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75DE8" w14:textId="77777777" w:rsidR="0086442C" w:rsidRPr="0086442C" w:rsidRDefault="0086442C" w:rsidP="0086442C">
      <w:pPr>
        <w:jc w:val="center"/>
        <w:rPr>
          <w:b/>
          <w:sz w:val="24"/>
          <w:szCs w:val="24"/>
          <w:lang w:val="en-US"/>
        </w:rPr>
      </w:pPr>
      <w:r w:rsidRPr="0086442C">
        <w:rPr>
          <w:b/>
          <w:sz w:val="24"/>
          <w:szCs w:val="24"/>
        </w:rPr>
        <w:t>Informe Pr</w:t>
      </w:r>
      <w:proofErr w:type="spellStart"/>
      <w:r w:rsidRPr="0086442C">
        <w:rPr>
          <w:b/>
          <w:sz w:val="24"/>
          <w:szCs w:val="24"/>
          <w:lang w:val="en-US"/>
        </w:rPr>
        <w:t>áctica</w:t>
      </w:r>
      <w:proofErr w:type="spellEnd"/>
      <w:r w:rsidRPr="0086442C">
        <w:rPr>
          <w:b/>
          <w:sz w:val="24"/>
          <w:szCs w:val="24"/>
          <w:lang w:val="en-US"/>
        </w:rPr>
        <w:t xml:space="preserve"> de Mahout</w:t>
      </w:r>
      <w:bookmarkStart w:id="0" w:name="_GoBack"/>
      <w:bookmarkEnd w:id="0"/>
    </w:p>
    <w:p w14:paraId="5BFA719C" w14:textId="77777777" w:rsidR="0086442C" w:rsidRDefault="0086442C" w:rsidP="0086442C">
      <w:pPr>
        <w:rPr>
          <w:lang w:val="en-US"/>
        </w:rPr>
      </w:pPr>
    </w:p>
    <w:p w14:paraId="31E54FD4" w14:textId="3820186F" w:rsidR="0086442C" w:rsidRDefault="0086442C" w:rsidP="006D3DBB">
      <w:pPr>
        <w:spacing w:line="360" w:lineRule="auto"/>
        <w:jc w:val="both"/>
      </w:pPr>
      <w:r>
        <w:rPr>
          <w:lang w:val="en-US"/>
        </w:rPr>
        <w:tab/>
      </w:r>
      <w:r w:rsidRPr="0086442C">
        <w:t xml:space="preserve">En </w:t>
      </w:r>
      <w:r>
        <w:t>c</w:t>
      </w:r>
      <w:r w:rsidRPr="0086442C">
        <w:t xml:space="preserve">lase hemos venido hablando sobre </w:t>
      </w:r>
      <w:r>
        <w:t>el mundo del Big Data y de las herramientas comunes que se utilizan para su manejo. Las plataformas digitales que manejan productos muchas veces están interesadas en hacer que su aplicación aprenda de los gustos de su comunidad de usuarios para poder ofrecerles recomendaciones similares</w:t>
      </w:r>
      <w:r w:rsidR="006D3DBB">
        <w:t xml:space="preserve">. Para esta práctica se pide utilizar los algoritmos de similitud que ofrece </w:t>
      </w:r>
      <w:proofErr w:type="spellStart"/>
      <w:r w:rsidR="006D3DBB">
        <w:t>Mahout</w:t>
      </w:r>
      <w:proofErr w:type="spellEnd"/>
      <w:r w:rsidR="006D3DBB">
        <w:t xml:space="preserve">, con la finalidad de tomar un </w:t>
      </w:r>
      <w:proofErr w:type="spellStart"/>
      <w:r w:rsidR="006D3DBB">
        <w:t>dataset</w:t>
      </w:r>
      <w:proofErr w:type="spellEnd"/>
      <w:r w:rsidR="006D3DBB">
        <w:t xml:space="preserve"> de películas y las valoraciones que le dieron distintos usuarios a éstas, de tal manera que podamos ofrecer recomendaciones de otras películas a dicho usuario. </w:t>
      </w:r>
      <w:r>
        <w:t xml:space="preserve"> </w:t>
      </w:r>
      <w:proofErr w:type="spellStart"/>
      <w:r w:rsidR="00A14F59">
        <w:t>Mahout</w:t>
      </w:r>
      <w:proofErr w:type="spellEnd"/>
      <w:r w:rsidR="00A14F59">
        <w:t xml:space="preserve"> es importante para nosotros debido a que está montado sobre Hadoop, y utiliza su mecanismo de MapReduce, herramientas de las cuales se habló ampliamente en clase.</w:t>
      </w:r>
    </w:p>
    <w:p w14:paraId="757F80EA" w14:textId="7780478C" w:rsidR="006D3DBB" w:rsidRDefault="006D3DBB" w:rsidP="006D3DBB">
      <w:pPr>
        <w:spacing w:line="360" w:lineRule="auto"/>
        <w:jc w:val="both"/>
      </w:pPr>
      <w:r>
        <w:tab/>
        <w:t xml:space="preserve">Para introducirnos en el funcionamiento de </w:t>
      </w:r>
      <w:proofErr w:type="spellStart"/>
      <w:r>
        <w:t>Mahout</w:t>
      </w:r>
      <w:proofErr w:type="spellEnd"/>
      <w:r>
        <w:t xml:space="preserve">, primero se realizó una práctica guiada con libros, en la cual se tomaban varios pasos para probar el algoritmo. Primero, desde MySQL, se crearon las tablas que iban a contener la información de los libros, la identificación del cliente y la valoración que dicho cliente le otorgó a tal libro. Una vez eso configurado, </w:t>
      </w:r>
      <w:r w:rsidR="00A14F59">
        <w:t xml:space="preserve">se </w:t>
      </w:r>
      <w:r>
        <w:t xml:space="preserve">realizó una aplicación Java en la cual se utilizarían las librerías de </w:t>
      </w:r>
      <w:proofErr w:type="spellStart"/>
      <w:r>
        <w:t>Mahout</w:t>
      </w:r>
      <w:proofErr w:type="spellEnd"/>
      <w:r>
        <w:t xml:space="preserve"> para poder ejecutar los algoritmos de </w:t>
      </w:r>
      <w:r w:rsidR="00A14F59">
        <w:t xml:space="preserve">similitud tomando los datos de la información almacenada en MySQL. </w:t>
      </w:r>
    </w:p>
    <w:p w14:paraId="0F45B7E7" w14:textId="13E0E52B" w:rsidR="00A14F59" w:rsidRDefault="00A14F59" w:rsidP="006D3DBB">
      <w:pPr>
        <w:spacing w:line="360" w:lineRule="auto"/>
        <w:jc w:val="both"/>
      </w:pPr>
      <w:r>
        <w:tab/>
        <w:t xml:space="preserve">Con los conocimientos básicos de la estructura de código para utilizar </w:t>
      </w:r>
      <w:proofErr w:type="spellStart"/>
      <w:r>
        <w:t>Mahout</w:t>
      </w:r>
      <w:proofErr w:type="spellEnd"/>
      <w:r>
        <w:t xml:space="preserve">, se procedió a realizar la práctica de verdad. Utilizando un </w:t>
      </w:r>
      <w:proofErr w:type="spellStart"/>
      <w:r>
        <w:t>dataset</w:t>
      </w:r>
      <w:proofErr w:type="spellEnd"/>
      <w:r>
        <w:t xml:space="preserve"> descargado de</w:t>
      </w:r>
      <w:r w:rsidR="002F7F0B">
        <w:t xml:space="preserve"> internet, el cual contiene información de una gran cantidad de películas, se importó su contenido en tablas de MySQL para ser utilizadas en la aplicación Java posteriormente. En cuanto al uso </w:t>
      </w:r>
      <w:r w:rsidR="002F7F0B">
        <w:lastRenderedPageBreak/>
        <w:t xml:space="preserve">de las funciones para recomendación, se tomó como código base el realizado en el tutorial, haciendo las debidas adaptaciones para el nuevo </w:t>
      </w:r>
      <w:proofErr w:type="spellStart"/>
      <w:r w:rsidR="002F7F0B">
        <w:t>dataset</w:t>
      </w:r>
      <w:proofErr w:type="spellEnd"/>
      <w:r w:rsidR="002F7F0B">
        <w:t xml:space="preserve">. Las funciones que se utilizaron fueron las de distancia euclidiana, algoritmo de Pearson y algoritmo de Spearman. Estos fueron los resultados: </w:t>
      </w:r>
    </w:p>
    <w:p w14:paraId="35C45247" w14:textId="48EC46CB" w:rsidR="002F7F0B" w:rsidRDefault="002F7F0B" w:rsidP="002F7F0B">
      <w:pPr>
        <w:pStyle w:val="ListParagraph"/>
        <w:numPr>
          <w:ilvl w:val="0"/>
          <w:numId w:val="1"/>
        </w:numPr>
        <w:spacing w:line="360" w:lineRule="auto"/>
        <w:jc w:val="both"/>
      </w:pPr>
      <w:r>
        <w:t>Pearson</w:t>
      </w:r>
    </w:p>
    <w:p w14:paraId="2B64A640" w14:textId="1B4B84F8" w:rsidR="002F7F0B" w:rsidRDefault="002F7F0B" w:rsidP="002F7F0B">
      <w:pPr>
        <w:spacing w:line="360" w:lineRule="auto"/>
        <w:jc w:val="center"/>
      </w:pPr>
      <w:r>
        <w:rPr>
          <w:noProof/>
        </w:rPr>
        <w:drawing>
          <wp:inline distT="0" distB="0" distL="0" distR="0" wp14:anchorId="17EE2F22" wp14:editId="6CEB55E8">
            <wp:extent cx="4895752" cy="26396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91" t="8878"/>
                    <a:stretch/>
                  </pic:blipFill>
                  <pic:spPr bwMode="auto">
                    <a:xfrm>
                      <a:off x="0" y="0"/>
                      <a:ext cx="4910835" cy="2647828"/>
                    </a:xfrm>
                    <a:prstGeom prst="rect">
                      <a:avLst/>
                    </a:prstGeom>
                    <a:ln>
                      <a:noFill/>
                    </a:ln>
                    <a:extLst>
                      <a:ext uri="{53640926-AAD7-44D8-BBD7-CCE9431645EC}">
                        <a14:shadowObscured xmlns:a14="http://schemas.microsoft.com/office/drawing/2010/main"/>
                      </a:ext>
                    </a:extLst>
                  </pic:spPr>
                </pic:pic>
              </a:graphicData>
            </a:graphic>
          </wp:inline>
        </w:drawing>
      </w:r>
    </w:p>
    <w:p w14:paraId="0D4B36BA" w14:textId="1612E12E" w:rsidR="00994C3A" w:rsidRDefault="00676AE4" w:rsidP="00994C3A">
      <w:pPr>
        <w:pStyle w:val="ListParagraph"/>
        <w:numPr>
          <w:ilvl w:val="0"/>
          <w:numId w:val="1"/>
        </w:numPr>
        <w:spacing w:line="360" w:lineRule="auto"/>
      </w:pPr>
      <w:r>
        <w:t>S</w:t>
      </w:r>
      <w:r w:rsidR="00994C3A">
        <w:t>pearman</w:t>
      </w:r>
    </w:p>
    <w:p w14:paraId="6D556884" w14:textId="6E4987FD" w:rsidR="00992ED0" w:rsidRDefault="00992ED0" w:rsidP="00992ED0">
      <w:pPr>
        <w:spacing w:line="360" w:lineRule="auto"/>
        <w:jc w:val="center"/>
      </w:pPr>
      <w:r>
        <w:rPr>
          <w:noProof/>
        </w:rPr>
        <w:drawing>
          <wp:inline distT="0" distB="0" distL="0" distR="0" wp14:anchorId="399CC9B2" wp14:editId="3B4557E4">
            <wp:extent cx="4838634" cy="25831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69" t="9661"/>
                    <a:stretch/>
                  </pic:blipFill>
                  <pic:spPr bwMode="auto">
                    <a:xfrm>
                      <a:off x="0" y="0"/>
                      <a:ext cx="4845122" cy="2586644"/>
                    </a:xfrm>
                    <a:prstGeom prst="rect">
                      <a:avLst/>
                    </a:prstGeom>
                    <a:ln>
                      <a:noFill/>
                    </a:ln>
                    <a:extLst>
                      <a:ext uri="{53640926-AAD7-44D8-BBD7-CCE9431645EC}">
                        <a14:shadowObscured xmlns:a14="http://schemas.microsoft.com/office/drawing/2010/main"/>
                      </a:ext>
                    </a:extLst>
                  </pic:spPr>
                </pic:pic>
              </a:graphicData>
            </a:graphic>
          </wp:inline>
        </w:drawing>
      </w:r>
    </w:p>
    <w:p w14:paraId="0DD26AF4" w14:textId="5923D648" w:rsidR="00992ED0" w:rsidRDefault="00992ED0" w:rsidP="00992ED0">
      <w:pPr>
        <w:pStyle w:val="ListParagraph"/>
        <w:numPr>
          <w:ilvl w:val="0"/>
          <w:numId w:val="1"/>
        </w:numPr>
        <w:spacing w:line="360" w:lineRule="auto"/>
      </w:pPr>
      <w:proofErr w:type="spellStart"/>
      <w:r>
        <w:lastRenderedPageBreak/>
        <w:t>Euclidean</w:t>
      </w:r>
      <w:proofErr w:type="spellEnd"/>
      <w:r>
        <w:t xml:space="preserve"> </w:t>
      </w:r>
    </w:p>
    <w:p w14:paraId="6A2D2BD4" w14:textId="4EE05E19" w:rsidR="00992ED0" w:rsidRDefault="00992ED0" w:rsidP="00992ED0">
      <w:pPr>
        <w:spacing w:line="360" w:lineRule="auto"/>
        <w:ind w:left="360"/>
        <w:jc w:val="center"/>
      </w:pPr>
      <w:r>
        <w:rPr>
          <w:noProof/>
        </w:rPr>
        <w:drawing>
          <wp:inline distT="0" distB="0" distL="0" distR="0" wp14:anchorId="66FBAF2C" wp14:editId="01ED259E">
            <wp:extent cx="4876165" cy="260963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10" t="9571"/>
                    <a:stretch/>
                  </pic:blipFill>
                  <pic:spPr bwMode="auto">
                    <a:xfrm>
                      <a:off x="0" y="0"/>
                      <a:ext cx="4893407" cy="2618861"/>
                    </a:xfrm>
                    <a:prstGeom prst="rect">
                      <a:avLst/>
                    </a:prstGeom>
                    <a:ln>
                      <a:noFill/>
                    </a:ln>
                    <a:extLst>
                      <a:ext uri="{53640926-AAD7-44D8-BBD7-CCE9431645EC}">
                        <a14:shadowObscured xmlns:a14="http://schemas.microsoft.com/office/drawing/2010/main"/>
                      </a:ext>
                    </a:extLst>
                  </pic:spPr>
                </pic:pic>
              </a:graphicData>
            </a:graphic>
          </wp:inline>
        </w:drawing>
      </w:r>
    </w:p>
    <w:p w14:paraId="1086CC09" w14:textId="21814FBF" w:rsidR="00992ED0" w:rsidRPr="0086442C" w:rsidRDefault="00992ED0" w:rsidP="00186DAC">
      <w:pPr>
        <w:spacing w:line="360" w:lineRule="auto"/>
        <w:jc w:val="both"/>
      </w:pPr>
      <w:r>
        <w:t xml:space="preserve">La diferencia entre cada algoritmo es la siguiente: </w:t>
      </w:r>
      <w:r w:rsidR="00A0669F">
        <w:t xml:space="preserve">En el caso de Pearson y Spearman, ocurre un cálculo entre dos variables para indicar su cercanía o similitud expresada en un rango de 1 a -1, solo que los dos trabajan enfocados a dos tipos de variables diferentes. Dependen de si son métricas u ordinales. La distancia euclidiana lo que hace es obtener la cercanía de gustos entre dos variables, las más lejos no se tomarán en cuenta para la recomendación. </w:t>
      </w:r>
    </w:p>
    <w:sectPr w:rsidR="00992ED0" w:rsidRPr="0086442C" w:rsidSect="00A95A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49212" w14:textId="77777777" w:rsidR="00351CEF" w:rsidRDefault="00351CEF" w:rsidP="00186DAC">
      <w:pPr>
        <w:spacing w:after="0" w:line="240" w:lineRule="auto"/>
      </w:pPr>
      <w:r>
        <w:separator/>
      </w:r>
    </w:p>
  </w:endnote>
  <w:endnote w:type="continuationSeparator" w:id="0">
    <w:p w14:paraId="25C77B92" w14:textId="77777777" w:rsidR="00351CEF" w:rsidRDefault="00351CEF" w:rsidP="0018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068DD" w14:textId="77777777" w:rsidR="00351CEF" w:rsidRDefault="00351CEF" w:rsidP="00186DAC">
      <w:pPr>
        <w:spacing w:after="0" w:line="240" w:lineRule="auto"/>
      </w:pPr>
      <w:r>
        <w:separator/>
      </w:r>
    </w:p>
  </w:footnote>
  <w:footnote w:type="continuationSeparator" w:id="0">
    <w:p w14:paraId="611B8DFA" w14:textId="77777777" w:rsidR="00351CEF" w:rsidRDefault="00351CEF" w:rsidP="00186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76C56" w14:textId="77E3D8A2" w:rsidR="00186DAC" w:rsidRPr="00186DAC" w:rsidRDefault="00186DAC">
    <w:pPr>
      <w:pStyle w:val="Header"/>
    </w:pPr>
    <w:r>
      <w:t xml:space="preserve">Javier Falcón </w:t>
    </w:r>
    <w:r>
      <w:tab/>
    </w:r>
    <w:r>
      <w:tab/>
      <w:t>2016-5265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E72FC"/>
    <w:multiLevelType w:val="hybridMultilevel"/>
    <w:tmpl w:val="E5987E3A"/>
    <w:lvl w:ilvl="0" w:tplc="ED00CA34">
      <w:numFmt w:val="bullet"/>
      <w:lvlText w:val="-"/>
      <w:lvlJc w:val="left"/>
      <w:pPr>
        <w:ind w:left="720" w:hanging="360"/>
      </w:pPr>
      <w:rPr>
        <w:rFonts w:ascii="Microsoft JhengHei" w:eastAsia="Microsoft JhengHei" w:hAnsi="Microsoft JhengHei" w:cstheme="minorBidi" w:hint="eastAsia"/>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2C"/>
    <w:rsid w:val="00177349"/>
    <w:rsid w:val="00186DAC"/>
    <w:rsid w:val="002F7F0B"/>
    <w:rsid w:val="00351CEF"/>
    <w:rsid w:val="00405C2F"/>
    <w:rsid w:val="00505D89"/>
    <w:rsid w:val="0054561F"/>
    <w:rsid w:val="00676AE4"/>
    <w:rsid w:val="006D3DBB"/>
    <w:rsid w:val="007344DB"/>
    <w:rsid w:val="00816AB7"/>
    <w:rsid w:val="0086442C"/>
    <w:rsid w:val="008B2E23"/>
    <w:rsid w:val="00992ED0"/>
    <w:rsid w:val="00994C3A"/>
    <w:rsid w:val="00A0669F"/>
    <w:rsid w:val="00A14F59"/>
    <w:rsid w:val="00A95A83"/>
    <w:rsid w:val="00B5345B"/>
    <w:rsid w:val="00D24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1703"/>
  <w15:chartTrackingRefBased/>
  <w15:docId w15:val="{E8EE2B6F-E15B-4E2C-9592-A5B319F3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Heading1">
    <w:name w:val="heading 1"/>
    <w:basedOn w:val="Normal"/>
    <w:next w:val="Normal"/>
    <w:link w:val="Heading1Ch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49"/>
    <w:rPr>
      <w:rFonts w:ascii="Microsoft JhengHei" w:eastAsiaTheme="majorEastAsia" w:hAnsi="Microsoft JhengHei" w:cstheme="majorBidi"/>
      <w:color w:val="2F5496" w:themeColor="accent1" w:themeShade="BF"/>
      <w:sz w:val="32"/>
      <w:szCs w:val="32"/>
    </w:rPr>
  </w:style>
  <w:style w:type="paragraph" w:styleId="ListParagraph">
    <w:name w:val="List Paragraph"/>
    <w:basedOn w:val="Normal"/>
    <w:uiPriority w:val="34"/>
    <w:qFormat/>
    <w:rsid w:val="002F7F0B"/>
    <w:pPr>
      <w:ind w:left="720"/>
      <w:contextualSpacing/>
    </w:pPr>
  </w:style>
  <w:style w:type="paragraph" w:styleId="Header">
    <w:name w:val="header"/>
    <w:basedOn w:val="Normal"/>
    <w:link w:val="HeaderChar"/>
    <w:uiPriority w:val="99"/>
    <w:unhideWhenUsed/>
    <w:rsid w:val="00186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DAC"/>
    <w:rPr>
      <w:rFonts w:ascii="Microsoft JhengHei" w:hAnsi="Microsoft JhengHei"/>
    </w:rPr>
  </w:style>
  <w:style w:type="paragraph" w:styleId="Footer">
    <w:name w:val="footer"/>
    <w:basedOn w:val="Normal"/>
    <w:link w:val="FooterChar"/>
    <w:uiPriority w:val="99"/>
    <w:unhideWhenUsed/>
    <w:rsid w:val="00186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DAC"/>
    <w:rPr>
      <w:rFonts w:ascii="Microsoft JhengHei" w:hAnsi="Microsoft Jheng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385</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Falcón</dc:creator>
  <cp:keywords/>
  <dc:description/>
  <cp:lastModifiedBy>Javier Falcón</cp:lastModifiedBy>
  <cp:revision>3</cp:revision>
  <dcterms:created xsi:type="dcterms:W3CDTF">2019-02-14T02:52:00Z</dcterms:created>
  <dcterms:modified xsi:type="dcterms:W3CDTF">2019-02-14T04:13:00Z</dcterms:modified>
</cp:coreProperties>
</file>