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vertAlign w:val="baseline"/>
        </w:rPr>
      </w:pPr>
      <w:r w:rsidDel="00000000" w:rsidR="00000000" w:rsidRPr="00000000">
        <w:rPr>
          <w:vertAlign w:val="baseline"/>
          <w:rtl w:val="0"/>
        </w:rPr>
        <w:t xml:space="preserve">Philip GeLinas</w:t>
        <w:br w:type="textWrapping"/>
        <w:t xml:space="preserve">18329 129th Pl NE</w:t>
        <w:br w:type="textWrapping"/>
        <w:t xml:space="preserve">Bothell, WA 98011</w:t>
        <w:br w:type="textWrapping"/>
        <w:t xml:space="preserve">760.696.2908</w:t>
        <w:br w:type="textWrapping"/>
        <w:t xml:space="preserve">phil.gelinas@yahoo.com</w:t>
      </w:r>
    </w:p>
    <w:p w:rsidR="00000000" w:rsidDel="00000000" w:rsidP="00000000" w:rsidRDefault="00000000" w:rsidRPr="00000000" w14:paraId="00000002">
      <w:pPr>
        <w:rPr>
          <w:b w:val="0"/>
          <w:vertAlign w:val="baseline"/>
        </w:rPr>
      </w:pPr>
      <w:r w:rsidDel="00000000" w:rsidR="00000000" w:rsidRPr="00000000">
        <w:rPr>
          <w:b w:val="1"/>
          <w:vertAlign w:val="baseline"/>
          <w:rtl w:val="0"/>
        </w:rPr>
        <w:t xml:space="preserve">Objective</w:t>
      </w: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vertAlign w:val="baseline"/>
          <w:rtl w:val="0"/>
        </w:rPr>
        <w:t xml:space="preserve">Senior Programmer API Writer with solid Web publishing and graphic arts skills seeking a programmer / writer position in the Seattle, WA area.</w:t>
      </w:r>
    </w:p>
    <w:p w:rsidR="00000000" w:rsidDel="00000000" w:rsidP="00000000" w:rsidRDefault="00000000" w:rsidRPr="00000000" w14:paraId="00000004">
      <w:pPr>
        <w:rPr>
          <w:b w:val="0"/>
          <w:vertAlign w:val="baseline"/>
        </w:rPr>
      </w:pPr>
      <w:r w:rsidDel="00000000" w:rsidR="00000000" w:rsidRPr="00000000">
        <w:rPr>
          <w:b w:val="1"/>
          <w:vertAlign w:val="baseline"/>
          <w:rtl w:val="0"/>
        </w:rPr>
        <w:t xml:space="preserve">Documentation</w:t>
      </w: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vertAlign w:val="baseline"/>
          <w:rtl w:val="0"/>
        </w:rPr>
        <w:t xml:space="preserve">API reference guides, developerʹs guides, administratorʹs guides, installation guides, system design documentation, web services documentation, XML specifications, white papers, release notes, user guides, FAQs, use cases, content specifications, information plans, functional specifications, online help, and code samples/snippets in C#.</w:t>
      </w:r>
    </w:p>
    <w:p w:rsidR="00000000" w:rsidDel="00000000" w:rsidP="00000000" w:rsidRDefault="00000000" w:rsidRPr="00000000" w14:paraId="00000006">
      <w:pPr>
        <w:rPr>
          <w:b w:val="0"/>
          <w:vertAlign w:val="baseline"/>
        </w:rPr>
      </w:pPr>
      <w:r w:rsidDel="00000000" w:rsidR="00000000" w:rsidRPr="00000000">
        <w:rPr>
          <w:b w:val="1"/>
          <w:vertAlign w:val="baseline"/>
          <w:rtl w:val="0"/>
        </w:rPr>
        <w:t xml:space="preserve">Tools &amp; Technologies</w:t>
      </w: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vertAlign w:val="baseline"/>
          <w:rtl w:val="0"/>
        </w:rPr>
        <w:t xml:space="preserve">.NET, Acrobat Pro, C#, Enterprise Architect, HTML, Illustrator, Flash, Framemaker, FrontPage, LINQ, MS Office products, Visual Studio, Photoshop, RoboHelp, Sandcastle, SOAP, SQL, Toad, UML, Visio, Visual Studio 2008, Windows Communication Foundation, XML, XML Spy.</w:t>
      </w:r>
    </w:p>
    <w:p w:rsidR="00000000" w:rsidDel="00000000" w:rsidP="00000000" w:rsidRDefault="00000000" w:rsidRPr="00000000" w14:paraId="00000008">
      <w:pPr>
        <w:rPr>
          <w:b w:val="0"/>
          <w:vertAlign w:val="baseline"/>
        </w:rPr>
      </w:pPr>
      <w:r w:rsidDel="00000000" w:rsidR="00000000" w:rsidRPr="00000000">
        <w:rPr>
          <w:b w:val="1"/>
          <w:vertAlign w:val="baseline"/>
          <w:rtl w:val="0"/>
        </w:rPr>
        <w:t xml:space="preserve">Professional Experience</w:t>
      </w: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b w:val="1"/>
          <w:vertAlign w:val="baseline"/>
          <w:rtl w:val="0"/>
        </w:rPr>
        <w:t xml:space="preserve"> Senior Technical Writer III, Amazon.com (Insight Global), Seattle, WA (2010 – Present)</w:t>
      </w:r>
      <w:r w:rsidDel="00000000" w:rsidR="00000000" w:rsidRPr="00000000">
        <w:rPr>
          <w:vertAlign w:val="baseline"/>
          <w:rtl w:val="0"/>
        </w:rPr>
        <w:br w:type="textWrapping"/>
        <w:t xml:space="preserve">Accepted a  90-day contract  to convert 200,000 words of legacy documentation to DITA topics using XSL transforms.   Contract expires in September.</w:t>
      </w:r>
    </w:p>
    <w:p w:rsidR="00000000" w:rsidDel="00000000" w:rsidP="00000000" w:rsidRDefault="00000000" w:rsidRPr="00000000" w14:paraId="0000000A">
      <w:pPr>
        <w:rPr>
          <w:vertAlign w:val="baseline"/>
        </w:rPr>
      </w:pPr>
      <w:r w:rsidDel="00000000" w:rsidR="00000000" w:rsidRPr="00000000">
        <w:rPr>
          <w:b w:val="1"/>
          <w:vertAlign w:val="baseline"/>
          <w:rtl w:val="0"/>
        </w:rPr>
        <w:t xml:space="preserve">Senior API Writer, Irdeto, Inc., Carlsbad, CA (2008 ‐ 2010)</w:t>
      </w:r>
      <w:r w:rsidDel="00000000" w:rsidR="00000000" w:rsidRPr="00000000">
        <w:rPr>
          <w:vertAlign w:val="baseline"/>
          <w:rtl w:val="0"/>
        </w:rPr>
        <w:t xml:space="preserve"> </w:t>
        <w:br w:type="textWrapping"/>
        <w:t xml:space="preserve">Wrote and maintain developerʹs guides and API reference documentation, in an Agile environment, which includes 50 Web Services and over 4000 methods.</w:t>
      </w:r>
    </w:p>
    <w:p w:rsidR="00000000" w:rsidDel="00000000" w:rsidP="00000000" w:rsidRDefault="00000000" w:rsidRPr="00000000" w14:paraId="0000000B">
      <w:pPr>
        <w:rPr>
          <w:vertAlign w:val="baseline"/>
        </w:rPr>
      </w:pPr>
      <w:r w:rsidDel="00000000" w:rsidR="00000000" w:rsidRPr="00000000">
        <w:rPr>
          <w:b w:val="1"/>
          <w:vertAlign w:val="baseline"/>
          <w:rtl w:val="0"/>
        </w:rPr>
        <w:t xml:space="preserve">Technical Publications Engineer II, Fair Isaac Corp., San Diego, CA (2007 ‐ 2008)</w:t>
        <w:br w:type="textWrapping"/>
      </w:r>
      <w:r w:rsidDel="00000000" w:rsidR="00000000" w:rsidRPr="00000000">
        <w:rPr>
          <w:vertAlign w:val="baseline"/>
          <w:rtl w:val="0"/>
        </w:rPr>
        <w:t xml:space="preserve">Wrote developerʹs guides, administratorʹs guides, release notes, getting started guides, user guides, installation guides, content specifications, and DITA topics.</w:t>
      </w:r>
    </w:p>
    <w:p w:rsidR="00000000" w:rsidDel="00000000" w:rsidP="00000000" w:rsidRDefault="00000000" w:rsidRPr="00000000" w14:paraId="0000000C">
      <w:pPr>
        <w:rPr>
          <w:vertAlign w:val="baseline"/>
        </w:rPr>
      </w:pPr>
      <w:r w:rsidDel="00000000" w:rsidR="00000000" w:rsidRPr="00000000">
        <w:rPr>
          <w:b w:val="1"/>
          <w:vertAlign w:val="baseline"/>
          <w:rtl w:val="0"/>
        </w:rPr>
        <w:t xml:space="preserve">Senior Technical Writer, MediaNet, Inc., Seattle, WA (2004 ‐ 2007)</w:t>
      </w:r>
      <w:r w:rsidDel="00000000" w:rsidR="00000000" w:rsidRPr="00000000">
        <w:rPr>
          <w:vertAlign w:val="baseline"/>
          <w:rtl w:val="0"/>
        </w:rPr>
        <w:br w:type="textWrapping"/>
        <w:t xml:space="preserve">Wrote XML specifications, whitepapers, release notes, developerʹs guides and API reference documentation for 10 different Web Service based product offerings. Produced professional quality graphics, managed our develooperʹs website, company intranet site, and two product websites. Managed all online publishing processes.</w:t>
      </w:r>
    </w:p>
    <w:p w:rsidR="00000000" w:rsidDel="00000000" w:rsidP="00000000" w:rsidRDefault="00000000" w:rsidRPr="00000000" w14:paraId="0000000D">
      <w:pPr>
        <w:rPr>
          <w:vertAlign w:val="baseline"/>
        </w:rPr>
      </w:pPr>
      <w:r w:rsidDel="00000000" w:rsidR="00000000" w:rsidRPr="00000000">
        <w:rPr>
          <w:vertAlign w:val="baseline"/>
          <w:rtl w:val="0"/>
        </w:rPr>
        <w:t xml:space="preserve">Owner and Production Manager, SmokinHotRods, Redmond, WA (2002 ‐ 2007) Manufactured electroplated diecast cars that we sold in our SQL database driven online store that I built and maintained. Sold the business in 2007.</w:t>
      </w:r>
    </w:p>
    <w:p w:rsidR="00000000" w:rsidDel="00000000" w:rsidP="00000000" w:rsidRDefault="00000000" w:rsidRPr="00000000" w14:paraId="0000000E">
      <w:pPr>
        <w:rPr>
          <w:vertAlign w:val="baseline"/>
        </w:rPr>
      </w:pPr>
      <w:r w:rsidDel="00000000" w:rsidR="00000000" w:rsidRPr="00000000">
        <w:rPr>
          <w:b w:val="1"/>
          <w:vertAlign w:val="baseline"/>
          <w:rtl w:val="0"/>
        </w:rPr>
        <w:t xml:space="preserve">Senior Technical Writer / Program Manager, Intel, Dupont, WA (2000 to 2002) </w:t>
      </w:r>
      <w:r w:rsidDel="00000000" w:rsidR="00000000" w:rsidRPr="00000000">
        <w:rPr>
          <w:vertAlign w:val="baseline"/>
          <w:rtl w:val="0"/>
        </w:rPr>
        <w:br w:type="textWrapping"/>
        <w:t xml:space="preserve">Managed the roll‐out of several large business systems including a PeopleSoft Web portal, a knowledge management system, a time‐tracking system, and a streaming video application that won Intelʹs SEC Division Award.</w:t>
      </w:r>
    </w:p>
    <w:p w:rsidR="00000000" w:rsidDel="00000000" w:rsidP="00000000" w:rsidRDefault="00000000" w:rsidRPr="00000000" w14:paraId="0000000F">
      <w:pPr>
        <w:rPr>
          <w:vertAlign w:val="baseline"/>
        </w:rPr>
      </w:pPr>
      <w:r w:rsidDel="00000000" w:rsidR="00000000" w:rsidRPr="00000000">
        <w:rPr>
          <w:b w:val="1"/>
          <w:vertAlign w:val="baseline"/>
          <w:rtl w:val="0"/>
        </w:rPr>
        <w:t xml:space="preserve">Technical Writer &amp; Web Publisher, IBM (Keane), Rochester, MN (1998 to 2000)</w:t>
      </w:r>
      <w:r w:rsidDel="00000000" w:rsidR="00000000" w:rsidRPr="00000000">
        <w:rPr>
          <w:vertAlign w:val="baseline"/>
          <w:rtl w:val="0"/>
        </w:rPr>
        <w:br w:type="textWrapping"/>
        <w:t xml:space="preserve">Published technical training materials at IBMs Technical Studio for an audience of non‐technical customers who needed help configuring and operating their IBMʹs AS/400 mid‐range business servers.</w:t>
      </w:r>
    </w:p>
    <w:p w:rsidR="00000000" w:rsidDel="00000000" w:rsidP="00000000" w:rsidRDefault="00000000" w:rsidRPr="00000000" w14:paraId="00000010">
      <w:pPr>
        <w:rPr>
          <w:vertAlign w:val="baseline"/>
        </w:rPr>
      </w:pPr>
      <w:r w:rsidDel="00000000" w:rsidR="00000000" w:rsidRPr="00000000">
        <w:rPr>
          <w:vertAlign w:val="baseline"/>
          <w:rtl w:val="0"/>
        </w:rPr>
        <w:t xml:space="preserve">Education</w:t>
      </w:r>
    </w:p>
    <w:p w:rsidR="00000000" w:rsidDel="00000000" w:rsidP="00000000" w:rsidRDefault="00000000" w:rsidRPr="00000000" w14:paraId="00000011">
      <w:pPr>
        <w:rPr>
          <w:vertAlign w:val="baseline"/>
        </w:rPr>
      </w:pPr>
      <w:r w:rsidDel="00000000" w:rsidR="00000000" w:rsidRPr="00000000">
        <w:rPr>
          <w:vertAlign w:val="baseline"/>
          <w:rtl w:val="0"/>
        </w:rPr>
        <w:t xml:space="preserve">Master’s in Science Education (Instructional Design), EWU, Cheney, WA 1997 (3.9 GPA, Published the first book written on Amusement Park Physics).</w:t>
        <w:br w:type="textWrapping"/>
        <w:t xml:space="preserve">Bachelor of Arts in Education (Natural Science / Mathematics) EWU, Cheney, WA, 1995ʹ</w:t>
      </w:r>
    </w:p>
    <w:p w:rsidR="00000000" w:rsidDel="00000000" w:rsidP="00000000" w:rsidRDefault="00000000" w:rsidRPr="00000000" w14:paraId="00000012">
      <w:pPr>
        <w:rPr>
          <w:vertAlign w:val="baseline"/>
        </w:rPr>
      </w:pPr>
      <w:r w:rsidDel="00000000" w:rsidR="00000000" w:rsidRPr="00000000">
        <w:rPr>
          <w:vertAlign w:val="baseline"/>
          <w:rtl w:val="0"/>
        </w:rPr>
        <w:t xml:space="preserve">Professional training: Gordon’s Documenting APIs and SDKs, Irdetoʹs Developer API Training Course, UML, Use Cases, System Analysis &amp; Design, IBM Rational Unified Process (RUP), Information Architecture, DITA.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