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Microsoft YaHei" w:hAnsi="Microsoft YaHei"/>
          <w:b/>
          <w:color w:val="006699"/>
          <w:sz w:val="32"/>
        </w:rPr>
        <w:t>姜 明</w:t>
      </w:r>
    </w:p>
    <w:p>
      <w:pPr>
        <w:spacing w:before="40" w:after="40"/>
      </w:pPr>
      <w:r>
        <w:rPr>
          <w:rFonts w:ascii="Microsoft YaHei" w:hAnsi="Microsoft YaHei"/>
          <w:b w:val="0"/>
          <w:color w:val="333333"/>
          <w:sz w:val="21"/>
        </w:rPr>
        <w:t>AI 大模型应用开发工程师  ·  Java 工程背景</w:t>
      </w:r>
    </w:p>
    <w:p>
      <w:pPr>
        <w:spacing w:before="40" w:after="40"/>
      </w:pPr>
      <w:r>
        <w:rPr>
          <w:rFonts w:ascii="Microsoft YaHei" w:hAnsi="Microsoft YaHei"/>
          <w:b w:val="0"/>
          <w:color w:val="333333"/>
          <w:sz w:val="21"/>
        </w:rPr>
        <w:t>邮箱：javaboy2020@example.com  |  电话：+86 138-0000-0000  |  现居中国</w:t>
      </w:r>
    </w:p>
    <w:p>
      <w:pPr>
        <w:spacing w:before="40" w:after="40"/>
      </w:pPr>
      <w:r>
        <w:rPr>
          <w:rFonts w:ascii="Microsoft YaHei" w:hAnsi="Microsoft YaHei"/>
          <w:b w:val="0"/>
          <w:color w:val="333333"/>
          <w:sz w:val="21"/>
        </w:rPr>
        <w:t>GitHub：github.com/javaboy2020</w:t>
      </w:r>
    </w:p>
    <w:p>
      <w:pPr>
        <w:spacing w:before="80" w:after="40"/>
      </w:pPr>
      <w:r>
        <w:rPr>
          <w:rFonts w:ascii="Microsoft YaHei" w:hAnsi="Microsoft YaHei"/>
          <w:b w:val="0"/>
          <w:color w:val="AAAAAA"/>
          <w:sz w:val="18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个人简介</w:t>
      </w:r>
    </w:p>
    <w:p>
      <w:pPr>
        <w:spacing w:before="40" w:after="40"/>
      </w:pPr>
      <w:r>
        <w:rPr>
          <w:rFonts w:ascii="Microsoft YaHei" w:hAnsi="Microsoft YaHei"/>
          <w:b w:val="0"/>
          <w:color w:val="333333"/>
          <w:sz w:val="21"/>
        </w:rPr>
        <w:t>Java 工程师出身，具备多年企业级服务端开发、系统设计与性能调优经验。当前主攻大模型应用开发，具备从 API 接入、RAG 检索增强生成、Agent 编排到前后端落地的完整交付能力。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核心能力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Java 工程：Spring Boot / Spring Cloud、微服务架构、MySQL / Redis、Kafka、Docker / K8s、性能调优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AI / LLM 应用开发：Prompt 工程、RAG（LangChain / LlamaIndex）、Function Calling / Tool Calling、Agent 开发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模型与推理：LLM API 适配（OpenAI / Anthropic / 国内模型）、流式输出、Token 成本优化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工程落地：FastAPI / Node 服务封装、前端 Demo（React / Vue）、接口设计、可观测性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近期项目</w:t>
      </w:r>
    </w:p>
    <w:p>
      <w:pPr>
        <w:spacing w:before="40" w:after="40"/>
      </w:pPr>
      <w:r>
        <w:rPr>
          <w:rFonts w:ascii="Microsoft YaHei" w:hAnsi="Microsoft YaHei"/>
          <w:b/>
          <w:color w:val="006699"/>
          <w:sz w:val="22"/>
        </w:rPr>
        <w:t>1. 企业知识库问答助手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技术栈：Spring Boot + Python FastAPI + LangChain + Chroma / 向量库 + React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职责：文档切分、Embedding 构建、检索链路优化、多轮对话上下文管理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成果：首条命中率从 58% 提升至 81%，检索准确率显著提升</w:t>
      </w:r>
    </w:p>
    <w:p>
      <w:pPr>
        <w:spacing w:before="40" w:after="40"/>
      </w:pPr>
      <w:r>
        <w:rPr>
          <w:rFonts w:ascii="Microsoft YaHei" w:hAnsi="Microsoft YaHei"/>
          <w:b/>
          <w:color w:val="006699"/>
          <w:sz w:val="22"/>
        </w:rPr>
        <w:t>2. 内部代码评审 Copilot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技术栈：Java 服务 + OpenAI 接口 + RAG + Diff 解析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职责：插件化接入 IDE、Prompt 模板沉淀、流式返回、命中率迭代优化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成果：评审建议采纳率提升，平均响应延迟控制在 2s 以内</w:t>
      </w:r>
    </w:p>
    <w:p>
      <w:pPr>
        <w:spacing w:before="40" w:after="40"/>
      </w:pPr>
      <w:r>
        <w:rPr>
          <w:rFonts w:ascii="Microsoft YaHei" w:hAnsi="Microsoft YaHei"/>
          <w:b/>
          <w:color w:val="006699"/>
          <w:sz w:val="22"/>
        </w:rPr>
        <w:t>3. 智能工单分配 Agent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技术栈：Python + LLM + Tool Calling + 规则引擎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职责：意图识别、参数抽取、路由策略、异常兜底机制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成果：自动分配合规率提升，人工处理工单量显著减少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技术栈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后端：Java、Spring Boot、Spring Cloud、Python、FastAPI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数据 / 存储：MySQL、Redis、Kafka、Chroma / 向量库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AI / LLM：LangChain、LlamaIndex、OpenAI API、Prompt 工程、RAG、Agent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DevOps：Docker、K8s、CI/CD、监控 / 可观测性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前端：React、Vue（Demo / 原型）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转型路径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以 Java 工程能力为底座，系统学习 LLM 应用开发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通过官方文档 + 开源项目建立知识框架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落地 3 个生产级实践项目，形成可交付 Demo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沉淀工程化经验：RAG 调优、Token 成本控制、稳定性治理</w:t>
      </w:r>
    </w:p>
    <w:p>
      <w:pPr>
        <w:spacing w:before="80" w:after="40"/>
      </w:pPr>
      <w:r>
        <w:rPr>
          <w:rFonts w:ascii="Microsoft YaHei" w:hAnsi="Microsoft YaHei"/>
          <w:b/>
          <w:color w:val="006699"/>
          <w:sz w:val="24"/>
        </w:rPr>
        <w:t>项目链接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GitHub 示例项目：https://github.com/example/java-to-ai-projects</w:t>
      </w:r>
    </w:p>
    <w:p>
      <w:pPr>
        <w:pStyle w:val="ListBullet"/>
        <w:spacing w:before="20" w:after="20"/>
      </w:pPr>
      <w:r>
        <w:rPr>
          <w:rFonts w:ascii="Microsoft YaHei" w:hAnsi="Microsoft YaHei"/>
          <w:color w:val="333333"/>
          <w:sz w:val="20"/>
        </w:rPr>
        <w:t>• 博客 / 文章：整理 2–3 篇 AI 落地经验文章，突出工程化与成本控制</w:t>
      </w:r>
    </w:p>
    <w:sectPr w:rsidR="00FC693F" w:rsidRPr="0006063C" w:rsidSect="00034616">
      <w:pgSz w:w="11909" w:h="16834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