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Tema 6 “Proyectos y aplicaciones avanzadas”</w:t>
      </w:r>
    </w:p>
    <w:p>
      <w:pPr>
        <w:pStyle w:val="Textbody1"/>
        <w:rPr/>
      </w:pPr>
      <w:r>
        <w:rPr/>
      </w:r>
    </w:p>
    <w:p>
      <w:pPr>
        <w:pStyle w:val="Heading1"/>
        <w:shd w:fill="FFFFFF" w:val="clea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t>Reloj digital con números Led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el siguiente vídeo veremos los materiales necesarios para montar un reloj digital con números leds con Arduino.</w:t>
      </w:r>
    </w:p>
    <w:p>
      <w:pPr>
        <w:pStyle w:val="Textbody1"/>
        <w:rPr/>
      </w:pPr>
      <w:hyperlink r:id="rId2">
        <w:r>
          <w:rPr>
            <w:rStyle w:val="EnlacedeInternet"/>
          </w:rPr>
          <w:t>http://www.youtube.com/watch?feature=player_embedded&amp;v=PrkuwWYAev8</w:t>
        </w:r>
      </w:hyperlink>
    </w:p>
    <w:p>
      <w:pPr>
        <w:pStyle w:val="Textbody1"/>
        <w:rPr/>
      </w:pPr>
      <w:r>
        <w:rPr/>
      </w:r>
    </w:p>
    <w:p>
      <w:pPr>
        <w:pStyle w:val="Heading1"/>
        <w:shd w:fill="FFFFFF" w:val="clea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t>Impresoras 3D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Cada día son más las noticias que vemos diariamente relacionadas con la impresión 3D. Y es que se ha popularizado tanto y facilitado tan enormemente su montaje que hoy en día, cualquier persona con unos conocimientos medios de informática y un poco de habilidad mecánica puede montarse una. El coste de un modelo básico no supera excesivamente los 500€. La mayoría de ellos son capaces de imprimir en plástico, creando las figuras capa tras capa de plástico</w:t>
      </w:r>
    </w:p>
    <w:p>
      <w:pPr>
        <w:pStyle w:val="NormalWeb"/>
        <w:shd w:fill="FFFFFF" w:val="clear"/>
        <w:rPr/>
      </w:pPr>
      <w:r>
        <w:rPr>
          <w:rFonts w:cs="Arial"/>
          <w:sz w:val="22"/>
          <w:szCs w:val="22"/>
        </w:rPr>
        <w:t xml:space="preserve">Una vez montada basta con buscar objetos imprimibles que descargar para poder imprimirlos. Existen varios repositorios: </w:t>
      </w:r>
      <w:hyperlink r:id="rId3">
        <w:r>
          <w:rPr>
            <w:rStyle w:val="EnlacedeInternet"/>
            <w:rFonts w:cs="Arial"/>
            <w:sz w:val="22"/>
            <w:szCs w:val="22"/>
          </w:rPr>
          <w:t>Thingiverse</w:t>
        </w:r>
      </w:hyperlink>
      <w:r>
        <w:rPr>
          <w:rStyle w:val="EnlacedeInternet"/>
          <w:rFonts w:cs="Arial"/>
          <w:sz w:val="22"/>
          <w:szCs w:val="22"/>
        </w:rPr>
        <w:t xml:space="preserve"> </w:t>
      </w:r>
      <w:hyperlink r:id="rId4">
        <w:r>
          <w:rPr>
            <w:rStyle w:val="EnlacedeInternet"/>
          </w:rPr>
          <w:t>http://www.thingiverse.com/</w:t>
        </w:r>
      </w:hyperlink>
      <w:r>
        <w:rPr/>
        <w:t xml:space="preserve"> </w:t>
      </w:r>
      <w:r>
        <w:rPr>
          <w:rFonts w:cs="Arial"/>
          <w:sz w:val="22"/>
          <w:szCs w:val="22"/>
        </w:rPr>
        <w:t xml:space="preserve">, </w:t>
      </w:r>
      <w:hyperlink r:id="rId5">
        <w:r>
          <w:rPr>
            <w:rStyle w:val="EnlacedeInternet"/>
            <w:rFonts w:cs="Arial"/>
            <w:sz w:val="22"/>
            <w:szCs w:val="22"/>
          </w:rPr>
          <w:t>YouMagine</w:t>
        </w:r>
      </w:hyperlink>
      <w:r>
        <w:rPr>
          <w:rFonts w:cs="Arial"/>
          <w:sz w:val="22"/>
          <w:szCs w:val="22"/>
        </w:rPr>
        <w:t xml:space="preserve"> y hasta el mismo </w:t>
      </w:r>
      <w:hyperlink r:id="rId6">
        <w:r>
          <w:rPr>
            <w:rStyle w:val="EnlacedeInternet"/>
            <w:rFonts w:cs="Arial"/>
            <w:sz w:val="22"/>
            <w:szCs w:val="22"/>
          </w:rPr>
          <w:t>GitHub</w:t>
        </w:r>
      </w:hyperlink>
      <w:r>
        <w:rPr>
          <w:rFonts w:cs="Arial"/>
          <w:sz w:val="22"/>
          <w:szCs w:val="22"/>
        </w:rPr>
        <w:t>. Si se tienen conocimientos de diseño 3D se pueden desarrollar nuevas piezas, aprovechando otros diseños. Existen programas gratuitos de gran calidad para realizar estos diseños 3D como K-3D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Algo que ha facilitado enormemente el desarrollo de esta tecnología ha sido que se han basado casi complemente en hardware abierto, documentando y compartiendo los avances.</w:t>
      </w:r>
    </w:p>
    <w:p>
      <w:pPr>
        <w:pStyle w:val="NormalWeb"/>
        <w:shd w:fill="FFFFFF" w:val="clear"/>
        <w:rPr/>
      </w:pPr>
      <w:r>
        <w:rPr>
          <w:rFonts w:cs="Arial"/>
          <w:sz w:val="22"/>
          <w:szCs w:val="22"/>
        </w:rPr>
        <w:t>Los modelos más utilizados ahora mismo están basados en desarrollos de la comunidad RepRap</w:t>
      </w:r>
      <w:r>
        <w:rPr>
          <w:rStyle w:val="EnlacedeInternet"/>
          <w:rFonts w:cs="Arial"/>
          <w:sz w:val="22"/>
          <w:szCs w:val="22"/>
        </w:rPr>
        <w:t xml:space="preserve"> </w:t>
      </w:r>
      <w:hyperlink r:id="rId7">
        <w:r>
          <w:rPr>
            <w:rStyle w:val="EnlacedeInternet"/>
          </w:rPr>
          <w:t>http://reprap.org/wiki/RepRap</w:t>
        </w:r>
      </w:hyperlink>
      <w:r>
        <w:rPr>
          <w:rFonts w:cs="Arial"/>
          <w:sz w:val="22"/>
          <w:szCs w:val="22"/>
        </w:rPr>
        <w:t> (existe una comunidad española, nacida a partir de la original llamada CloneWars</w:t>
      </w:r>
      <w:r>
        <w:rPr>
          <w:rStyle w:val="EnlacedeInternet"/>
          <w:rFonts w:cs="Arial"/>
          <w:sz w:val="22"/>
          <w:szCs w:val="22"/>
        </w:rPr>
        <w:t xml:space="preserve"> </w:t>
      </w:r>
      <w:hyperlink r:id="rId8">
        <w:r>
          <w:rPr>
            <w:rStyle w:val="EnlacedeInternet"/>
          </w:rPr>
          <w:t>http://reprap.org/wiki/Clone_wars</w:t>
        </w:r>
      </w:hyperlink>
      <w:r>
        <w:rPr>
          <w:rFonts w:cs="Arial"/>
          <w:sz w:val="22"/>
          <w:szCs w:val="22"/>
        </w:rPr>
        <w:t>), donde se comparte toda la información, tanto los diseños de las impresoras, incluyendo los diseños de las piezas imprimibles, los montajes y por supuesto el software necesario para hacerlas funcionar. Como muestra un botón</w:t>
      </w:r>
      <w:r>
        <w:rPr>
          <w:rStyle w:val="EnlacedeInternet"/>
          <w:rFonts w:cs="Arial"/>
          <w:sz w:val="22"/>
          <w:szCs w:val="22"/>
        </w:rPr>
        <w:t xml:space="preserve"> </w:t>
      </w:r>
      <w:hyperlink r:id="rId9">
        <w:r>
          <w:rPr>
            <w:rStyle w:val="EnlacedeInternet"/>
          </w:rPr>
          <w:t>http://reprap.org/wiki/User:OverCraft3D</w:t>
        </w:r>
      </w:hyperlink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Casi todas usan como controlador un arduino o derivado, con shield capaces de controlar los potentes motores paso a paso o manejar las decenas de amperios necesarias para fundir los plásticos.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Vamos a comenzar con la descripción de una impresora 3D</w:t>
      </w:r>
    </w:p>
    <w:p>
      <w:pPr>
        <w:pStyle w:val="Textbody1"/>
        <w:rPr/>
      </w:pPr>
      <w:hyperlink r:id="rId10">
        <w:r>
          <w:rPr>
            <w:rStyle w:val="EnlacedeInternet"/>
          </w:rPr>
          <w:t>http://www.youtube.com/watch?v=sPxG3xeeVIM&amp;feature=player_embedded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Descripción de la electrónica de impresoras </w:t>
      </w:r>
    </w:p>
    <w:p>
      <w:pPr>
        <w:pStyle w:val="Textbody1"/>
        <w:rPr/>
      </w:pPr>
      <w:hyperlink r:id="rId11">
        <w:r>
          <w:rPr>
            <w:rStyle w:val="EnlacedeInternet"/>
          </w:rPr>
          <w:t>http://www.youtube.com/watch?v=VwhQ4xxSWD4&amp;feature=player_embedded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Diferencias entre Sanguinololu y Ramps</w:t>
      </w:r>
    </w:p>
    <w:p>
      <w:pPr>
        <w:pStyle w:val="Textbody1"/>
        <w:rPr/>
      </w:pPr>
      <w:hyperlink r:id="rId12">
        <w:r>
          <w:rPr>
            <w:rStyle w:val="EnlacedeInternet"/>
          </w:rPr>
          <w:t>http://www.youtube.com/watch?v=eOwZzz0sjU8&amp;feature=player_embedded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Cómo conectarlo al PC</w:t>
      </w:r>
    </w:p>
    <w:p>
      <w:pPr>
        <w:pStyle w:val="Textbody1"/>
        <w:rPr/>
      </w:pPr>
      <w:hyperlink r:id="rId13">
        <w:r>
          <w:rPr>
            <w:rStyle w:val="EnlacedeInternet"/>
          </w:rPr>
          <w:t>http://www.youtube.com/watch?v=MfaXlAyCvT0&amp;feature=player_embedded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Veamos ahora una impresora en funcionamiento, y aprovecharemos para volver a describir algunas de sus partes más importantes</w:t>
      </w:r>
    </w:p>
    <w:p>
      <w:pPr>
        <w:pStyle w:val="Textbody1"/>
        <w:rPr/>
      </w:pPr>
      <w:hyperlink r:id="rId14">
        <w:r>
          <w:rPr>
            <w:rStyle w:val="EnlacedeInternet"/>
          </w:rPr>
          <w:t>http://www.youtube.com/watch?feature=player_embedded&amp;v=FVzsRVQYJpI</w:t>
        </w:r>
      </w:hyperlink>
    </w:p>
    <w:p>
      <w:pPr>
        <w:pStyle w:val="Heading1"/>
        <w:shd w:fill="FFFFFF" w:val="clea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t>QuadCopter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este vídeo vamos a analizar la arquitectura de un quadcopter. En concreto veremos uno que integra una electrónica KK2, pariente cercano de Arduino</w:t>
      </w:r>
    </w:p>
    <w:p>
      <w:pPr>
        <w:pStyle w:val="Textbody1"/>
        <w:rPr/>
      </w:pPr>
      <w:hyperlink r:id="rId15">
        <w:r>
          <w:rPr>
            <w:rStyle w:val="EnlacedeInternet"/>
          </w:rPr>
          <w:t>http://www.youtube.com/watch?feature=player_embedded&amp;v=K_jqJiw0Rrk</w:t>
        </w:r>
      </w:hyperlink>
    </w:p>
    <w:p>
      <w:pPr>
        <w:pStyle w:val="Textbody1"/>
        <w:rPr/>
      </w:pPr>
      <w:r>
        <w:rPr/>
      </w:r>
    </w:p>
    <w:p>
      <w:pPr>
        <w:pStyle w:val="Heading1"/>
        <w:shd w:fill="FFFFFF" w:val="clea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t>Helicóptero RF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El objetivo de este proyecto, algo lejano de momento es montar un helicóptero controlado por radiofrecuencia cuyo controlador sea Arduino.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280" w:after="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Vamos a empezar identificando las características de un viejo helicóptero que desmontaremos para entender su funcionamiento y ver cómo hacer que un Arduino lo controle.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0" w:after="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Antes de desmontarlo, lo usamos y nos fijamos en el sentido de giro de las helices, la velocidad (su sonido característico) y la cantidad de aire que mueve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0" w:after="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Al volarlo nos fijamos en que las hélices no cambian de sentido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0" w:after="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Vemos la duración de un vuelo normal: unos 10 minutos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0" w:after="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Pensamos como usarlo: necesitamos PWM ¿2 o más? Sustituiremos la electrónica por arduino.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0" w:after="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Desmontamos el helicóptero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0" w:after="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 xml:space="preserve">Lo Analizamos. Vemos: </w:t>
      </w:r>
    </w:p>
    <w:p>
      <w:pPr>
        <w:pStyle w:val="Normal"/>
        <w:widowControl/>
        <w:numPr>
          <w:ilvl w:val="1"/>
          <w:numId w:val="2"/>
        </w:numPr>
        <w:shd w:fill="FFFFFF" w:val="clear"/>
        <w:suppressAutoHyphens w:val="false"/>
        <w:spacing w:before="0" w:after="0"/>
        <w:ind w:left="960" w:right="48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2 motores</w:t>
      </w:r>
    </w:p>
    <w:p>
      <w:pPr>
        <w:pStyle w:val="Normal"/>
        <w:widowControl/>
        <w:numPr>
          <w:ilvl w:val="1"/>
          <w:numId w:val="2"/>
        </w:numPr>
        <w:shd w:fill="FFFFFF" w:val="clear"/>
        <w:suppressAutoHyphens w:val="false"/>
        <w:spacing w:before="0" w:after="0"/>
        <w:ind w:left="960" w:right="48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bateria lipo</w:t>
      </w:r>
    </w:p>
    <w:p>
      <w:pPr>
        <w:pStyle w:val="Normal"/>
        <w:widowControl/>
        <w:numPr>
          <w:ilvl w:val="1"/>
          <w:numId w:val="2"/>
        </w:numPr>
        <w:shd w:fill="FFFFFF" w:val="clear"/>
        <w:suppressAutoHyphens w:val="false"/>
        <w:spacing w:before="0" w:after="0"/>
        <w:ind w:left="960" w:right="48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La electronica pesa mucho menos que un arduino.</w:t>
      </w:r>
    </w:p>
    <w:p>
      <w:pPr>
        <w:pStyle w:val="Normal"/>
        <w:widowControl/>
        <w:numPr>
          <w:ilvl w:val="0"/>
          <w:numId w:val="2"/>
        </w:numPr>
        <w:shd w:fill="FFFFFF" w:val="clear"/>
        <w:suppressAutoHyphens w:val="false"/>
        <w:spacing w:before="0" w:after="280"/>
        <w:ind w:left="480" w:right="240" w:hanging="360"/>
        <w:textAlignment w:val="auto"/>
        <w:rPr>
          <w:rFonts w:ascii="Georgia" w:hAnsi="Georgia" w:cs="Arial"/>
          <w:color w:val="2A2513"/>
          <w:sz w:val="22"/>
          <w:szCs w:val="22"/>
        </w:rPr>
      </w:pPr>
      <w:r>
        <w:rPr>
          <w:rFonts w:cs="Arial" w:ascii="Georgia" w:hAnsi="Georgia"/>
          <w:color w:val="2A2513"/>
          <w:sz w:val="22"/>
          <w:szCs w:val="22"/>
        </w:rPr>
        <w:t>Conectamos Arduino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Usamos los pines de potencia para ver el sentido de giro de los motores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Hacemos un programa básico usando salidas digitales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 modificamos para usar pwm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la placa vemos que como hay 2 transistores que dan la corriente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añadimos conexión serie y control via serie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añadimos transistores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¿por qué sigue sin volar?</w:t>
      </w:r>
    </w:p>
    <w:p>
      <w:pPr>
        <w:pStyle w:val="NormalWeb"/>
        <w:shd w:fill="FFFFFF" w:val="clear"/>
        <w:ind w:left="960" w:right="480"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vemos la corriente que usa 100maH y dura 5 minutos eso da una corriente de 1.2A</w:t>
      </w:r>
    </w:p>
    <w:p>
      <w:pPr>
        <w:pStyle w:val="NormalWeb"/>
        <w:numPr>
          <w:ilvl w:val="1"/>
          <w:numId w:val="3"/>
        </w:numPr>
        <w:shd w:fill="FFFFFF" w:val="clear"/>
        <w:ind w:left="960" w:right="480"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Conectamos la batería para alimentar arduino y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Veamos unos vídeos sobre el proceso</w:t>
      </w:r>
    </w:p>
    <w:p>
      <w:pPr>
        <w:pStyle w:val="Textbody1"/>
        <w:rPr/>
      </w:pPr>
      <w:hyperlink r:id="rId16">
        <w:r>
          <w:rPr>
            <w:rStyle w:val="EnlacedeInternet"/>
          </w:rPr>
          <w:t>http://www.youtube.com/watch?feature=player_embedded&amp;v=QEGputZk4uA</w:t>
        </w:r>
      </w:hyperlink>
    </w:p>
    <w:p>
      <w:pPr>
        <w:pStyle w:val="Textbody1"/>
        <w:rPr/>
      </w:pPr>
      <w:r>
        <w:rPr/>
        <w:t>y este</w:t>
      </w:r>
    </w:p>
    <w:p>
      <w:pPr>
        <w:pStyle w:val="Textbody1"/>
        <w:rPr/>
      </w:pPr>
      <w:hyperlink r:id="rId17">
        <w:r>
          <w:rPr>
            <w:rStyle w:val="EnlacedeInternet"/>
          </w:rPr>
          <w:t>http://www.youtube.com/watch?v=tXWgTH6rcnI&amp;feature=player_embedded</w:t>
        </w:r>
      </w:hyperlink>
    </w:p>
    <w:p>
      <w:pPr>
        <w:pStyle w:val="Heading1"/>
        <w:shd w:fill="FFFFFF" w:val="clea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t>Riego usando comunicaciones RF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el siguiente proyecto propio vamos a poner en funcionamiento un sistema de riego completo comunicado por radiofrecuencia.</w:t>
      </w:r>
    </w:p>
    <w:p>
      <w:pPr>
        <w:pStyle w:val="NormalWeb"/>
        <w:shd w:fill="FFFFFF" w:val="clear"/>
        <w:rPr/>
      </w:pPr>
      <w:r>
        <w:rPr>
          <w:rFonts w:cs="Arial"/>
          <w:sz w:val="22"/>
          <w:szCs w:val="22"/>
        </w:rPr>
        <w:t xml:space="preserve">La idea es hacer un sistema modular, con </w:t>
      </w:r>
      <w:hyperlink r:id="rId18">
        <w:r>
          <w:rPr>
            <w:rStyle w:val="EnlacedeInternet"/>
            <w:rFonts w:cs="Arial"/>
            <w:sz w:val="22"/>
            <w:szCs w:val="22"/>
          </w:rPr>
          <w:t>sensores</w:t>
        </w:r>
      </w:hyperlink>
      <w:r>
        <w:rPr>
          <w:rFonts w:cs="Arial"/>
          <w:sz w:val="22"/>
          <w:szCs w:val="22"/>
        </w:rPr>
        <w:t xml:space="preserve"> de humedad, lluvia y meteorológicos y con actuadores que en principio serán ventiladores y bombas de agua. Incluiremos una centralita accesible por el usuario donde pueda visualizar los datos. </w:t>
      </w:r>
    </w:p>
    <w:p>
      <w:pPr>
        <w:pStyle w:val="NormalWeb"/>
        <w:shd w:fill="FFFFFF" w:val="clea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 tratarse de equipos en distintas ubicaciones intentaremos usar siempre que sea posible alimentaciones propias de sistemas aislados, como energía solar o baterías.</w:t>
      </w:r>
    </w:p>
    <w:p>
      <w:pPr>
        <w:pStyle w:val="NormalWeb"/>
        <w:shd w:fill="FFFFFF" w:val="clear"/>
        <w:rPr/>
      </w:pPr>
      <w:r>
        <w:rPr>
          <w:rFonts w:cs="Arial"/>
          <w:sz w:val="22"/>
          <w:szCs w:val="22"/>
        </w:rPr>
        <w:t xml:space="preserve">Vamos a comenzar con los </w:t>
      </w:r>
      <w:hyperlink r:id="rId19">
        <w:r>
          <w:rPr>
            <w:rStyle w:val="EnlacedeInternet"/>
            <w:rFonts w:cs="Arial"/>
            <w:sz w:val="22"/>
            <w:szCs w:val="22"/>
          </w:rPr>
          <w:t>sensores</w:t>
        </w:r>
      </w:hyperlink>
      <w:r>
        <w:rPr>
          <w:rFonts w:cs="Arial"/>
          <w:sz w:val="22"/>
          <w:szCs w:val="22"/>
        </w:rPr>
        <w:t xml:space="preserve"> a utilizar.</w:t>
      </w:r>
    </w:p>
    <w:p>
      <w:pPr>
        <w:pStyle w:val="Textbody1"/>
        <w:rPr/>
      </w:pPr>
      <w:hyperlink r:id="rId20">
        <w:r>
          <w:rPr>
            <w:rStyle w:val="EnlacedeInternet"/>
          </w:rPr>
          <w:t>http://www.youtube.com/watch?v=u-RYOKm2BOQ&amp;feature=player_embedded</w:t>
        </w:r>
      </w:hyperlink>
    </w:p>
    <w:p>
      <w:pPr>
        <w:pStyle w:val="NormalWeb"/>
        <w:shd w:fill="FFFFFF" w:val="clear"/>
        <w:rPr/>
      </w:pPr>
      <w:r>
        <w:rPr>
          <w:rFonts w:cs="Arial"/>
          <w:sz w:val="22"/>
          <w:szCs w:val="22"/>
        </w:rPr>
        <w:t xml:space="preserve">Veremos ahora las comunicaciones entre los </w:t>
      </w:r>
      <w:hyperlink r:id="rId21">
        <w:r>
          <w:rPr>
            <w:rStyle w:val="EnlacedeInternet"/>
            <w:rFonts w:cs="Arial"/>
            <w:sz w:val="22"/>
            <w:szCs w:val="22"/>
          </w:rPr>
          <w:t>sensores</w:t>
        </w:r>
      </w:hyperlink>
      <w:r>
        <w:rPr>
          <w:rFonts w:cs="Arial"/>
          <w:sz w:val="22"/>
          <w:szCs w:val="22"/>
        </w:rPr>
        <w:t xml:space="preserve"> de riego y la centralita, a la que dotaremos de una pantalla LCD.</w:t>
      </w:r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Vamos a comenzar con la descripción del hardware que usaremos</w:t>
      </w:r>
    </w:p>
    <w:p>
      <w:pPr>
        <w:pStyle w:val="Textbody1"/>
        <w:rPr/>
      </w:pPr>
      <w:hyperlink r:id="rId22">
        <w:r>
          <w:rPr>
            <w:rStyle w:val="EnlacedeInternet"/>
          </w:rPr>
          <w:t>http://www.youtube.com/watch?feature=player_embedded&amp;v=O1iA9qXBZMQ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Vamos a ver ahora el software que usaremos para controlar el sistema</w:t>
      </w:r>
    </w:p>
    <w:p>
      <w:pPr>
        <w:pStyle w:val="Textbody1"/>
        <w:rPr/>
      </w:pPr>
      <w:hyperlink r:id="rId23">
        <w:r>
          <w:rPr>
            <w:rStyle w:val="EnlacedeInternet"/>
          </w:rPr>
          <w:t>http://www.youtube.com/watch?v=3YhfpnyclbM&amp;feature=player_embedded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Veremos ahora ya las comunicaciones funcionando</w:t>
      </w:r>
    </w:p>
    <w:p>
      <w:pPr>
        <w:pStyle w:val="Textbody1"/>
        <w:rPr/>
      </w:pPr>
      <w:hyperlink r:id="rId24">
        <w:r>
          <w:rPr>
            <w:rStyle w:val="EnlacedeInternet"/>
          </w:rPr>
          <w:t>http://www.youtube.com/watch?v=nE8y3oKWcFg&amp;feature=player_embedded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Algo a tener en cuenta con este sistema de comunicaciones es que cualquier integrante del sistema puede saturar el canal dando lugar a que el resto no pueda comunicarse. Vamos a verlo en unos vídeos</w:t>
      </w:r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Envío masivo de B saturando el canal</w:t>
      </w:r>
    </w:p>
    <w:p>
      <w:pPr>
        <w:pStyle w:val="Textbody1"/>
        <w:rPr/>
      </w:pPr>
      <w:hyperlink r:id="rId25">
        <w:r>
          <w:rPr>
            <w:rStyle w:val="EnlacedeInternet"/>
          </w:rPr>
          <w:t>http://www.youtube.com/watch?feature=player_embedded&amp;v=Wn2IJO-4T4U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Ahora es A el que satura el canal con sus envíos</w:t>
      </w:r>
    </w:p>
    <w:p>
      <w:pPr>
        <w:pStyle w:val="Textbody1"/>
        <w:rPr/>
      </w:pPr>
      <w:hyperlink r:id="rId26">
        <w:r>
          <w:rPr>
            <w:rStyle w:val="EnlacedeInternet"/>
          </w:rPr>
          <w:t>http://www.youtube.com/watch?v=fta5koiCVdQ&amp;feature=player_embedded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  <w:t>Envío equilibrado, ambas participantes envían datos sin problema</w:t>
      </w:r>
    </w:p>
    <w:p>
      <w:pPr>
        <w:pStyle w:val="Textbody1"/>
        <w:rPr/>
      </w:pPr>
      <w:hyperlink r:id="rId27">
        <w:r>
          <w:rPr>
            <w:rStyle w:val="EnlacedeInternet"/>
          </w:rPr>
          <w:t>http://www.youtube.com/watch?feature=player_embedded&amp;v=iAIGMFyru80</w:t>
        </w:r>
      </w:hyperlink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color w:val="2A2513"/>
          <w:sz w:val="22"/>
          <w:szCs w:val="22"/>
          <w:lang w:eastAsia="es-ES" w:bidi="ar-SA"/>
        </w:rPr>
      </w:r>
    </w:p>
    <w:p>
      <w:pPr>
        <w:pStyle w:val="Normal"/>
        <w:widowControl/>
        <w:shd w:fill="FFFFFF" w:val="clear"/>
        <w:suppressAutoHyphens w:val="false"/>
        <w:spacing w:before="0" w:after="240"/>
        <w:textAlignment w:val="auto"/>
        <w:rPr>
          <w:rFonts w:ascii="Georgia" w:hAnsi="Georgia" w:eastAsia="Times New Roman" w:cs="Arial"/>
          <w:b/>
          <w:b/>
          <w:bCs/>
          <w:color w:val="2A2513"/>
          <w:sz w:val="22"/>
          <w:szCs w:val="22"/>
          <w:lang w:eastAsia="es-ES" w:bidi="ar-SA"/>
        </w:rPr>
      </w:pPr>
      <w:r>
        <w:rPr>
          <w:rFonts w:eastAsia="Times New Roman" w:cs="Arial" w:ascii="Georgia" w:hAnsi="Georgia"/>
          <w:b/>
          <w:bCs/>
          <w:color w:val="2A2513"/>
          <w:sz w:val="22"/>
          <w:szCs w:val="22"/>
          <w:lang w:eastAsia="es-ES" w:bidi="ar-S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0"/>
      </w:numPr>
      <w:bidi w:val="0"/>
      <w:jc w:val="left"/>
      <w:outlineLvl w:val="0"/>
    </w:pPr>
    <w:rPr>
      <w:rFonts w:ascii="Times New Roman" w:hAnsi="Times New Roman" w:eastAsia="DejaVu Sans" w:cs="Lohit Hindi"/>
      <w:b/>
      <w:bCs/>
      <w:color w:val="00000A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qFormat/>
    <w:pPr>
      <w:widowControl w:val="false"/>
      <w:numPr>
        <w:ilvl w:val="0"/>
        <w:numId w:val="0"/>
      </w:numPr>
      <w:bidi w:val="0"/>
      <w:jc w:val="left"/>
      <w:outlineLvl w:val="1"/>
    </w:pPr>
    <w:rPr>
      <w:rFonts w:ascii="Times New Roman" w:hAnsi="Times New Roman" w:eastAsia="DejaVu Sans" w:cs="Lohit Hindi"/>
      <w:b/>
      <w:bCs/>
      <w:color w:val="00000A"/>
      <w:kern w:val="0"/>
      <w:sz w:val="36"/>
      <w:szCs w:val="36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qFormat/>
    <w:rPr>
      <w:strike w:val="false"/>
      <w:dstrike w:val="false"/>
      <w:color w:val="336699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652">
    <w:name w:val="ListLabel 2652"/>
    <w:qFormat/>
    <w:rPr>
      <w:rFonts w:ascii="Georgia" w:hAnsi="Georgia" w:eastAsia="Times New Roman" w:cs="Arial"/>
      <w:sz w:val="22"/>
      <w:szCs w:val="22"/>
      <w:lang w:eastAsia="es-ES" w:bidi="ar-SA"/>
    </w:rPr>
  </w:style>
  <w:style w:type="character" w:styleId="ListLabel2625">
    <w:name w:val="ListLabel 2625"/>
    <w:qFormat/>
    <w:rPr/>
  </w:style>
  <w:style w:type="character" w:styleId="ListLabel2650">
    <w:name w:val="ListLabel 2650"/>
    <w:qFormat/>
    <w:rPr>
      <w:rFonts w:cs="Arial"/>
      <w:sz w:val="22"/>
      <w:szCs w:val="22"/>
    </w:rPr>
  </w:style>
  <w:style w:type="character" w:styleId="ListLabel2597">
    <w:name w:val="ListLabel 2597"/>
    <w:qFormat/>
    <w:rPr>
      <w:rFonts w:ascii="Georgia" w:hAnsi="Georgia" w:cs="Courier New"/>
      <w:sz w:val="22"/>
    </w:rPr>
  </w:style>
  <w:style w:type="character" w:styleId="ListLabel2598">
    <w:name w:val="ListLabel 2598"/>
    <w:qFormat/>
    <w:rPr>
      <w:rFonts w:ascii="Georgia" w:hAnsi="Georgia" w:cs="Courier New"/>
      <w:sz w:val="22"/>
    </w:rPr>
  </w:style>
  <w:style w:type="character" w:styleId="ListLabel2599">
    <w:name w:val="ListLabel 2599"/>
    <w:qFormat/>
    <w:rPr>
      <w:rFonts w:cs="Courier New"/>
      <w:sz w:val="20"/>
    </w:rPr>
  </w:style>
  <w:style w:type="character" w:styleId="ListLabel2600">
    <w:name w:val="ListLabel 2600"/>
    <w:qFormat/>
    <w:rPr>
      <w:rFonts w:cs="Courier New"/>
      <w:sz w:val="20"/>
    </w:rPr>
  </w:style>
  <w:style w:type="character" w:styleId="ListLabel2601">
    <w:name w:val="ListLabel 2601"/>
    <w:qFormat/>
    <w:rPr>
      <w:rFonts w:cs="Courier New"/>
      <w:sz w:val="20"/>
    </w:rPr>
  </w:style>
  <w:style w:type="character" w:styleId="ListLabel2602">
    <w:name w:val="ListLabel 2602"/>
    <w:qFormat/>
    <w:rPr>
      <w:rFonts w:cs="Courier New"/>
      <w:sz w:val="20"/>
    </w:rPr>
  </w:style>
  <w:style w:type="character" w:styleId="ListLabel2603">
    <w:name w:val="ListLabel 2603"/>
    <w:qFormat/>
    <w:rPr>
      <w:rFonts w:cs="Courier New"/>
      <w:sz w:val="20"/>
    </w:rPr>
  </w:style>
  <w:style w:type="character" w:styleId="ListLabel2604">
    <w:name w:val="ListLabel 2604"/>
    <w:qFormat/>
    <w:rPr>
      <w:rFonts w:cs="Courier New"/>
      <w:sz w:val="20"/>
    </w:rPr>
  </w:style>
  <w:style w:type="character" w:styleId="ListLabel2605">
    <w:name w:val="ListLabel 2605"/>
    <w:qFormat/>
    <w:rPr>
      <w:rFonts w:cs="Courier New"/>
      <w:sz w:val="20"/>
    </w:rPr>
  </w:style>
  <w:style w:type="character" w:styleId="ListLabel2606">
    <w:name w:val="ListLabel 2606"/>
    <w:qFormat/>
    <w:rPr>
      <w:rFonts w:cs="Courier New"/>
      <w:sz w:val="20"/>
    </w:rPr>
  </w:style>
  <w:style w:type="character" w:styleId="ListLabel2607">
    <w:name w:val="ListLabel 2607"/>
    <w:qFormat/>
    <w:rPr>
      <w:rFonts w:cs="Courier New"/>
      <w:sz w:val="22"/>
    </w:rPr>
  </w:style>
  <w:style w:type="character" w:styleId="ListLabel2608">
    <w:name w:val="ListLabel 2608"/>
    <w:qFormat/>
    <w:rPr>
      <w:rFonts w:cs="Courier New"/>
      <w:sz w:val="20"/>
    </w:rPr>
  </w:style>
  <w:style w:type="character" w:styleId="ListLabel2609">
    <w:name w:val="ListLabel 2609"/>
    <w:qFormat/>
    <w:rPr>
      <w:rFonts w:cs="Courier New"/>
      <w:sz w:val="20"/>
    </w:rPr>
  </w:style>
  <w:style w:type="character" w:styleId="ListLabel2610">
    <w:name w:val="ListLabel 2610"/>
    <w:qFormat/>
    <w:rPr>
      <w:rFonts w:cs="Courier New"/>
      <w:sz w:val="20"/>
    </w:rPr>
  </w:style>
  <w:style w:type="character" w:styleId="ListLabel2611">
    <w:name w:val="ListLabel 2611"/>
    <w:qFormat/>
    <w:rPr>
      <w:rFonts w:cs="Courier New"/>
      <w:sz w:val="20"/>
    </w:rPr>
  </w:style>
  <w:style w:type="character" w:styleId="ListLabel2612">
    <w:name w:val="ListLabel 2612"/>
    <w:qFormat/>
    <w:rPr>
      <w:rFonts w:cs="Courier New"/>
      <w:sz w:val="20"/>
    </w:rPr>
  </w:style>
  <w:style w:type="character" w:styleId="ListLabel2613">
    <w:name w:val="ListLabel 2613"/>
    <w:qFormat/>
    <w:rPr>
      <w:rFonts w:cs="Courier New"/>
      <w:sz w:val="20"/>
    </w:rPr>
  </w:style>
  <w:style w:type="character" w:styleId="ListLabel2614">
    <w:name w:val="ListLabel 2614"/>
    <w:qFormat/>
    <w:rPr>
      <w:rFonts w:cs="Courier New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DejaVu Sans" w:cs="Lohit Hindi"/>
      <w:color w:val="00000A"/>
      <w:kern w:val="0"/>
      <w:sz w:val="24"/>
      <w:szCs w:val="24"/>
      <w:lang w:val="es-ES" w:eastAsia="zh-CN" w:bidi="hi-IN"/>
    </w:rPr>
  </w:style>
  <w:style w:type="paragraph" w:styleId="Textbody1">
    <w:name w:val="Text body"/>
    <w:basedOn w:val="Standard"/>
    <w:qFormat/>
    <w:pPr>
      <w:spacing w:before="0" w:after="120"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0" w:after="240"/>
      <w:textAlignment w:val="auto"/>
    </w:pPr>
    <w:rPr>
      <w:rFonts w:ascii="Georgia" w:hAnsi="Georgia" w:eastAsia="Times New Roman" w:cs="Times New Roman"/>
      <w:color w:val="2A2513"/>
      <w:lang w:eastAsia="es-E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outube.com/watch?feature=player_embedded&amp;v=PrkuwWYAev8" TargetMode="External"/><Relationship Id="rId3" Type="http://schemas.openxmlformats.org/officeDocument/2006/relationships/hyperlink" Target="http://www.thingiverse.com/" TargetMode="External"/><Relationship Id="rId4" Type="http://schemas.openxmlformats.org/officeDocument/2006/relationships/hyperlink" Target="http://www.thingiverse.com/" TargetMode="External"/><Relationship Id="rId5" Type="http://schemas.openxmlformats.org/officeDocument/2006/relationships/hyperlink" Target="http://innovacampus.ugr.es/cursos/youmagine.com" TargetMode="External"/><Relationship Id="rId6" Type="http://schemas.openxmlformats.org/officeDocument/2006/relationships/hyperlink" Target="http://www.github.com/" TargetMode="External"/><Relationship Id="rId7" Type="http://schemas.openxmlformats.org/officeDocument/2006/relationships/hyperlink" Target="http://reprap.org/wiki/RepRap" TargetMode="External"/><Relationship Id="rId8" Type="http://schemas.openxmlformats.org/officeDocument/2006/relationships/hyperlink" Target="http://reprap.org/wiki/Clone_wars" TargetMode="External"/><Relationship Id="rId9" Type="http://schemas.openxmlformats.org/officeDocument/2006/relationships/hyperlink" Target="http://reprap.org/wiki/User:OverCraft3D" TargetMode="External"/><Relationship Id="rId10" Type="http://schemas.openxmlformats.org/officeDocument/2006/relationships/hyperlink" Target="http://www.youtube.com/watch?v=sPxG3xeeVIM&amp;feature=player_embedded" TargetMode="External"/><Relationship Id="rId11" Type="http://schemas.openxmlformats.org/officeDocument/2006/relationships/hyperlink" Target="http://www.youtube.com/watch?v=VwhQ4xxSWD4&amp;feature=player_embedded" TargetMode="External"/><Relationship Id="rId12" Type="http://schemas.openxmlformats.org/officeDocument/2006/relationships/hyperlink" Target="http://www.youtube.com/watch?v=eOwZzz0sjU8&amp;feature=player_embedded" TargetMode="External"/><Relationship Id="rId13" Type="http://schemas.openxmlformats.org/officeDocument/2006/relationships/hyperlink" Target="http://www.youtube.com/watch?v=MfaXlAyCvT0&amp;feature=player_embedded" TargetMode="External"/><Relationship Id="rId14" Type="http://schemas.openxmlformats.org/officeDocument/2006/relationships/hyperlink" Target="http://www.youtube.com/watch?feature=player_embedded&amp;v=FVzsRVQYJpI" TargetMode="External"/><Relationship Id="rId15" Type="http://schemas.openxmlformats.org/officeDocument/2006/relationships/hyperlink" Target="http://www.youtube.com/watch?feature=player_embedded&amp;v=K_jqJiw0Rrk" TargetMode="External"/><Relationship Id="rId16" Type="http://schemas.openxmlformats.org/officeDocument/2006/relationships/hyperlink" Target="http://www.youtube.com/watch?feature=player_embedded&amp;v=QEGputZk4uA" TargetMode="External"/><Relationship Id="rId17" Type="http://schemas.openxmlformats.org/officeDocument/2006/relationships/hyperlink" Target="http://www.youtube.com/watch?v=tXWgTH6rcnI&amp;feature=player_embedded" TargetMode="External"/><Relationship Id="rId18" Type="http://schemas.openxmlformats.org/officeDocument/2006/relationships/hyperlink" Target="http://innovacampus.ugr.es/cursos/mod/page/view.php?id=87" TargetMode="External"/><Relationship Id="rId19" Type="http://schemas.openxmlformats.org/officeDocument/2006/relationships/hyperlink" Target="http://innovacampus.ugr.es/cursos/mod/page/view.php?id=87" TargetMode="External"/><Relationship Id="rId20" Type="http://schemas.openxmlformats.org/officeDocument/2006/relationships/hyperlink" Target="http://www.youtube.com/watch?v=u-RYOKm2BOQ&amp;feature=player_embedded" TargetMode="External"/><Relationship Id="rId21" Type="http://schemas.openxmlformats.org/officeDocument/2006/relationships/hyperlink" Target="http://innovacampus.ugr.es/cursos/mod/page/view.php?id=87" TargetMode="External"/><Relationship Id="rId22" Type="http://schemas.openxmlformats.org/officeDocument/2006/relationships/hyperlink" Target="http://www.youtube.com/watch?feature=player_embedded&amp;v=O1iA9qXBZMQ" TargetMode="External"/><Relationship Id="rId23" Type="http://schemas.openxmlformats.org/officeDocument/2006/relationships/hyperlink" Target="http://www.youtube.com/watch?v=3YhfpnyclbM&amp;feature=player_embedded" TargetMode="External"/><Relationship Id="rId24" Type="http://schemas.openxmlformats.org/officeDocument/2006/relationships/hyperlink" Target="http://www.youtube.com/watch?v=nE8y3oKWcFg&amp;feature=player_embedded" TargetMode="External"/><Relationship Id="rId25" Type="http://schemas.openxmlformats.org/officeDocument/2006/relationships/hyperlink" Target="http://www.youtube.com/watch?feature=player_embedded&amp;v=Wn2IJO-4T4U" TargetMode="External"/><Relationship Id="rId26" Type="http://schemas.openxmlformats.org/officeDocument/2006/relationships/hyperlink" Target="http://www.youtube.com/watch?v=fta5koiCVdQ&amp;feature=player_embedded" TargetMode="External"/><Relationship Id="rId27" Type="http://schemas.openxmlformats.org/officeDocument/2006/relationships/hyperlink" Target="http://www.youtube.com/watch?feature=player_embedded&amp;v=iAIGMFyru80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LibreOffice/6.0.2.1$Linux_X86_64 LibreOffice_project/f7f06a8f319e4b62f9bc5095aa112a65d2f3ac89</Application>
  <Pages>3</Pages>
  <Words>798</Words>
  <Characters>5240</Characters>
  <CharactersWithSpaces>5953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2018-04-05T14:21:03Z</dcterms:created>
  <dc:creator/>
  <dc:description/>
  <dc:language>es-ES</dc:language>
  <cp:lastModifiedBy/>
  <dcterms:modified xsi:type="dcterms:W3CDTF">2018-04-05T14:22:26Z</dcterms:modified>
  <cp:revision>1</cp:revision>
  <dc:subject/>
  <dc:title/>
</cp:coreProperties>
</file>