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A69AE" w14:textId="77777777" w:rsidR="009B6C0C" w:rsidRPr="00704B3C" w:rsidRDefault="009B6C0C" w:rsidP="00704B3C">
      <w:pPr>
        <w:pStyle w:val="Heading2"/>
        <w:bidi w:val="0"/>
        <w:rPr>
          <w:rtl/>
        </w:rPr>
      </w:pPr>
      <w:r w:rsidRPr="00704B3C">
        <w:t>AMT Differential   @DateVersion@2024-02-20   @Namefilestart@24.02.19.01@NamefileEnd@   @linkHrefStert@https://vebko.org/Downloads/Instructions/WhatsNew/Test-AMPro%2024.02.20.01/001_Test-AMPro%2024.02.19.01_001_mu.mp4@linkHrefEnd@</w:t>
      </w:r>
    </w:p>
    <w:p w14:paraId="67FC8578" w14:textId="4E98C216" w:rsidR="009B6C0C" w:rsidRPr="00704B3C" w:rsidRDefault="009B6C0C" w:rsidP="009B6C0C">
      <w:pPr>
        <w:pStyle w:val="AAG-Normal"/>
        <w:rPr>
          <w:lang w:val="de-DE"/>
        </w:rPr>
      </w:pPr>
      <w:r w:rsidRPr="00704B3C">
        <w:rPr>
          <w:rFonts w:cs="Calibri"/>
          <w:lang w:val="de-DE"/>
        </w:rPr>
        <w:t>Die Ibias-Formel für das P3T32-Relais wurde hinzugefügt.</w:t>
      </w:r>
    </w:p>
    <w:p w14:paraId="04B42C03" w14:textId="77777777" w:rsidR="002E04EC" w:rsidRPr="00704B3C" w:rsidRDefault="002E04EC" w:rsidP="00704B3C">
      <w:pPr>
        <w:pStyle w:val="Heading2"/>
        <w:bidi w:val="0"/>
        <w:rPr>
          <w:rtl/>
        </w:rPr>
      </w:pPr>
      <w:r w:rsidRPr="00704B3C">
        <w:t>AMT Differential   @DateVersion@2022-07-16   @Namefilestart@22.07.16.01@NamefileEnd@   @linkHrefStert@https://vebko.org/Downloads/Instructions/WhatsNew/Test-AMPro%2022.07.16.01/001_Test-AMPro%2022.07.16.01_001_mu.mp4@linkHrefEnd@</w:t>
      </w:r>
    </w:p>
    <w:p w14:paraId="2B609512" w14:textId="1C8D4BD7" w:rsidR="002E04EC" w:rsidRPr="00704B3C" w:rsidRDefault="002E04EC" w:rsidP="002E04EC">
      <w:pPr>
        <w:pStyle w:val="AAG-Normal"/>
        <w:rPr>
          <w:rtl/>
          <w:lang w:val="de-DE" w:bidi="fa-IR"/>
        </w:rPr>
      </w:pPr>
      <w:r w:rsidRPr="00704B3C">
        <w:rPr>
          <w:lang w:val="de-DE"/>
        </w:rPr>
        <w:t xml:space="preserve"> Beim Hinzufügen einiger Punkte im Register "Stability" und beim Ändern der "Max Fault" in den "Setting" wurde die zugehörige Zeit des Fehlerzustands nicht aktualisiert. Dieses Problem wurde in der nächsten Version behoben.</w:t>
      </w:r>
    </w:p>
    <w:p w14:paraId="10B95910" w14:textId="77777777" w:rsidR="00E60A5B" w:rsidRPr="00704B3C" w:rsidRDefault="00E60A5B" w:rsidP="00704B3C">
      <w:pPr>
        <w:pStyle w:val="Heading2"/>
        <w:bidi w:val="0"/>
        <w:rPr>
          <w:rtl/>
        </w:rPr>
      </w:pPr>
      <w:r w:rsidRPr="00704B3C">
        <w:t>AMT Differential   @DateVersion@2022-05-07   @Namefilestart@22.05.07.01@NamefileEnd@   @linkHrefStert@https://vebko.org/Downloads/Instructions/WhatsNew/Test-AMPro%2022.05.07.01/001_Test-AMPro%2022.05.07.01_001_mu.mp4@linkHrefEnd@</w:t>
      </w:r>
    </w:p>
    <w:p w14:paraId="5A81443F" w14:textId="73A337FE" w:rsidR="00E60A5B" w:rsidRPr="00704B3C" w:rsidRDefault="00E60A5B" w:rsidP="00E60A5B">
      <w:pPr>
        <w:pStyle w:val="AAG-Normal"/>
        <w:rPr>
          <w:lang w:val="de-DE"/>
        </w:rPr>
      </w:pPr>
      <w:r w:rsidRPr="00704B3C">
        <w:rPr>
          <w:lang w:val="de-DE"/>
        </w:rPr>
        <w:t xml:space="preserve"> Je nach gewähltem Koeffizienten und Formel in "Ibias Calculation" wurde die gestrichelte Linie, das Fehlermerkmal, im Vergleich zur entsprechenden Differenzkennlinie nicht korrekt verschoben. Dieser Fehler ist in der neuen Version behoben.</w:t>
      </w:r>
    </w:p>
    <w:p w14:paraId="56DF84DE" w14:textId="77777777" w:rsidR="00B5266C" w:rsidRPr="00704B3C" w:rsidRDefault="00B5266C" w:rsidP="00704B3C">
      <w:pPr>
        <w:pStyle w:val="Heading2"/>
        <w:bidi w:val="0"/>
        <w:rPr>
          <w:rtl/>
        </w:rPr>
      </w:pPr>
      <w:r w:rsidRPr="00704B3C">
        <w:t>AMT Differential   @DateVersion@2022-04-21   @Namefilestart@22.04.21.01@NamefileEnd@   @linkHrefStert@https://vebko.org/Downloads/Instructions/WhatsNew/Test-AMPro%2022.04.21.01/001_Test-AMPro%2022.04.21.01_001_mu.mp4@linkHrefEnd@</w:t>
      </w:r>
    </w:p>
    <w:p w14:paraId="01F0CAD3" w14:textId="57A7F0A6" w:rsidR="00B5266C" w:rsidRPr="00704B3C" w:rsidRDefault="00B5266C" w:rsidP="00B5266C">
      <w:pPr>
        <w:pStyle w:val="AAG-Normal"/>
        <w:rPr>
          <w:lang w:val="de-DE"/>
        </w:rPr>
      </w:pPr>
      <w:r w:rsidRPr="00704B3C">
        <w:rPr>
          <w:lang w:val="de-DE"/>
        </w:rPr>
        <w:t xml:space="preserve"> Nach dem Öffnen der alten Dateien konnten die Spalten "Color" und "Show Arrow" anzeigen für die Zeilen "IDiff" und "IBias" geändert werden. Dieser Fehler wurde in der kommenden Version behoben.</w:t>
      </w:r>
    </w:p>
    <w:p w14:paraId="278F4F91" w14:textId="555AAF1E" w:rsidR="00B5266C" w:rsidRPr="00704B3C" w:rsidRDefault="00B5266C" w:rsidP="00B5266C">
      <w:pPr>
        <w:pStyle w:val="AAG-Normal"/>
        <w:rPr>
          <w:lang w:val="de-DE"/>
        </w:rPr>
      </w:pPr>
      <w:r w:rsidRPr="00704B3C">
        <w:rPr>
          <w:lang w:val="de-DE"/>
        </w:rPr>
        <w:t xml:space="preserve"> Nachdem Sie den Namen "746" ins Feld "Name" eingegeben und die "Busbar" ausgewählt haben, wird der "Test View" ein Feld mit dem Namen "Angle" hinzugefügt.</w:t>
      </w:r>
    </w:p>
    <w:p w14:paraId="009E8730" w14:textId="60C8075D" w:rsidR="00B5266C" w:rsidRPr="00704B3C" w:rsidRDefault="00B5266C" w:rsidP="00B5266C">
      <w:pPr>
        <w:pStyle w:val="AAG-Normal"/>
        <w:rPr>
          <w:lang w:val="de-DE"/>
        </w:rPr>
      </w:pPr>
      <w:r w:rsidRPr="00704B3C">
        <w:rPr>
          <w:lang w:val="de-DE"/>
        </w:rPr>
        <w:t xml:space="preserve"> Nach dem Hinzufügen des Wertes im Feld "%" auf dem Register "Search Test" stürzte die Software ab. Dieser Fehler ist in der neuen Version behoben.</w:t>
      </w:r>
    </w:p>
    <w:p w14:paraId="30FB47A7" w14:textId="77777777" w:rsidR="00336B1F" w:rsidRPr="00704B3C" w:rsidRDefault="00336B1F" w:rsidP="00704B3C">
      <w:pPr>
        <w:pStyle w:val="Heading2"/>
        <w:bidi w:val="0"/>
        <w:rPr>
          <w:rtl/>
        </w:rPr>
      </w:pPr>
      <w:r w:rsidRPr="00704B3C">
        <w:t>AMT Differential   @DateVersion@2022-04-19   @Namefilestart@22.04.19.01@NamefileEnd@   @linkHrefStert@https://vebko.org/Downloads/Instructions/WhatsNew/Test-AMPro%2022.04.19.01/001_Test-AMPro%2022.04.19.01_001_mu.mp4@linkHrefEnd@</w:t>
      </w:r>
    </w:p>
    <w:p w14:paraId="2BE67837" w14:textId="74CF6CAC" w:rsidR="00336B1F" w:rsidRPr="00704B3C" w:rsidRDefault="00336B1F" w:rsidP="00336B1F">
      <w:pPr>
        <w:pStyle w:val="AAG-Normal"/>
        <w:rPr>
          <w:lang w:val="de-DE"/>
        </w:rPr>
      </w:pPr>
      <w:r w:rsidRPr="00704B3C">
        <w:rPr>
          <w:lang w:val="de-DE"/>
        </w:rPr>
        <w:t xml:space="preserve"> enn Sie auf der primären Seite von Stromwandlern "Toward Line" wählen, wird die Berechnung nicht korrekt bewertet. Dieser Fehler ist in der neuen Version behoben.</w:t>
      </w:r>
    </w:p>
    <w:p w14:paraId="07987A33" w14:textId="77777777" w:rsidR="00977763" w:rsidRPr="00704B3C" w:rsidRDefault="00977763" w:rsidP="00704B3C">
      <w:pPr>
        <w:pStyle w:val="Heading2"/>
        <w:bidi w:val="0"/>
        <w:rPr>
          <w:rtl/>
        </w:rPr>
      </w:pPr>
      <w:r w:rsidRPr="00704B3C">
        <w:t>AMT Differential   @DateVersion@2022-04-08   @Namefilestart@22.04.08.01@NamefileEnd@   @linkHrefStert@https://vebko.org/Downloads/Instructions/WhatsNew/Test-AMPro%2022.04.08.01/001_Test-AMPro%2022.04.08.01_001_mu.mp4@linkHrefEnd@</w:t>
      </w:r>
    </w:p>
    <w:p w14:paraId="16B0E6F5" w14:textId="54890648" w:rsidR="00977763" w:rsidRPr="00704B3C" w:rsidRDefault="00977763" w:rsidP="00977763">
      <w:pPr>
        <w:pStyle w:val="AAG-Normal"/>
        <w:rPr>
          <w:lang w:val="de-DE"/>
        </w:rPr>
      </w:pPr>
      <w:r w:rsidRPr="00704B3C">
        <w:rPr>
          <w:lang w:val="de-DE"/>
        </w:rPr>
        <w:t xml:space="preserve"> Wenn Sie bei der Prüfung von Transformatoren mit drei Wicklungen die "</w:t>
      </w:r>
      <w:r w:rsidRPr="00704B3C">
        <w:rPr>
          <w:lang w:val="de-DE" w:bidi="fa-IR"/>
        </w:rPr>
        <w:t>Reference Winding</w:t>
      </w:r>
      <w:r w:rsidRPr="00704B3C">
        <w:rPr>
          <w:lang w:val="de-DE"/>
        </w:rPr>
        <w:t>" auf "</w:t>
      </w:r>
      <w:r w:rsidRPr="00704B3C">
        <w:rPr>
          <w:lang w:val="de-DE" w:bidi="fa-IR"/>
        </w:rPr>
        <w:t>Primary</w:t>
      </w:r>
      <w:r w:rsidRPr="00704B3C">
        <w:rPr>
          <w:lang w:val="de-DE"/>
        </w:rPr>
        <w:t>" oder "</w:t>
      </w:r>
      <w:r w:rsidRPr="00704B3C">
        <w:rPr>
          <w:lang w:val="de-DE" w:bidi="fa-IR"/>
        </w:rPr>
        <w:t>Secondary</w:t>
      </w:r>
      <w:r w:rsidRPr="00704B3C">
        <w:rPr>
          <w:lang w:val="de-DE"/>
        </w:rPr>
        <w:t>" oder "</w:t>
      </w:r>
      <w:r w:rsidRPr="00704B3C">
        <w:rPr>
          <w:lang w:val="de-DE" w:bidi="fa-IR"/>
        </w:rPr>
        <w:t>Tertiary</w:t>
      </w:r>
      <w:r w:rsidRPr="00704B3C">
        <w:rPr>
          <w:lang w:val="de-DE"/>
        </w:rPr>
        <w:t>" einstellen und die "</w:t>
      </w:r>
      <w:r w:rsidRPr="00704B3C">
        <w:rPr>
          <w:lang w:val="de-DE" w:bidi="fa-IR"/>
        </w:rPr>
        <w:t>Supply Direction</w:t>
      </w:r>
      <w:r w:rsidRPr="00704B3C">
        <w:rPr>
          <w:lang w:val="de-DE"/>
        </w:rPr>
        <w:t>" ändern, wird die Berechnung aller Fehlertypen korrekt durchgeführt.</w:t>
      </w:r>
    </w:p>
    <w:p w14:paraId="39861E3B" w14:textId="77777777" w:rsidR="00057393" w:rsidRPr="00704B3C" w:rsidRDefault="00057393" w:rsidP="00704B3C">
      <w:pPr>
        <w:pStyle w:val="Heading2"/>
        <w:bidi w:val="0"/>
        <w:rPr>
          <w:rtl/>
        </w:rPr>
      </w:pPr>
      <w:r w:rsidRPr="00704B3C">
        <w:t>AMT Differential   @DateVersion@2022-04-07   @Namefilestart@22.04.07.01@NamefileEnd@   @linkHrefStert@https://vebko.org/Downloads/Instructions/WhatsNew/Test-AMPro%2022.04.07.01/001_Test-AMPro%2022.04.07.01_001_mu.mp4@linkHrefEnd@</w:t>
      </w:r>
    </w:p>
    <w:p w14:paraId="666885B2" w14:textId="12FCE5AC" w:rsidR="00057393" w:rsidRPr="00704B3C" w:rsidRDefault="00057393" w:rsidP="00057393">
      <w:pPr>
        <w:pStyle w:val="AAG-Normal"/>
        <w:rPr>
          <w:lang w:val="de-DE"/>
        </w:rPr>
      </w:pPr>
      <w:r w:rsidRPr="00704B3C">
        <w:rPr>
          <w:lang w:val="de-DE"/>
        </w:rPr>
        <w:t xml:space="preserve"> Die Brechnung des I bias des Protecta-Relais werden hizugefügt.</w:t>
      </w:r>
    </w:p>
    <w:p w14:paraId="3777DF73" w14:textId="77777777" w:rsidR="00DA3B77" w:rsidRPr="00704B3C" w:rsidRDefault="00DA3B77" w:rsidP="00704B3C">
      <w:pPr>
        <w:pStyle w:val="Heading2"/>
        <w:bidi w:val="0"/>
        <w:rPr>
          <w:rtl/>
        </w:rPr>
      </w:pPr>
      <w:r w:rsidRPr="00704B3C">
        <w:t>AMT Differential   @DateVersion@2022-03-26   @Namefilestart@22.03.26.01@NamefileEnd@   @linkHrefStert@https://vebko.org/Downloads/Instructions/WhatsNew/Test-AMPro%2022.03.26.01/001_Test-AMPro%2022.03.26.01_001_mu.mp4@linkHrefEnd@</w:t>
      </w:r>
    </w:p>
    <w:p w14:paraId="3F736226" w14:textId="27C2E57A" w:rsidR="00DA3B77" w:rsidRPr="00704B3C" w:rsidRDefault="00DA3B77" w:rsidP="00DA3B77">
      <w:pPr>
        <w:pStyle w:val="AAG-Normal"/>
        <w:rPr>
          <w:lang w:val="de-DE"/>
        </w:rPr>
      </w:pPr>
      <w:r w:rsidRPr="00704B3C">
        <w:rPr>
          <w:lang w:val="de-DE"/>
        </w:rPr>
        <w:t xml:space="preserve"> Die Berechnungen für alle Fehlertypen wurden nach Auswahl der "Busbar" im "Protected Object" geändert.</w:t>
      </w:r>
    </w:p>
    <w:p w14:paraId="23F23DD3" w14:textId="77777777" w:rsidR="0004136F" w:rsidRPr="00704B3C" w:rsidRDefault="0004136F" w:rsidP="00704B3C">
      <w:pPr>
        <w:pStyle w:val="Heading2"/>
        <w:bidi w:val="0"/>
        <w:rPr>
          <w:rtl/>
        </w:rPr>
      </w:pPr>
      <w:r w:rsidRPr="00704B3C">
        <w:t>AMT Differential   @DateVersion@2022-03-08   @Namefilestart@22.03.08.01@NamefileEnd@   @linkHrefStert@https://vebko.org/Downloads/Instructions/WhatsNew/Test-AMPro%2022.03.08.01/001_Test-AMPro%2022.03.08.01_001_mu.mp4@linkHrefEnd@</w:t>
      </w:r>
    </w:p>
    <w:p w14:paraId="5A448611" w14:textId="7AEA53AE" w:rsidR="0004136F" w:rsidRPr="00704B3C" w:rsidRDefault="0004136F" w:rsidP="0004136F">
      <w:pPr>
        <w:pStyle w:val="AAG-Normal"/>
        <w:rPr>
          <w:lang w:val="de-DE"/>
        </w:rPr>
      </w:pPr>
      <w:r w:rsidRPr="00704B3C">
        <w:rPr>
          <w:lang w:val="de-DE"/>
        </w:rPr>
        <w:t xml:space="preserve"> Probleme mit dem "PickUp-DropOff"-Test wurden für einige Leitungen im Testmodus I bias behoben.</w:t>
      </w:r>
    </w:p>
    <w:p w14:paraId="02CEFE66" w14:textId="0B03ADD0" w:rsidR="0004136F" w:rsidRPr="00704B3C" w:rsidRDefault="0004136F" w:rsidP="0004136F">
      <w:pPr>
        <w:pStyle w:val="AAG-Normal"/>
        <w:rPr>
          <w:lang w:val="de-DE"/>
        </w:rPr>
      </w:pPr>
      <w:r w:rsidRPr="00704B3C">
        <w:rPr>
          <w:lang w:val="es-ES"/>
        </w:rPr>
        <w:t xml:space="preserve"> </w:t>
      </w:r>
      <w:r w:rsidRPr="00704B3C">
        <w:rPr>
          <w:lang w:val="de-DE"/>
        </w:rPr>
        <w:t>Die "Supply Direction" in "Setting" wird auf der Grundlage der "Reference Winding" geändert, und dem Benutzer wird eine Meldung angezeigt, um die Probleme bei der Prüfung der Differenzialfunktion im Relais "Ge" zu beheben.</w:t>
      </w:r>
    </w:p>
    <w:p w14:paraId="3BFA6A9B" w14:textId="77777777" w:rsidR="0031508F" w:rsidRPr="00704B3C" w:rsidRDefault="0031508F" w:rsidP="00704B3C">
      <w:pPr>
        <w:pStyle w:val="Heading2"/>
        <w:bidi w:val="0"/>
        <w:rPr>
          <w:rtl/>
        </w:rPr>
      </w:pPr>
      <w:r w:rsidRPr="00704B3C">
        <w:t>AMT Differential   @DateVersion@2022-02-02   @Namefilestart@22.02.02.01@NamefileEnd@   @linkHrefStert@https://vebko.org/Downloads/Instructions/WhatsNew/Test-AMPro%2022.02.02.01/001_Test-AMPro%2022.02.02.01_001_mu.mp4@linkHrefEnd@</w:t>
      </w:r>
    </w:p>
    <w:p w14:paraId="3AA64D4A" w14:textId="272FAC20" w:rsidR="0031508F" w:rsidRPr="00704B3C" w:rsidRDefault="0031508F" w:rsidP="0031508F">
      <w:pPr>
        <w:pStyle w:val="AAG-Normal"/>
        <w:rPr>
          <w:lang w:val="de-DE"/>
        </w:rPr>
      </w:pPr>
      <w:r w:rsidRPr="00704B3C">
        <w:rPr>
          <w:lang w:val="de-DE"/>
        </w:rPr>
        <w:t>Wenn die Option "Based on I bias" aktiviert oder deaktiviert ist, hat sie keinen Einfluss auf "PickUp-DropOff". Wenn Sie diese Option aktivieren, können Sie einen gewissen Vorfehlerstrom in die Schuss-, Prüf- und Suchtests einspeisen.</w:t>
      </w:r>
    </w:p>
    <w:p w14:paraId="7EF71CE7" w14:textId="77777777" w:rsidR="00191EA9" w:rsidRPr="00704B3C" w:rsidRDefault="00191EA9" w:rsidP="00704B3C">
      <w:pPr>
        <w:pStyle w:val="Heading2"/>
        <w:bidi w:val="0"/>
      </w:pPr>
      <w:r w:rsidRPr="00704B3C">
        <w:t>AMT DIFFERENTIAL   @DateVersion@2022-01-14   @Namefilestart@22.01.14.01@NamefileEnd@   @linkHrefStert@https://vebko.org/Downloads/Instructions/WhatsNew/Test-AMPro%2022.01.14.01/001_Test-AMPro%2022.01.14.01_001_mu.mp4@linkHrefEnd@</w:t>
      </w:r>
    </w:p>
    <w:p w14:paraId="4D84F691" w14:textId="6AEB1DDD" w:rsidR="00191EA9" w:rsidRPr="00704B3C" w:rsidRDefault="00191EA9" w:rsidP="00191EA9">
      <w:pPr>
        <w:pStyle w:val="AAG-Normal"/>
        <w:rPr>
          <w:lang w:val="de-DE"/>
        </w:rPr>
      </w:pPr>
      <w:r w:rsidRPr="00704B3C">
        <w:rPr>
          <w:lang w:val="de-DE"/>
        </w:rPr>
        <w:t xml:space="preserve">Während der Prüfung können Sie beobachten, wie sich der Index des Schussprüfpunkts/der Schussprüfpunkte auf der "Differential Characteristic" verschiebt, und sehen, ob die Prüfung bestanden oder fehlgeschlagen ist, indem Sie "PickUp-DropOff" wählen. Außerdem können Sie nach der Durchführung des Tests durch Auswahl von "Type" auf "Orange" und "Blue" in der "Vector View" und durch Bewegen des Cursors die Schussprüfpunkte auf der "Differential Characteristic" sehen. </w:t>
      </w:r>
      <w:bookmarkStart w:id="0" w:name="_Hlk92880775"/>
    </w:p>
    <w:bookmarkEnd w:id="0"/>
    <w:p w14:paraId="5B662F33" w14:textId="58E5AA1C" w:rsidR="00191EA9" w:rsidRPr="00704B3C" w:rsidRDefault="00191EA9" w:rsidP="00191EA9">
      <w:pPr>
        <w:pStyle w:val="AAG-Normal"/>
        <w:rPr>
          <w:lang w:val="de-DE"/>
        </w:rPr>
      </w:pPr>
      <w:r w:rsidRPr="00704B3C">
        <w:rPr>
          <w:lang w:val="de-DE"/>
        </w:rPr>
        <w:t>Sie können diesen Test auch so einstellen, dass er nur abholt, aber nicht abgibt im "PickUp-DropOff". Außerdem können Sie verschiedene Type im Feld "Target Type" wählen.</w:t>
      </w:r>
    </w:p>
    <w:p w14:paraId="680DDB7D" w14:textId="77777777" w:rsidR="000E6E26" w:rsidRPr="00704B3C" w:rsidRDefault="000E6E26" w:rsidP="00704B3C">
      <w:pPr>
        <w:pStyle w:val="Heading2"/>
        <w:bidi w:val="0"/>
        <w:rPr>
          <w:lang w:val="de-DE"/>
        </w:rPr>
      </w:pPr>
      <w:r w:rsidRPr="00704B3C">
        <w:rPr>
          <w:lang w:val="de-DE"/>
        </w:rPr>
        <w:t>AMT DIFFERENTIAL   @DateVersion@2022-01-04   @Namefilestart@22.01.04.01@NamefileEnd@   @linkHrefStert@https://vebko.org/Downloads/Instructions/WhatsNew/Test-AMPro%2022.01.04.01/001_Test-AMPro%2022.01.04.01_001_mu.mp4@linkHrefEnd@</w:t>
      </w:r>
    </w:p>
    <w:p w14:paraId="28EB3334" w14:textId="0A993CAA" w:rsidR="000E6E26" w:rsidRPr="00704B3C" w:rsidRDefault="000E6E26" w:rsidP="000E6E26">
      <w:pPr>
        <w:pStyle w:val="AAG-Normal"/>
        <w:rPr>
          <w:lang w:val="de-DE"/>
        </w:rPr>
      </w:pPr>
      <w:r w:rsidRPr="00704B3C">
        <w:rPr>
          <w:lang w:val="de-DE"/>
        </w:rPr>
        <w:t>Einige Fehler in den "</w:t>
      </w:r>
      <w:r w:rsidRPr="00704B3C">
        <w:rPr>
          <w:lang w:val="de-DE" w:bidi="fa-IR"/>
        </w:rPr>
        <w:t>PickUp-DropOff</w:t>
      </w:r>
      <w:r w:rsidRPr="00704B3C">
        <w:rPr>
          <w:lang w:val="de-DE"/>
        </w:rPr>
        <w:t>"-Berechnungen und der Anzeige von Cursern wurden behoben.</w:t>
      </w:r>
    </w:p>
    <w:p w14:paraId="7A1FE643" w14:textId="7DBBD3B4" w:rsidR="000E6E26" w:rsidRPr="00704B3C" w:rsidRDefault="000E6E26" w:rsidP="000E6E26">
      <w:pPr>
        <w:pStyle w:val="AAG-Normal"/>
        <w:rPr>
          <w:lang w:val="de-DE"/>
        </w:rPr>
      </w:pPr>
      <w:r w:rsidRPr="00704B3C">
        <w:rPr>
          <w:lang w:val="de-DE"/>
        </w:rPr>
        <w:t>Wenn Sie in der "</w:t>
      </w:r>
      <w:r w:rsidRPr="00704B3C">
        <w:rPr>
          <w:lang w:val="de-DE" w:bidi="fa-IR"/>
        </w:rPr>
        <w:t>Vector View</w:t>
      </w:r>
      <w:r w:rsidRPr="00704B3C">
        <w:rPr>
          <w:lang w:val="de-DE"/>
        </w:rPr>
        <w:t>" "PickUp-DropOff" Orange auswählen und den Cursor in diesem Fenster oder in der "</w:t>
      </w:r>
      <w:r w:rsidRPr="00704B3C">
        <w:rPr>
          <w:lang w:val="de-DE" w:bidi="fa-IR"/>
        </w:rPr>
        <w:t>Signal View</w:t>
      </w:r>
      <w:r w:rsidRPr="00704B3C">
        <w:rPr>
          <w:lang w:val="de-DE"/>
        </w:rPr>
        <w:t>" bewegen, können Sie die Werte der Differenz- und Vorspannungsströme für alle Punkte der ausgewählten Linie in der "Differential Characteristic" sehen.</w:t>
      </w:r>
    </w:p>
    <w:p w14:paraId="7316870A" w14:textId="77777777" w:rsidR="00E47365" w:rsidRPr="00704B3C" w:rsidRDefault="00E47365" w:rsidP="00704B3C">
      <w:pPr>
        <w:pStyle w:val="Heading2"/>
        <w:bidi w:val="0"/>
        <w:rPr>
          <w:lang w:val="de-DE"/>
        </w:rPr>
      </w:pPr>
      <w:r w:rsidRPr="00704B3C">
        <w:rPr>
          <w:lang w:val="de-DE"/>
        </w:rPr>
        <w:t>AMT DIFFERENTIAL   @DateVersion@2021-12-19   @Namefilestart@21.12.19.01@NamefileEnd@   @linkHrefStert@https://vebko.org/Downloads/Instructions/WhatsNew/Test-AMPro%2021.12.19.01/001_Test-AMPro%2021.12.19.01_001_mu.mp4@linkHrefEnd@</w:t>
      </w:r>
    </w:p>
    <w:p w14:paraId="5A6EF3A4" w14:textId="33B90260" w:rsidR="00E47365" w:rsidRPr="00704B3C" w:rsidRDefault="00E47365" w:rsidP="00E47365">
      <w:pPr>
        <w:pStyle w:val="AAG-Normal"/>
        <w:rPr>
          <w:lang w:val="de-DE"/>
        </w:rPr>
      </w:pPr>
      <w:r w:rsidRPr="00704B3C">
        <w:rPr>
          <w:lang w:val="de-DE"/>
        </w:rPr>
        <w:t xml:space="preserve">Im Abschnitt "PickUp-DropOff" gab es bei einigen Fehlertypen Probleme bei der Anzeige des Ergebnisses, die nun in der neuen Version behoben sind. </w:t>
      </w:r>
    </w:p>
    <w:p w14:paraId="7198ECEE" w14:textId="77777777" w:rsidR="004A406B" w:rsidRPr="00704B3C" w:rsidRDefault="004A406B" w:rsidP="00704B3C">
      <w:pPr>
        <w:pStyle w:val="Heading2"/>
        <w:bidi w:val="0"/>
        <w:rPr>
          <w:lang w:val="de-DE"/>
        </w:rPr>
      </w:pPr>
      <w:r w:rsidRPr="00704B3C">
        <w:rPr>
          <w:lang w:val="de-DE"/>
        </w:rPr>
        <w:t>AMT DIFFERENTIAL   @DateVersion@2021-11-13   @Namefilestart@21.11.13.01@NamefileEnd@   @linkHrefStert@https://vebko.org/Downloads/Instructions/WhatsNew/Test-AMPro%2021.11.13.01/001_Test-AMPro%2021.11.13.01_001_mu.mp4@linkHrefEnd@</w:t>
      </w:r>
    </w:p>
    <w:p w14:paraId="59626A85" w14:textId="29B590EF" w:rsidR="004A406B" w:rsidRPr="00704B3C" w:rsidRDefault="004A406B" w:rsidP="004A406B">
      <w:pPr>
        <w:pStyle w:val="AAG-Normal"/>
        <w:rPr>
          <w:lang w:val="de-DE"/>
        </w:rPr>
      </w:pPr>
      <w:r w:rsidRPr="00704B3C">
        <w:rPr>
          <w:lang w:val="de-DE"/>
        </w:rPr>
        <w:t>Wenn Sie alle Binärausgänge und Binäreingänge aktivieren, können Sie "Comtrade" aus Ihrer Datei exportieren.</w:t>
      </w:r>
    </w:p>
    <w:p w14:paraId="27FC6306" w14:textId="5B9CF4B1" w:rsidR="004A406B" w:rsidRPr="00704B3C" w:rsidRDefault="004A406B" w:rsidP="004A406B">
      <w:pPr>
        <w:pStyle w:val="AAG-Normal"/>
        <w:rPr>
          <w:lang w:val="de-DE"/>
        </w:rPr>
      </w:pPr>
      <w:r w:rsidRPr="00704B3C">
        <w:rPr>
          <w:lang w:val="de-DE"/>
        </w:rPr>
        <w:t>Durch die Auswahl des Modus "Motor" oder "Generator" im "Protected Object" werden die Werte der Sekundärspalten auf der Grundlage der Primärspalten aktualisiert. Außerdem wurden in diesen Fällen die Ströme "I diff" und "I bias" falsch berechnet. Diese Fehler wurden in dieser Version behoben.</w:t>
      </w:r>
    </w:p>
    <w:p w14:paraId="07618678" w14:textId="77777777" w:rsidR="00D23B9E" w:rsidRPr="00704B3C" w:rsidRDefault="00D23B9E" w:rsidP="00704B3C">
      <w:pPr>
        <w:pStyle w:val="Heading2"/>
        <w:bidi w:val="0"/>
        <w:rPr>
          <w:lang w:val="de-DE"/>
        </w:rPr>
      </w:pPr>
      <w:r w:rsidRPr="00704B3C">
        <w:rPr>
          <w:lang w:val="de-DE"/>
        </w:rPr>
        <w:t>AMT DIFFERENTIAL   @DateVersion@2021-10-24   @Namefilestart@21.10.24.01@NamefileEnd@   @linkHrefStert@https://vebko.org/Downloads/Instructions/WhatsNew/Test-AMPro%2021.10.24.01/001_Test-AMPro%2021.10.24.01_001_mu.mp4@linkHrefEnd@</w:t>
      </w:r>
    </w:p>
    <w:p w14:paraId="782BA989" w14:textId="2F63FFA5" w:rsidR="00D23B9E" w:rsidRPr="00704B3C" w:rsidRDefault="00D23B9E" w:rsidP="00D23B9E">
      <w:pPr>
        <w:pStyle w:val="AAG-Normal"/>
        <w:rPr>
          <w:lang w:val="de-DE"/>
        </w:rPr>
      </w:pPr>
      <w:r w:rsidRPr="00704B3C">
        <w:rPr>
          <w:lang w:val="de-DE"/>
        </w:rPr>
        <w:t>Probleme mit dem Register "PickUp-DroppOff" wurden behoben. Zum Beispiel wurden nach dem Laden der Differenzdatei die Ströme in "mA" angezeigt, was in Bezug auf "In" sein sollte. Ein weiteres Problem war die Verschiebung der Spalten "Idiff" und "Ibias". Auch "Idiff" wurde nicht korrekt berechnet.</w:t>
      </w:r>
    </w:p>
    <w:p w14:paraId="7AC3F828" w14:textId="2A533283" w:rsidR="00D23B9E" w:rsidRPr="00704B3C" w:rsidRDefault="00D23B9E" w:rsidP="00D23B9E">
      <w:pPr>
        <w:pStyle w:val="AAG-Normal"/>
        <w:rPr>
          <w:lang w:val="de-DE"/>
        </w:rPr>
      </w:pPr>
      <w:r w:rsidRPr="00704B3C">
        <w:rPr>
          <w:lang w:val="de-DE"/>
        </w:rPr>
        <w:t>Unter "Report Setting" ist die Tabelle "Stability Test" standardmäßig aktiviert.</w:t>
      </w:r>
    </w:p>
    <w:p w14:paraId="6FE3F184" w14:textId="77777777" w:rsidR="00EA1B21" w:rsidRPr="00704B3C" w:rsidRDefault="00EA1B21" w:rsidP="00704B3C">
      <w:pPr>
        <w:pStyle w:val="Heading2"/>
        <w:bidi w:val="0"/>
        <w:rPr>
          <w:lang w:val="de-DE"/>
        </w:rPr>
      </w:pPr>
      <w:r w:rsidRPr="00704B3C">
        <w:rPr>
          <w:lang w:val="de-DE"/>
        </w:rPr>
        <w:t>AMT DIFFERENTIAL   @DateVersion@2021-10-21   @Namefilestart@21.10.21.01@NamefileEnd@   @linkHrefStert@https://vebko.org/Downloads/Instructions/WhatsNew/Test-AMPro%2021.10.21.01/001_Test-AMPro%2021.10.21.01_001_mu.mp4@linkHrefEnd@</w:t>
      </w:r>
    </w:p>
    <w:p w14:paraId="727C18BA" w14:textId="54C58FB3" w:rsidR="00EA1B21" w:rsidRPr="00704B3C" w:rsidRDefault="00EA1B21" w:rsidP="00EA1B21">
      <w:pPr>
        <w:pStyle w:val="AAG-Normal"/>
        <w:rPr>
          <w:lang w:val="de-DE"/>
        </w:rPr>
      </w:pPr>
      <w:r w:rsidRPr="00704B3C">
        <w:rPr>
          <w:lang w:val="de-DE"/>
        </w:rPr>
        <w:t>Wenn es eine Richtung für die dritte Spule im Abschnitt "Supply Direction" gab, indem die Anzahl der Trans-Spulen von 3 auf 2 geändert wurde, stürzte die Software ab, was nun behoben ist.</w:t>
      </w:r>
    </w:p>
    <w:p w14:paraId="1B89C6DF" w14:textId="77777777" w:rsidR="00F854D6" w:rsidRPr="00704B3C" w:rsidRDefault="00F854D6" w:rsidP="00704B3C">
      <w:pPr>
        <w:pStyle w:val="Heading2"/>
        <w:bidi w:val="0"/>
        <w:rPr>
          <w:lang w:val="de-DE"/>
        </w:rPr>
      </w:pPr>
      <w:r w:rsidRPr="00704B3C">
        <w:rPr>
          <w:lang w:val="de-DE"/>
        </w:rPr>
        <w:t>AMT DIFFERENTIAL   @DateVersion@2021-09-23   @Namefilestart@21.09.23.01@NamefileEnd@   @linkHrefStert@https://vebko.org/Downloads/Instructions/WhatsNew/Test-AMPro%2021.09.23.01/001_Test-AMPro%2021.09.23.01_001_mu.mp4@linkHrefEnd@</w:t>
      </w:r>
    </w:p>
    <w:p w14:paraId="06E8CC13" w14:textId="3A26A423" w:rsidR="00F854D6" w:rsidRPr="00704B3C" w:rsidRDefault="00F854D6" w:rsidP="00F854D6">
      <w:pPr>
        <w:pStyle w:val="AAG-Normal"/>
        <w:rPr>
          <w:lang w:val="de-DE"/>
        </w:rPr>
      </w:pPr>
      <w:r w:rsidRPr="00704B3C">
        <w:rPr>
          <w:lang w:val="de-DE"/>
        </w:rPr>
        <w:t>Es gab einige Probleme, mehrere Signale zur "Differential Characteristic" hinzuzufügen, die in der neuen Version behoben wurden. Wenn Sie beispielsweise den Linienstil auf diese Weise ändern, stürzt die Software ab.</w:t>
      </w:r>
    </w:p>
    <w:p w14:paraId="1E35B18F" w14:textId="77777777" w:rsidR="008D5CCD" w:rsidRPr="00704B3C" w:rsidRDefault="008D5CCD" w:rsidP="00704B3C">
      <w:pPr>
        <w:pStyle w:val="Heading2"/>
        <w:bidi w:val="0"/>
        <w:rPr>
          <w:lang w:val="de-DE"/>
        </w:rPr>
      </w:pPr>
      <w:r w:rsidRPr="00704B3C">
        <w:rPr>
          <w:lang w:val="de-DE"/>
        </w:rPr>
        <w:t>AMT DIFFERENTIAL   @DateVersion@2021-09-17   @Namefilestart@21.09.17.01@NamefileEnd@   @linkHrefStert@https://vebko.org/Downloads/Instructions/WhatsNew/Test-AMPro%2021.09.17.01/001_Test-AMPro%2021.09.17.01_001_mu.mp4@linkHrefEnd@</w:t>
      </w:r>
    </w:p>
    <w:p w14:paraId="4D97A6EC" w14:textId="3585F412" w:rsidR="008D5CCD" w:rsidRPr="00704B3C" w:rsidRDefault="008D5CCD" w:rsidP="008D5CCD">
      <w:pPr>
        <w:pStyle w:val="AAG-Normal"/>
        <w:rPr>
          <w:lang w:val="de-DE"/>
        </w:rPr>
      </w:pPr>
      <w:r w:rsidRPr="00704B3C">
        <w:rPr>
          <w:lang w:val="de-DE"/>
        </w:rPr>
        <w:t>Von nun an ist es möglich, mehrere Signale zur differenziellen Kennlinie hinzuzufügen. Dazu müssen Sie zunächst eine weitere Anzahl von Differenzblöcken in RIO anlegen. Kopieren Sie also den ursprünglichen Block und fügen Sie ihn so viele wie gewünscht in RIO ein. Zeichnen Sie die gewünschten Diagramme für den neuen Block (die neuen Blöcke). Betrachten Sie einen der Blöcke als Hauptblock mit der Option "Set as Active Function". Um andere Signale in "Differential Characteristic" zu sehen, wählen Sie "Show in Characteristic", indem Sie mit der rechten Maustaste auf Block("-e) klicken. Sie können die Farbe der Signale im Fenster "Line Item Setting" nach Belieben ändern.</w:t>
      </w:r>
    </w:p>
    <w:p w14:paraId="21F0B200" w14:textId="77777777" w:rsidR="00623543" w:rsidRPr="00704B3C" w:rsidRDefault="00623543" w:rsidP="00704B3C">
      <w:pPr>
        <w:pStyle w:val="Heading2"/>
        <w:bidi w:val="0"/>
        <w:rPr>
          <w:lang w:val="de-DE"/>
        </w:rPr>
      </w:pPr>
      <w:r w:rsidRPr="00704B3C">
        <w:rPr>
          <w:lang w:val="de-DE"/>
        </w:rPr>
        <w:t>AMT DIFFERENTIAL   @DateVersion@2021-08-12   @Namefilestart@21.08.12.01@NamefileEnd@   @linkHrefStert@https://vebko.org/Downloads/Instructions/WhatsNew/Test-AMPro%2021.08.12.01/001_Test-AMPro%2021.08.12.01_001_mu.mp4@linkHrefEnd@</w:t>
      </w:r>
    </w:p>
    <w:p w14:paraId="0DFA95B2" w14:textId="7773B1F2" w:rsidR="00623543" w:rsidRPr="00704B3C" w:rsidRDefault="00623543" w:rsidP="00623543">
      <w:pPr>
        <w:pStyle w:val="AAG-Normal"/>
        <w:rPr>
          <w:lang w:val="de-DE" w:bidi="fa-IR"/>
        </w:rPr>
      </w:pPr>
      <w:r w:rsidRPr="00704B3C">
        <w:rPr>
          <w:lang w:val="de-DE" w:bidi="fa-IR"/>
        </w:rPr>
        <w:t>Wenn die Verdrahtung auf der Sekundärseite z ist, werden die Ströme korrekt berechnet.</w:t>
      </w:r>
    </w:p>
    <w:p w14:paraId="7D7A763E" w14:textId="77777777" w:rsidR="00FA0D33" w:rsidRPr="00704B3C" w:rsidRDefault="00FA0D33" w:rsidP="00704B3C">
      <w:pPr>
        <w:pStyle w:val="Heading2"/>
        <w:bidi w:val="0"/>
        <w:rPr>
          <w:lang w:val="de-DE"/>
        </w:rPr>
      </w:pPr>
      <w:r w:rsidRPr="00704B3C">
        <w:rPr>
          <w:lang w:val="de-DE"/>
        </w:rPr>
        <w:t>AMT DIFFERENTIAL   @DateVersion@2021-07-25   @Namefilestart@21.07.25.01@NamefileEnd@   @linkHrefStert@https://vebko.org/Downloads/Instructions/WhatsNew/Test-AMPro%2021.07.25.01/001_Test-AMPro%2021.07.25.01_001_mu.mp4@linkHrefEnd@</w:t>
      </w:r>
    </w:p>
    <w:p w14:paraId="2B7E16F5" w14:textId="6EF128CF" w:rsidR="00FA0D33" w:rsidRPr="00704B3C" w:rsidRDefault="00FA0D33" w:rsidP="00FA0D33">
      <w:pPr>
        <w:pStyle w:val="AAG-Normal"/>
        <w:rPr>
          <w:lang w:val="de-DE" w:bidi="fa-IR"/>
        </w:rPr>
      </w:pPr>
      <w:r w:rsidRPr="00704B3C">
        <w:rPr>
          <w:lang w:val="de-DE" w:bidi="fa-IR"/>
        </w:rPr>
        <w:t>Um die Testberichte "PickUp-DropOff" und "Stability" anzuzeigen, klicken Sie einfach mit der rechten Maustaste auf "Report View" und wählen Sie die Option "Report Setting" und aktivieren Sie die Optionen "PickUp-DropOff Test" und "Stability Test" im Baumdiagramm.</w:t>
      </w:r>
    </w:p>
    <w:p w14:paraId="7D4A9A37" w14:textId="77777777" w:rsidR="0060794D" w:rsidRPr="00704B3C" w:rsidRDefault="0060794D" w:rsidP="00704B3C">
      <w:pPr>
        <w:pStyle w:val="Heading2"/>
        <w:bidi w:val="0"/>
        <w:rPr>
          <w:lang w:val="de-DE"/>
        </w:rPr>
      </w:pPr>
      <w:r w:rsidRPr="00704B3C">
        <w:rPr>
          <w:lang w:val="de-DE"/>
        </w:rPr>
        <w:t>AMT DIFFERENTIAL   @DateVersion@2021-07-23   @Namefilestart@21.07.23.01@NamefileEnd@   @linkHrefStert@https://vebko.org/Downloads/Instructions/WhatsNew/Test-AMPro%2021.07.23.01/001_Test-AMPro%2021.07.23.01_001_mu.mp4@linkHrefEnd@</w:t>
      </w:r>
    </w:p>
    <w:p w14:paraId="582FFEAD" w14:textId="2C7E8BF3" w:rsidR="0060794D" w:rsidRPr="00704B3C" w:rsidRDefault="0060794D" w:rsidP="0060794D">
      <w:pPr>
        <w:pStyle w:val="AAG-Normal"/>
        <w:rPr>
          <w:lang w:val="de-DE" w:bidi="fa-IR"/>
        </w:rPr>
      </w:pPr>
      <w:r w:rsidRPr="00704B3C">
        <w:rPr>
          <w:lang w:val="de-DE" w:bidi="fa-IR"/>
        </w:rPr>
        <w:t>In "Draw Custom Characteristic" wird die Kurvensteigung deises Relais "SEPAM S.80 87T" einphasig verändert. Die Differenzkennlinien einiger Relais befinden sich in diesem Abschnitt.</w:t>
      </w:r>
    </w:p>
    <w:p w14:paraId="4832C5CA" w14:textId="77777777" w:rsidR="0062112C" w:rsidRPr="00704B3C" w:rsidRDefault="0062112C" w:rsidP="00704B3C">
      <w:pPr>
        <w:pStyle w:val="Heading2"/>
        <w:bidi w:val="0"/>
        <w:rPr>
          <w:lang w:val="de-DE"/>
        </w:rPr>
      </w:pPr>
      <w:r w:rsidRPr="00704B3C">
        <w:rPr>
          <w:lang w:val="de-DE"/>
        </w:rPr>
        <w:t>AMT DIFFERENTIAL   @DateVersion@2021-03-31   @Namefilestart@21.03.31.01@NamefileEnd@   @linkHrefStert@https://vebko.org/Downloads/Instructions/WhatsNew/Test-AMPro%2021.03.31.01/001_Test-AMPro%2021.03.31.01_001_mu.mp4@linkHrefEnd@</w:t>
      </w:r>
    </w:p>
    <w:p w14:paraId="64DE8131" w14:textId="34B777F9" w:rsidR="0062112C" w:rsidRPr="00704B3C" w:rsidRDefault="0062112C" w:rsidP="0062112C">
      <w:pPr>
        <w:pStyle w:val="AAG-Normal"/>
        <w:rPr>
          <w:lang w:val="de-DE"/>
        </w:rPr>
      </w:pPr>
      <w:r w:rsidRPr="00704B3C">
        <w:rPr>
          <w:lang w:val="de-DE"/>
        </w:rPr>
        <w:t>Auf den "Differential Protection Parameters" werden Hilfebilder hinzugefügt, wenn der "Motor" oder "Busbar" im Feld "Protected Objekt" ausgewählt ist.</w:t>
      </w:r>
    </w:p>
    <w:p w14:paraId="5C5B6C84" w14:textId="7D825F26" w:rsidR="0062112C" w:rsidRPr="00704B3C" w:rsidRDefault="0062112C" w:rsidP="0062112C">
      <w:pPr>
        <w:pStyle w:val="AAG-Normal"/>
        <w:rPr>
          <w:lang w:val="de-DE"/>
        </w:rPr>
      </w:pPr>
      <w:r w:rsidRPr="00704B3C">
        <w:rPr>
          <w:lang w:val="de-DE"/>
        </w:rPr>
        <w:t>Die Prüfung "PickUp-DropOff" ist für den Differentialschutz in "AMT Differential" aktiviert.</w:t>
      </w:r>
    </w:p>
    <w:p w14:paraId="0578F100" w14:textId="77777777" w:rsidR="00004821" w:rsidRPr="00704B3C" w:rsidRDefault="00004821" w:rsidP="00704B3C">
      <w:pPr>
        <w:pStyle w:val="Heading2"/>
        <w:bidi w:val="0"/>
        <w:rPr>
          <w:lang w:val="de-DE"/>
        </w:rPr>
      </w:pPr>
      <w:r w:rsidRPr="00704B3C">
        <w:rPr>
          <w:lang w:val="de-DE"/>
        </w:rPr>
        <w:t>AMT Differential   @DateVersion@2021-03-07   @Namefilestart@21.03.07.01@NamefileEnd@   @linkHrefStert@https://vebko.org/Downloads/Instructions/WhatsNew/Test-AMPro%2021.03.07.01/001_Test-AMPro%2021.03.07.01_001_mu.mp4@linkHrefEnd@</w:t>
      </w:r>
    </w:p>
    <w:p w14:paraId="299A896F" w14:textId="0D8930E4" w:rsidR="00004821" w:rsidRPr="00704B3C" w:rsidRDefault="00004821" w:rsidP="00004821">
      <w:pPr>
        <w:pStyle w:val="AAG-Normal"/>
        <w:rPr>
          <w:lang w:val="de-DE"/>
        </w:rPr>
      </w:pPr>
      <w:r w:rsidRPr="00704B3C">
        <w:rPr>
          <w:lang w:val="de-DE"/>
        </w:rPr>
        <w:t>Die Bilder zur Auswahl der primären, sekundären und tertiären Richtungen von I-Wdl finden Sie auf den "Differential Protection Properties". Die anderen Bilder zur Auswahl der Richtungen von U-Wdl und I-Wdl befinden sich ebenfalls in den "Overcurrent Protection Properties" und "Transducer Properties".</w:t>
      </w:r>
    </w:p>
    <w:p w14:paraId="55848AE7" w14:textId="63254682" w:rsidR="00004821" w:rsidRPr="00704B3C" w:rsidRDefault="00004821" w:rsidP="00004821">
      <w:pPr>
        <w:pStyle w:val="AAG-Normal"/>
        <w:rPr>
          <w:lang w:val="de-DE"/>
        </w:rPr>
      </w:pPr>
      <w:r w:rsidRPr="00704B3C">
        <w:rPr>
          <w:lang w:val="de-DE"/>
        </w:rPr>
        <w:t>Auf dem Register "Settings" wurde eine neue Option hinzugefügt. Wenn diese Option in einem der Module "Relay Test" aktiviert ist, wird der Test jederzeit gestoppt, wenn ein Test fehlschlägt, und dem Benutzer wird eine Meldung angezeigt.</w:t>
      </w:r>
    </w:p>
    <w:p w14:paraId="6DAC4CE1" w14:textId="77777777" w:rsidR="00DD2E48" w:rsidRPr="00704B3C" w:rsidRDefault="00DD2E48" w:rsidP="00704B3C">
      <w:pPr>
        <w:pStyle w:val="Heading2"/>
        <w:bidi w:val="0"/>
      </w:pPr>
      <w:r w:rsidRPr="00704B3C">
        <w:t>AMT DIFFERENTIAL   @DateVersion@2020-08-17   @Namefilestart@99.05.27.01@NamefileEnd@   @linkHrefStert@https://vebko.org/Downloads/Instructions/WhatsNew/Test-AMPro%2099.05.27.01/001_Test-AMPro%2099.05.27.01_001_mu.mp4@linkHrefEnd@</w:t>
      </w:r>
    </w:p>
    <w:p w14:paraId="183D0C40" w14:textId="0DCBA6A6" w:rsidR="00DD2E48" w:rsidRPr="00704B3C" w:rsidRDefault="00DD2E48" w:rsidP="00DD2E48">
      <w:pPr>
        <w:pStyle w:val="AAG-Normal"/>
        <w:rPr>
          <w:lang w:val="de-DE"/>
        </w:rPr>
      </w:pPr>
      <w:r w:rsidRPr="00704B3C">
        <w:rPr>
          <w:lang w:val="de-DE"/>
        </w:rPr>
        <w:t>In der Version 99/5/14 der Software wurde beim Laden der XRio-Datei die Einheit jeder Größe falsch angezeigt, sodass Einheiten wie MVA oder KV zwar in der XRIO-Datei vorhanden waren, aber in der falschen Software erfasst wurden.</w:t>
      </w:r>
    </w:p>
    <w:p w14:paraId="4A36C95A" w14:textId="58C4D8B7" w:rsidR="00DD2E48" w:rsidRPr="00704B3C" w:rsidRDefault="00DD2E48" w:rsidP="00DD2E48">
      <w:pPr>
        <w:pStyle w:val="AAG-Normal"/>
        <w:rPr>
          <w:lang w:val="de-DE"/>
        </w:rPr>
      </w:pPr>
      <w:r w:rsidRPr="00704B3C">
        <w:rPr>
          <w:lang w:val="de-DE"/>
        </w:rPr>
        <w:t>Zur Überprüfung klicken Sie auf der Seite "Load XRio Converter and Rio file from list" auf das Symbol "Import from list" und eine Datei "XRio Converter", die sich auf das MiCOM P632-Relais bezieht, wird geladen.</w:t>
      </w:r>
    </w:p>
    <w:p w14:paraId="5027BE5D" w14:textId="12BAB6FB" w:rsidR="00DD2E48" w:rsidRPr="00704B3C" w:rsidRDefault="00DD2E48" w:rsidP="00DD2E48">
      <w:pPr>
        <w:pStyle w:val="AAG-Normal"/>
        <w:rPr>
          <w:lang w:val="de-DE"/>
        </w:rPr>
      </w:pPr>
      <w:r w:rsidRPr="00704B3C">
        <w:rPr>
          <w:lang w:val="de-DE"/>
        </w:rPr>
        <w:t>Wenn Sie im Menü "File" auf "Load Relay Setting" klicken, die Xrio-Relais-Datei laden und dann den Block "Differential" öffnen, können Sie sehen, dass die Anzeige der Einheiten korrigiert ist.</w:t>
      </w:r>
    </w:p>
    <w:p w14:paraId="394365C4" w14:textId="77777777" w:rsidR="00414492" w:rsidRPr="00704B3C" w:rsidRDefault="00414492" w:rsidP="00704B3C">
      <w:pPr>
        <w:pStyle w:val="Heading2"/>
        <w:bidi w:val="0"/>
      </w:pPr>
      <w:r w:rsidRPr="00704B3C">
        <w:t>AMT DIFFERENTIAL   @DateVersion@2020-11-10   @Namefilestart@99.08.20.01@NamefileEnd@   @linkHrefStert@https://vebko.org/Downloads/Instructions/WhatsNew/Test-AMPro%2099.08.20.01/001_Test-AMPro%2099.08.20.01_001_mu.mp4@linkHrefEnd@</w:t>
      </w:r>
    </w:p>
    <w:p w14:paraId="249334E0" w14:textId="200A6E23" w:rsidR="00414492" w:rsidRPr="00704B3C" w:rsidRDefault="00414492" w:rsidP="00414492">
      <w:pPr>
        <w:pStyle w:val="AAG-Normal"/>
        <w:rPr>
          <w:lang w:val="de-DE" w:bidi="fa-IR"/>
        </w:rPr>
      </w:pPr>
      <w:r w:rsidRPr="00704B3C">
        <w:rPr>
          <w:lang w:val="de-DE" w:bidi="fa-IR"/>
        </w:rPr>
        <w:t>Es gab ein Problem mit dem "Add to" im Stabilitätstest, das behoben wurde.</w:t>
      </w:r>
    </w:p>
    <w:p w14:paraId="106364EF" w14:textId="77777777" w:rsidR="00466EFC" w:rsidRPr="00704B3C" w:rsidRDefault="00466EFC" w:rsidP="00704B3C">
      <w:pPr>
        <w:pStyle w:val="Heading2"/>
        <w:bidi w:val="0"/>
      </w:pPr>
      <w:r w:rsidRPr="00704B3C">
        <w:t>AMT DIFFERENTIAL   @DateVersion@2020-11-22   @Namefilestart@99.09.02.01@NamefileEnd@   @linkHrefStert@https://vebko.org/Downloads/Instructions/WhatsNew/Test-AMPro%2099.09.02.01/001_Test-AMPro%2099.09.02.01_001_mu.mp4@linkHrefEnd@</w:t>
      </w:r>
    </w:p>
    <w:p w14:paraId="379CF9FA" w14:textId="4B2FFBF9" w:rsidR="00466EFC" w:rsidRPr="00704B3C" w:rsidRDefault="00466EFC" w:rsidP="00466EFC">
      <w:pPr>
        <w:pStyle w:val="AAG-Normal"/>
      </w:pPr>
      <w:r w:rsidRPr="00704B3C">
        <w:t>Behebung des Problems vom Laden der xrio-Datei des GE-Relays.</w:t>
      </w:r>
    </w:p>
    <w:p w14:paraId="6E8B932F" w14:textId="77777777" w:rsidR="00C52605" w:rsidRPr="00704B3C" w:rsidRDefault="00C52605" w:rsidP="00704B3C">
      <w:pPr>
        <w:pStyle w:val="Heading2"/>
        <w:bidi w:val="0"/>
      </w:pPr>
      <w:r w:rsidRPr="00704B3C">
        <w:t>AMT DIFFERENTIAL   @DateVersion@2020-12-02   @Namefilestart@99.09.12.01@NamefileEnd@   @linkHrefStert@https://vebko.org/Downloads/Instructions/WhatsNew/Test-AMPro%2099.09.12.01/001_Test-AMPro%2099.09.12.01_001_mu.mp4@linkHrefEnd@</w:t>
      </w:r>
    </w:p>
    <w:p w14:paraId="2F7AB514" w14:textId="0AE24F56" w:rsidR="00C52605" w:rsidRPr="00704B3C" w:rsidRDefault="00C52605" w:rsidP="00C52605">
      <w:pPr>
        <w:pStyle w:val="AAG-Normal"/>
        <w:rPr>
          <w:lang w:val="de-DE"/>
        </w:rPr>
      </w:pPr>
      <w:r w:rsidRPr="00704B3C">
        <w:rPr>
          <w:lang w:val="de-DE"/>
        </w:rPr>
        <w:t>In "Stability", durch Eingabe des Stroms in "Ibias", wechselt der Magnetcursor in die "Differential Characteristic View". Wenn Sie zuerst verkleinern und dann auf "Optimize all" klicken, befindet sich der Cursor genau auf der Ibias-Achse.</w:t>
      </w:r>
    </w:p>
    <w:p w14:paraId="30B97B8D" w14:textId="77777777" w:rsidR="00A3127D" w:rsidRPr="00704B3C" w:rsidRDefault="00A3127D" w:rsidP="00704B3C">
      <w:pPr>
        <w:pStyle w:val="Heading2"/>
        <w:bidi w:val="0"/>
      </w:pPr>
      <w:r w:rsidRPr="00704B3C">
        <w:t>AMT DIFFERENTIAL   @DateVersion@2021-01-11   @Namefilestart@99.10.22.02@NamefileEnd@   @linkHrefStert@https://vebko.org/Downloads/Instructions/WhatsNew/Test-AMPro%2099.10.22.02/001_Test-AMPro%2099.10.22.02_001_mu.mp4@linkHrefEnd@</w:t>
      </w:r>
    </w:p>
    <w:p w14:paraId="297D643A" w14:textId="280EE576" w:rsidR="00A3127D" w:rsidRPr="00704B3C" w:rsidRDefault="00A3127D" w:rsidP="00A3127D">
      <w:pPr>
        <w:pStyle w:val="AAG-Normal"/>
        <w:rPr>
          <w:lang w:val="de-DE"/>
        </w:rPr>
      </w:pPr>
      <w:r w:rsidRPr="00704B3C">
        <w:rPr>
          <w:lang w:val="de-DE"/>
        </w:rPr>
        <w:t>"Grabber" hinzugefügt, um Differentialkennlinien zu zeichnen, von denen es nur ein Bild von ihnen gibt.</w:t>
      </w:r>
    </w:p>
    <w:p w14:paraId="2CA0D039" w14:textId="77777777" w:rsidR="003478A4" w:rsidRPr="00704B3C" w:rsidRDefault="003478A4" w:rsidP="00704B3C">
      <w:pPr>
        <w:pStyle w:val="Heading2"/>
        <w:bidi w:val="0"/>
        <w:rPr>
          <w:lang w:val="de-DE" w:bidi="fa-IR"/>
        </w:rPr>
      </w:pPr>
      <w:r w:rsidRPr="00704B3C">
        <w:rPr>
          <w:lang w:val="de-DE" w:bidi="fa-IR"/>
        </w:rPr>
        <w:t>AMT DIFFERENTIAL   @DateVersion@2021-01-31   @Namefilestart@99.11.12.01@NamefileEnd@   @linkHrefStert@https://vebko.org/Downloads/Instructions/WhatsNew/Test-AMPro%2099.11.12.01/001_Test-AMPro%2099.11.12.01_001_mu.mp4@linkHrefEnd@</w:t>
      </w:r>
    </w:p>
    <w:p w14:paraId="79DB4CBC" w14:textId="270A3B7C" w:rsidR="003478A4" w:rsidRPr="00704B3C" w:rsidRDefault="003478A4" w:rsidP="003478A4">
      <w:pPr>
        <w:pStyle w:val="AAG-Normal"/>
        <w:rPr>
          <w:lang w:val="de-DE"/>
        </w:rPr>
      </w:pPr>
      <w:r w:rsidRPr="00704B3C">
        <w:rPr>
          <w:lang w:val="de-DE"/>
        </w:rPr>
        <w:t>Korrekter Bericht für den Stabilitätstest: die Anzeigen der Testpunkte im Bericht sind korrigiert und beheben Sie den Größenkonfliktfehler, nachdem Punkte zur Testtabelle hinzugefügt wurden.</w:t>
      </w:r>
    </w:p>
    <w:sectPr w:rsidR="003478A4" w:rsidRPr="00704B3C" w:rsidSect="00C01490">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0F778" w14:textId="77777777" w:rsidR="00C01490" w:rsidRDefault="00C01490" w:rsidP="003B0951">
      <w:pPr>
        <w:spacing w:before="0" w:after="0"/>
      </w:pPr>
      <w:r>
        <w:separator/>
      </w:r>
    </w:p>
  </w:endnote>
  <w:endnote w:type="continuationSeparator" w:id="0">
    <w:p w14:paraId="44F7D690" w14:textId="77777777" w:rsidR="00C01490" w:rsidRDefault="00C01490"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 Mitra">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altName w:val="Courier New"/>
    <w:panose1 w:val="000007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altName w:val="Arial"/>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altName w:val="Arial"/>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7DD89" w14:textId="77777777" w:rsidR="00C01490" w:rsidRDefault="00C01490" w:rsidP="007168D8">
      <w:pPr>
        <w:bidi w:val="0"/>
        <w:spacing w:before="0" w:after="0"/>
      </w:pPr>
      <w:r>
        <w:separator/>
      </w:r>
    </w:p>
  </w:footnote>
  <w:footnote w:type="continuationSeparator" w:id="0">
    <w:p w14:paraId="54F02A41" w14:textId="77777777" w:rsidR="00C01490" w:rsidRDefault="00C01490"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F467C" w14:textId="77777777" w:rsidR="002A307D" w:rsidRDefault="002A307D">
    <w:r>
      <w:rPr>
        <w:noProof/>
      </w:rPr>
      <mc:AlternateContent>
        <mc:Choice Requires="wps">
          <w:drawing>
            <wp:anchor distT="0" distB="0" distL="118745" distR="118745" simplePos="0" relativeHeight="251911168" behindDoc="1" locked="0" layoutInCell="1" allowOverlap="0" wp14:anchorId="3DDD4095" wp14:editId="6C037AC7">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8A1EA6"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01490">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DDD4095"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5C8A1EA6"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01490">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F5137"/>
    <w:multiLevelType w:val="multilevel"/>
    <w:tmpl w:val="E4A659FC"/>
    <w:lvl w:ilvl="0">
      <w:start w:val="1"/>
      <w:numFmt w:val="decimal"/>
      <w:suff w:val="space"/>
      <w:lvlText w:val="%1)"/>
      <w:lvlJc w:val="left"/>
      <w:pPr>
        <w:ind w:left="0" w:firstLine="0"/>
      </w:pPr>
      <w:rPr>
        <w:rFonts w:hint="default"/>
        <w:b/>
        <w:bCs/>
        <w:i w:val="0"/>
        <w:iCs w:val="0"/>
        <w:sz w:val="48"/>
        <w:szCs w:val="48"/>
      </w:rPr>
    </w:lvl>
    <w:lvl w:ilvl="1">
      <w:start w:val="1"/>
      <w:numFmt w:val="none"/>
      <w:suff w:val="space"/>
      <w:lvlText w:val="1-2("/>
      <w:lvlJc w:val="left"/>
      <w:pPr>
        <w:ind w:left="0" w:firstLine="0"/>
      </w:pPr>
      <w:rPr>
        <w:rFonts w:ascii="Calibri Light" w:hAnsi="Calibri Light" w:cs="B Nazanin" w:hint="default"/>
        <w:b w:val="0"/>
        <w:bCs w:val="0"/>
        <w:i w:val="0"/>
        <w:iCs w:val="0"/>
        <w:caps w:val="0"/>
        <w:smallCaps w:val="0"/>
        <w:strike w:val="0"/>
        <w:dstrike w:val="0"/>
        <w:noProof w:val="0"/>
        <w:vanish w:val="0"/>
        <w:color w:val="000000"/>
        <w:spacing w:val="0"/>
        <w:kern w:val="0"/>
        <w:position w:val="0"/>
        <w:sz w:val="20"/>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pStyle w:val="AAE-EnglishTable"/>
      <w:suff w:val="space"/>
      <w:lvlText w:val="%1-%2-%3-%4-%5-%6-%7-%8-%9)"/>
      <w:lvlJc w:val="left"/>
      <w:pPr>
        <w:ind w:left="0" w:firstLine="0"/>
      </w:pPr>
      <w:rPr>
        <w:rFonts w:hint="default"/>
      </w:rPr>
    </w:lvl>
  </w:abstractNum>
  <w:abstractNum w:abstractNumId="30"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1"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8"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30"/>
  </w:num>
  <w:num w:numId="2" w16cid:durableId="1861047356">
    <w:abstractNumId w:val="32"/>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9"/>
  </w:num>
  <w:num w:numId="8" w16cid:durableId="54360856">
    <w:abstractNumId w:val="13"/>
  </w:num>
  <w:num w:numId="9" w16cid:durableId="629215586">
    <w:abstractNumId w:val="37"/>
  </w:num>
  <w:num w:numId="10" w16cid:durableId="245655931">
    <w:abstractNumId w:val="38"/>
  </w:num>
  <w:num w:numId="11" w16cid:durableId="930088849">
    <w:abstractNumId w:val="19"/>
  </w:num>
  <w:num w:numId="12" w16cid:durableId="1957524191">
    <w:abstractNumId w:val="33"/>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7"/>
  </w:num>
  <w:num w:numId="19" w16cid:durableId="17850728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4924001">
    <w:abstractNumId w:val="35"/>
  </w:num>
  <w:num w:numId="29" w16cid:durableId="1918899643">
    <w:abstractNumId w:val="15"/>
  </w:num>
  <w:num w:numId="30" w16cid:durableId="870194260">
    <w:abstractNumId w:val="17"/>
  </w:num>
  <w:num w:numId="31" w16cid:durableId="2126342918">
    <w:abstractNumId w:val="26"/>
  </w:num>
  <w:num w:numId="32" w16cid:durableId="734012678">
    <w:abstractNumId w:val="31"/>
  </w:num>
  <w:num w:numId="33" w16cid:durableId="636686495">
    <w:abstractNumId w:val="21"/>
  </w:num>
  <w:num w:numId="34" w16cid:durableId="164168341">
    <w:abstractNumId w:val="9"/>
  </w:num>
  <w:num w:numId="35" w16cid:durableId="1877154700">
    <w:abstractNumId w:val="7"/>
  </w:num>
  <w:num w:numId="36" w16cid:durableId="415980039">
    <w:abstractNumId w:val="6"/>
  </w:num>
  <w:num w:numId="37" w16cid:durableId="1342926590">
    <w:abstractNumId w:val="5"/>
  </w:num>
  <w:num w:numId="38" w16cid:durableId="1599633692">
    <w:abstractNumId w:val="4"/>
  </w:num>
  <w:num w:numId="39" w16cid:durableId="1325813785">
    <w:abstractNumId w:val="8"/>
  </w:num>
  <w:num w:numId="40" w16cid:durableId="1661884303">
    <w:abstractNumId w:val="3"/>
  </w:num>
  <w:num w:numId="41" w16cid:durableId="36243668">
    <w:abstractNumId w:val="2"/>
  </w:num>
  <w:num w:numId="42" w16cid:durableId="480929976">
    <w:abstractNumId w:val="1"/>
  </w:num>
  <w:num w:numId="43" w16cid:durableId="1161890217">
    <w:abstractNumId w:val="0"/>
  </w:num>
  <w:num w:numId="44" w16cid:durableId="1996183912">
    <w:abstractNumId w:val="34"/>
  </w:num>
  <w:num w:numId="45" w16cid:durableId="1045525410">
    <w:abstractNumId w:val="10"/>
  </w:num>
  <w:num w:numId="46" w16cid:durableId="1551843764">
    <w:abstractNumId w:val="24"/>
  </w:num>
  <w:num w:numId="47" w16cid:durableId="1192911600">
    <w:abstractNumId w:val="18"/>
  </w:num>
  <w:num w:numId="48" w16cid:durableId="1087308818">
    <w:abstractNumId w:val="11"/>
  </w:num>
  <w:num w:numId="49" w16cid:durableId="1292053516">
    <w:abstractNumId w:val="36"/>
  </w:num>
  <w:num w:numId="50" w16cid:durableId="2096634895">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90"/>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821"/>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36F"/>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93"/>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6E26"/>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EA9"/>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4EC"/>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08F"/>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B1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8A4"/>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492"/>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EF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06B"/>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94D"/>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12C"/>
    <w:rsid w:val="00621421"/>
    <w:rsid w:val="0062153C"/>
    <w:rsid w:val="00621C8F"/>
    <w:rsid w:val="00622383"/>
    <w:rsid w:val="00622695"/>
    <w:rsid w:val="006229B3"/>
    <w:rsid w:val="00622AC2"/>
    <w:rsid w:val="00622B9F"/>
    <w:rsid w:val="00622E9D"/>
    <w:rsid w:val="0062316D"/>
    <w:rsid w:val="0062335B"/>
    <w:rsid w:val="00623543"/>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4B3C"/>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793"/>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CCD"/>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763"/>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0C"/>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27D"/>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B23"/>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66C"/>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021"/>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490"/>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605"/>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3B9E"/>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68B"/>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B77"/>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E48"/>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36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A5B"/>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3BF9"/>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1B21"/>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4D6"/>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0D33"/>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7740"/>
  <w15:chartTrackingRefBased/>
  <w15:docId w15:val="{10BFCB45-9D8B-42ED-BDB2-C91C510E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21"/>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BB3021"/>
    <w:pPr>
      <w:keepLines/>
      <w:numPr>
        <w:numId w:val="18"/>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BB3021"/>
    <w:pPr>
      <w:keepNext/>
      <w:keepLines/>
      <w:numPr>
        <w:ilvl w:val="1"/>
        <w:numId w:val="18"/>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BB3021"/>
    <w:pPr>
      <w:keepNext/>
      <w:keepLines/>
      <w:numPr>
        <w:ilvl w:val="2"/>
        <w:numId w:val="18"/>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BB3021"/>
    <w:pPr>
      <w:keepNext/>
      <w:keepLines/>
      <w:numPr>
        <w:ilvl w:val="3"/>
        <w:numId w:val="18"/>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BB3021"/>
    <w:pPr>
      <w:keepNext/>
      <w:keepLines/>
      <w:numPr>
        <w:ilvl w:val="4"/>
        <w:numId w:val="18"/>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BB3021"/>
    <w:pPr>
      <w:keepNext/>
      <w:keepLines/>
      <w:numPr>
        <w:ilvl w:val="5"/>
        <w:numId w:val="18"/>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BB3021"/>
    <w:pPr>
      <w:keepNext/>
      <w:keepLines/>
      <w:numPr>
        <w:ilvl w:val="6"/>
        <w:numId w:val="18"/>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BB3021"/>
    <w:pPr>
      <w:keepNext/>
      <w:keepLines/>
      <w:numPr>
        <w:ilvl w:val="7"/>
        <w:numId w:val="18"/>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BB3021"/>
    <w:pPr>
      <w:keepNext/>
      <w:keepLines/>
      <w:numPr>
        <w:ilvl w:val="8"/>
        <w:numId w:val="18"/>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BB30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3021"/>
  </w:style>
  <w:style w:type="character" w:customStyle="1" w:styleId="Heading1Char">
    <w:name w:val="Heading 1 Char"/>
    <w:basedOn w:val="DefaultParagraphFont"/>
    <w:link w:val="Heading1"/>
    <w:uiPriority w:val="9"/>
    <w:rsid w:val="00BB3021"/>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BB3021"/>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BB3021"/>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BB3021"/>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BB3021"/>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BB3021"/>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BB3021"/>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BB3021"/>
    <w:rPr>
      <w:rFonts w:ascii="Cambria Math" w:hAnsi="Cambria Math"/>
      <w:iCs/>
    </w:rPr>
  </w:style>
  <w:style w:type="paragraph" w:customStyle="1" w:styleId="AAA-Bulet-Circel">
    <w:name w:val="AAA- Bulet- Circel"/>
    <w:basedOn w:val="Normal"/>
    <w:qFormat/>
    <w:rsid w:val="00BB3021"/>
    <w:pPr>
      <w:ind w:left="720" w:hanging="360"/>
    </w:pPr>
  </w:style>
  <w:style w:type="paragraph" w:customStyle="1" w:styleId="AAA-Aks">
    <w:name w:val="AAA-Aks"/>
    <w:basedOn w:val="Normal"/>
    <w:qFormat/>
    <w:rsid w:val="00BB3021"/>
    <w:pPr>
      <w:spacing w:before="240" w:after="120"/>
      <w:jc w:val="center"/>
    </w:pPr>
    <w:rPr>
      <w:noProof/>
      <w:sz w:val="16"/>
      <w:szCs w:val="16"/>
    </w:rPr>
  </w:style>
  <w:style w:type="paragraph" w:customStyle="1" w:styleId="List02-Circule">
    <w:name w:val="List02-Circule"/>
    <w:basedOn w:val="Normal"/>
    <w:qFormat/>
    <w:rsid w:val="00BB3021"/>
    <w:pPr>
      <w:numPr>
        <w:numId w:val="1"/>
      </w:numPr>
    </w:pPr>
    <w:rPr>
      <w:sz w:val="18"/>
      <w:szCs w:val="22"/>
      <w:lang w:bidi="fa-IR"/>
    </w:rPr>
  </w:style>
  <w:style w:type="paragraph" w:customStyle="1" w:styleId="Bullet-Star">
    <w:name w:val="Bullet - Star"/>
    <w:basedOn w:val="Normal"/>
    <w:qFormat/>
    <w:rsid w:val="00BB3021"/>
    <w:pPr>
      <w:numPr>
        <w:numId w:val="2"/>
      </w:numPr>
      <w:spacing w:before="0" w:after="0"/>
      <w:ind w:left="714" w:hanging="357"/>
    </w:pPr>
  </w:style>
  <w:style w:type="paragraph" w:customStyle="1" w:styleId="TableEnglish">
    <w:name w:val="Table English"/>
    <w:basedOn w:val="Normal"/>
    <w:qFormat/>
    <w:rsid w:val="00BB3021"/>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BB3021"/>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BB3021"/>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BB3021"/>
    <w:pPr>
      <w:tabs>
        <w:tab w:val="left" w:pos="1422"/>
        <w:tab w:val="right" w:leader="dot" w:pos="9350"/>
      </w:tabs>
      <w:spacing w:after="100"/>
      <w:ind w:left="400"/>
    </w:pPr>
  </w:style>
  <w:style w:type="character" w:styleId="Hyperlink">
    <w:name w:val="Hyperlink"/>
    <w:basedOn w:val="DefaultParagraphFont"/>
    <w:uiPriority w:val="99"/>
    <w:unhideWhenUsed/>
    <w:rsid w:val="00BB3021"/>
    <w:rPr>
      <w:color w:val="0563C1" w:themeColor="hyperlink"/>
      <w:u w:val="single"/>
    </w:rPr>
  </w:style>
  <w:style w:type="paragraph" w:customStyle="1" w:styleId="Titer">
    <w:name w:val="Titer"/>
    <w:basedOn w:val="Normal"/>
    <w:qFormat/>
    <w:rsid w:val="00BB3021"/>
    <w:pPr>
      <w:spacing w:before="0" w:after="0"/>
      <w:jc w:val="left"/>
    </w:pPr>
    <w:rPr>
      <w:bCs/>
      <w:sz w:val="68"/>
      <w:szCs w:val="72"/>
      <w:lang w:bidi="fa-IR"/>
    </w:rPr>
  </w:style>
  <w:style w:type="table" w:styleId="TableGrid">
    <w:name w:val="Table Grid"/>
    <w:basedOn w:val="TableNormal"/>
    <w:uiPriority w:val="39"/>
    <w:rsid w:val="00BB3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BB3021"/>
    <w:pPr>
      <w:spacing w:before="0" w:after="0"/>
      <w:contextualSpacing/>
      <w:jc w:val="left"/>
    </w:pPr>
    <w:rPr>
      <w:sz w:val="16"/>
      <w:szCs w:val="20"/>
    </w:rPr>
  </w:style>
  <w:style w:type="character" w:styleId="FollowedHyperlink">
    <w:name w:val="FollowedHyperlink"/>
    <w:basedOn w:val="DefaultParagraphFont"/>
    <w:uiPriority w:val="99"/>
    <w:semiHidden/>
    <w:unhideWhenUsed/>
    <w:rsid w:val="00BB3021"/>
    <w:rPr>
      <w:color w:val="954F72" w:themeColor="followedHyperlink"/>
      <w:u w:val="single"/>
    </w:rPr>
  </w:style>
  <w:style w:type="paragraph" w:customStyle="1" w:styleId="BulletJadva">
    <w:name w:val="Bullet Jadva"/>
    <w:basedOn w:val="Bullet-Star"/>
    <w:qFormat/>
    <w:rsid w:val="00BB3021"/>
    <w:pPr>
      <w:numPr>
        <w:numId w:val="3"/>
      </w:numPr>
    </w:pPr>
    <w:rPr>
      <w:szCs w:val="20"/>
      <w:lang w:bidi="fa-IR"/>
    </w:rPr>
  </w:style>
  <w:style w:type="character" w:styleId="PlaceholderText">
    <w:name w:val="Placeholder Text"/>
    <w:basedOn w:val="DefaultParagraphFont"/>
    <w:uiPriority w:val="99"/>
    <w:semiHidden/>
    <w:rsid w:val="00BB3021"/>
    <w:rPr>
      <w:color w:val="808080"/>
    </w:rPr>
  </w:style>
  <w:style w:type="paragraph" w:styleId="TOC4">
    <w:name w:val="toc 4"/>
    <w:basedOn w:val="Normal"/>
    <w:next w:val="Normal"/>
    <w:autoRedefine/>
    <w:uiPriority w:val="39"/>
    <w:unhideWhenUsed/>
    <w:rsid w:val="00BB3021"/>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BB3021"/>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BB3021"/>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BB3021"/>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BB3021"/>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BB3021"/>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BB3021"/>
  </w:style>
  <w:style w:type="paragraph" w:customStyle="1" w:styleId="Number-01">
    <w:name w:val="Number - 01"/>
    <w:basedOn w:val="Bullet-Star"/>
    <w:qFormat/>
    <w:rsid w:val="00BB3021"/>
    <w:pPr>
      <w:numPr>
        <w:numId w:val="8"/>
      </w:numPr>
      <w:ind w:left="1434" w:hanging="357"/>
    </w:pPr>
    <w:rPr>
      <w:lang w:bidi="fa-IR"/>
    </w:rPr>
  </w:style>
  <w:style w:type="paragraph" w:customStyle="1" w:styleId="Bullet02">
    <w:name w:val="Bullet 02"/>
    <w:basedOn w:val="Bullet-Star"/>
    <w:rsid w:val="00BB3021"/>
    <w:pPr>
      <w:numPr>
        <w:numId w:val="4"/>
      </w:numPr>
    </w:pPr>
    <w:rPr>
      <w:rFonts w:eastAsia="Times New Roman"/>
    </w:rPr>
  </w:style>
  <w:style w:type="paragraph" w:customStyle="1" w:styleId="Bullet03">
    <w:name w:val="Bullet 03"/>
    <w:basedOn w:val="Bullet-Star"/>
    <w:rsid w:val="00BB3021"/>
    <w:pPr>
      <w:ind w:left="1080" w:firstLine="0"/>
    </w:pPr>
    <w:rPr>
      <w:rFonts w:eastAsia="Times New Roman"/>
    </w:rPr>
  </w:style>
  <w:style w:type="paragraph" w:styleId="BalloonText">
    <w:name w:val="Balloon Text"/>
    <w:basedOn w:val="Normal"/>
    <w:link w:val="BalloonTextChar"/>
    <w:uiPriority w:val="99"/>
    <w:semiHidden/>
    <w:unhideWhenUsed/>
    <w:rsid w:val="00BB302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021"/>
    <w:rPr>
      <w:rFonts w:ascii="Segoe UI" w:hAnsi="Segoe UI" w:cs="Segoe UI"/>
      <w:sz w:val="18"/>
      <w:szCs w:val="18"/>
    </w:rPr>
  </w:style>
  <w:style w:type="paragraph" w:customStyle="1" w:styleId="FirstPage-Tick">
    <w:name w:val="First Page - Tick"/>
    <w:basedOn w:val="Normal"/>
    <w:qFormat/>
    <w:rsid w:val="00BB3021"/>
    <w:pPr>
      <w:numPr>
        <w:numId w:val="5"/>
      </w:numPr>
      <w:bidi w:val="0"/>
      <w:jc w:val="left"/>
    </w:pPr>
    <w:rPr>
      <w:sz w:val="50"/>
      <w:szCs w:val="56"/>
    </w:rPr>
  </w:style>
  <w:style w:type="paragraph" w:customStyle="1" w:styleId="Firstpage">
    <w:name w:val="First page"/>
    <w:basedOn w:val="Normal"/>
    <w:qFormat/>
    <w:rsid w:val="00BB3021"/>
    <w:pPr>
      <w:jc w:val="center"/>
    </w:pPr>
    <w:rPr>
      <w:sz w:val="84"/>
      <w:szCs w:val="90"/>
    </w:rPr>
  </w:style>
  <w:style w:type="paragraph" w:customStyle="1" w:styleId="ListUnderline">
    <w:name w:val="List  Underline"/>
    <w:basedOn w:val="List02-Circule"/>
    <w:rsid w:val="00BB3021"/>
    <w:rPr>
      <w:u w:val="double"/>
    </w:rPr>
  </w:style>
  <w:style w:type="paragraph" w:styleId="Caption">
    <w:name w:val="caption"/>
    <w:basedOn w:val="Normal"/>
    <w:next w:val="Normal"/>
    <w:uiPriority w:val="35"/>
    <w:unhideWhenUsed/>
    <w:qFormat/>
    <w:rsid w:val="00BB3021"/>
    <w:pPr>
      <w:spacing w:before="0" w:after="200"/>
      <w:jc w:val="center"/>
    </w:pPr>
    <w:rPr>
      <w:iCs/>
      <w:sz w:val="18"/>
      <w:szCs w:val="18"/>
    </w:rPr>
  </w:style>
  <w:style w:type="paragraph" w:customStyle="1" w:styleId="Aks-Subfigure">
    <w:name w:val="Aks-Sub figure"/>
    <w:basedOn w:val="Caption"/>
    <w:rsid w:val="00BB3021"/>
    <w:pPr>
      <w:spacing w:after="240"/>
    </w:pPr>
    <w:rPr>
      <w:rFonts w:eastAsia="Times New Roman"/>
      <w:iCs w:val="0"/>
      <w:szCs w:val="20"/>
    </w:rPr>
  </w:style>
  <w:style w:type="paragraph" w:customStyle="1" w:styleId="SubTable">
    <w:name w:val="Sub Table"/>
    <w:basedOn w:val="Caption"/>
    <w:rsid w:val="00BB3021"/>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BB3021"/>
    <w:pPr>
      <w:spacing w:before="0" w:after="0"/>
    </w:pPr>
    <w:rPr>
      <w:szCs w:val="20"/>
    </w:rPr>
  </w:style>
  <w:style w:type="character" w:customStyle="1" w:styleId="FootnoteTextChar">
    <w:name w:val="Footnote Text Char"/>
    <w:basedOn w:val="DefaultParagraphFont"/>
    <w:link w:val="FootnoteText"/>
    <w:uiPriority w:val="99"/>
    <w:semiHidden/>
    <w:rsid w:val="00BB3021"/>
    <w:rPr>
      <w:rFonts w:cs="B Nazanin"/>
      <w:sz w:val="20"/>
      <w:szCs w:val="20"/>
    </w:rPr>
  </w:style>
  <w:style w:type="character" w:styleId="FootnoteReference">
    <w:name w:val="footnote reference"/>
    <w:basedOn w:val="DefaultParagraphFont"/>
    <w:uiPriority w:val="99"/>
    <w:semiHidden/>
    <w:unhideWhenUsed/>
    <w:rsid w:val="00BB3021"/>
    <w:rPr>
      <w:vertAlign w:val="superscript"/>
    </w:rPr>
  </w:style>
  <w:style w:type="character" w:styleId="CommentReference">
    <w:name w:val="annotation reference"/>
    <w:basedOn w:val="DefaultParagraphFont"/>
    <w:uiPriority w:val="99"/>
    <w:semiHidden/>
    <w:unhideWhenUsed/>
    <w:rsid w:val="00BB3021"/>
    <w:rPr>
      <w:sz w:val="16"/>
      <w:szCs w:val="16"/>
    </w:rPr>
  </w:style>
  <w:style w:type="paragraph" w:styleId="CommentSubject">
    <w:name w:val="annotation subject"/>
    <w:basedOn w:val="Normal"/>
    <w:link w:val="CommentSubjectChar"/>
    <w:uiPriority w:val="99"/>
    <w:semiHidden/>
    <w:unhideWhenUsed/>
    <w:rsid w:val="00BB3021"/>
    <w:rPr>
      <w:b/>
      <w:bCs/>
      <w:szCs w:val="20"/>
    </w:rPr>
  </w:style>
  <w:style w:type="character" w:customStyle="1" w:styleId="CommentSubjectChar">
    <w:name w:val="Comment Subject Char"/>
    <w:basedOn w:val="DefaultParagraphFont"/>
    <w:link w:val="CommentSubject"/>
    <w:uiPriority w:val="99"/>
    <w:semiHidden/>
    <w:rsid w:val="00BB3021"/>
    <w:rPr>
      <w:rFonts w:cs="B Nazanin"/>
      <w:b/>
      <w:bCs/>
      <w:sz w:val="20"/>
      <w:szCs w:val="20"/>
    </w:rPr>
  </w:style>
  <w:style w:type="paragraph" w:customStyle="1" w:styleId="MatnAsli">
    <w:name w:val="Matn Asli"/>
    <w:basedOn w:val="Normal"/>
    <w:qFormat/>
    <w:rsid w:val="00BB3021"/>
    <w:rPr>
      <w:lang w:bidi="fa-IR"/>
    </w:rPr>
  </w:style>
  <w:style w:type="paragraph" w:customStyle="1" w:styleId="MantAsli-Bold">
    <w:name w:val="Mant Asli- Bold"/>
    <w:basedOn w:val="Normal"/>
    <w:qFormat/>
    <w:rsid w:val="00BB3021"/>
    <w:rPr>
      <w:rFonts w:eastAsiaTheme="majorEastAsia"/>
      <w:b/>
      <w:bCs/>
      <w:lang w:bidi="fa-IR"/>
    </w:rPr>
  </w:style>
  <w:style w:type="paragraph" w:customStyle="1" w:styleId="Tick">
    <w:name w:val="Tick"/>
    <w:basedOn w:val="Normal"/>
    <w:qFormat/>
    <w:rsid w:val="00BB3021"/>
    <w:pPr>
      <w:numPr>
        <w:numId w:val="6"/>
      </w:numPr>
      <w:spacing w:before="240"/>
    </w:pPr>
    <w:rPr>
      <w:lang w:bidi="fa-IR"/>
    </w:rPr>
  </w:style>
  <w:style w:type="paragraph" w:customStyle="1" w:styleId="Bulet-Circule-Left">
    <w:name w:val="Bulet- Circule- Left"/>
    <w:basedOn w:val="Normal"/>
    <w:next w:val="Normal"/>
    <w:autoRedefine/>
    <w:qFormat/>
    <w:rsid w:val="00BB3021"/>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BB3021"/>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BB3021"/>
    <w:rPr>
      <w:rFonts w:ascii="Cambria Math" w:hAnsi="Cambria Math"/>
      <w:i/>
    </w:rPr>
  </w:style>
  <w:style w:type="paragraph" w:customStyle="1" w:styleId="AAA-Table-Math">
    <w:name w:val="AAA-Table- Math"/>
    <w:basedOn w:val="Table"/>
    <w:qFormat/>
    <w:rsid w:val="00BB3021"/>
    <w:rPr>
      <w:rFonts w:ascii="Cambria Math" w:hAnsi="Cambria Math"/>
      <w:i/>
    </w:rPr>
  </w:style>
  <w:style w:type="paragraph" w:customStyle="1" w:styleId="StyleAAA-Bulet-CircelComplexCambria">
    <w:name w:val="Style AAA- Bulet- Circel + (Complex) Cambria"/>
    <w:basedOn w:val="AAA-Bulet-Circel"/>
    <w:rsid w:val="00BB3021"/>
  </w:style>
  <w:style w:type="paragraph" w:customStyle="1" w:styleId="AAA-Ashkal">
    <w:name w:val="AAA- Ashkal"/>
    <w:basedOn w:val="MatnAsli"/>
    <w:qFormat/>
    <w:rsid w:val="00BB3021"/>
    <w:rPr>
      <w:rFonts w:ascii="Times New Roman" w:hAnsi="Times New Roman" w:cs="Times New Roman"/>
    </w:rPr>
  </w:style>
  <w:style w:type="paragraph" w:customStyle="1" w:styleId="AAA-AksJadval">
    <w:name w:val="AAA- Aks Jadval"/>
    <w:basedOn w:val="Normal"/>
    <w:next w:val="Normal"/>
    <w:qFormat/>
    <w:rsid w:val="00BB3021"/>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BB3021"/>
    <w:pPr>
      <w:spacing w:before="0" w:after="0"/>
    </w:pPr>
    <w:rPr>
      <w:szCs w:val="20"/>
    </w:rPr>
  </w:style>
  <w:style w:type="character" w:customStyle="1" w:styleId="EndnoteTextChar">
    <w:name w:val="Endnote Text Char"/>
    <w:basedOn w:val="DefaultParagraphFont"/>
    <w:link w:val="EndnoteText"/>
    <w:uiPriority w:val="99"/>
    <w:semiHidden/>
    <w:rsid w:val="00BB3021"/>
    <w:rPr>
      <w:rFonts w:cs="B Nazanin"/>
      <w:sz w:val="20"/>
      <w:szCs w:val="20"/>
    </w:rPr>
  </w:style>
  <w:style w:type="character" w:styleId="EndnoteReference">
    <w:name w:val="endnote reference"/>
    <w:basedOn w:val="DefaultParagraphFont"/>
    <w:uiPriority w:val="99"/>
    <w:semiHidden/>
    <w:unhideWhenUsed/>
    <w:rsid w:val="00BB3021"/>
    <w:rPr>
      <w:vertAlign w:val="superscript"/>
    </w:rPr>
  </w:style>
  <w:style w:type="paragraph" w:customStyle="1" w:styleId="Bullet">
    <w:name w:val="Bullet"/>
    <w:basedOn w:val="Normal"/>
    <w:qFormat/>
    <w:rsid w:val="00BB3021"/>
    <w:pPr>
      <w:spacing w:after="0"/>
      <w:ind w:left="720" w:hanging="360"/>
    </w:pPr>
  </w:style>
  <w:style w:type="paragraph" w:styleId="ListParagraph">
    <w:name w:val="List Paragraph"/>
    <w:basedOn w:val="Normal"/>
    <w:next w:val="Normal"/>
    <w:uiPriority w:val="34"/>
    <w:qFormat/>
    <w:rsid w:val="00BB3021"/>
    <w:pPr>
      <w:numPr>
        <w:numId w:val="10"/>
      </w:numPr>
      <w:ind w:left="357" w:hanging="357"/>
      <w:contextualSpacing/>
    </w:pPr>
  </w:style>
  <w:style w:type="paragraph" w:styleId="CommentText">
    <w:name w:val="annotation text"/>
    <w:basedOn w:val="Normal"/>
    <w:link w:val="CommentTextChar"/>
    <w:uiPriority w:val="99"/>
    <w:unhideWhenUsed/>
    <w:rsid w:val="00BB3021"/>
    <w:rPr>
      <w:szCs w:val="20"/>
    </w:rPr>
  </w:style>
  <w:style w:type="character" w:customStyle="1" w:styleId="CommentTextChar">
    <w:name w:val="Comment Text Char"/>
    <w:basedOn w:val="DefaultParagraphFont"/>
    <w:link w:val="CommentText"/>
    <w:uiPriority w:val="99"/>
    <w:rsid w:val="00BB3021"/>
    <w:rPr>
      <w:rFonts w:cs="B Nazanin"/>
      <w:sz w:val="20"/>
      <w:szCs w:val="20"/>
    </w:rPr>
  </w:style>
  <w:style w:type="character" w:customStyle="1" w:styleId="Heading8Char">
    <w:name w:val="Heading 8 Char"/>
    <w:basedOn w:val="DefaultParagraphFont"/>
    <w:link w:val="Heading8"/>
    <w:uiPriority w:val="9"/>
    <w:rsid w:val="00BB3021"/>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BB3021"/>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BB3021"/>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BB3021"/>
    <w:rPr>
      <w:rFonts w:cs="B Nazanin"/>
      <w:bCs/>
      <w:sz w:val="20"/>
      <w:szCs w:val="26"/>
    </w:rPr>
  </w:style>
  <w:style w:type="paragraph" w:styleId="Footer">
    <w:name w:val="footer"/>
    <w:basedOn w:val="Normal"/>
    <w:link w:val="FooterChar"/>
    <w:uiPriority w:val="99"/>
    <w:unhideWhenUsed/>
    <w:qFormat/>
    <w:rsid w:val="00BB3021"/>
    <w:pPr>
      <w:tabs>
        <w:tab w:val="center" w:pos="4680"/>
        <w:tab w:val="right" w:pos="9360"/>
      </w:tabs>
      <w:spacing w:before="0" w:after="0"/>
      <w:jc w:val="center"/>
    </w:pPr>
  </w:style>
  <w:style w:type="character" w:customStyle="1" w:styleId="FooterChar">
    <w:name w:val="Footer Char"/>
    <w:basedOn w:val="DefaultParagraphFont"/>
    <w:link w:val="Footer"/>
    <w:uiPriority w:val="99"/>
    <w:rsid w:val="00BB3021"/>
    <w:rPr>
      <w:rFonts w:cs="B Nazanin"/>
      <w:sz w:val="20"/>
      <w:szCs w:val="26"/>
    </w:rPr>
  </w:style>
  <w:style w:type="paragraph" w:styleId="Revision">
    <w:name w:val="Revision"/>
    <w:hidden/>
    <w:uiPriority w:val="99"/>
    <w:semiHidden/>
    <w:rsid w:val="00BB3021"/>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BB3021"/>
    <w:pPr>
      <w:spacing w:after="0"/>
    </w:pPr>
  </w:style>
  <w:style w:type="paragraph" w:customStyle="1" w:styleId="a6">
    <w:name w:val="بالاي عنوان روي جلد"/>
    <w:basedOn w:val="Normal"/>
    <w:rsid w:val="00BB3021"/>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BB3021"/>
    <w:rPr>
      <w:color w:val="000000"/>
    </w:rPr>
  </w:style>
  <w:style w:type="paragraph" w:customStyle="1" w:styleId="a0">
    <w:name w:val="پيشنهادات"/>
    <w:basedOn w:val="Normal"/>
    <w:autoRedefine/>
    <w:qFormat/>
    <w:rsid w:val="00BB3021"/>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BB3021"/>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BB3021"/>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BB3021"/>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BB3021"/>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BB3021"/>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BB3021"/>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BB3021"/>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BB3021"/>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BB3021"/>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BB3021"/>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BB3021"/>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BB3021"/>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BB3021"/>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BB3021"/>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BB3021"/>
    <w:pPr>
      <w:bidi w:val="0"/>
      <w:spacing w:before="0"/>
      <w:ind w:firstLine="397"/>
    </w:pPr>
    <w:rPr>
      <w:rFonts w:cs="Compset"/>
      <w:color w:val="000000"/>
    </w:rPr>
  </w:style>
  <w:style w:type="paragraph" w:customStyle="1" w:styleId="af5">
    <w:name w:val="داخل جدول درشت"/>
    <w:autoRedefine/>
    <w:rsid w:val="00BB3021"/>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BB3021"/>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BB3021"/>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BB3021"/>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BB3021"/>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BB3021"/>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BB3021"/>
    <w:pPr>
      <w:spacing w:before="0" w:after="120"/>
    </w:pPr>
  </w:style>
  <w:style w:type="paragraph" w:customStyle="1" w:styleId="afa">
    <w:name w:val="زشحفهخد"/>
    <w:basedOn w:val="af9"/>
    <w:rsid w:val="00BB3021"/>
    <w:rPr>
      <w:rFonts w:cs="Compset"/>
    </w:rPr>
  </w:style>
  <w:style w:type="paragraph" w:customStyle="1" w:styleId="afb">
    <w:name w:val="زير آرم"/>
    <w:basedOn w:val="Normal"/>
    <w:autoRedefine/>
    <w:qFormat/>
    <w:rsid w:val="00BB3021"/>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BB3021"/>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BB3021"/>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BB3021"/>
    <w:pPr>
      <w:ind w:left="714" w:hanging="357"/>
    </w:pPr>
    <w:rPr>
      <w:vertAlign w:val="subscript"/>
    </w:rPr>
  </w:style>
  <w:style w:type="paragraph" w:customStyle="1" w:styleId="afe">
    <w:name w:val="زير نويس داخل جدول"/>
    <w:basedOn w:val="af"/>
    <w:rsid w:val="00BB3021"/>
    <w:rPr>
      <w:vertAlign w:val="subscript"/>
    </w:rPr>
  </w:style>
  <w:style w:type="paragraph" w:customStyle="1" w:styleId="1">
    <w:name w:val="متن اصلي1"/>
    <w:basedOn w:val="Normal"/>
    <w:autoRedefine/>
    <w:rsid w:val="00BB3021"/>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BB3021"/>
    <w:rPr>
      <w:vertAlign w:val="subscript"/>
    </w:rPr>
  </w:style>
  <w:style w:type="character" w:customStyle="1" w:styleId="aff0">
    <w:name w:val="زير نويس‌ها"/>
    <w:basedOn w:val="DefaultParagraphFont"/>
    <w:rsid w:val="00BB3021"/>
    <w:rPr>
      <w:vertAlign w:val="subscript"/>
    </w:rPr>
  </w:style>
  <w:style w:type="paragraph" w:customStyle="1" w:styleId="aff1">
    <w:name w:val="سطر اول جدول ها"/>
    <w:basedOn w:val="Normal"/>
    <w:rsid w:val="00BB3021"/>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BB3021"/>
    <w:rPr>
      <w:rFonts w:cs="Times New Roman"/>
    </w:rPr>
  </w:style>
  <w:style w:type="paragraph" w:customStyle="1" w:styleId="aff3">
    <w:name w:val="شماره فصل‌ها"/>
    <w:basedOn w:val="Normal"/>
    <w:autoRedefine/>
    <w:qFormat/>
    <w:rsid w:val="00BB3021"/>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BB3021"/>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BB3021"/>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BB3021"/>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BB3021"/>
    <w:pPr>
      <w:spacing w:after="120" w:line="480" w:lineRule="auto"/>
      <w:ind w:left="360"/>
    </w:pPr>
  </w:style>
  <w:style w:type="character" w:customStyle="1" w:styleId="BodyTextIndent2Char">
    <w:name w:val="Body Text Indent 2 Char"/>
    <w:basedOn w:val="DefaultParagraphFont"/>
    <w:link w:val="BodyTextIndent2"/>
    <w:uiPriority w:val="99"/>
    <w:semiHidden/>
    <w:rsid w:val="00BB3021"/>
    <w:rPr>
      <w:rFonts w:cs="B Nazanin"/>
      <w:sz w:val="20"/>
      <w:szCs w:val="26"/>
    </w:rPr>
  </w:style>
  <w:style w:type="paragraph" w:customStyle="1" w:styleId="aff6">
    <w:name w:val="فرموووووووول"/>
    <w:basedOn w:val="Normal"/>
    <w:rsid w:val="00BB3021"/>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BB3021"/>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BB3021"/>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BB3021"/>
    <w:rPr>
      <w:rFonts w:cs="Times New Roman"/>
    </w:rPr>
  </w:style>
  <w:style w:type="paragraph" w:customStyle="1" w:styleId="aff9">
    <w:name w:val="مرجع"/>
    <w:basedOn w:val="Normal"/>
    <w:autoRedefine/>
    <w:qFormat/>
    <w:rsid w:val="00BB3021"/>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BB3021"/>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BB3021"/>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BB3021"/>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BB3021"/>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BB3021"/>
    <w:rPr>
      <w:b/>
      <w:bCs/>
      <w:color w:val="FF0000"/>
    </w:rPr>
  </w:style>
  <w:style w:type="paragraph" w:customStyle="1" w:styleId="Film">
    <w:name w:val="Film"/>
    <w:basedOn w:val="Normal"/>
    <w:qFormat/>
    <w:rsid w:val="00BB3021"/>
    <w:rPr>
      <w:rFonts w:asciiTheme="majorBidi" w:hAnsiTheme="majorBidi"/>
      <w:color w:val="FF0000"/>
      <w:lang w:bidi="fa-IR"/>
    </w:rPr>
  </w:style>
  <w:style w:type="paragraph" w:customStyle="1" w:styleId="AAA-MatnAsli">
    <w:name w:val="AAA-Matn Asli"/>
    <w:basedOn w:val="Normal"/>
    <w:autoRedefine/>
    <w:qFormat/>
    <w:rsid w:val="00BB3021"/>
    <w:pPr>
      <w:ind w:left="144" w:right="144" w:firstLine="288"/>
    </w:pPr>
    <w:rPr>
      <w:lang w:bidi="fa-IR"/>
    </w:rPr>
  </w:style>
  <w:style w:type="paragraph" w:customStyle="1" w:styleId="AAE-Normal">
    <w:name w:val="AAE-Normal"/>
    <w:link w:val="AAE-NormalChar"/>
    <w:autoRedefine/>
    <w:qFormat/>
    <w:rsid w:val="00BB3021"/>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BB3021"/>
  </w:style>
  <w:style w:type="paragraph" w:customStyle="1" w:styleId="AAF-Normal">
    <w:name w:val="AAF-Normal"/>
    <w:basedOn w:val="AAE-Normal"/>
    <w:autoRedefine/>
    <w:qFormat/>
    <w:rsid w:val="00BB3021"/>
    <w:pPr>
      <w:jc w:val="left"/>
    </w:pPr>
    <w:rPr>
      <w:szCs w:val="20"/>
      <w:lang w:bidi="fa-IR"/>
    </w:rPr>
  </w:style>
  <w:style w:type="paragraph" w:customStyle="1" w:styleId="AAS-Normal">
    <w:name w:val="AAS-Normal"/>
    <w:basedOn w:val="AAE-Normal"/>
    <w:autoRedefine/>
    <w:qFormat/>
    <w:rsid w:val="00BB3021"/>
  </w:style>
  <w:style w:type="paragraph" w:customStyle="1" w:styleId="AAAR-Normal">
    <w:name w:val="AAAR-Normal"/>
    <w:basedOn w:val="AAA-MatnAsli"/>
    <w:autoRedefine/>
    <w:qFormat/>
    <w:rsid w:val="00BB3021"/>
    <w:rPr>
      <w:rFonts w:cstheme="majorBidi"/>
      <w:sz w:val="22"/>
    </w:rPr>
  </w:style>
  <w:style w:type="paragraph" w:customStyle="1" w:styleId="AARU-Normal">
    <w:name w:val="AARU-Normal"/>
    <w:basedOn w:val="AAE-Normal"/>
    <w:qFormat/>
    <w:rsid w:val="00BB3021"/>
  </w:style>
  <w:style w:type="paragraph" w:customStyle="1" w:styleId="AAFA-Answer">
    <w:name w:val="AAFA-Answer"/>
    <w:basedOn w:val="AAA-MatnAsli"/>
    <w:qFormat/>
    <w:rsid w:val="00BB3021"/>
    <w:pPr>
      <w:bidi w:val="0"/>
    </w:pPr>
  </w:style>
  <w:style w:type="paragraph" w:customStyle="1" w:styleId="AAFA-Question">
    <w:name w:val="AAFA-Question"/>
    <w:basedOn w:val="AAFA-Answer"/>
    <w:qFormat/>
    <w:rsid w:val="00BB3021"/>
  </w:style>
  <w:style w:type="paragraph" w:customStyle="1" w:styleId="AAE-Answer">
    <w:name w:val="AAE-Answer"/>
    <w:basedOn w:val="AAFA-Question"/>
    <w:qFormat/>
    <w:rsid w:val="00BB3021"/>
  </w:style>
  <w:style w:type="paragraph" w:customStyle="1" w:styleId="AAE-Question">
    <w:name w:val="AAE-Question"/>
    <w:basedOn w:val="AAE-Answer"/>
    <w:qFormat/>
    <w:rsid w:val="00BB3021"/>
  </w:style>
  <w:style w:type="paragraph" w:customStyle="1" w:styleId="AAG-Question">
    <w:name w:val="AAG-Question"/>
    <w:basedOn w:val="AAE-Question"/>
    <w:qFormat/>
    <w:rsid w:val="00BB3021"/>
  </w:style>
  <w:style w:type="paragraph" w:customStyle="1" w:styleId="AAG-Answer">
    <w:name w:val="AAG-Answer"/>
    <w:basedOn w:val="AAE-Question"/>
    <w:qFormat/>
    <w:rsid w:val="00BB3021"/>
  </w:style>
  <w:style w:type="paragraph" w:customStyle="1" w:styleId="AAS-Question">
    <w:name w:val="AAS-Question"/>
    <w:basedOn w:val="AAE-Question"/>
    <w:qFormat/>
    <w:rsid w:val="00BB3021"/>
  </w:style>
  <w:style w:type="paragraph" w:customStyle="1" w:styleId="AAS-Answer">
    <w:name w:val="AAS-Answer"/>
    <w:basedOn w:val="AAE-Question"/>
    <w:qFormat/>
    <w:rsid w:val="00BB3021"/>
  </w:style>
  <w:style w:type="paragraph" w:customStyle="1" w:styleId="AAF-Question">
    <w:name w:val="AAF-Question"/>
    <w:basedOn w:val="AAE-Question"/>
    <w:qFormat/>
    <w:rsid w:val="00BB3021"/>
  </w:style>
  <w:style w:type="paragraph" w:customStyle="1" w:styleId="AAF-Answer">
    <w:name w:val="AAF-Answer"/>
    <w:basedOn w:val="AAE-Question"/>
    <w:qFormat/>
    <w:rsid w:val="00BB3021"/>
  </w:style>
  <w:style w:type="paragraph" w:customStyle="1" w:styleId="AARU-Question">
    <w:name w:val="AARU-Question"/>
    <w:basedOn w:val="AAE-Question"/>
    <w:qFormat/>
    <w:rsid w:val="00BB3021"/>
  </w:style>
  <w:style w:type="paragraph" w:customStyle="1" w:styleId="AARU-Answer">
    <w:name w:val="AARU-Answer"/>
    <w:basedOn w:val="AAE-Question"/>
    <w:qFormat/>
    <w:rsid w:val="00BB3021"/>
  </w:style>
  <w:style w:type="paragraph" w:customStyle="1" w:styleId="AAAR-Question">
    <w:name w:val="AAAR-Question"/>
    <w:basedOn w:val="AAAR-Normal"/>
    <w:qFormat/>
    <w:rsid w:val="00BB3021"/>
    <w:pPr>
      <w:bidi w:val="0"/>
    </w:pPr>
  </w:style>
  <w:style w:type="paragraph" w:customStyle="1" w:styleId="AAAR-Answer">
    <w:name w:val="AAAR-Answer"/>
    <w:basedOn w:val="AAAR-Normal"/>
    <w:qFormat/>
    <w:rsid w:val="00BB3021"/>
    <w:pPr>
      <w:bidi w:val="0"/>
    </w:pPr>
  </w:style>
  <w:style w:type="character" w:customStyle="1" w:styleId="AAE-NormalChar">
    <w:name w:val="AAE-Normal Char"/>
    <w:basedOn w:val="DefaultParagraphFont"/>
    <w:link w:val="AAE-Normal"/>
    <w:rsid w:val="00D4668B"/>
    <w:rPr>
      <w:rFonts w:ascii="Times New Roman" w:hAnsi="Times New Roman" w:cs="B Nazanin"/>
      <w:sz w:val="24"/>
      <w:szCs w:val="26"/>
    </w:rPr>
  </w:style>
  <w:style w:type="paragraph" w:customStyle="1" w:styleId="AAE-EnglishTable">
    <w:name w:val="AAE-English Table"/>
    <w:basedOn w:val="AAE-Normal"/>
    <w:rsid w:val="00D4668B"/>
    <w:pPr>
      <w:numPr>
        <w:ilvl w:val="8"/>
        <w:numId w:val="50"/>
      </w:numPr>
      <w:jc w:val="righ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dc:creator>
  <cp:keywords/>
  <dc:description/>
  <cp:lastModifiedBy>javad ghyasvand</cp:lastModifiedBy>
  <cp:revision>4</cp:revision>
  <cp:lastPrinted>2018-04-10T16:14:00Z</cp:lastPrinted>
  <dcterms:created xsi:type="dcterms:W3CDTF">2024-04-09T13:19:00Z</dcterms:created>
  <dcterms:modified xsi:type="dcterms:W3CDTF">2024-04-09T13:22:00Z</dcterms:modified>
</cp:coreProperties>
</file>