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22E" w14:textId="77777777" w:rsidR="003E724B" w:rsidRPr="00922219" w:rsidRDefault="003E724B" w:rsidP="003E724B">
      <w:pPr>
        <w:pStyle w:val="Heading2"/>
        <w:bidi w:val="0"/>
      </w:pPr>
      <w:bookmarkStart w:id="0" w:name="_Hlk116202986"/>
      <w:r w:rsidRPr="00922219">
        <w:t>Current Transformer (CT)   @DateVersion@2023-09-14   @Namefilestart@23.09.14.01@NamefileEnd@   @linkHrefStert@https://vebko.org/Downloads/Instructions/WhatsNew/Test-AMPro%2023.09.14.01/001_Test-AMPro%2023.09.14.01_001_mu.mp4@linkHrefEnd@</w:t>
      </w:r>
    </w:p>
    <w:p w14:paraId="67865584" w14:textId="320BA849" w:rsidR="003E724B" w:rsidRPr="00922219" w:rsidRDefault="003E724B" w:rsidP="003E724B">
      <w:pPr>
        <w:pStyle w:val="AAG-Normal"/>
        <w:rPr>
          <w:lang w:val="de-DE"/>
        </w:rPr>
      </w:pPr>
      <w:r w:rsidRPr="00922219">
        <w:rPr>
          <w:rFonts w:cs="Calibri"/>
          <w:lang w:val="de-DE"/>
        </w:rPr>
        <w:t>Es wurden neue 100-Ampere-Bänder hinzugefügt, um das Stromtransformationverhältnis im CT-Raum zu testen.</w:t>
      </w:r>
    </w:p>
    <w:p w14:paraId="1E54A650" w14:textId="77777777" w:rsidR="00130287" w:rsidRPr="002A0F80" w:rsidRDefault="00130287" w:rsidP="002A0F80">
      <w:pPr>
        <w:pStyle w:val="Heading2"/>
        <w:bidi w:val="0"/>
      </w:pPr>
      <w:r w:rsidRPr="002A0F80">
        <w:t>Current Transformer (CT)   @DateVersion@2023-08-25   @Namefilestart@23.08.25.01@NamefileEnd@   @linkHrefStert@https://vebko.org/Downloads/Instructions/WhatsNew/Test-AMPro%2023.08.25.01/001_Test-AMPro%2023.08.25.01_001_mu.mp4@linkHrefEnd@</w:t>
      </w:r>
    </w:p>
    <w:p w14:paraId="10C00A8C" w14:textId="0443BEBB" w:rsidR="00130287" w:rsidRPr="002A0F80" w:rsidRDefault="00130287" w:rsidP="00130287">
      <w:pPr>
        <w:pStyle w:val="AAG-Normal"/>
        <w:rPr>
          <w:lang w:val="de-DE"/>
        </w:rPr>
      </w:pPr>
      <w:r w:rsidRPr="002A0F80">
        <w:rPr>
          <w:rFonts w:cs="Calibri"/>
          <w:lang w:val="de-DE"/>
        </w:rPr>
        <w:t>Die Option „Standard“ ist in der „Test Object“ hinzugefügt.</w:t>
      </w:r>
    </w:p>
    <w:p w14:paraId="336A524A" w14:textId="65FEFFE8" w:rsidR="00130287" w:rsidRPr="002A0F80" w:rsidRDefault="00130287" w:rsidP="00130287">
      <w:pPr>
        <w:pStyle w:val="AAG-Normal"/>
        <w:rPr>
          <w:lang w:val="de-DE"/>
        </w:rPr>
      </w:pPr>
      <w:r w:rsidRPr="002A0F80">
        <w:rPr>
          <w:rFonts w:cs="Calibri"/>
          <w:lang w:val="de-DE"/>
        </w:rPr>
        <w:t>Im Spannungstransformationstest wurden die Werte des Primär-Voltmeters und des Sekundär-Voltmeters vertauscht. Zusätzlich gab es ein Problem beim Ändern der Wicklungseinstellungen bei verschiedenen Reihenauswahlen.</w:t>
      </w:r>
    </w:p>
    <w:bookmarkEnd w:id="0"/>
    <w:p w14:paraId="69669A86" w14:textId="77777777" w:rsidR="00F069C3" w:rsidRPr="002A0F80" w:rsidRDefault="00F069C3" w:rsidP="002A0F80">
      <w:pPr>
        <w:pStyle w:val="Heading2"/>
        <w:bidi w:val="0"/>
      </w:pPr>
      <w:r w:rsidRPr="002A0F80">
        <w:t>Current Transformer (CT)   @DateVersion@2023-06-26   @Namefilestart@23.06.26.01@NamefileEnd@   @linkHrefStert@https://vebko.org/Downloads/Instructions/WhatsNew/Test-AMPro%2023.06.26.01/001_Test-AMPro%2023.06.26.01_001_mu.mp4@linkHrefEnd@</w:t>
      </w:r>
    </w:p>
    <w:p w14:paraId="0B02171F" w14:textId="3BBB3088" w:rsidR="00F069C3" w:rsidRPr="002A0F80" w:rsidRDefault="00F069C3" w:rsidP="00F069C3">
      <w:pPr>
        <w:pStyle w:val="AAG-Normal"/>
        <w:rPr>
          <w:lang w:val="de-DE"/>
        </w:rPr>
      </w:pPr>
      <w:r w:rsidRPr="00E87E09">
        <w:rPr>
          <w:rFonts w:cs="Calibri"/>
          <w:lang w:val="de-DE"/>
        </w:rPr>
        <w:t xml:space="preserve">Wenn Sie in "Test Object" auf "Add to Report" geklickt haben, wurde die Spalte "Class" falsch eingefügt. </w:t>
      </w:r>
      <w:r w:rsidRPr="002A0F80">
        <w:rPr>
          <w:rFonts w:cs="Calibri"/>
          <w:lang w:val="de-DE"/>
        </w:rPr>
        <w:t>Dieses Problem wurde in der kommenden Version behoben.</w:t>
      </w:r>
    </w:p>
    <w:p w14:paraId="657957CF" w14:textId="174196CB" w:rsidR="00F069C3" w:rsidRPr="002A0F80" w:rsidRDefault="00F069C3" w:rsidP="00F069C3">
      <w:pPr>
        <w:pStyle w:val="AAG-Normal"/>
        <w:rPr>
          <w:lang w:val="de-DE"/>
        </w:rPr>
      </w:pPr>
      <w:r w:rsidRPr="002A0F80">
        <w:rPr>
          <w:rFonts w:cs="Calibri"/>
          <w:lang w:val="de-DE"/>
        </w:rPr>
        <w:t>Die Liste des Feldes "Analog Input" wurde aktualisiert. Von nun an können Sie zum Ablesen der Spannung einen der ersten 4 Binäreingänge auswählen und Ihren Test entsprechend dem geänderten Bild durchführen.</w:t>
      </w:r>
    </w:p>
    <w:p w14:paraId="675E728A" w14:textId="39922246" w:rsidR="00F069C3" w:rsidRPr="002A0F80" w:rsidRDefault="00F069C3" w:rsidP="00F069C3">
      <w:pPr>
        <w:pStyle w:val="AAG-Normal"/>
        <w:rPr>
          <w:lang w:val="de-DE"/>
        </w:rPr>
      </w:pPr>
      <w:r w:rsidRPr="002A0F80">
        <w:rPr>
          <w:rFonts w:cs="Calibri"/>
          <w:lang w:val="de-DE"/>
        </w:rPr>
        <w:t>Die Optionen "Fill Excel File" und "Developer Mode" sind aktiviert, wenn Sie Ihre Berichte in Excel-Dateien erstellen möchten.</w:t>
      </w:r>
    </w:p>
    <w:p w14:paraId="17E0F60A" w14:textId="3639A522" w:rsidR="00F069C3" w:rsidRPr="002A0F80" w:rsidRDefault="00F069C3" w:rsidP="00F069C3">
      <w:pPr>
        <w:pStyle w:val="AAG-Normal"/>
        <w:rPr>
          <w:lang w:val="de-DE"/>
        </w:rPr>
      </w:pPr>
      <w:r w:rsidRPr="002A0F80">
        <w:rPr>
          <w:rFonts w:cs="Calibri"/>
          <w:lang w:val="de-DE"/>
        </w:rPr>
        <w:t>Da es möglich ist, alle drei Phasen gleichzeitig in einer Datei zu prüfen, ist es möglich, die Seriennummer aller drei Phasen in das "Test Object" einzugeben.</w:t>
      </w:r>
    </w:p>
    <w:p w14:paraId="2433145F" w14:textId="4A42A4DD" w:rsidR="00F069C3" w:rsidRPr="002A0F80" w:rsidRDefault="00F069C3" w:rsidP="00F069C3">
      <w:pPr>
        <w:pStyle w:val="AAG-Normal"/>
        <w:rPr>
          <w:lang w:val="de-DE"/>
        </w:rPr>
      </w:pPr>
      <w:r w:rsidRPr="002A0F80">
        <w:rPr>
          <w:rFonts w:cs="Calibri"/>
          <w:lang w:val="de-DE"/>
        </w:rPr>
        <w:t xml:space="preserve">In "Excitation" sollte durch Ändern der Werte in den Spalten "Core no." oder "Tap no." oder "Phase" der Wert des Feldes "Rct" geändert werden. </w:t>
      </w:r>
    </w:p>
    <w:p w14:paraId="3974B6B1" w14:textId="5C80CAB0" w:rsidR="00F069C3" w:rsidRPr="002A0F80" w:rsidRDefault="00F069C3" w:rsidP="00F069C3">
      <w:pPr>
        <w:pStyle w:val="AAG-Normal"/>
        <w:rPr>
          <w:lang w:val="de-DE"/>
        </w:rPr>
      </w:pPr>
      <w:r w:rsidRPr="002A0F80">
        <w:rPr>
          <w:rFonts w:cs="Calibri"/>
          <w:lang w:val="de-DE"/>
        </w:rPr>
        <w:t>Von nun an ist es in diesem Raum besser, vor der Durchführung der entsprechenden Test im Register "Secondary Burden", zuerst den Abschnitt "Test Setting", dann den Abschnitt "Hardware Config" und schließlich den Abschnitt "Report Setting" auszufüllen.</w:t>
      </w:r>
    </w:p>
    <w:p w14:paraId="6A91EE39" w14:textId="53ECAAC3" w:rsidR="00F069C3" w:rsidRPr="002A0F80" w:rsidRDefault="00F069C3" w:rsidP="00F069C3">
      <w:pPr>
        <w:pStyle w:val="AAG-Normal"/>
        <w:rPr>
          <w:lang w:val="de-DE"/>
        </w:rPr>
      </w:pPr>
      <w:r w:rsidRPr="002A0F80">
        <w:rPr>
          <w:rFonts w:cs="Calibri"/>
          <w:lang w:val="de-DE"/>
        </w:rPr>
        <w:t>In der "Excitation" und im Abschnitt "Current Measurement Mode" wird bei einem Anregungsstrom von weniger als 5mA die neue Option namens "Slight Current" erstellt.</w:t>
      </w:r>
    </w:p>
    <w:p w14:paraId="162CDBF8" w14:textId="77777777" w:rsidR="00370E67" w:rsidRPr="002A0F80" w:rsidRDefault="00370E67" w:rsidP="002A0F80">
      <w:pPr>
        <w:pStyle w:val="Heading2"/>
        <w:bidi w:val="0"/>
      </w:pPr>
      <w:r w:rsidRPr="002A0F80">
        <w:t>Current Transformer (CT)   @DateVersion@2022-10-09   @Namefilestart@22.10.09.01@NamefileEnd@   @linkHrefStert@https://vebko.org/Downloads/Instructions/WhatsNew/Test-AMPro%2022.10.09.01/001_Test-AMPro%2022.10.09.01_001_mu.mp4@linkHrefEnd@</w:t>
      </w:r>
    </w:p>
    <w:p w14:paraId="34B72E84" w14:textId="395FD91A" w:rsidR="00370E67" w:rsidRPr="002A0F80" w:rsidRDefault="00370E67" w:rsidP="00370E67">
      <w:pPr>
        <w:pStyle w:val="AAG-Normal"/>
        <w:rPr>
          <w:lang w:val="de-DE"/>
        </w:rPr>
      </w:pPr>
      <w:r w:rsidRPr="002A0F80">
        <w:rPr>
          <w:rFonts w:cs="Calibri"/>
          <w:lang w:val="de-DE"/>
        </w:rPr>
        <w:t>Die Beziehung zwischen dem Strom des Stromwandler-Parallelzweigs und der Spannung wird für den Fall, dass der zusammengesetzte Fehler 10 % für Messstromwandler und 5 % für 5P- und 10P-Schutzstromwandler beträgt, durch eine Linie im Erregungsdiagramm dargestellt. Der Schnittpunkt mit der Linie, die nach der Identifizierung des erweiterten Kniepunkts angenommen wird, zeigt "FS" oder "ALF".</w:t>
      </w:r>
    </w:p>
    <w:p w14:paraId="60210366" w14:textId="77777777" w:rsidR="00AC4A06" w:rsidRPr="002A0F80" w:rsidRDefault="00AC4A06" w:rsidP="002A0F80">
      <w:pPr>
        <w:pStyle w:val="Heading2"/>
        <w:bidi w:val="0"/>
      </w:pPr>
      <w:bookmarkStart w:id="1" w:name="_Hlk140142918"/>
      <w:r w:rsidRPr="002A0F80">
        <w:t>Current Transformer (CT)   @DateVersion@2022-09-01   @Namefilestart@22.09.01.01@NamefileEnd@   @linkHrefStert@https://vebko.org/Downloads/Instructions/WhatsNew/Test-AMPro%2022.09.01.01/001_Test-AMPro%2022.09.01.01_001_mu.mp4@linkHrefEnd@</w:t>
      </w:r>
    </w:p>
    <w:bookmarkEnd w:id="1"/>
    <w:p w14:paraId="024DE4A7" w14:textId="2D188141" w:rsidR="00AC4A06" w:rsidRPr="002A0F80" w:rsidRDefault="00AC4A06" w:rsidP="00AC4A06">
      <w:pPr>
        <w:pStyle w:val="AAG-Normal"/>
        <w:rPr>
          <w:lang w:val="de-DE"/>
        </w:rPr>
      </w:pPr>
      <w:r w:rsidRPr="002A0F80">
        <w:rPr>
          <w:lang w:val="de-DE"/>
        </w:rPr>
        <w:t>Da der Erregungstest läuft, sind alle Felder der "Calculation of Iprimary" irreversibel.</w:t>
      </w:r>
    </w:p>
    <w:p w14:paraId="3FC911AE" w14:textId="77777777" w:rsidR="00FB6250" w:rsidRPr="002A0F80" w:rsidRDefault="00FB6250" w:rsidP="002A0F80">
      <w:pPr>
        <w:pStyle w:val="Heading2"/>
        <w:bidi w:val="0"/>
      </w:pPr>
      <w:r w:rsidRPr="002A0F80">
        <w:t>Current Transformer (CT)   @DateVersion@2022-08-23   @Namefilestart@22.08.23.01@NamefileEnd@   @linkHrefStert@https://vebko.org/Downloads/Instructions/WhatsNew/Test-AMPro%2022.08.23.01/001_Test-AMPro%2022.08.23.01_001_mu.mp4@linkHrefEnd@</w:t>
      </w:r>
    </w:p>
    <w:p w14:paraId="4763338C" w14:textId="79BB982F" w:rsidR="00FB6250" w:rsidRPr="002A0F80" w:rsidRDefault="00FB6250" w:rsidP="00FB6250">
      <w:pPr>
        <w:pStyle w:val="AAG-Normal"/>
        <w:rPr>
          <w:lang w:val="de-DE"/>
        </w:rPr>
      </w:pPr>
      <w:r w:rsidRPr="002A0F80">
        <w:rPr>
          <w:lang w:val="de-DE"/>
        </w:rPr>
        <w:t xml:space="preserve"> Die Probleme der Hysteresekurve wurden in dieser Version geändert und gelöst.</w:t>
      </w:r>
    </w:p>
    <w:p w14:paraId="303EEAB0" w14:textId="77777777" w:rsidR="0075219E" w:rsidRPr="002A0F80" w:rsidRDefault="0075219E" w:rsidP="002A0F80">
      <w:pPr>
        <w:pStyle w:val="Heading2"/>
        <w:bidi w:val="0"/>
      </w:pPr>
      <w:r w:rsidRPr="002A0F80">
        <w:t>Current Transformer (CT)   @DateVersion@2022-05-24   @Namefilestart@22.05.24.01@NamefileEnd@   @linkHrefStert@https://vebko.org/Downloads/Instructions/WhatsNew/Test-AMPro%2022.05.24.01/001_Test-AMPro%2022.05.24.01_001_mu.mp4@linkHrefEnd@</w:t>
      </w:r>
    </w:p>
    <w:p w14:paraId="5DCFDAF8" w14:textId="2CCA447A" w:rsidR="0075219E" w:rsidRPr="002A0F80" w:rsidRDefault="0075219E" w:rsidP="0075219E">
      <w:pPr>
        <w:pStyle w:val="AAG-Normal"/>
        <w:rPr>
          <w:rtl/>
          <w:lang w:val="de-DE"/>
        </w:rPr>
      </w:pPr>
      <w:r w:rsidRPr="002A0F80">
        <w:rPr>
          <w:lang w:val="de-DE" w:bidi="fa-IR"/>
        </w:rPr>
        <w:t>Bei der "Excitation (with DC)" kam es zu einem Berechnungsproblem, wenn das Verhältnis klein war und die Software Bin 1 als Primary verwendete. Dieser Fehler wurde in der neuen Version behoben.</w:t>
      </w:r>
    </w:p>
    <w:p w14:paraId="1AD8B8DA" w14:textId="77777777" w:rsidR="00622DDF" w:rsidRPr="002A0F80" w:rsidRDefault="00622DDF" w:rsidP="002A0F80">
      <w:pPr>
        <w:pStyle w:val="Heading2"/>
        <w:bidi w:val="0"/>
      </w:pPr>
      <w:r w:rsidRPr="002A0F80">
        <w:t>Current Transformer (CT)   @DateVersion@2022-05-07   @Namefilestart@22.05.07.01@NamefileEnd@   @linkHrefStert@https://vebko.org/Downloads/Instructions/WhatsNew/Test-AMPro%2022.05.07.01/001_Test-AMPro%2022.05.07.01_001_mu.mp4@linkHrefEnd@</w:t>
      </w:r>
    </w:p>
    <w:p w14:paraId="33A55339" w14:textId="2023670B" w:rsidR="00622DDF" w:rsidRPr="002A0F80" w:rsidRDefault="00622DDF" w:rsidP="00622DDF">
      <w:pPr>
        <w:pStyle w:val="AAG-Normal"/>
        <w:rPr>
          <w:rtl/>
          <w:lang w:val="de-DE"/>
        </w:rPr>
      </w:pPr>
      <w:r w:rsidRPr="002A0F80">
        <w:rPr>
          <w:lang w:val="de-DE" w:bidi="fa-IR"/>
        </w:rPr>
        <w:t xml:space="preserve"> In der Spalte "</w:t>
      </w:r>
      <w:r w:rsidRPr="002A0F80">
        <w:rPr>
          <w:lang w:val="de-DE"/>
        </w:rPr>
        <w:t>Ratio and Polarity (With Voltage)</w:t>
      </w:r>
      <w:r w:rsidRPr="002A0F80">
        <w:rPr>
          <w:lang w:val="de-DE" w:bidi="fa-IR"/>
        </w:rPr>
        <w:t>" ermöglicht die Standardeinstellung, dass die Spalte "%In" 100 Prozent des Nennwerts erreicht, ohne dass der Benutzer die angelegte Spannung ändern muss</w:t>
      </w:r>
      <w:r w:rsidRPr="002A0F80">
        <w:rPr>
          <w:lang w:val="de-DE"/>
        </w:rPr>
        <w:t>(“V test nom.”)</w:t>
      </w:r>
    </w:p>
    <w:p w14:paraId="285ED0F1" w14:textId="77777777" w:rsidR="009914E2" w:rsidRPr="002A0F80" w:rsidRDefault="009914E2" w:rsidP="002A0F80">
      <w:pPr>
        <w:pStyle w:val="Heading2"/>
        <w:bidi w:val="0"/>
      </w:pPr>
      <w:r w:rsidRPr="002A0F80">
        <w:t>Current Transformer (CT)   @DateVersion@2022-04-17   @Namefilestart@22.04.17.01@NamefileEnd@   @linkHrefStert@https://vebko.org/Downloads/Instructions/WhatsNew/Test-AMPro%2022.04.17.01/001_Test-AMPro%2022.04.17.01_001_mu.mp4@linkHrefEnd@</w:t>
      </w:r>
    </w:p>
    <w:p w14:paraId="540B9138" w14:textId="0934CEF7" w:rsidR="009914E2" w:rsidRPr="002A0F80" w:rsidRDefault="009914E2" w:rsidP="009914E2">
      <w:pPr>
        <w:pStyle w:val="AAG-Normal"/>
        <w:rPr>
          <w:lang w:val="de-DE"/>
        </w:rPr>
      </w:pPr>
      <w:r w:rsidRPr="002A0F80">
        <w:rPr>
          <w:lang w:val="de-DE"/>
        </w:rPr>
        <w:t xml:space="preserve"> Von nun an wird Bin. 5 im ersten Schritt der "Excitation (with dc)" verwendet, wenn das Stromwandlerverhältnis niedrig ist (30/5 oder 15/5), so dass Bin.10 den Spannungswert nicht lesen kann.</w:t>
      </w:r>
    </w:p>
    <w:p w14:paraId="382622CD" w14:textId="77777777" w:rsidR="008A7348" w:rsidRPr="002A0F80" w:rsidRDefault="008A7348" w:rsidP="002A0F80">
      <w:pPr>
        <w:pStyle w:val="Heading2"/>
        <w:bidi w:val="0"/>
      </w:pPr>
      <w:r w:rsidRPr="002A0F80">
        <w:t>Current Transformer (CT)   @DateVersion@2022-04-08   @Namefilestart@22.04.08.01@NamefileEnd@   @linkHrefStert@https://vebko.org/Downloads/Instructions/WhatsNew/Test-AMPro%2022.04.08.01/001_Test-AMPro%2022.04.08.01_001_mu.mp4@linkHrefEnd@</w:t>
      </w:r>
    </w:p>
    <w:p w14:paraId="2854747C" w14:textId="49F49586" w:rsidR="008A7348" w:rsidRPr="002A0F80" w:rsidRDefault="008A7348" w:rsidP="008A7348">
      <w:pPr>
        <w:pStyle w:val="AAG-Normal"/>
        <w:rPr>
          <w:lang w:val="de-DE"/>
        </w:rPr>
      </w:pPr>
      <w:r w:rsidRPr="002A0F80">
        <w:rPr>
          <w:lang w:val="de-DE"/>
        </w:rPr>
        <w:t xml:space="preserve"> Das Bild der Wicklung wurde in "Excitation (with dc)" geändert, und in Schritt 1 wurde ein neuer Abschnitt mit der Bezeichnung "Ratio and Polarity" hinzugefügt.</w:t>
      </w:r>
    </w:p>
    <w:p w14:paraId="31EF93DD" w14:textId="77777777" w:rsidR="00A06BA8" w:rsidRPr="002A0F80" w:rsidRDefault="00A06BA8" w:rsidP="002A0F80">
      <w:pPr>
        <w:pStyle w:val="Heading2"/>
        <w:bidi w:val="0"/>
      </w:pPr>
      <w:r w:rsidRPr="002A0F80">
        <w:t>Current Transformer (CT)   @DateVersion@2022-03-26   @Namefilestart@22.03.26.01@NamefileEnd@   @linkHrefStert@https://vebko.org/Downloads/Instructions/WhatsNew/Test-AMPro%2022.03.26.01/001_Test-AMPro%2022.03.26.01_001_mu.mp4@linkHrefEnd@</w:t>
      </w:r>
    </w:p>
    <w:p w14:paraId="478924D9" w14:textId="47190D92" w:rsidR="00A06BA8" w:rsidRPr="002A0F80" w:rsidRDefault="00A06BA8" w:rsidP="00A06BA8">
      <w:pPr>
        <w:pStyle w:val="AAG-Normal"/>
        <w:rPr>
          <w:lang w:val="de-DE"/>
        </w:rPr>
      </w:pPr>
      <w:r w:rsidRPr="002A0F80">
        <w:rPr>
          <w:lang w:val="de-DE"/>
        </w:rPr>
        <w:t xml:space="preserve"> In diesem Modul wurden viele Änderungen vorgenommen, über die Sie in zukünftigen Lernvideos informiert werden.</w:t>
      </w:r>
    </w:p>
    <w:p w14:paraId="653C93A9" w14:textId="77777777" w:rsidR="00614869" w:rsidRPr="002A0F80" w:rsidRDefault="00614869" w:rsidP="002A0F80">
      <w:pPr>
        <w:pStyle w:val="Heading2"/>
        <w:bidi w:val="0"/>
        <w:rPr>
          <w:lang w:bidi="fa-IR"/>
        </w:rPr>
      </w:pPr>
      <w:r w:rsidRPr="002A0F80">
        <w:rPr>
          <w:lang w:bidi="fa-IR"/>
        </w:rPr>
        <w:t>CURRENT TRANSFORMER(CT)   @DateVersion@2022-03-16   @Namefilestart@22.03.16.01@NamefileEnd@   @linkHrefStert@https://vebko.org/Downloads/Instructions/WhatsNew/Test-AMPro%2022.03.16.01/001_Test-AMPro%2022.03.16.01_001_mu.mp4@linkHrefEnd@</w:t>
      </w:r>
    </w:p>
    <w:p w14:paraId="4F504752" w14:textId="272A765A" w:rsidR="00614869" w:rsidRPr="00E87E09" w:rsidRDefault="00614869" w:rsidP="00614869">
      <w:pPr>
        <w:pStyle w:val="AAG-Normal"/>
        <w:rPr>
          <w:lang w:val="de-DE"/>
        </w:rPr>
      </w:pPr>
      <w:r w:rsidRPr="002A0F80">
        <w:rPr>
          <w:lang w:val="de-DE"/>
        </w:rPr>
        <w:t xml:space="preserve"> Wenn Sie auf das Einstellungssymbol in der Schaltfläche "Add to Report" klicken, wird die Liste der Optionen korrekt angezeigt.</w:t>
      </w:r>
      <w:r w:rsidRPr="00E87E09">
        <w:rPr>
          <w:lang w:val="de-DE"/>
        </w:rPr>
        <w:t xml:space="preserve"> </w:t>
      </w:r>
    </w:p>
    <w:p w14:paraId="1C44E09F" w14:textId="77777777" w:rsidR="004358E4" w:rsidRPr="002A0F80" w:rsidRDefault="004358E4" w:rsidP="002A0F80">
      <w:pPr>
        <w:pStyle w:val="Heading2"/>
        <w:bidi w:val="0"/>
      </w:pPr>
      <w:r w:rsidRPr="002A0F80">
        <w:t>Current Transformer (CT)   @DateVersion@2022-03-08   @Namefilestart@22.03.08.01@NamefileEnd@   @linkHrefStert@https://vebko.org/Downloads/Instructions/WhatsNew/Test-AMPro%2022.03.08.01/001_Test-AMPro%2022.03.08.01_001_mu.mp4@linkHrefEnd@</w:t>
      </w:r>
    </w:p>
    <w:p w14:paraId="592BC85F" w14:textId="230B2C25" w:rsidR="004358E4" w:rsidRPr="002A0F80" w:rsidRDefault="004358E4" w:rsidP="004358E4">
      <w:pPr>
        <w:pStyle w:val="AAG-Normal"/>
        <w:rPr>
          <w:lang w:val="de-DE"/>
        </w:rPr>
      </w:pPr>
      <w:r w:rsidRPr="002A0F80">
        <w:rPr>
          <w:lang w:val="de-DE"/>
        </w:rPr>
        <w:t xml:space="preserve"> Die Prüfmethode der Prüfung "Ratio and Polarity with Voltage" wird geändert. Sie können einen beliebigen Wert ins Feld "V Test" eingeben, und das Gerät wird diesen Wert nach der Durchführung des Tests einspeisen. Wenn der eingespeiste Spannungswert höher als 188 V ist, werden die Binärelemente automatisch in Reihe geschaltet.</w:t>
      </w:r>
    </w:p>
    <w:p w14:paraId="6BF5438D" w14:textId="66B1CA78" w:rsidR="004358E4" w:rsidRPr="002A0F80" w:rsidRDefault="004358E4" w:rsidP="004358E4">
      <w:pPr>
        <w:pStyle w:val="AAG-Normal"/>
        <w:rPr>
          <w:lang w:val="de-DE"/>
        </w:rPr>
      </w:pPr>
      <w:r w:rsidRPr="002A0F80">
        <w:rPr>
          <w:lang w:val="de-DE"/>
        </w:rPr>
        <w:t xml:space="preserve"> Nach dem Laden einiger Testdateien im Test "Ratio and Polarity with Current" stürzte die Software ab, wenn sich der mit einem Amperemeter gemessene "I meas." änderte.Dieser Fehler ist in der neuen Version behoben.</w:t>
      </w:r>
    </w:p>
    <w:p w14:paraId="42578EB5" w14:textId="25407120" w:rsidR="004358E4" w:rsidRPr="002A0F80" w:rsidRDefault="004358E4" w:rsidP="004358E4">
      <w:pPr>
        <w:pStyle w:val="AAG-Normal"/>
        <w:rPr>
          <w:lang w:val="de-DE"/>
        </w:rPr>
      </w:pPr>
      <w:r w:rsidRPr="002A0F80">
        <w:rPr>
          <w:lang w:val="de-DE"/>
        </w:rPr>
        <w:t xml:space="preserve"> In der neuen Version wurden Probleme mit der Option "At Calibration State" behoben.</w:t>
      </w:r>
      <w:r w:rsidRPr="00E87E09">
        <w:rPr>
          <w:lang w:val="de-DE"/>
        </w:rPr>
        <w:t xml:space="preserve"> </w:t>
      </w:r>
      <w:r w:rsidRPr="002A0F80">
        <w:rPr>
          <w:lang w:val="es-ES"/>
        </w:rPr>
        <w:t xml:space="preserve"> Los problemas relacionados con la opción "En estado de calibración" se han solucionado en la nueva versión.</w:t>
      </w:r>
    </w:p>
    <w:p w14:paraId="104C098E" w14:textId="7EA94BEC" w:rsidR="004358E4" w:rsidRPr="002A0F80" w:rsidRDefault="004358E4" w:rsidP="004358E4">
      <w:pPr>
        <w:pStyle w:val="AAG-Normal"/>
        <w:rPr>
          <w:lang w:val="de-DE" w:bidi="fa-IR"/>
        </w:rPr>
      </w:pPr>
      <w:r w:rsidRPr="002A0F80">
        <w:rPr>
          <w:lang w:val="de-DE"/>
        </w:rPr>
        <w:t xml:space="preserve"> Das Foto der Verdrahtung ist im "</w:t>
      </w:r>
      <w:r w:rsidRPr="002A0F80">
        <w:rPr>
          <w:lang w:val="de-DE" w:bidi="fa-IR"/>
        </w:rPr>
        <w:t>Ratio and Polarity with Voltage</w:t>
      </w:r>
      <w:r w:rsidRPr="002A0F80">
        <w:rPr>
          <w:lang w:val="de-DE"/>
        </w:rPr>
        <w:t>"</w:t>
      </w:r>
      <w:r w:rsidRPr="002A0F80">
        <w:rPr>
          <w:lang w:val="de-DE" w:bidi="fa-IR"/>
        </w:rPr>
        <w:t xml:space="preserve"> geändert.</w:t>
      </w:r>
    </w:p>
    <w:p w14:paraId="40671589" w14:textId="77777777" w:rsidR="00FE0485" w:rsidRPr="002A0F80" w:rsidRDefault="00FE0485" w:rsidP="002A0F80">
      <w:pPr>
        <w:pStyle w:val="Heading2"/>
        <w:bidi w:val="0"/>
      </w:pPr>
      <w:r w:rsidRPr="002A0F80">
        <w:t>CURRENT TRANSFORMER(CT)   @DateVersion@2022-01-18   @Namefilestart@22.01.18.01@NamefileEnd@   @linkHrefStert@https://vebko.org/Downloads/Instructions/WhatsNew/Test-AMPro%2022.01.18.01/001_Test-AMPro%2022.01.18.01_001_mu.mp4@linkHrefEnd@</w:t>
      </w:r>
    </w:p>
    <w:p w14:paraId="251D85D1" w14:textId="3FD29DB0" w:rsidR="00FE0485" w:rsidRPr="002A0F80" w:rsidRDefault="00FE0485" w:rsidP="00FE0485">
      <w:pPr>
        <w:pStyle w:val="AAG-Normal"/>
        <w:rPr>
          <w:lang w:val="de-DE"/>
        </w:rPr>
      </w:pPr>
      <w:r w:rsidRPr="002A0F80">
        <w:rPr>
          <w:lang w:val="de-DE"/>
        </w:rPr>
        <w:t>Wenn Sie in "Secondary Burden" auf "Add to Report" klicken, wird die Spalte "Phase" dem Bericht hinzugefügt.</w:t>
      </w:r>
    </w:p>
    <w:p w14:paraId="468E170A" w14:textId="77777777" w:rsidR="00A0098B" w:rsidRPr="002A0F80" w:rsidRDefault="00A0098B" w:rsidP="002A0F80">
      <w:pPr>
        <w:pStyle w:val="Heading2"/>
        <w:bidi w:val="0"/>
      </w:pPr>
      <w:r w:rsidRPr="002A0F80">
        <w:t>CURRENT TRANSFORMER(CT)   @DateVersion@2021-12-31   @Namefilestart@21.12.31.01@NamefileEnd@   @linkHrefStert@https://vebko.org/Downloads/Instructions/WhatsNew/Test-AMPro%2021.12.31.01/001_Test-AMPro%2021.12.31.01_001_mu.mp4@linkHrefEnd@</w:t>
      </w:r>
    </w:p>
    <w:p w14:paraId="38B2925E" w14:textId="0DF833A5" w:rsidR="00A0098B" w:rsidRPr="002A0F80" w:rsidRDefault="00A0098B" w:rsidP="00A0098B">
      <w:pPr>
        <w:pStyle w:val="AAG-Normal"/>
        <w:rPr>
          <w:lang w:val="de-DE"/>
        </w:rPr>
      </w:pPr>
      <w:r w:rsidRPr="002A0F80">
        <w:rPr>
          <w:lang w:val="de-DE"/>
        </w:rPr>
        <w:t>Im Bereich "Ratio and Polarity (with voltage)" wird ein neues Feld mit der Bezeichnung "I test" angelegt. Wenn Sie einen Spannungswert der Pr</w:t>
      </w:r>
      <w:r w:rsidRPr="002A0F80">
        <w:rPr>
          <w:lang w:val="de-DE" w:bidi="fa-IR"/>
        </w:rPr>
        <w:t xml:space="preserve">üfung </w:t>
      </w:r>
      <w:r w:rsidRPr="002A0F80">
        <w:rPr>
          <w:lang w:val="de-DE"/>
        </w:rPr>
        <w:t xml:space="preserve">eingeben, wird der Stromwert entsprechend dem Prozentsatz des Nennstroms in diesem Feld angezeigt. </w:t>
      </w:r>
    </w:p>
    <w:p w14:paraId="415E5226" w14:textId="344092C5" w:rsidR="00A0098B" w:rsidRPr="002A0F80" w:rsidRDefault="00A0098B" w:rsidP="00A0098B">
      <w:pPr>
        <w:pStyle w:val="AAG-Normal"/>
        <w:rPr>
          <w:lang w:val="de-DE"/>
        </w:rPr>
      </w:pPr>
      <w:r w:rsidRPr="002A0F80">
        <w:rPr>
          <w:lang w:val="de-DE"/>
        </w:rPr>
        <w:t>Die Berechnungen für das Feld "I prime" wurden geändert.</w:t>
      </w:r>
    </w:p>
    <w:p w14:paraId="7F127CC0" w14:textId="05E1F818" w:rsidR="00A0098B" w:rsidRPr="002A0F80" w:rsidRDefault="00A0098B" w:rsidP="00A0098B">
      <w:pPr>
        <w:pStyle w:val="AAG-Normal"/>
        <w:rPr>
          <w:lang w:val="de-DE"/>
        </w:rPr>
      </w:pPr>
      <w:r w:rsidRPr="002A0F80">
        <w:rPr>
          <w:lang w:val="de-DE"/>
        </w:rPr>
        <w:t xml:space="preserve">Beim "Excitation" wird durch die Aktivierung von "Extra Data" die Tabelle dem Bericht hinzugefügt. </w:t>
      </w:r>
    </w:p>
    <w:p w14:paraId="2B2FA37A" w14:textId="77777777" w:rsidR="00571581" w:rsidRPr="002A0F80" w:rsidRDefault="00571581" w:rsidP="002A0F80">
      <w:pPr>
        <w:pStyle w:val="Heading2"/>
        <w:bidi w:val="0"/>
      </w:pPr>
      <w:r w:rsidRPr="002A0F80">
        <w:t>CURRENT TRANSFORMER(CT)   @DateVersion@2021-12-27   @Namefilestart@21.12.27.01@NamefileEnd@   @linkHrefStert@https://vebko.org/Downloads/Instructions/WhatsNew/Test-AMPro%2021.12.27.01/001_Test-AMPro%2021.12.27.01_001_mu.mp4@linkHrefEnd@</w:t>
      </w:r>
    </w:p>
    <w:p w14:paraId="5C1E3239" w14:textId="48F75835" w:rsidR="00571581" w:rsidRPr="002A0F80" w:rsidRDefault="00571581" w:rsidP="00571581">
      <w:pPr>
        <w:pStyle w:val="AAG-Normal"/>
        <w:rPr>
          <w:lang w:val="de-DE"/>
        </w:rPr>
      </w:pPr>
      <w:r w:rsidRPr="002A0F80">
        <w:rPr>
          <w:lang w:val="de-DE"/>
        </w:rPr>
        <w:t>Wenn Sie bei "Winding Resistance" das Ergebnis der ersten Zeile löschen, wird die Information des Feldes "Max Rct" vom Register "Test Object" im Feld "Actual RCT to Test Estimation" auf dem Register "Excitation" dargestellt.</w:t>
      </w:r>
    </w:p>
    <w:p w14:paraId="0D6EF5E4" w14:textId="77777777" w:rsidR="006F3C29" w:rsidRPr="002A0F80" w:rsidRDefault="006F3C29" w:rsidP="002A0F80">
      <w:pPr>
        <w:pStyle w:val="Heading2"/>
        <w:bidi w:val="0"/>
      </w:pPr>
      <w:r w:rsidRPr="002A0F80">
        <w:t>CURRENT TRANSFORMER(CT)   @DateVersion@2021-12-19   @Namefilestart@21.12.19.01@NamefileEnd@   @linkHrefStert@https://vebko.org/Downloads/Instructions/WhatsNew/Test-AMPro%2021.12.19.01/001_Test-AMPro%2021.12.19.01_001_mu.mp4@linkHrefEnd@</w:t>
      </w:r>
    </w:p>
    <w:p w14:paraId="7BA98172" w14:textId="53FFB887" w:rsidR="006F3C29" w:rsidRPr="002A0F80" w:rsidRDefault="006F3C29" w:rsidP="006F3C29">
      <w:pPr>
        <w:pStyle w:val="AAG-Normal"/>
        <w:rPr>
          <w:lang w:val="de-DE"/>
        </w:rPr>
      </w:pPr>
      <w:r w:rsidRPr="002A0F80">
        <w:rPr>
          <w:lang w:val="de-DE"/>
        </w:rPr>
        <w:t>Wenn Sie die CT-Prüfdatei auf der Grundlage des CT-Typs und seiner Klasse öffnen, werden nur einige Felder angezeigt, die sich darauf beziehen.</w:t>
      </w:r>
    </w:p>
    <w:p w14:paraId="6B1DC602" w14:textId="2C4B679C" w:rsidR="006F3C29" w:rsidRPr="002A0F80" w:rsidRDefault="006F3C29" w:rsidP="006F3C29">
      <w:pPr>
        <w:pStyle w:val="AAG-Normal"/>
        <w:rPr>
          <w:rtl/>
          <w:lang w:val="de-DE"/>
        </w:rPr>
      </w:pPr>
      <w:r w:rsidRPr="002A0F80">
        <w:rPr>
          <w:lang w:val="de-DE"/>
        </w:rPr>
        <w:t>Wenn Sie unter Erregung mit Gleichstrom den Graphen von Lissajous RMS(DC) zu Lissajous Hysteresis(DC) und umgekehrt in der Berechnung änderten, wurde der Graph in der Signalansicht nicht korrekt angezeigt. Dies wurde nun behoben.</w:t>
      </w:r>
    </w:p>
    <w:p w14:paraId="6FBACE2C" w14:textId="1456F3A1" w:rsidR="006F3C29" w:rsidRPr="002A0F80" w:rsidRDefault="006F3C29" w:rsidP="006F3C29">
      <w:pPr>
        <w:pStyle w:val="AAG-Normal"/>
        <w:rPr>
          <w:rtl/>
          <w:lang w:val="de-DE"/>
        </w:rPr>
      </w:pPr>
      <w:r w:rsidRPr="002A0F80">
        <w:rPr>
          <w:lang w:val="de-DE"/>
        </w:rPr>
        <w:t>In Situationen, in denen die Widerstandsinformationen auf der Stromwandlerplatte nicht verfügbar sind, ist es möglich, Max Rct zu deaktivieren.</w:t>
      </w:r>
    </w:p>
    <w:p w14:paraId="0DFBCE4D" w14:textId="63D28F8E" w:rsidR="006F3C29" w:rsidRPr="002A0F80" w:rsidRDefault="006F3C29" w:rsidP="006F3C29">
      <w:pPr>
        <w:pStyle w:val="AAG-Normal"/>
        <w:rPr>
          <w:rtl/>
          <w:lang w:val="de-DE"/>
        </w:rPr>
      </w:pPr>
      <w:r w:rsidRPr="002A0F80">
        <w:rPr>
          <w:lang w:val="de-DE"/>
        </w:rPr>
        <w:t>Im "Secondary Burden" wurde bei der Berechnung der CT-Belastung nicht der tatsächliche Strom verwendet; dieses Problem wurde in der neuen Version behoben.</w:t>
      </w:r>
    </w:p>
    <w:p w14:paraId="3B635031" w14:textId="1FDA2A28" w:rsidR="006F3C29" w:rsidRPr="002A0F80" w:rsidRDefault="006F3C29" w:rsidP="006F3C29">
      <w:pPr>
        <w:pStyle w:val="AAG-Normal"/>
        <w:rPr>
          <w:lang w:val="de-DE"/>
        </w:rPr>
      </w:pPr>
      <w:r w:rsidRPr="002A0F80">
        <w:rPr>
          <w:lang w:val="de-DE"/>
        </w:rPr>
        <w:t>Nach dem Öffnen einer gespeicherten Prüfdatei wird das Bild der Verdrahtung im Register "Ratio and Polarity (with current)" nicht korrekt angezeigt.</w:t>
      </w:r>
    </w:p>
    <w:p w14:paraId="5DA2E100" w14:textId="66CD2022" w:rsidR="006F3C29" w:rsidRPr="002A0F80" w:rsidRDefault="006F3C29" w:rsidP="006F3C29">
      <w:pPr>
        <w:pStyle w:val="AAG-Normal"/>
        <w:rPr>
          <w:rtl/>
          <w:lang w:val="de-DE"/>
        </w:rPr>
      </w:pPr>
      <w:r w:rsidRPr="002A0F80">
        <w:rPr>
          <w:lang w:val="de-DE"/>
        </w:rPr>
        <w:t>Im Register "Ratio and Polarity (with voltage)" wird zur Bestimmung des Wertes des Eingangsspannungswinkels der tatsächliche Spannungswinkel anstelle des Nennwertes (90 Grad) verwendet.</w:t>
      </w:r>
    </w:p>
    <w:p w14:paraId="2BEADF5D" w14:textId="77777777" w:rsidR="00AF4630" w:rsidRPr="002A0F80" w:rsidRDefault="00AF4630" w:rsidP="002A0F80">
      <w:pPr>
        <w:pStyle w:val="Heading2"/>
        <w:bidi w:val="0"/>
      </w:pPr>
      <w:r w:rsidRPr="002A0F80">
        <w:t>CURRENT TRANSFORMER(CT)   @DateVersion@2021-11-30   @Namefilestart@21.11.23.01@NamefileEnd@   @linkHrefStert@https://vebko.org/Downloads/Instructions/WhatsNew/Test-AMPro%2021.11.30.01/001_Test-AMPro%2021.11.30.01_001_mu.mp4@linkHrefEnd@</w:t>
      </w:r>
    </w:p>
    <w:p w14:paraId="4CE4B444" w14:textId="66569E7A" w:rsidR="00AF4630" w:rsidRPr="002A0F80" w:rsidRDefault="00AF4630" w:rsidP="00AF4630">
      <w:pPr>
        <w:pStyle w:val="AAG-Normal"/>
        <w:rPr>
          <w:rtl/>
          <w:lang w:val="de-DE"/>
        </w:rPr>
      </w:pPr>
      <w:r w:rsidRPr="002A0F80">
        <w:t>In den Registers "Winding Resistance", "Ratio with Voltage" und "Ratio with Current" werden die Spalten "Tap No." und "Core No." korrekt angezeigt.</w:t>
      </w:r>
    </w:p>
    <w:p w14:paraId="1A643960" w14:textId="77777777" w:rsidR="00D52781" w:rsidRPr="002A0F80" w:rsidRDefault="00D52781" w:rsidP="002A0F80">
      <w:pPr>
        <w:pStyle w:val="Heading2"/>
        <w:bidi w:val="0"/>
      </w:pPr>
      <w:r w:rsidRPr="002A0F80">
        <w:t>CURRENT TRANSFORMER(CT)   @DateVersion@21.11.22.01   @Namefilestart@21.11.22.01@NamefileEnd@   @linkHrefStert@https://vebko.org/Downloads/Instructions/WhatsNew/Test-AMPro%2021.11.22.01/001_Test-AMPro%2021.11.22.01_001_mu.mp4@linkHrefEnd@</w:t>
      </w:r>
    </w:p>
    <w:p w14:paraId="3FA45D4B" w14:textId="0F9005C5" w:rsidR="00D52781" w:rsidRPr="00E87E09" w:rsidRDefault="00D52781" w:rsidP="00D52781">
      <w:pPr>
        <w:pStyle w:val="AAG-Normal"/>
        <w:rPr>
          <w:lang w:val="de-DE"/>
        </w:rPr>
      </w:pPr>
      <w:r w:rsidRPr="00E87E09">
        <w:rPr>
          <w:lang w:val="de-DE"/>
        </w:rPr>
        <w:t>Im Register "Excitation (with DC)" wird die Verdrahtung der ersten Stufe nicht aktualisiert, wenn Sie "Init Test" auf die zweite Stufe anwenden. Dieser Fehler ist in der neuen Version behoben worden.</w:t>
      </w:r>
    </w:p>
    <w:p w14:paraId="56A3FEFB" w14:textId="233A03C0" w:rsidR="00D52781" w:rsidRPr="002A0F80" w:rsidRDefault="00D52781" w:rsidP="00D52781">
      <w:pPr>
        <w:pStyle w:val="AAG-Normal"/>
        <w:rPr>
          <w:rtl/>
        </w:rPr>
      </w:pPr>
      <w:r w:rsidRPr="00E87E09">
        <w:rPr>
          <w:lang w:val="de-DE"/>
        </w:rPr>
        <w:t>Wenn Sie auf dem Register "Excitation (with DC)" die Option "Don’t Change Hardware Setting" anwenden und in der ersten Phase Änderungen an der "Hardware Configuration" vornehmen, stürzt die Software ab, wenn Sie in der zweiten Phase "Init-Test" anwenden.</w:t>
      </w:r>
    </w:p>
    <w:p w14:paraId="193007C1" w14:textId="03AEA489" w:rsidR="00D52781" w:rsidRPr="002A0F80" w:rsidRDefault="00D52781" w:rsidP="00D52781">
      <w:pPr>
        <w:pStyle w:val="AAG-Normal"/>
        <w:rPr>
          <w:rtl/>
        </w:rPr>
      </w:pPr>
      <w:r w:rsidRPr="00E87E09">
        <w:rPr>
          <w:lang w:val="de-DE"/>
        </w:rPr>
        <w:t>Bei der "Excitation (with DC)" werden nach Abschluss der ersten Testphase durch Anklicken von "Clear Test" die Ergebnisse nicht gelöscht. Auch die Warnmeldung mit der Aufforderung, dieses Ergebnis zu speichern, wird nicht mehr angezeigt.</w:t>
      </w:r>
    </w:p>
    <w:p w14:paraId="1A967C7F" w14:textId="77777777" w:rsidR="000B3336" w:rsidRPr="002A0F80" w:rsidRDefault="000B3336" w:rsidP="002A0F80">
      <w:pPr>
        <w:pStyle w:val="Heading2"/>
        <w:bidi w:val="0"/>
      </w:pPr>
      <w:r w:rsidRPr="002A0F80">
        <w:t>CURRENT TRANSFORMER(CT)   @DateVersion@2021-11-14   @Namefilestart@21.11.14.01@NamefileEnd@   @linkHrefStert@https://vebko.org/Downloads/Instructions/WhatsNew/Test-AMPro%2021.11.14.01/001_Test-AMPro%2021.11.14.01_001_mu.mp4@linkHrefEnd@</w:t>
      </w:r>
    </w:p>
    <w:p w14:paraId="16327619" w14:textId="5DEACFB1" w:rsidR="000B3336" w:rsidRPr="002A0F80" w:rsidRDefault="000B3336" w:rsidP="000B3336">
      <w:pPr>
        <w:pStyle w:val="AAG-Normal"/>
        <w:rPr>
          <w:rtl/>
        </w:rPr>
      </w:pPr>
      <w:r w:rsidRPr="002A0F80">
        <w:rPr>
          <w:lang w:val="de-DE"/>
        </w:rPr>
        <w:t>Nachdem Anklicken auf "Init Test", wurden die Optionen "Calc.knee.P" und "Show Point" nicht aktiviert. Dieses Problem wurde in der neuen Version behoben.</w:t>
      </w:r>
    </w:p>
    <w:p w14:paraId="4943A65F" w14:textId="77777777" w:rsidR="00553B9C" w:rsidRPr="002A0F80" w:rsidRDefault="00553B9C" w:rsidP="002A0F80">
      <w:pPr>
        <w:pStyle w:val="Heading2"/>
        <w:bidi w:val="0"/>
      </w:pPr>
      <w:r w:rsidRPr="002A0F80">
        <w:t>CURRENTTRANSFORMER(CT)   @DateVersion@2021-11-13   @Namefilestart@21.11.13.01@NamefileEnd@   @linkHrefStert@https://vebko.org/Downloads/Instructions/WhatsNew/Test-AMPro%2021.11.13.01/001_Test-AMPro%2021.11.13.01_001_mu.mp4@linkHrefEnd@</w:t>
      </w:r>
    </w:p>
    <w:p w14:paraId="4B25E01A" w14:textId="142EB4C9" w:rsidR="00553B9C" w:rsidRPr="002A0F80" w:rsidRDefault="00553B9C" w:rsidP="00553B9C">
      <w:pPr>
        <w:pStyle w:val="AAG-Normal"/>
        <w:rPr>
          <w:rtl/>
          <w:lang w:val="de-DE"/>
        </w:rPr>
      </w:pPr>
      <w:r w:rsidRPr="002A0F80">
        <w:rPr>
          <w:lang w:val="de-DE"/>
        </w:rPr>
        <w:t>In früheren Versionen stürzte die Software ab, indem Sie die getestete Datei öffneten und die Option "R Man. (Ref. Temp.)" aktivierten. Dieser Fehler wurde in dieser Version behoben.</w:t>
      </w:r>
    </w:p>
    <w:p w14:paraId="26A9F1C2" w14:textId="5EDA43AE" w:rsidR="00553B9C" w:rsidRPr="002A0F80" w:rsidRDefault="00553B9C" w:rsidP="00553B9C">
      <w:pPr>
        <w:pStyle w:val="AAG-Normal"/>
        <w:rPr>
          <w:lang w:val="de-DE"/>
        </w:rPr>
      </w:pPr>
      <w:r w:rsidRPr="002A0F80">
        <w:rPr>
          <w:lang w:val="de-DE"/>
        </w:rPr>
        <w:t>Nach Aktivierung der Option "Don’t Change Hardware Setting" (im Abschnitt "Step 1: Core Information") stürzte die Software ab, indem sie auf "Init Test" klickte (im Abschnitt "Step 2: Rdc and Excitation"). Dieses Problem wurde in dieser neuen Version behoben.</w:t>
      </w:r>
    </w:p>
    <w:p w14:paraId="207A931B" w14:textId="7663610B" w:rsidR="00553B9C" w:rsidRPr="002A0F80" w:rsidRDefault="00553B9C" w:rsidP="00553B9C">
      <w:pPr>
        <w:pStyle w:val="AAG-Normal"/>
        <w:rPr>
          <w:rtl/>
          <w:lang w:val="de-DE"/>
        </w:rPr>
      </w:pPr>
      <w:r w:rsidRPr="002A0F80">
        <w:rPr>
          <w:lang w:val="de-DE"/>
        </w:rPr>
        <w:t>Wenn Sie in früheren Versionen von einigen Feldern in andere Felder innerhalb der Software oder von Software wie "Notepad" in diese Felder kopieren und einfügen, stürzte die Software ab. Es wurde in dieser Version behoben.</w:t>
      </w:r>
    </w:p>
    <w:p w14:paraId="108546AE" w14:textId="77777777" w:rsidR="00DA7783" w:rsidRPr="002A0F80" w:rsidRDefault="00DA7783" w:rsidP="002A0F80">
      <w:pPr>
        <w:pStyle w:val="Heading2"/>
        <w:bidi w:val="0"/>
      </w:pPr>
      <w:r w:rsidRPr="002A0F80">
        <w:t>CURRENT TRANSFORMER (CT)   @DateVersion@2021-02-25   @Namefilestart@21.10.21.01@NamefileEnd@   @linkHrefStert@https://vebko.org/Downloads/Instructions/WhatsNew/Test-AMPro%2021.10.21.01/001_Test-AMPro%2021.10.21.01_001_mu.mp4@linkHrefEnd@</w:t>
      </w:r>
    </w:p>
    <w:p w14:paraId="72DB573A" w14:textId="5D8EE658" w:rsidR="00DA7783" w:rsidRPr="002A0F80" w:rsidRDefault="00DA7783" w:rsidP="00DA7783">
      <w:pPr>
        <w:pStyle w:val="AAG-Normal"/>
        <w:rPr>
          <w:lang w:val="de-DE"/>
        </w:rPr>
      </w:pPr>
      <w:r w:rsidRPr="002A0F80">
        <w:rPr>
          <w:lang w:val="de-DE"/>
        </w:rPr>
        <w:t>Die Fehler und Probleme bei der Polaritätsprüfung wurden auf dem Register "Excitation Test" behoben.</w:t>
      </w:r>
    </w:p>
    <w:p w14:paraId="4248DD31" w14:textId="240A9E44" w:rsidR="00DA7783" w:rsidRPr="002A0F80" w:rsidRDefault="00DA7783" w:rsidP="00DA7783">
      <w:pPr>
        <w:pStyle w:val="AAG-Normal"/>
        <w:rPr>
          <w:rtl/>
          <w:lang w:val="de-DE" w:bidi="fa-IR"/>
        </w:rPr>
      </w:pPr>
      <w:r w:rsidRPr="002A0F80">
        <w:rPr>
          <w:lang w:val="de-DE"/>
        </w:rPr>
        <w:t>Nach der Prüfung der ersten Stufe der "Excitation with dc" wurde das Ergebnis des Verhältnisses im Feld "CTR" angezeigt.</w:t>
      </w:r>
    </w:p>
    <w:p w14:paraId="26EEC46A" w14:textId="4E27A7D8" w:rsidR="00DA7783" w:rsidRPr="002A0F80" w:rsidRDefault="00DA7783" w:rsidP="00DA7783">
      <w:pPr>
        <w:pStyle w:val="AAG-Normal"/>
        <w:rPr>
          <w:rtl/>
          <w:lang w:val="de-DE" w:bidi="fa-IR"/>
        </w:rPr>
      </w:pPr>
      <w:r w:rsidRPr="002A0F80">
        <w:rPr>
          <w:lang w:val="de-DE"/>
        </w:rPr>
        <w:t>In früheren Versionen wurde auf dem Register "Secondary Burden" nach dem Laden der Prüfdatei der Wert des Nennstroms nicht korrekt angezeigt. Dieser Fehler ist in der neuen Version behoben worden.</w:t>
      </w:r>
    </w:p>
    <w:p w14:paraId="070C9EE8" w14:textId="625ED632" w:rsidR="00DA7783" w:rsidRPr="002A0F80" w:rsidRDefault="00DA7783" w:rsidP="00DA7783">
      <w:pPr>
        <w:pStyle w:val="AAG-Normal"/>
        <w:rPr>
          <w:rtl/>
          <w:lang w:val="de-DE" w:bidi="fa-IR"/>
        </w:rPr>
      </w:pPr>
      <w:bookmarkStart w:id="2" w:name="_Hlk84668079"/>
      <w:r w:rsidRPr="002A0F80">
        <w:rPr>
          <w:lang w:val="de-DE"/>
        </w:rPr>
        <w:t>In der "Test Setting" wurde beim Wechsel des Kerntyps des I-Wdls von "Measuring" auf "Protection", die Standardtesttabelle wurde im Verdrahtungsbild des Register “Ratio and Polarity with Current” nicht aktualisiert. Dieser Fehler wurde in dieser Version behoben.</w:t>
      </w:r>
    </w:p>
    <w:p w14:paraId="342B5365" w14:textId="4666586A" w:rsidR="00DA7783" w:rsidRPr="002A0F80" w:rsidRDefault="00DA7783" w:rsidP="00DA7783">
      <w:pPr>
        <w:pStyle w:val="AAG-Normal"/>
        <w:rPr>
          <w:rtl/>
          <w:lang w:val="de-DE" w:bidi="fa-IR"/>
        </w:rPr>
      </w:pPr>
      <w:r w:rsidRPr="002A0F80">
        <w:rPr>
          <w:lang w:val="de-DE"/>
        </w:rPr>
        <w:t>Im Register "Ratio and Polarity (with current)," wird vor Beginn des Tests die Möglichkeit hinzugefügt, den Prozentsatz des Einspritzstroms zum Nennstrom anzuzeigen.</w:t>
      </w:r>
    </w:p>
    <w:p w14:paraId="3DF8017A" w14:textId="6B4C1600" w:rsidR="00DA7783" w:rsidRPr="002A0F80" w:rsidRDefault="00DA7783" w:rsidP="00DA7783">
      <w:pPr>
        <w:pStyle w:val="AAG-Normal"/>
        <w:rPr>
          <w:rtl/>
          <w:lang w:val="de-DE"/>
        </w:rPr>
      </w:pPr>
      <w:r w:rsidRPr="002A0F80">
        <w:rPr>
          <w:lang w:val="de-DE"/>
        </w:rPr>
        <w:t xml:space="preserve">In früheren Versionen wurde im Register "Ratio and Polarity (with voltage)" der Prozentsatz des I-Wdls, der der eingespeisten Spannung entspricht, nicht korrekt berechnet, was in der neuen Version behoben ist. Das Feld "Actual Rct to Ratio V" wurde ebenfalls hinzugefügt, um den Prozentsatz des Stroms zu berechnen. Wenn der Wert dieses Feldes auf dem Register “Winding Resistance” berechnet wird, bezieht dieses Feld seinen Wert von diesem Register. Andernfalls wird der Wert aus dem Register "Test Object" übernommen. </w:t>
      </w:r>
    </w:p>
    <w:bookmarkEnd w:id="2"/>
    <w:p w14:paraId="28E14895" w14:textId="5EAE2506" w:rsidR="00DA7783" w:rsidRPr="002A0F80" w:rsidRDefault="00DA7783" w:rsidP="00DA7783">
      <w:pPr>
        <w:pStyle w:val="AAG-Normal"/>
        <w:rPr>
          <w:rtl/>
          <w:lang w:val="de-DE" w:bidi="fa-IR"/>
        </w:rPr>
      </w:pPr>
      <w:r w:rsidRPr="002A0F80">
        <w:rPr>
          <w:lang w:val="de-DE"/>
        </w:rPr>
        <w:t>Bei der Prüfung "CT Excitation" wird dem Benutzer eine Meldung angezeigt, wenn ein Wackelkontakt aufgetreten ist oder der Erregerstrom unter einem Milliampere liegt oder zwei Kniepunkte gefunden wurden.</w:t>
      </w:r>
    </w:p>
    <w:p w14:paraId="73898487" w14:textId="77777777" w:rsidR="006027FD" w:rsidRPr="002A0F80" w:rsidRDefault="006027FD" w:rsidP="002A0F80">
      <w:pPr>
        <w:pStyle w:val="Heading2"/>
        <w:bidi w:val="0"/>
      </w:pPr>
      <w:r w:rsidRPr="002A0F80">
        <w:t>CURRENT TRANSFORMER (CT)   @DateVersion@2021-09-23   @Namefilestart@21.09.23.01@NamefileEnd@   @linkHrefStert@https://vebko.org/Downloads/Instructions/WhatsNew/Test-AMPro%2021.09.23.01/001_Test-AMPro%2021.09.23.01_001_mu.mp4@linkHrefEnd@</w:t>
      </w:r>
    </w:p>
    <w:p w14:paraId="06D52C40" w14:textId="59CF385C" w:rsidR="006027FD" w:rsidRPr="002A0F80" w:rsidRDefault="006027FD" w:rsidP="006027FD">
      <w:pPr>
        <w:pStyle w:val="AAG-Normal"/>
        <w:rPr>
          <w:lang w:val="de-DE"/>
        </w:rPr>
      </w:pPr>
      <w:r w:rsidRPr="002A0F80">
        <w:rPr>
          <w:lang w:val="de-DE"/>
        </w:rPr>
        <w:t>Eine neue Rechtsklick-Option namens "Knee Point" wurde im Erregungstest auf der "Signal View" erstellt. Sie können die Änderungen auch im Bericht sehen, indem Sie jede der drei Optionen am unteren Rand dieses Fensters aktivieren ("Aspect Ratio", "Logarithm X" und "Logarithm Y") und auf die Schaltfläche "Add to Report" klicken.</w:t>
      </w:r>
    </w:p>
    <w:p w14:paraId="44C58EB3" w14:textId="77777777" w:rsidR="00F764BB" w:rsidRPr="002A0F80" w:rsidRDefault="00F764BB" w:rsidP="002A0F80">
      <w:pPr>
        <w:pStyle w:val="Heading2"/>
        <w:bidi w:val="0"/>
      </w:pPr>
      <w:r w:rsidRPr="002A0F80">
        <w:t>CURRENT TRANSFORMER (CT)   @DateVersion@2021-09-12   @Namefilestart@21.09.12.01@NamefileEnd@   @linkHrefStert@https://vebko.org/Downloads/Instructions/WhatsNew/Test-AMPro%2021.09.12.01/001_Test-AMPro%2021.09.12.01_001_mu.mp4@linkHrefEnd@</w:t>
      </w:r>
    </w:p>
    <w:p w14:paraId="522D4F98" w14:textId="7DB211D0" w:rsidR="00F764BB" w:rsidRPr="002A0F80" w:rsidRDefault="00F764BB" w:rsidP="00F764BB">
      <w:pPr>
        <w:pStyle w:val="AAG-Normal"/>
        <w:rPr>
          <w:lang w:val="de-DE"/>
        </w:rPr>
      </w:pPr>
      <w:r w:rsidRPr="002A0F80">
        <w:rPr>
          <w:lang w:val="de-DE"/>
        </w:rPr>
        <w:t>Unter "Secondary Burden" wird eine neue Spalte namens "I test nom" erstellt.</w:t>
      </w:r>
    </w:p>
    <w:p w14:paraId="77A655AA" w14:textId="33624416" w:rsidR="00F764BB" w:rsidRPr="002A0F80" w:rsidRDefault="00F764BB" w:rsidP="00F764BB">
      <w:pPr>
        <w:pStyle w:val="AAG-Normal"/>
        <w:rPr>
          <w:lang w:val="de-DE"/>
        </w:rPr>
      </w:pPr>
      <w:r w:rsidRPr="002A0F80">
        <w:rPr>
          <w:lang w:val="de-DE"/>
        </w:rPr>
        <w:t>Wenn Sie den Frequenzwert auf dem Register "Test Object" ändern, sehen Sie Änderungen in der "Vector View" und Prüfergebnis des Verhältnisses mit Strom, nachdem Sie die Option "Apply Test" ausgewählt haben.</w:t>
      </w:r>
    </w:p>
    <w:p w14:paraId="286F1C0F" w14:textId="5BDACCA4" w:rsidR="00F764BB" w:rsidRPr="002A0F80" w:rsidRDefault="00F764BB" w:rsidP="00F764BB">
      <w:pPr>
        <w:pStyle w:val="AAG-Normal"/>
        <w:rPr>
          <w:lang w:val="de-DE"/>
        </w:rPr>
      </w:pPr>
      <w:r w:rsidRPr="002A0F80">
        <w:rPr>
          <w:lang w:val="de-DE"/>
        </w:rPr>
        <w:t>Wenn Sie den Frequenzwert im Feld "Frequency" ändern, sehen Sie die Änderungen in der "Vector View" und das Testergebnis im Test des Umwandlungsverhältnisses zur Spannungsmethode, nachdem Sie die Option "Apply Test" gewählt haben.</w:t>
      </w:r>
    </w:p>
    <w:p w14:paraId="5BD487F7" w14:textId="0EB3315D" w:rsidR="00F764BB" w:rsidRPr="002A0F80" w:rsidRDefault="00F764BB" w:rsidP="00F764BB">
      <w:pPr>
        <w:pStyle w:val="AAG-Normal"/>
        <w:rPr>
          <w:lang w:val="de-DE"/>
        </w:rPr>
      </w:pPr>
      <w:r w:rsidRPr="002A0F80">
        <w:rPr>
          <w:lang w:val="de-DE"/>
        </w:rPr>
        <w:t>Standardmäßig wird im zweiten Schritt des Tests "Excitation (with dc)" das Feld "Methode" auf einen Strom gesetzt.</w:t>
      </w:r>
    </w:p>
    <w:p w14:paraId="45B5737B" w14:textId="0B79804D" w:rsidR="00F764BB" w:rsidRPr="002A0F80" w:rsidRDefault="00F764BB" w:rsidP="00F764BB">
      <w:pPr>
        <w:pStyle w:val="AAG-Normal"/>
        <w:rPr>
          <w:lang w:val="de-DE"/>
        </w:rPr>
      </w:pPr>
      <w:r w:rsidRPr="002A0F80">
        <w:rPr>
          <w:lang w:val="de-DE"/>
        </w:rPr>
        <w:t>Wenn Sie im ersten Schritt nach dem zweiten Schritt der "Excitation (with dc)" auf den "Init Test" klicken, stürzt die Software nicht ab.</w:t>
      </w:r>
    </w:p>
    <w:p w14:paraId="323BE519" w14:textId="73E9A8CF" w:rsidR="00F764BB" w:rsidRPr="002A0F80" w:rsidRDefault="00F764BB" w:rsidP="00F764BB">
      <w:pPr>
        <w:pStyle w:val="AAG-Normal"/>
        <w:rPr>
          <w:lang w:val="de-DE"/>
        </w:rPr>
      </w:pPr>
      <w:r w:rsidRPr="002A0F80">
        <w:rPr>
          <w:lang w:val="de-DE"/>
        </w:rPr>
        <w:t>Nach Durchführung der Tests "Secondary Burden" und "Winding Resistance" werden durch Klicken auf "Add to Report" die Diagramme in "Signal View" zum Bericht hinzugefügt.</w:t>
      </w:r>
    </w:p>
    <w:p w14:paraId="37AD92CD" w14:textId="77777777" w:rsidR="008C4F1D" w:rsidRPr="002A0F80" w:rsidRDefault="008C4F1D" w:rsidP="002A0F80">
      <w:pPr>
        <w:pStyle w:val="Heading2"/>
        <w:bidi w:val="0"/>
        <w:rPr>
          <w:lang w:bidi="fa-IR"/>
        </w:rPr>
      </w:pPr>
      <w:r w:rsidRPr="002A0F80">
        <w:rPr>
          <w:lang w:bidi="fa-IR"/>
        </w:rPr>
        <w:t>CURRENT TRANSFORMER (CT)   @DateVersion@2021-08-23   @Namefilestart@21.08.23.01@NamefileEnd@   @linkHrefStert@https://vebko.org/Downloads/Instructions/WhatsNew/Test-AMPro%2021.08.23.01/001_Test-AMPro%2021.08.23.01_001_mu.mp4@linkHrefEnd@</w:t>
      </w:r>
    </w:p>
    <w:p w14:paraId="70D8FB1C" w14:textId="4F3BB056" w:rsidR="008C4F1D" w:rsidRPr="002A0F80" w:rsidRDefault="008C4F1D" w:rsidP="008C4F1D">
      <w:pPr>
        <w:pStyle w:val="AAG-Normal"/>
        <w:rPr>
          <w:lang w:val="de-DE" w:bidi="fa-IR"/>
        </w:rPr>
      </w:pPr>
      <w:r w:rsidRPr="002A0F80">
        <w:rPr>
          <w:lang w:val="de-DE" w:bidi="fa-IR"/>
        </w:rPr>
        <w:t>Die Berechnungen des Feldes "Lm" werden im Register "Excitation (with DC)" des Abschnitts "Knee Point Calculation" aktualisiert.</w:t>
      </w:r>
    </w:p>
    <w:p w14:paraId="7DDD42F4" w14:textId="65FE095A" w:rsidR="008C4F1D" w:rsidRPr="002A0F80" w:rsidRDefault="008C4F1D" w:rsidP="008C4F1D">
      <w:pPr>
        <w:pStyle w:val="AAG-Normal"/>
        <w:rPr>
          <w:lang w:val="de-DE" w:bidi="fa-IR"/>
        </w:rPr>
      </w:pPr>
      <w:r w:rsidRPr="002A0F80">
        <w:rPr>
          <w:lang w:val="de-DE" w:bidi="fa-IR"/>
        </w:rPr>
        <w:t>Das Verdrahtungsbild ist unter "Secondary Burden" dargestellt.</w:t>
      </w:r>
    </w:p>
    <w:p w14:paraId="1571ED76" w14:textId="3FE8AD15" w:rsidR="008C4F1D" w:rsidRPr="002A0F80" w:rsidRDefault="008C4F1D" w:rsidP="008C4F1D">
      <w:pPr>
        <w:pStyle w:val="AAG-Normal"/>
        <w:rPr>
          <w:lang w:val="de-DE" w:bidi="fa-IR"/>
        </w:rPr>
      </w:pPr>
      <w:r w:rsidRPr="002A0F80">
        <w:rPr>
          <w:lang w:val="de-DE" w:bidi="fa-IR"/>
        </w:rPr>
        <w:t>Ab dieser Version beginnt die Sättigungskurve mit dem Punkt (0,0). In der Hysteresekurve wurde aufgrund von Stromverzerrungen im Testmodus, der Strommethode, nicht die richtige Form angezeigt. (Berechnungen in Bezug auf die Sättigungsinduktivität oder Ls wurden ebenfalls in die Software aufgenommen. Wenn "Ls" negativ oder größer als 30 Millihenry ist, wird "na" angezeigt).</w:t>
      </w:r>
    </w:p>
    <w:p w14:paraId="77ED3816" w14:textId="77777777" w:rsidR="00777AE7" w:rsidRPr="002A0F80" w:rsidRDefault="00777AE7" w:rsidP="002A0F80">
      <w:pPr>
        <w:pStyle w:val="Heading2"/>
        <w:bidi w:val="0"/>
        <w:rPr>
          <w:lang w:bidi="fa-IR"/>
        </w:rPr>
      </w:pPr>
      <w:r w:rsidRPr="002A0F80">
        <w:rPr>
          <w:lang w:bidi="fa-IR"/>
        </w:rPr>
        <w:t>CURRENT TRANSFORMER (CT)   @DateVersion@2021-08-12   @Namefilestart@21.08.12.01@NamefileEnd@   @linkHrefStert@https://vebko.org/Downloads/Instructions/WhatsNew/Test-AMPro%2021.08.12.01/001_Test-AMPro%2021.08.12.01_001_mu.mp4@linkHrefEnd@</w:t>
      </w:r>
    </w:p>
    <w:p w14:paraId="5ECEFD55" w14:textId="5C44D04D" w:rsidR="00777AE7" w:rsidRPr="002A0F80" w:rsidRDefault="00777AE7" w:rsidP="00777AE7">
      <w:pPr>
        <w:pStyle w:val="AAG-Normal"/>
        <w:rPr>
          <w:lang w:val="de-DE" w:bidi="fa-IR"/>
        </w:rPr>
      </w:pPr>
      <w:r w:rsidRPr="002A0F80">
        <w:rPr>
          <w:lang w:val="de-DE" w:bidi="fa-IR"/>
        </w:rPr>
        <w:t>Während der Prüfung wird die Erregungskurve in "Excitation" und "Excitation with DC" aktualisiert und optimiert.</w:t>
      </w:r>
    </w:p>
    <w:p w14:paraId="11A8A908" w14:textId="77777777" w:rsidR="002534F6" w:rsidRPr="002A0F80" w:rsidRDefault="002534F6" w:rsidP="002A0F80">
      <w:pPr>
        <w:pStyle w:val="Heading2"/>
        <w:bidi w:val="0"/>
      </w:pPr>
      <w:r w:rsidRPr="002A0F80">
        <w:t>CURRENT TRANSFORMER (CT)   @DateVersion@2021-08-02   @Namefilestart@21.08.02.01@NamefileEnd@   @linkHrefStert@https://vebko.org/Downloads/Instructions/WhatsNew/Test-AMPro%2021.08.02.01/001_Test-AMPro%2021.08.02.01_001_mu.mp4@linkHrefEnd@</w:t>
      </w:r>
    </w:p>
    <w:p w14:paraId="7C9EDA0E" w14:textId="5DB9C126" w:rsidR="002534F6" w:rsidRPr="002A0F80" w:rsidRDefault="002534F6" w:rsidP="002534F6">
      <w:pPr>
        <w:pStyle w:val="AAG-Normal"/>
        <w:rPr>
          <w:lang w:val="de-DE"/>
        </w:rPr>
      </w:pPr>
      <w:r w:rsidRPr="002A0F80">
        <w:t xml:space="preserve">Im Registern " Excitation ", "Ratio and Polarity (with current)", "Ratio and Polarity (with voltage)" und "Excitation (with dc)" werden die Spalten "Core no.", "Tap no." und "Phase" angelegt. </w:t>
      </w:r>
      <w:r w:rsidRPr="002A0F80">
        <w:rPr>
          <w:lang w:val="de-DE"/>
        </w:rPr>
        <w:t>Auch im "Secondary Burden" wird die Spalte "Phase" in der entsprechenden Tabelle angelegt.</w:t>
      </w:r>
    </w:p>
    <w:p w14:paraId="3A860B80" w14:textId="77777777" w:rsidR="00EB3E3D" w:rsidRPr="002A0F80" w:rsidRDefault="00EB3E3D" w:rsidP="002A0F80">
      <w:pPr>
        <w:pStyle w:val="Heading2"/>
        <w:bidi w:val="0"/>
        <w:rPr>
          <w:lang w:bidi="fa-IR"/>
        </w:rPr>
      </w:pPr>
      <w:r w:rsidRPr="002A0F80">
        <w:rPr>
          <w:lang w:bidi="fa-IR"/>
        </w:rPr>
        <w:t>CURRENT TRANSFORMER (CT)   @DateVersion@2021-06-05   @Namefilestart@21.06.05.01@NamefileEnd@   @linkHrefStert@https://vebko.org/Downloads/Instructions/WhatsNew/Test-AMPro%2021.06.05.01/001_Test-AMPro%2021.06.05.01_001_mu.mp4@linkHrefEnd@</w:t>
      </w:r>
    </w:p>
    <w:p w14:paraId="39E5AB34" w14:textId="3A33A785" w:rsidR="00EB3E3D" w:rsidRPr="002A0F80" w:rsidRDefault="00EB3E3D" w:rsidP="00EB3E3D">
      <w:pPr>
        <w:pStyle w:val="AAG-Normal"/>
        <w:rPr>
          <w:lang w:val="de-DE" w:bidi="fa-IR"/>
        </w:rPr>
      </w:pPr>
      <w:r w:rsidRPr="002A0F80">
        <w:rPr>
          <w:lang w:val="de-DE" w:bidi="fa-IR"/>
        </w:rPr>
        <w:t>Die Prüfmethode ist in der "Ratio and Polarity (with current)" und  "Secondary Burden" geändert. Fügen Sie in der neuen Methode zunächst eine Leitung hinzu und wählen Sie dann mit der rechten Maustaste "Apply Test".</w:t>
      </w:r>
    </w:p>
    <w:p w14:paraId="492E9B6D" w14:textId="6AAE758D" w:rsidR="00EB3E3D" w:rsidRPr="002A0F80" w:rsidRDefault="00EB3E3D" w:rsidP="00EB3E3D">
      <w:pPr>
        <w:pStyle w:val="AAG-Normal"/>
        <w:rPr>
          <w:rtl/>
          <w:lang w:val="de-DE" w:bidi="fa-IR"/>
        </w:rPr>
      </w:pPr>
      <w:r w:rsidRPr="002A0F80">
        <w:rPr>
          <w:lang w:val="de-DE" w:bidi="fa-IR"/>
        </w:rPr>
        <w:t>In "Ratio and Polarity (with current)" und "Ratio and Polarity (with voltage)" wird eine Spalte namens "%In" hinzugefügt, die die Änderung des Stroms vor Prüfung relativ zum Nennstrom angibt.</w:t>
      </w:r>
      <w:r w:rsidRPr="002A0F80">
        <w:rPr>
          <w:lang w:val="de-DE"/>
        </w:rPr>
        <w:t xml:space="preserve"> </w:t>
      </w:r>
      <w:r w:rsidRPr="002A0F80">
        <w:rPr>
          <w:lang w:val="de-DE" w:bidi="fa-IR"/>
        </w:rPr>
        <w:t>Durch Platzieren der Maus auf dieser Zelle wird die entsprechende Formel angezeigt.</w:t>
      </w:r>
    </w:p>
    <w:p w14:paraId="1910D8BE" w14:textId="77777777" w:rsidR="00815E69" w:rsidRPr="002A0F80" w:rsidRDefault="00815E69" w:rsidP="002A0F80">
      <w:pPr>
        <w:pStyle w:val="Heading2"/>
        <w:bidi w:val="0"/>
        <w:rPr>
          <w:lang w:bidi="fa-IR"/>
        </w:rPr>
      </w:pPr>
      <w:r w:rsidRPr="002A0F80">
        <w:rPr>
          <w:lang w:bidi="fa-IR"/>
        </w:rPr>
        <w:t>CURRENT TRANSFORMER (CT)   @DateVersion@2021-05-25   @Namefilestart@21.05.25.01@NamefileEnd@   @linkHrefStert@https://vebko.org/Downloads/Instructions/WhatsNew/Test-AMPro%2021.05.25.01/001_Test-AMPro%2021.05.25.01_001_mu.mp4@linkHrefEnd@</w:t>
      </w:r>
    </w:p>
    <w:p w14:paraId="1BF5EF91" w14:textId="41E09311" w:rsidR="00815E69" w:rsidRPr="002A0F80" w:rsidRDefault="00815E69" w:rsidP="00815E69">
      <w:pPr>
        <w:pStyle w:val="AAG-Normal"/>
        <w:rPr>
          <w:lang w:val="de-DE" w:bidi="fa-IR"/>
        </w:rPr>
      </w:pPr>
      <w:r w:rsidRPr="002A0F80">
        <w:rPr>
          <w:lang w:val="de-DE" w:bidi="fa-IR"/>
        </w:rPr>
        <w:t>Die Prüfmethode wird in der "Ratio and Polarity (with voltage)" geändert. Um den Test in der neuen Methode durchzuführen, fügen Sie zunächst Zeilen hinzu, indem Sie auf Zeilen einfügen tippen, dann klicken Sie mit der rechten Maustaste und wählen die Option "Apply Test", um den Test durchzuführen.</w:t>
      </w:r>
    </w:p>
    <w:p w14:paraId="0539604F" w14:textId="77777777" w:rsidR="00E570EE" w:rsidRPr="002A0F80" w:rsidRDefault="00E570EE" w:rsidP="002A0F80">
      <w:pPr>
        <w:pStyle w:val="Heading2"/>
        <w:bidi w:val="0"/>
      </w:pPr>
      <w:r w:rsidRPr="002A0F80">
        <w:t>CURRENT TRANSFORMER (CT)   @DateVersion@2021-05-18   @Namefilestart@21.05.18.01@NamefileEnd@   @linkHrefStert@https://vebko.org/Downloads/Instructions/WhatsNew/Test-AMPro%2021.05.18.01/001_Test-AMPro%2021.05.18.01_001_mu.mp4@linkHrefEnd@</w:t>
      </w:r>
    </w:p>
    <w:p w14:paraId="77558E95" w14:textId="56F7F35C" w:rsidR="00E570EE" w:rsidRPr="002A0F80" w:rsidRDefault="00E570EE" w:rsidP="00E570EE">
      <w:pPr>
        <w:pStyle w:val="AAG-Normal"/>
        <w:rPr>
          <w:lang w:val="de-DE"/>
        </w:rPr>
      </w:pPr>
      <w:r w:rsidRPr="002A0F80">
        <w:rPr>
          <w:lang w:val="de-DE"/>
        </w:rPr>
        <w:t>Durch Ändern der Frequenz im "Test Object" ist dieser Wert wirksam und wird ins Register "Exitation (with dc)" und deren relevante Berechnungen eingegeben.</w:t>
      </w:r>
    </w:p>
    <w:p w14:paraId="56F2F073" w14:textId="77777777" w:rsidR="00781482" w:rsidRPr="002A0F80" w:rsidRDefault="00781482" w:rsidP="002A0F80">
      <w:pPr>
        <w:pStyle w:val="Heading2"/>
        <w:bidi w:val="0"/>
      </w:pPr>
      <w:r w:rsidRPr="002A0F80">
        <w:t>CURRENT TRANSFORMER (CT)   @DateVersion@2021-03-31   @Namefilestart@21.03.31.01@NamefileEnd@   @linkHrefStert@https://vebko.org/Downloads/Instructions/WhatsNew/Test-AMPro%2021.03.31.01/001_Test-AMPro%2021.03.31.01_001_mu.mp4@linkHrefEnd@</w:t>
      </w:r>
    </w:p>
    <w:p w14:paraId="38A2ABC9" w14:textId="01400504" w:rsidR="00781482" w:rsidRPr="002A0F80" w:rsidRDefault="00781482" w:rsidP="00781482">
      <w:pPr>
        <w:pStyle w:val="AAG-Normal"/>
        <w:rPr>
          <w:lang w:val="de-DE"/>
        </w:rPr>
      </w:pPr>
      <w:r w:rsidRPr="002A0F80">
        <w:rPr>
          <w:lang w:val="de-DE"/>
        </w:rPr>
        <w:t>Doppelte Optionen sind in den Berichtseinstellungen aller Prüfungen nicht mehr vorhanden.</w:t>
      </w:r>
    </w:p>
    <w:p w14:paraId="528B2650" w14:textId="77777777" w:rsidR="00FC5213" w:rsidRPr="002A0F80" w:rsidRDefault="00FC5213" w:rsidP="002A0F80">
      <w:pPr>
        <w:pStyle w:val="Heading2"/>
        <w:bidi w:val="0"/>
        <w:rPr>
          <w:lang w:bidi="fa-IR"/>
        </w:rPr>
      </w:pPr>
      <w:r w:rsidRPr="002A0F80">
        <w:rPr>
          <w:lang w:bidi="fa-IR"/>
        </w:rPr>
        <w:t>Current Transformer(CT)   @DateVersion@2021-02-25   @Namefilestart@21.03.17.01@NamefileEnd@   @linkHrefStert@https://vebko.org/Downloads/Instructions/WhatsNew/Test-AMPro%2021.03.17.01/001_Test-AMPro%2021.03.17.01_001_mu.mp4@linkHrefEnd@</w:t>
      </w:r>
    </w:p>
    <w:p w14:paraId="5182BFE1" w14:textId="5F76BBC8" w:rsidR="00FC5213" w:rsidRPr="002A0F80" w:rsidRDefault="00FC5213" w:rsidP="00FC5213">
      <w:pPr>
        <w:pStyle w:val="AAG-Normal"/>
        <w:rPr>
          <w:lang w:val="de-DE"/>
        </w:rPr>
      </w:pPr>
      <w:r w:rsidRPr="002A0F80">
        <w:rPr>
          <w:lang w:val="de-DE"/>
        </w:rPr>
        <w:t>Wenn Sie die Norm auf eine der Normen anwenden, speichern und dann eine Datei öffnen, wird die ausgewählte Norm auf dem Register "Test Objekt" angezeigt.</w:t>
      </w:r>
    </w:p>
    <w:p w14:paraId="25828593" w14:textId="100D0FD8" w:rsidR="00FC5213" w:rsidRPr="002A0F80" w:rsidRDefault="00FC5213" w:rsidP="00FC5213">
      <w:pPr>
        <w:pStyle w:val="AAG-Normal"/>
        <w:rPr>
          <w:lang w:val="de-DE"/>
        </w:rPr>
      </w:pPr>
      <w:r w:rsidRPr="002A0F80">
        <w:rPr>
          <w:lang w:val="de-DE"/>
        </w:rPr>
        <w:t>Nachdem Sie auf dem Register "Excitaion Test" auf "Init Test" geklickt haben, werden alle Diagramme korrekt angezeigt.</w:t>
      </w:r>
    </w:p>
    <w:p w14:paraId="39F4B145" w14:textId="60259D72" w:rsidR="00FC5213" w:rsidRPr="002A0F80" w:rsidRDefault="00FC5213" w:rsidP="00FC5213">
      <w:pPr>
        <w:pStyle w:val="AAG-Normal"/>
        <w:rPr>
          <w:lang w:val="de-DE"/>
        </w:rPr>
      </w:pPr>
      <w:r w:rsidRPr="002A0F80">
        <w:rPr>
          <w:lang w:val="de-DE"/>
        </w:rPr>
        <w:t>Das Problem der Änderung des Status auf "Manual Passed" bei gespeicherten Dateien, deren Konvertierungsverhältnis-Test bestanden wurde, ist behoben.</w:t>
      </w:r>
    </w:p>
    <w:p w14:paraId="32BDA8E8" w14:textId="690EC1DE" w:rsidR="00FC5213" w:rsidRPr="002A0F80" w:rsidRDefault="00FC5213" w:rsidP="00FC5213">
      <w:pPr>
        <w:pStyle w:val="AAG-Normal"/>
        <w:rPr>
          <w:lang w:val="de-DE"/>
        </w:rPr>
      </w:pPr>
      <w:r w:rsidRPr="002A0F80">
        <w:rPr>
          <w:lang w:val="de-DE"/>
        </w:rPr>
        <w:t>Wenn bei der Prüfung des "Turns Ratio with Current" der tatsächliche Stromwert um 20 % von dem in Feld "I test" eingegebenen Stromwert abweicht, wird dem Benutzer eine Meldung angezeigt, dass die Prüfergebnisse nicht gelöscht werden, wenn er auf die Schaltfläche "OK" klickt.</w:t>
      </w:r>
    </w:p>
    <w:p w14:paraId="09420319" w14:textId="77777777" w:rsidR="0008322B" w:rsidRPr="002A0F80" w:rsidRDefault="0008322B" w:rsidP="002A0F80">
      <w:pPr>
        <w:pStyle w:val="Heading2"/>
        <w:bidi w:val="0"/>
        <w:rPr>
          <w:rtl/>
          <w:lang w:val="de-DE" w:bidi="fa-IR"/>
        </w:rPr>
      </w:pPr>
      <w:r w:rsidRPr="002A0F80">
        <w:rPr>
          <w:lang w:bidi="fa-IR"/>
        </w:rPr>
        <w:t>Current Transformer (CT)   @DateVersion@2021-02-25   @Namefilestart@21.02.25.01@NamefileEnd@   @linkHrefStert@https://vebko.org/Downloads/Instructions/WhatsNew/Test-AMPro%2021.02.25.01/001_Test-AMPro%2021.02.25.01_001_mu.mp4@linkHrefEnd@</w:t>
      </w:r>
    </w:p>
    <w:p w14:paraId="4AE52135" w14:textId="76305629" w:rsidR="0008322B" w:rsidRPr="002A0F80" w:rsidRDefault="0008322B" w:rsidP="0008322B">
      <w:pPr>
        <w:pStyle w:val="AAG-Normal"/>
        <w:rPr>
          <w:lang w:val="de-DE" w:bidi="fa-IR"/>
        </w:rPr>
      </w:pPr>
      <w:r w:rsidRPr="002A0F80">
        <w:rPr>
          <w:lang w:val="de-DE" w:bidi="fa-IR"/>
        </w:rPr>
        <w:t>Oben auf jedem Register befindet sich ein Feld, das zeigt, wie der Test ausgeführt wird.</w:t>
      </w:r>
    </w:p>
    <w:p w14:paraId="7C9C6695" w14:textId="77777777" w:rsidR="00E86C55" w:rsidRPr="00E87E09" w:rsidRDefault="00E86C55" w:rsidP="002A0F80">
      <w:pPr>
        <w:pStyle w:val="Heading2"/>
        <w:bidi w:val="0"/>
        <w:rPr>
          <w:lang w:bidi="fa-IR"/>
        </w:rPr>
      </w:pPr>
      <w:r w:rsidRPr="00E87E09">
        <w:rPr>
          <w:lang w:bidi="fa-IR"/>
        </w:rPr>
        <w:t>CURRENT TRANSFORMER (CT)   @DateVersion@2020-08-04   @Namefilestart@99.05.14.01@NamefileEnd@   @linkHrefStert@https://vebko.org/Downloads/Instructions/WhatsNew/Test-AMPro%2099.05.14.01/001_Test-AMPro%2099.05.14.01_001_mu.mp4@linkHrefEnd@</w:t>
      </w:r>
    </w:p>
    <w:p w14:paraId="693C1081" w14:textId="1E160ACD" w:rsidR="00E86C55" w:rsidRPr="002A0F80" w:rsidRDefault="00E86C55" w:rsidP="00E86C55">
      <w:pPr>
        <w:pStyle w:val="AAG-Normal"/>
        <w:rPr>
          <w:lang w:val="de-DE" w:bidi="fa-IR"/>
        </w:rPr>
      </w:pPr>
      <w:r w:rsidRPr="002A0F80">
        <w:rPr>
          <w:lang w:val="de-DE" w:bidi="fa-IR"/>
        </w:rPr>
        <w:t>Im Bericht des Moduls "Current Transformer" waren die linken und rechten Ränder teilweise nicht korrekt. Dies wird geändert, um den Bericht besser darzustellen.</w:t>
      </w:r>
    </w:p>
    <w:p w14:paraId="6C6D286A" w14:textId="77777777" w:rsidR="0071109A" w:rsidRPr="002A0F80" w:rsidRDefault="0071109A" w:rsidP="002A0F80">
      <w:pPr>
        <w:pStyle w:val="Heading2"/>
        <w:bidi w:val="0"/>
      </w:pPr>
      <w:r w:rsidRPr="002A0F80">
        <w:t>CURRENT TRANSFORMER (CT)   @DateVersion@2020-11-22   @Namefilestart@99.09.02.01@NamefileEnd@   @linkHrefStert@https://vebko.org/Downloads/Instructions/WhatsNew/Test-AMPro%2099.09.02.01/001_Test-AMPro%2099.09.02.01_001_mu.mp4@linkHrefEnd@</w:t>
      </w:r>
    </w:p>
    <w:p w14:paraId="0A8091DD" w14:textId="4EA91750" w:rsidR="0071109A" w:rsidRPr="00E87E09" w:rsidRDefault="0071109A" w:rsidP="0071109A">
      <w:pPr>
        <w:pStyle w:val="AAG-Normal"/>
        <w:rPr>
          <w:lang w:val="de-DE"/>
        </w:rPr>
      </w:pPr>
      <w:r w:rsidRPr="00E87E09">
        <w:rPr>
          <w:lang w:val="de-DE"/>
        </w:rPr>
        <w:t>Das Problem des Hinzufügens von Anregungstestzuständen im sekundären Belastungstest wurde nach Einem Klick auf "Init Test" gelöst.</w:t>
      </w:r>
    </w:p>
    <w:p w14:paraId="35931271" w14:textId="77777777" w:rsidR="00FA5611" w:rsidRPr="00E87E09" w:rsidRDefault="00FA5611" w:rsidP="002A0F80">
      <w:pPr>
        <w:pStyle w:val="Heading2"/>
        <w:bidi w:val="0"/>
      </w:pPr>
      <w:r w:rsidRPr="00E87E09">
        <w:t>CURRENT TRANSFORMER (CT)   @DateVersion@2020-11-25   @Namefilestart@99.09.05.01@NamefileEnd@   @linkHrefStert@https://vebko.org/Downloads/Instructions/WhatsNew/Test-AMPro%2099.09.05.01/001_Test-AMPro%2099.09.05.01_001_mu.mp4@linkHrefEnd@</w:t>
      </w:r>
    </w:p>
    <w:p w14:paraId="33EFE77B" w14:textId="47F044C9" w:rsidR="00FA5611" w:rsidRPr="002A0F80" w:rsidRDefault="00FA5611" w:rsidP="00FA5611">
      <w:pPr>
        <w:pStyle w:val="AAG-Normal"/>
        <w:rPr>
          <w:lang w:val="de-DE"/>
        </w:rPr>
      </w:pPr>
      <w:r w:rsidRPr="002A0F80">
        <w:rPr>
          <w:lang w:val="de-DE"/>
        </w:rPr>
        <w:t>Die Fotos der Verdrahtung auf "Resistance" und "Excitation" sind vorhanden.</w:t>
      </w:r>
    </w:p>
    <w:p w14:paraId="1A9730D7" w14:textId="77777777" w:rsidR="002E5B0D" w:rsidRPr="002A0F80" w:rsidRDefault="002E5B0D" w:rsidP="002A0F80">
      <w:pPr>
        <w:pStyle w:val="Heading2"/>
        <w:bidi w:val="0"/>
      </w:pPr>
      <w:r w:rsidRPr="002A0F80">
        <w:t>CURRENT TRANSFORMER (CT)   @DateVersion@2020-12-02   @Namefilestart@99.09.12.01@NamefileEnd@   @linkHrefStert@https://vebko.org/Downloads/Instructions/WhatsNew/Test-AMPro%2099.09.12.01/001_Test-AMPro%2099.09.12.01_001_mu.mp4@linkHrefEnd@</w:t>
      </w:r>
    </w:p>
    <w:p w14:paraId="49655520" w14:textId="678B9BFF" w:rsidR="002E5B0D" w:rsidRPr="002A0F80" w:rsidRDefault="002E5B0D" w:rsidP="002E5B0D">
      <w:pPr>
        <w:pStyle w:val="AAG-Normal"/>
        <w:rPr>
          <w:lang w:val="de-DE"/>
        </w:rPr>
      </w:pPr>
      <w:r w:rsidRPr="002A0F80">
        <w:rPr>
          <w:lang w:val="de-DE"/>
        </w:rPr>
        <w:t>Fehlerbehebung bei abstürzender Software nach Verwendung von "ctrl+c" in leeren Feldern in allen Geräteräumen.</w:t>
      </w:r>
    </w:p>
    <w:p w14:paraId="5D798DEE" w14:textId="37664E0B" w:rsidR="002E5B0D" w:rsidRPr="002A0F80" w:rsidRDefault="002E5B0D" w:rsidP="002E5B0D">
      <w:pPr>
        <w:pStyle w:val="AAG-Normal"/>
        <w:rPr>
          <w:lang w:val="de-DE"/>
        </w:rPr>
      </w:pPr>
      <w:r w:rsidRPr="002A0F80">
        <w:rPr>
          <w:lang w:val="de-DE"/>
        </w:rPr>
        <w:t>Neue Option "Excitation Test (with DC)" ist in "</w:t>
      </w:r>
      <w:r w:rsidRPr="00E87E09">
        <w:rPr>
          <w:lang w:val="de-DE"/>
        </w:rPr>
        <w:t>Report Setting</w:t>
      </w:r>
      <w:r w:rsidRPr="002A0F80">
        <w:rPr>
          <w:lang w:val="de-DE"/>
        </w:rPr>
        <w:t>" hinzugefügt.</w:t>
      </w:r>
    </w:p>
    <w:p w14:paraId="6CF147DF" w14:textId="71EC82B0" w:rsidR="002E5B0D" w:rsidRPr="002A0F80" w:rsidRDefault="002E5B0D" w:rsidP="002E5B0D">
      <w:pPr>
        <w:pStyle w:val="AAG-Normal"/>
        <w:rPr>
          <w:lang w:val="de-DE"/>
        </w:rPr>
      </w:pPr>
      <w:r w:rsidRPr="002A0F80">
        <w:rPr>
          <w:lang w:val="de-DE"/>
        </w:rPr>
        <w:t>Nach dem ersten Test bleiben die neuesten Änderungen in "Hardware Configuration" erhalten.</w:t>
      </w:r>
    </w:p>
    <w:p w14:paraId="00F031D9" w14:textId="195EA036" w:rsidR="002E5B0D" w:rsidRPr="002A0F80" w:rsidRDefault="002E5B0D" w:rsidP="002E5B0D">
      <w:pPr>
        <w:pStyle w:val="AAG-Normal"/>
        <w:rPr>
          <w:lang w:val="de-DE"/>
        </w:rPr>
      </w:pPr>
      <w:r w:rsidRPr="002A0F80">
        <w:rPr>
          <w:lang w:val="de-DE"/>
        </w:rPr>
        <w:t>Sie können einen Bericht problemlos in das Dokumentformat exportieren.</w:t>
      </w:r>
    </w:p>
    <w:p w14:paraId="16B2B288" w14:textId="77777777" w:rsidR="00DC72C3" w:rsidRPr="00E87E09" w:rsidRDefault="00DC72C3" w:rsidP="002A0F80">
      <w:pPr>
        <w:pStyle w:val="Heading2"/>
        <w:bidi w:val="0"/>
        <w:rPr>
          <w:lang w:bidi="fa-IR"/>
        </w:rPr>
      </w:pPr>
      <w:r w:rsidRPr="00E87E09">
        <w:rPr>
          <w:lang w:bidi="fa-IR"/>
        </w:rPr>
        <w:t>CURRENT TRANSFORMER (CT)   @DateVersion@2020-12-15   @Namefilestart@99.09.25.01@NamefileEnd@   @linkHrefStert@https://vebko.org/Downloads/Instructions/WhatsNew/Test-AMPro%2099.09.25.01/001_Test-AMPro%2099.09.25.01_001_mu.mp4@linkHrefEnd@</w:t>
      </w:r>
    </w:p>
    <w:p w14:paraId="1AD96D38" w14:textId="5E34FE46" w:rsidR="00DC72C3" w:rsidRPr="002A0F80" w:rsidRDefault="00DC72C3" w:rsidP="00DC72C3">
      <w:pPr>
        <w:pStyle w:val="AAG-Normal"/>
        <w:rPr>
          <w:lang w:val="de-DE"/>
        </w:rPr>
      </w:pPr>
      <w:r w:rsidRPr="002A0F80">
        <w:rPr>
          <w:lang w:val="de-DE"/>
        </w:rPr>
        <w:t>In "Excitation", nach dem Bestehen der Prüfung durch Klicken auf "Add to Report" und speichern Sie die Datei, beim erneuten Öffnen wird das Ergebnis des Tests angezeigt "Pass" und der wird nicht angezeigt "Manual Pass".</w:t>
      </w:r>
    </w:p>
    <w:p w14:paraId="7C04EE04" w14:textId="77777777" w:rsidR="00C42FD1" w:rsidRPr="002A0F80" w:rsidRDefault="00C42FD1" w:rsidP="002A0F80">
      <w:pPr>
        <w:pStyle w:val="Heading2"/>
        <w:bidi w:val="0"/>
      </w:pPr>
      <w:r w:rsidRPr="002A0F80">
        <w:t>CURRENT TRANSFORMER (CT)   @DateVersion@2021-01-10   @Namefilestart@99.10.21.01@NamefileEnd@   @linkHrefStert@https://vebko.org/Downloads/Instructions/WhatsNew/Test-AMPro%2099.10.21.01/001_Test-AMPro%2099.10.21.01_001_mu.mp4@linkHrefEnd@</w:t>
      </w:r>
    </w:p>
    <w:p w14:paraId="3158EF7F" w14:textId="6ACCCC3E" w:rsidR="00C42FD1" w:rsidRPr="002A0F80" w:rsidRDefault="00C42FD1" w:rsidP="00C42FD1">
      <w:pPr>
        <w:pStyle w:val="AAG-Normal"/>
        <w:rPr>
          <w:lang w:val="de-DE"/>
        </w:rPr>
      </w:pPr>
      <w:r w:rsidRPr="002A0F80">
        <w:rPr>
          <w:lang w:val="de-DE"/>
        </w:rPr>
        <w:t>Durch Auswahl der Norm "IEC 61869-2" und Klicken auf die Schaltfläche "Add to Report" wird die Norm dem Bericht hinzugefügt.</w:t>
      </w:r>
    </w:p>
    <w:p w14:paraId="3FCF21F1" w14:textId="4DC454F8" w:rsidR="00C42FD1" w:rsidRPr="002A0F80" w:rsidRDefault="00C42FD1" w:rsidP="00C42FD1">
      <w:pPr>
        <w:pStyle w:val="AAG-Normal"/>
        <w:rPr>
          <w:lang w:val="de-DE"/>
        </w:rPr>
      </w:pPr>
      <w:r w:rsidRPr="002A0F80">
        <w:rPr>
          <w:lang w:val="de-DE"/>
        </w:rPr>
        <w:t>Fügen Sie dem Bericht eine Spalte "Description" hinzu, nachdem Sie die Option Verhältnistabelle aktiviert und auf die Schaltfläche "Add to Report" geklickt haben.</w:t>
      </w:r>
    </w:p>
    <w:p w14:paraId="38479A6F" w14:textId="7FFC7E0A" w:rsidR="00C42FD1" w:rsidRPr="002A0F80" w:rsidRDefault="00C42FD1" w:rsidP="00C42FD1">
      <w:pPr>
        <w:pStyle w:val="AAG-Normal"/>
        <w:rPr>
          <w:lang w:val="de-DE" w:bidi="fa-IR"/>
        </w:rPr>
      </w:pPr>
      <w:r w:rsidRPr="002A0F80">
        <w:rPr>
          <w:lang w:val="de-DE" w:bidi="fa-IR"/>
        </w:rPr>
        <w:t>Nach der Überprüfung der Option "Ratio Table" wird der Wert des Binäreingang 1 gelesen, wenn die Spannung 180 mV überschreitet, und wenn er kleiner als er ist, wird der Wert vom Binäreingang 10 gelesen.</w:t>
      </w:r>
    </w:p>
    <w:p w14:paraId="50BFCC58" w14:textId="77777777" w:rsidR="00CC1643" w:rsidRPr="00E87E09" w:rsidRDefault="00CC1643" w:rsidP="002A0F80">
      <w:pPr>
        <w:pStyle w:val="Heading2"/>
        <w:bidi w:val="0"/>
      </w:pPr>
      <w:r w:rsidRPr="00E87E09">
        <w:t>CURRENT TRANSFORMER (CT)   @DateVersion@2021-01-11   @Namefilestart@99.10.22.01@NamefileEnd@   @linkHrefStert@https://vebko.org/Downloads/Instructions/WhatsNew/Test-AMPro%2099.10.22.01/001_Test-AMPro%2099.10.22.01_001_mu.mp4@linkHrefEnd@</w:t>
      </w:r>
    </w:p>
    <w:p w14:paraId="2DDF14CC" w14:textId="147C3E92" w:rsidR="00CC1643" w:rsidRPr="002A0F80" w:rsidRDefault="00CC1643" w:rsidP="00CC1643">
      <w:pPr>
        <w:pStyle w:val="AAG-Normal"/>
        <w:rPr>
          <w:lang w:val="de-DE"/>
        </w:rPr>
      </w:pPr>
      <w:r w:rsidRPr="002A0F80">
        <w:rPr>
          <w:lang w:val="de-DE"/>
        </w:rPr>
        <w:t>Im Allgemeinen wird im Instrumentenmodul nach dem Test und dem Drücken der Schaltfläche "Clear Test" eine Warnmeldung angezeigt, die seit dem letzten Test kein Bericht hinzugefügt wurde. Wenn der Benutzer in der Vergangenheit nicht auf die Schaltfläche "Add to Report" geklickt und die Testergebnisse gelöscht hat, musste er den Test erneut durchführen, um den Bericht zu erhalten.</w:t>
      </w:r>
    </w:p>
    <w:p w14:paraId="139194B1" w14:textId="7D79211B" w:rsidR="00CC1643" w:rsidRPr="002A0F80" w:rsidRDefault="00CC1643" w:rsidP="00CC1643">
      <w:pPr>
        <w:pStyle w:val="AAG-Normal"/>
        <w:rPr>
          <w:lang w:val="de-DE"/>
        </w:rPr>
      </w:pPr>
      <w:r w:rsidRPr="002A0F80">
        <w:rPr>
          <w:lang w:val="de-DE"/>
        </w:rPr>
        <w:t>Beim Ändern des "Voltage Measurement Mode" erscheint eine Warnmeldung für den Benutzer.</w:t>
      </w:r>
    </w:p>
    <w:sectPr w:rsidR="00CC1643" w:rsidRPr="002A0F80"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4204" w14:textId="77777777" w:rsidR="00021D16" w:rsidRDefault="00021D16" w:rsidP="003B0951">
      <w:pPr>
        <w:spacing w:before="0" w:after="0"/>
      </w:pPr>
      <w:r>
        <w:separator/>
      </w:r>
    </w:p>
  </w:endnote>
  <w:endnote w:type="continuationSeparator" w:id="0">
    <w:p w14:paraId="381F1B2D" w14:textId="77777777" w:rsidR="00021D16" w:rsidRDefault="00021D16"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1ABF" w14:textId="77777777" w:rsidR="00021D16" w:rsidRDefault="00021D16" w:rsidP="007168D8">
      <w:pPr>
        <w:bidi w:val="0"/>
        <w:spacing w:before="0" w:after="0"/>
      </w:pPr>
      <w:r>
        <w:separator/>
      </w:r>
    </w:p>
  </w:footnote>
  <w:footnote w:type="continuationSeparator" w:id="0">
    <w:p w14:paraId="6ABBB0F2" w14:textId="77777777" w:rsidR="00021D16" w:rsidRDefault="00021D16"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4F8B" w14:textId="77777777" w:rsidR="002A307D" w:rsidRDefault="002A307D">
    <w:r>
      <w:rPr>
        <w:noProof/>
      </w:rPr>
      <mc:AlternateContent>
        <mc:Choice Requires="wps">
          <w:drawing>
            <wp:anchor distT="0" distB="0" distL="118745" distR="118745" simplePos="0" relativeHeight="251911168" behindDoc="1" locked="0" layoutInCell="1" allowOverlap="0" wp14:anchorId="340C5B52" wp14:editId="59182870">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2DC0"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2343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40C5B52"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0ED42DC0"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2343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22270184">
    <w:abstractNumId w:val="34"/>
  </w:num>
  <w:num w:numId="29" w16cid:durableId="73625616">
    <w:abstractNumId w:val="15"/>
  </w:num>
  <w:num w:numId="30" w16cid:durableId="1858809874">
    <w:abstractNumId w:val="17"/>
  </w:num>
  <w:num w:numId="31" w16cid:durableId="1758211808">
    <w:abstractNumId w:val="26"/>
  </w:num>
  <w:num w:numId="32" w16cid:durableId="1993635630">
    <w:abstractNumId w:val="30"/>
  </w:num>
  <w:num w:numId="33" w16cid:durableId="2060350795">
    <w:abstractNumId w:val="21"/>
  </w:num>
  <w:num w:numId="34" w16cid:durableId="30887037">
    <w:abstractNumId w:val="9"/>
  </w:num>
  <w:num w:numId="35" w16cid:durableId="566376346">
    <w:abstractNumId w:val="7"/>
  </w:num>
  <w:num w:numId="36" w16cid:durableId="1276134679">
    <w:abstractNumId w:val="6"/>
  </w:num>
  <w:num w:numId="37" w16cid:durableId="1409620326">
    <w:abstractNumId w:val="5"/>
  </w:num>
  <w:num w:numId="38" w16cid:durableId="169880452">
    <w:abstractNumId w:val="4"/>
  </w:num>
  <w:num w:numId="39" w16cid:durableId="280577965">
    <w:abstractNumId w:val="8"/>
  </w:num>
  <w:num w:numId="40" w16cid:durableId="1853452853">
    <w:abstractNumId w:val="3"/>
  </w:num>
  <w:num w:numId="41" w16cid:durableId="460613276">
    <w:abstractNumId w:val="2"/>
  </w:num>
  <w:num w:numId="42" w16cid:durableId="1262951139">
    <w:abstractNumId w:val="1"/>
  </w:num>
  <w:num w:numId="43" w16cid:durableId="472605487">
    <w:abstractNumId w:val="0"/>
  </w:num>
  <w:num w:numId="44" w16cid:durableId="1316179670">
    <w:abstractNumId w:val="33"/>
  </w:num>
  <w:num w:numId="45" w16cid:durableId="732193071">
    <w:abstractNumId w:val="10"/>
  </w:num>
  <w:num w:numId="46" w16cid:durableId="78646409">
    <w:abstractNumId w:val="24"/>
  </w:num>
  <w:num w:numId="47" w16cid:durableId="81073124">
    <w:abstractNumId w:val="18"/>
  </w:num>
  <w:num w:numId="48" w16cid:durableId="1097559316">
    <w:abstractNumId w:val="11"/>
  </w:num>
  <w:num w:numId="49" w16cid:durableId="1805468028">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37"/>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16"/>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22B"/>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336"/>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287"/>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4F6"/>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0F80"/>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0D"/>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0E67"/>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71"/>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24B"/>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8E4"/>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A4B"/>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3B9C"/>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1581"/>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7FD"/>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69"/>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DD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6F3D"/>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29"/>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9A"/>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19E"/>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AE7"/>
    <w:rsid w:val="00777E51"/>
    <w:rsid w:val="00780309"/>
    <w:rsid w:val="007803E3"/>
    <w:rsid w:val="0078050E"/>
    <w:rsid w:val="0078066D"/>
    <w:rsid w:val="00780765"/>
    <w:rsid w:val="00780A9D"/>
    <w:rsid w:val="00780F70"/>
    <w:rsid w:val="00780FA6"/>
    <w:rsid w:val="00781482"/>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E69"/>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2D5"/>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348"/>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4F1D"/>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C24"/>
    <w:rsid w:val="00922FE9"/>
    <w:rsid w:val="00923081"/>
    <w:rsid w:val="0092313B"/>
    <w:rsid w:val="0092318A"/>
    <w:rsid w:val="00923437"/>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4E2"/>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98B"/>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BA8"/>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8B5"/>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06"/>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63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2FD1"/>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43"/>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81"/>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78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C3"/>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0EE"/>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55"/>
    <w:rsid w:val="00E86CE7"/>
    <w:rsid w:val="00E86D83"/>
    <w:rsid w:val="00E871EF"/>
    <w:rsid w:val="00E8726D"/>
    <w:rsid w:val="00E873A7"/>
    <w:rsid w:val="00E876B0"/>
    <w:rsid w:val="00E87D02"/>
    <w:rsid w:val="00E87DCD"/>
    <w:rsid w:val="00E87E09"/>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3D"/>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9C3"/>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4BB"/>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611"/>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250"/>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213"/>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485"/>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B84C7"/>
  <w15:chartTrackingRefBased/>
  <w15:docId w15:val="{4B5D060D-D1AB-4E72-96E8-226FE0ED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24"/>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922C24"/>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922C24"/>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922C24"/>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922C24"/>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922C24"/>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922C24"/>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922C24"/>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922C24"/>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922C24"/>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922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2C24"/>
  </w:style>
  <w:style w:type="character" w:customStyle="1" w:styleId="Heading1Char">
    <w:name w:val="Heading 1 Char"/>
    <w:basedOn w:val="DefaultParagraphFont"/>
    <w:link w:val="Heading1"/>
    <w:uiPriority w:val="9"/>
    <w:rsid w:val="00922C24"/>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922C24"/>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922C24"/>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922C24"/>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922C24"/>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922C24"/>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922C24"/>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922C24"/>
    <w:rPr>
      <w:rFonts w:ascii="Cambria Math" w:hAnsi="Cambria Math"/>
      <w:iCs/>
    </w:rPr>
  </w:style>
  <w:style w:type="paragraph" w:customStyle="1" w:styleId="AAA-Bulet-Circel">
    <w:name w:val="AAA- Bulet- Circel"/>
    <w:basedOn w:val="Normal"/>
    <w:qFormat/>
    <w:rsid w:val="00922C24"/>
    <w:pPr>
      <w:ind w:left="720" w:hanging="360"/>
    </w:pPr>
  </w:style>
  <w:style w:type="paragraph" w:customStyle="1" w:styleId="AAA-Aks">
    <w:name w:val="AAA-Aks"/>
    <w:basedOn w:val="Normal"/>
    <w:qFormat/>
    <w:rsid w:val="00922C24"/>
    <w:pPr>
      <w:spacing w:before="240" w:after="120"/>
      <w:jc w:val="center"/>
    </w:pPr>
    <w:rPr>
      <w:noProof/>
      <w:sz w:val="16"/>
      <w:szCs w:val="16"/>
    </w:rPr>
  </w:style>
  <w:style w:type="paragraph" w:customStyle="1" w:styleId="List02-Circule">
    <w:name w:val="List02-Circule"/>
    <w:basedOn w:val="Normal"/>
    <w:qFormat/>
    <w:rsid w:val="00922C24"/>
    <w:pPr>
      <w:numPr>
        <w:numId w:val="1"/>
      </w:numPr>
    </w:pPr>
    <w:rPr>
      <w:sz w:val="18"/>
      <w:szCs w:val="22"/>
      <w:lang w:bidi="fa-IR"/>
    </w:rPr>
  </w:style>
  <w:style w:type="paragraph" w:customStyle="1" w:styleId="Bullet-Star">
    <w:name w:val="Bullet - Star"/>
    <w:basedOn w:val="Normal"/>
    <w:qFormat/>
    <w:rsid w:val="00922C24"/>
    <w:pPr>
      <w:numPr>
        <w:numId w:val="2"/>
      </w:numPr>
      <w:spacing w:before="0" w:after="0"/>
      <w:ind w:left="714" w:hanging="357"/>
    </w:pPr>
  </w:style>
  <w:style w:type="paragraph" w:customStyle="1" w:styleId="TableEnglish">
    <w:name w:val="Table English"/>
    <w:basedOn w:val="Normal"/>
    <w:qFormat/>
    <w:rsid w:val="00922C24"/>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922C24"/>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922C24"/>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922C24"/>
    <w:pPr>
      <w:tabs>
        <w:tab w:val="left" w:pos="1422"/>
        <w:tab w:val="right" w:leader="dot" w:pos="9350"/>
      </w:tabs>
      <w:spacing w:after="100"/>
      <w:ind w:left="400"/>
    </w:pPr>
  </w:style>
  <w:style w:type="character" w:styleId="Hyperlink">
    <w:name w:val="Hyperlink"/>
    <w:basedOn w:val="DefaultParagraphFont"/>
    <w:uiPriority w:val="99"/>
    <w:unhideWhenUsed/>
    <w:rsid w:val="00922C24"/>
    <w:rPr>
      <w:color w:val="0563C1" w:themeColor="hyperlink"/>
      <w:u w:val="single"/>
    </w:rPr>
  </w:style>
  <w:style w:type="paragraph" w:customStyle="1" w:styleId="Titer">
    <w:name w:val="Titer"/>
    <w:basedOn w:val="Normal"/>
    <w:qFormat/>
    <w:rsid w:val="00922C24"/>
    <w:pPr>
      <w:spacing w:before="0" w:after="0"/>
      <w:jc w:val="left"/>
    </w:pPr>
    <w:rPr>
      <w:bCs/>
      <w:sz w:val="68"/>
      <w:szCs w:val="72"/>
      <w:lang w:bidi="fa-IR"/>
    </w:rPr>
  </w:style>
  <w:style w:type="table" w:styleId="TableGrid">
    <w:name w:val="Table Grid"/>
    <w:basedOn w:val="TableNormal"/>
    <w:uiPriority w:val="39"/>
    <w:rsid w:val="0092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22C24"/>
    <w:pPr>
      <w:spacing w:before="0" w:after="0"/>
      <w:contextualSpacing/>
      <w:jc w:val="left"/>
    </w:pPr>
    <w:rPr>
      <w:sz w:val="16"/>
      <w:szCs w:val="20"/>
    </w:rPr>
  </w:style>
  <w:style w:type="character" w:styleId="FollowedHyperlink">
    <w:name w:val="FollowedHyperlink"/>
    <w:basedOn w:val="DefaultParagraphFont"/>
    <w:uiPriority w:val="99"/>
    <w:semiHidden/>
    <w:unhideWhenUsed/>
    <w:rsid w:val="00922C24"/>
    <w:rPr>
      <w:color w:val="954F72" w:themeColor="followedHyperlink"/>
      <w:u w:val="single"/>
    </w:rPr>
  </w:style>
  <w:style w:type="paragraph" w:customStyle="1" w:styleId="BulletJadva">
    <w:name w:val="Bullet Jadva"/>
    <w:basedOn w:val="Bullet-Star"/>
    <w:qFormat/>
    <w:rsid w:val="00922C24"/>
    <w:pPr>
      <w:numPr>
        <w:numId w:val="3"/>
      </w:numPr>
    </w:pPr>
    <w:rPr>
      <w:szCs w:val="20"/>
      <w:lang w:bidi="fa-IR"/>
    </w:rPr>
  </w:style>
  <w:style w:type="character" w:styleId="PlaceholderText">
    <w:name w:val="Placeholder Text"/>
    <w:basedOn w:val="DefaultParagraphFont"/>
    <w:uiPriority w:val="99"/>
    <w:semiHidden/>
    <w:rsid w:val="00922C24"/>
    <w:rPr>
      <w:color w:val="808080"/>
    </w:rPr>
  </w:style>
  <w:style w:type="paragraph" w:styleId="TOC4">
    <w:name w:val="toc 4"/>
    <w:basedOn w:val="Normal"/>
    <w:next w:val="Normal"/>
    <w:autoRedefine/>
    <w:uiPriority w:val="39"/>
    <w:unhideWhenUsed/>
    <w:rsid w:val="00922C24"/>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922C24"/>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922C24"/>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922C24"/>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922C24"/>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922C24"/>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922C24"/>
  </w:style>
  <w:style w:type="paragraph" w:customStyle="1" w:styleId="Number-01">
    <w:name w:val="Number - 01"/>
    <w:basedOn w:val="Bullet-Star"/>
    <w:qFormat/>
    <w:rsid w:val="00922C24"/>
    <w:pPr>
      <w:numPr>
        <w:numId w:val="8"/>
      </w:numPr>
      <w:ind w:left="1434" w:hanging="357"/>
    </w:pPr>
    <w:rPr>
      <w:lang w:bidi="fa-IR"/>
    </w:rPr>
  </w:style>
  <w:style w:type="paragraph" w:customStyle="1" w:styleId="Bullet02">
    <w:name w:val="Bullet 02"/>
    <w:basedOn w:val="Bullet-Star"/>
    <w:rsid w:val="00922C24"/>
    <w:pPr>
      <w:numPr>
        <w:numId w:val="4"/>
      </w:numPr>
    </w:pPr>
    <w:rPr>
      <w:rFonts w:eastAsia="Times New Roman"/>
    </w:rPr>
  </w:style>
  <w:style w:type="paragraph" w:customStyle="1" w:styleId="Bullet03">
    <w:name w:val="Bullet 03"/>
    <w:basedOn w:val="Bullet-Star"/>
    <w:rsid w:val="00922C24"/>
    <w:pPr>
      <w:ind w:left="1080" w:firstLine="0"/>
    </w:pPr>
    <w:rPr>
      <w:rFonts w:eastAsia="Times New Roman"/>
    </w:rPr>
  </w:style>
  <w:style w:type="paragraph" w:styleId="BalloonText">
    <w:name w:val="Balloon Text"/>
    <w:basedOn w:val="Normal"/>
    <w:link w:val="BalloonTextChar"/>
    <w:uiPriority w:val="99"/>
    <w:semiHidden/>
    <w:unhideWhenUsed/>
    <w:rsid w:val="00922C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C24"/>
    <w:rPr>
      <w:rFonts w:ascii="Segoe UI" w:hAnsi="Segoe UI" w:cs="Segoe UI"/>
      <w:sz w:val="18"/>
      <w:szCs w:val="18"/>
    </w:rPr>
  </w:style>
  <w:style w:type="paragraph" w:customStyle="1" w:styleId="FirstPage-Tick">
    <w:name w:val="First Page - Tick"/>
    <w:basedOn w:val="Normal"/>
    <w:qFormat/>
    <w:rsid w:val="00922C24"/>
    <w:pPr>
      <w:numPr>
        <w:numId w:val="5"/>
      </w:numPr>
      <w:bidi w:val="0"/>
      <w:jc w:val="left"/>
    </w:pPr>
    <w:rPr>
      <w:sz w:val="50"/>
      <w:szCs w:val="56"/>
    </w:rPr>
  </w:style>
  <w:style w:type="paragraph" w:customStyle="1" w:styleId="Firstpage">
    <w:name w:val="First page"/>
    <w:basedOn w:val="Normal"/>
    <w:qFormat/>
    <w:rsid w:val="00922C24"/>
    <w:pPr>
      <w:jc w:val="center"/>
    </w:pPr>
    <w:rPr>
      <w:sz w:val="84"/>
      <w:szCs w:val="90"/>
    </w:rPr>
  </w:style>
  <w:style w:type="paragraph" w:customStyle="1" w:styleId="ListUnderline">
    <w:name w:val="List  Underline"/>
    <w:basedOn w:val="List02-Circule"/>
    <w:rsid w:val="00922C24"/>
    <w:rPr>
      <w:u w:val="double"/>
    </w:rPr>
  </w:style>
  <w:style w:type="paragraph" w:styleId="Caption">
    <w:name w:val="caption"/>
    <w:basedOn w:val="Normal"/>
    <w:next w:val="Normal"/>
    <w:uiPriority w:val="35"/>
    <w:unhideWhenUsed/>
    <w:qFormat/>
    <w:rsid w:val="00922C24"/>
    <w:pPr>
      <w:spacing w:before="0" w:after="200"/>
      <w:jc w:val="center"/>
    </w:pPr>
    <w:rPr>
      <w:iCs/>
      <w:sz w:val="18"/>
      <w:szCs w:val="18"/>
    </w:rPr>
  </w:style>
  <w:style w:type="paragraph" w:customStyle="1" w:styleId="Aks-Subfigure">
    <w:name w:val="Aks-Sub figure"/>
    <w:basedOn w:val="Caption"/>
    <w:rsid w:val="00922C24"/>
    <w:pPr>
      <w:spacing w:after="240"/>
    </w:pPr>
    <w:rPr>
      <w:rFonts w:eastAsia="Times New Roman"/>
      <w:iCs w:val="0"/>
      <w:szCs w:val="20"/>
    </w:rPr>
  </w:style>
  <w:style w:type="paragraph" w:customStyle="1" w:styleId="SubTable">
    <w:name w:val="Sub Table"/>
    <w:basedOn w:val="Caption"/>
    <w:rsid w:val="00922C24"/>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922C24"/>
    <w:pPr>
      <w:spacing w:before="0" w:after="0"/>
    </w:pPr>
    <w:rPr>
      <w:szCs w:val="20"/>
    </w:rPr>
  </w:style>
  <w:style w:type="character" w:customStyle="1" w:styleId="FootnoteTextChar">
    <w:name w:val="Footnote Text Char"/>
    <w:basedOn w:val="DefaultParagraphFont"/>
    <w:link w:val="FootnoteText"/>
    <w:uiPriority w:val="99"/>
    <w:semiHidden/>
    <w:rsid w:val="00922C24"/>
    <w:rPr>
      <w:rFonts w:cs="B Nazanin"/>
      <w:sz w:val="20"/>
      <w:szCs w:val="20"/>
    </w:rPr>
  </w:style>
  <w:style w:type="character" w:styleId="FootnoteReference">
    <w:name w:val="footnote reference"/>
    <w:basedOn w:val="DefaultParagraphFont"/>
    <w:uiPriority w:val="99"/>
    <w:semiHidden/>
    <w:unhideWhenUsed/>
    <w:rsid w:val="00922C24"/>
    <w:rPr>
      <w:vertAlign w:val="superscript"/>
    </w:rPr>
  </w:style>
  <w:style w:type="character" w:styleId="CommentReference">
    <w:name w:val="annotation reference"/>
    <w:basedOn w:val="DefaultParagraphFont"/>
    <w:uiPriority w:val="99"/>
    <w:semiHidden/>
    <w:unhideWhenUsed/>
    <w:rsid w:val="00922C24"/>
    <w:rPr>
      <w:sz w:val="16"/>
      <w:szCs w:val="16"/>
    </w:rPr>
  </w:style>
  <w:style w:type="paragraph" w:styleId="CommentSubject">
    <w:name w:val="annotation subject"/>
    <w:basedOn w:val="Normal"/>
    <w:link w:val="CommentSubjectChar"/>
    <w:uiPriority w:val="99"/>
    <w:semiHidden/>
    <w:unhideWhenUsed/>
    <w:rsid w:val="00922C24"/>
    <w:rPr>
      <w:b/>
      <w:bCs/>
      <w:szCs w:val="20"/>
    </w:rPr>
  </w:style>
  <w:style w:type="character" w:customStyle="1" w:styleId="CommentSubjectChar">
    <w:name w:val="Comment Subject Char"/>
    <w:basedOn w:val="DefaultParagraphFont"/>
    <w:link w:val="CommentSubject"/>
    <w:uiPriority w:val="99"/>
    <w:semiHidden/>
    <w:rsid w:val="00922C24"/>
    <w:rPr>
      <w:rFonts w:cs="B Nazanin"/>
      <w:b/>
      <w:bCs/>
      <w:sz w:val="20"/>
      <w:szCs w:val="20"/>
    </w:rPr>
  </w:style>
  <w:style w:type="paragraph" w:customStyle="1" w:styleId="MatnAsli">
    <w:name w:val="Matn Asli"/>
    <w:basedOn w:val="Normal"/>
    <w:qFormat/>
    <w:rsid w:val="00922C24"/>
    <w:rPr>
      <w:lang w:bidi="fa-IR"/>
    </w:rPr>
  </w:style>
  <w:style w:type="paragraph" w:customStyle="1" w:styleId="MantAsli-Bold">
    <w:name w:val="Mant Asli- Bold"/>
    <w:basedOn w:val="Normal"/>
    <w:qFormat/>
    <w:rsid w:val="00922C24"/>
    <w:rPr>
      <w:rFonts w:eastAsiaTheme="majorEastAsia"/>
      <w:b/>
      <w:bCs/>
      <w:lang w:bidi="fa-IR"/>
    </w:rPr>
  </w:style>
  <w:style w:type="paragraph" w:customStyle="1" w:styleId="Tick">
    <w:name w:val="Tick"/>
    <w:basedOn w:val="Normal"/>
    <w:qFormat/>
    <w:rsid w:val="00922C24"/>
    <w:pPr>
      <w:numPr>
        <w:numId w:val="6"/>
      </w:numPr>
      <w:spacing w:before="240"/>
    </w:pPr>
    <w:rPr>
      <w:lang w:bidi="fa-IR"/>
    </w:rPr>
  </w:style>
  <w:style w:type="paragraph" w:customStyle="1" w:styleId="Bulet-Circule-Left">
    <w:name w:val="Bulet- Circule- Left"/>
    <w:basedOn w:val="Normal"/>
    <w:next w:val="Normal"/>
    <w:autoRedefine/>
    <w:qFormat/>
    <w:rsid w:val="00922C24"/>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922C24"/>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922C24"/>
    <w:rPr>
      <w:rFonts w:ascii="Cambria Math" w:hAnsi="Cambria Math"/>
      <w:i/>
    </w:rPr>
  </w:style>
  <w:style w:type="paragraph" w:customStyle="1" w:styleId="AAA-Table-Math">
    <w:name w:val="AAA-Table- Math"/>
    <w:basedOn w:val="Table"/>
    <w:qFormat/>
    <w:rsid w:val="00922C24"/>
    <w:rPr>
      <w:rFonts w:ascii="Cambria Math" w:hAnsi="Cambria Math"/>
      <w:i/>
    </w:rPr>
  </w:style>
  <w:style w:type="paragraph" w:customStyle="1" w:styleId="StyleAAA-Bulet-CircelComplexCambria">
    <w:name w:val="Style AAA- Bulet- Circel + (Complex) Cambria"/>
    <w:basedOn w:val="AAA-Bulet-Circel"/>
    <w:rsid w:val="00922C24"/>
  </w:style>
  <w:style w:type="paragraph" w:customStyle="1" w:styleId="AAA-Ashkal">
    <w:name w:val="AAA- Ashkal"/>
    <w:basedOn w:val="MatnAsli"/>
    <w:qFormat/>
    <w:rsid w:val="00922C24"/>
    <w:rPr>
      <w:rFonts w:ascii="Times New Roman" w:hAnsi="Times New Roman" w:cs="Times New Roman"/>
    </w:rPr>
  </w:style>
  <w:style w:type="paragraph" w:customStyle="1" w:styleId="AAA-AksJadval">
    <w:name w:val="AAA- Aks Jadval"/>
    <w:basedOn w:val="Normal"/>
    <w:next w:val="Normal"/>
    <w:qFormat/>
    <w:rsid w:val="00922C24"/>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922C24"/>
    <w:pPr>
      <w:spacing w:before="0" w:after="0"/>
    </w:pPr>
    <w:rPr>
      <w:szCs w:val="20"/>
    </w:rPr>
  </w:style>
  <w:style w:type="character" w:customStyle="1" w:styleId="EndnoteTextChar">
    <w:name w:val="Endnote Text Char"/>
    <w:basedOn w:val="DefaultParagraphFont"/>
    <w:link w:val="EndnoteText"/>
    <w:uiPriority w:val="99"/>
    <w:semiHidden/>
    <w:rsid w:val="00922C24"/>
    <w:rPr>
      <w:rFonts w:cs="B Nazanin"/>
      <w:sz w:val="20"/>
      <w:szCs w:val="20"/>
    </w:rPr>
  </w:style>
  <w:style w:type="character" w:styleId="EndnoteReference">
    <w:name w:val="endnote reference"/>
    <w:basedOn w:val="DefaultParagraphFont"/>
    <w:uiPriority w:val="99"/>
    <w:semiHidden/>
    <w:unhideWhenUsed/>
    <w:rsid w:val="00922C24"/>
    <w:rPr>
      <w:vertAlign w:val="superscript"/>
    </w:rPr>
  </w:style>
  <w:style w:type="paragraph" w:customStyle="1" w:styleId="Bullet">
    <w:name w:val="Bullet"/>
    <w:basedOn w:val="Normal"/>
    <w:qFormat/>
    <w:rsid w:val="00922C24"/>
    <w:pPr>
      <w:spacing w:after="0"/>
      <w:ind w:left="720" w:hanging="360"/>
    </w:pPr>
  </w:style>
  <w:style w:type="paragraph" w:styleId="ListParagraph">
    <w:name w:val="List Paragraph"/>
    <w:basedOn w:val="Normal"/>
    <w:next w:val="Normal"/>
    <w:uiPriority w:val="34"/>
    <w:qFormat/>
    <w:rsid w:val="00922C24"/>
    <w:pPr>
      <w:numPr>
        <w:numId w:val="10"/>
      </w:numPr>
      <w:ind w:left="357" w:hanging="357"/>
      <w:contextualSpacing/>
    </w:pPr>
  </w:style>
  <w:style w:type="paragraph" w:styleId="CommentText">
    <w:name w:val="annotation text"/>
    <w:basedOn w:val="Normal"/>
    <w:link w:val="CommentTextChar"/>
    <w:uiPriority w:val="99"/>
    <w:unhideWhenUsed/>
    <w:rsid w:val="00922C24"/>
    <w:rPr>
      <w:szCs w:val="20"/>
    </w:rPr>
  </w:style>
  <w:style w:type="character" w:customStyle="1" w:styleId="CommentTextChar">
    <w:name w:val="Comment Text Char"/>
    <w:basedOn w:val="DefaultParagraphFont"/>
    <w:link w:val="CommentText"/>
    <w:uiPriority w:val="99"/>
    <w:rsid w:val="00922C24"/>
    <w:rPr>
      <w:rFonts w:cs="B Nazanin"/>
      <w:sz w:val="20"/>
      <w:szCs w:val="20"/>
    </w:rPr>
  </w:style>
  <w:style w:type="character" w:customStyle="1" w:styleId="Heading8Char">
    <w:name w:val="Heading 8 Char"/>
    <w:basedOn w:val="DefaultParagraphFont"/>
    <w:link w:val="Heading8"/>
    <w:uiPriority w:val="9"/>
    <w:rsid w:val="00922C24"/>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922C24"/>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922C24"/>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922C24"/>
    <w:rPr>
      <w:rFonts w:cs="B Nazanin"/>
      <w:bCs/>
      <w:sz w:val="20"/>
      <w:szCs w:val="26"/>
    </w:rPr>
  </w:style>
  <w:style w:type="paragraph" w:styleId="Footer">
    <w:name w:val="footer"/>
    <w:basedOn w:val="Normal"/>
    <w:link w:val="FooterChar"/>
    <w:uiPriority w:val="99"/>
    <w:unhideWhenUsed/>
    <w:qFormat/>
    <w:rsid w:val="00922C24"/>
    <w:pPr>
      <w:tabs>
        <w:tab w:val="center" w:pos="4680"/>
        <w:tab w:val="right" w:pos="9360"/>
      </w:tabs>
      <w:spacing w:before="0" w:after="0"/>
      <w:jc w:val="center"/>
    </w:pPr>
  </w:style>
  <w:style w:type="character" w:customStyle="1" w:styleId="FooterChar">
    <w:name w:val="Footer Char"/>
    <w:basedOn w:val="DefaultParagraphFont"/>
    <w:link w:val="Footer"/>
    <w:uiPriority w:val="99"/>
    <w:rsid w:val="00922C24"/>
    <w:rPr>
      <w:rFonts w:cs="B Nazanin"/>
      <w:sz w:val="20"/>
      <w:szCs w:val="26"/>
    </w:rPr>
  </w:style>
  <w:style w:type="paragraph" w:styleId="Revision">
    <w:name w:val="Revision"/>
    <w:hidden/>
    <w:uiPriority w:val="99"/>
    <w:semiHidden/>
    <w:rsid w:val="00922C24"/>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922C24"/>
    <w:pPr>
      <w:spacing w:after="0"/>
    </w:pPr>
  </w:style>
  <w:style w:type="paragraph" w:customStyle="1" w:styleId="a6">
    <w:name w:val="بالاي عنوان روي جلد"/>
    <w:basedOn w:val="Normal"/>
    <w:rsid w:val="00922C24"/>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922C24"/>
    <w:rPr>
      <w:color w:val="000000"/>
    </w:rPr>
  </w:style>
  <w:style w:type="paragraph" w:customStyle="1" w:styleId="a0">
    <w:name w:val="پيشنهادات"/>
    <w:basedOn w:val="Normal"/>
    <w:autoRedefine/>
    <w:qFormat/>
    <w:rsid w:val="00922C24"/>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922C24"/>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922C24"/>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922C24"/>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922C24"/>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922C24"/>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922C24"/>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922C24"/>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922C24"/>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922C24"/>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922C24"/>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922C24"/>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922C24"/>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922C24"/>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922C24"/>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922C24"/>
    <w:pPr>
      <w:bidi w:val="0"/>
      <w:spacing w:before="0"/>
      <w:ind w:firstLine="397"/>
    </w:pPr>
    <w:rPr>
      <w:rFonts w:cs="Compset"/>
      <w:color w:val="000000"/>
    </w:rPr>
  </w:style>
  <w:style w:type="paragraph" w:customStyle="1" w:styleId="af5">
    <w:name w:val="داخل جدول درشت"/>
    <w:autoRedefine/>
    <w:rsid w:val="00922C24"/>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922C24"/>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922C24"/>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922C24"/>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922C24"/>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922C24"/>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922C24"/>
    <w:pPr>
      <w:spacing w:before="0" w:after="120"/>
    </w:pPr>
  </w:style>
  <w:style w:type="paragraph" w:customStyle="1" w:styleId="afa">
    <w:name w:val="زشحفهخد"/>
    <w:basedOn w:val="af9"/>
    <w:rsid w:val="00922C24"/>
    <w:rPr>
      <w:rFonts w:cs="Compset"/>
    </w:rPr>
  </w:style>
  <w:style w:type="paragraph" w:customStyle="1" w:styleId="afb">
    <w:name w:val="زير آرم"/>
    <w:basedOn w:val="Normal"/>
    <w:autoRedefine/>
    <w:qFormat/>
    <w:rsid w:val="00922C24"/>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922C24"/>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922C24"/>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922C24"/>
    <w:pPr>
      <w:ind w:left="714" w:hanging="357"/>
    </w:pPr>
    <w:rPr>
      <w:vertAlign w:val="subscript"/>
    </w:rPr>
  </w:style>
  <w:style w:type="paragraph" w:customStyle="1" w:styleId="afe">
    <w:name w:val="زير نويس داخل جدول"/>
    <w:basedOn w:val="af"/>
    <w:rsid w:val="00922C24"/>
    <w:rPr>
      <w:vertAlign w:val="subscript"/>
    </w:rPr>
  </w:style>
  <w:style w:type="paragraph" w:customStyle="1" w:styleId="1">
    <w:name w:val="متن اصلي1"/>
    <w:basedOn w:val="Normal"/>
    <w:autoRedefine/>
    <w:rsid w:val="00922C24"/>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922C24"/>
    <w:rPr>
      <w:vertAlign w:val="subscript"/>
    </w:rPr>
  </w:style>
  <w:style w:type="character" w:customStyle="1" w:styleId="aff0">
    <w:name w:val="زير نويس‌ها"/>
    <w:basedOn w:val="DefaultParagraphFont"/>
    <w:rsid w:val="00922C24"/>
    <w:rPr>
      <w:vertAlign w:val="subscript"/>
    </w:rPr>
  </w:style>
  <w:style w:type="paragraph" w:customStyle="1" w:styleId="aff1">
    <w:name w:val="سطر اول جدول ها"/>
    <w:basedOn w:val="Normal"/>
    <w:rsid w:val="00922C24"/>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922C24"/>
    <w:rPr>
      <w:rFonts w:cs="Times New Roman"/>
    </w:rPr>
  </w:style>
  <w:style w:type="paragraph" w:customStyle="1" w:styleId="aff3">
    <w:name w:val="شماره فصل‌ها"/>
    <w:basedOn w:val="Normal"/>
    <w:autoRedefine/>
    <w:qFormat/>
    <w:rsid w:val="00922C24"/>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922C24"/>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922C24"/>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922C24"/>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922C24"/>
    <w:pPr>
      <w:spacing w:after="120" w:line="480" w:lineRule="auto"/>
      <w:ind w:left="360"/>
    </w:pPr>
  </w:style>
  <w:style w:type="character" w:customStyle="1" w:styleId="BodyTextIndent2Char">
    <w:name w:val="Body Text Indent 2 Char"/>
    <w:basedOn w:val="DefaultParagraphFont"/>
    <w:link w:val="BodyTextIndent2"/>
    <w:uiPriority w:val="99"/>
    <w:semiHidden/>
    <w:rsid w:val="00922C24"/>
    <w:rPr>
      <w:rFonts w:cs="B Nazanin"/>
      <w:sz w:val="20"/>
      <w:szCs w:val="26"/>
    </w:rPr>
  </w:style>
  <w:style w:type="paragraph" w:customStyle="1" w:styleId="aff6">
    <w:name w:val="فرموووووووول"/>
    <w:basedOn w:val="Normal"/>
    <w:rsid w:val="00922C24"/>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922C24"/>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922C24"/>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922C24"/>
    <w:rPr>
      <w:rFonts w:cs="Times New Roman"/>
    </w:rPr>
  </w:style>
  <w:style w:type="paragraph" w:customStyle="1" w:styleId="aff9">
    <w:name w:val="مرجع"/>
    <w:basedOn w:val="Normal"/>
    <w:autoRedefine/>
    <w:qFormat/>
    <w:rsid w:val="00922C24"/>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922C24"/>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922C24"/>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922C24"/>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922C24"/>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922C24"/>
    <w:rPr>
      <w:b/>
      <w:bCs/>
      <w:color w:val="FF0000"/>
    </w:rPr>
  </w:style>
  <w:style w:type="paragraph" w:customStyle="1" w:styleId="Film">
    <w:name w:val="Film"/>
    <w:basedOn w:val="Normal"/>
    <w:qFormat/>
    <w:rsid w:val="00922C24"/>
    <w:rPr>
      <w:rFonts w:asciiTheme="majorBidi" w:hAnsiTheme="majorBidi"/>
      <w:color w:val="FF0000"/>
      <w:lang w:bidi="fa-IR"/>
    </w:rPr>
  </w:style>
  <w:style w:type="paragraph" w:customStyle="1" w:styleId="AAA-MatnAsli">
    <w:name w:val="AAA-Matn Asli"/>
    <w:basedOn w:val="Normal"/>
    <w:autoRedefine/>
    <w:qFormat/>
    <w:rsid w:val="00922C24"/>
    <w:pPr>
      <w:ind w:left="144" w:right="144" w:firstLine="288"/>
    </w:pPr>
    <w:rPr>
      <w:lang w:bidi="fa-IR"/>
    </w:rPr>
  </w:style>
  <w:style w:type="paragraph" w:customStyle="1" w:styleId="AAE-Normal">
    <w:name w:val="AAE-Normal"/>
    <w:autoRedefine/>
    <w:qFormat/>
    <w:rsid w:val="00922C24"/>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922C24"/>
  </w:style>
  <w:style w:type="paragraph" w:customStyle="1" w:styleId="AAF-Normal">
    <w:name w:val="AAF-Normal"/>
    <w:basedOn w:val="AAE-Normal"/>
    <w:autoRedefine/>
    <w:qFormat/>
    <w:rsid w:val="00922C24"/>
    <w:pPr>
      <w:jc w:val="left"/>
    </w:pPr>
    <w:rPr>
      <w:szCs w:val="20"/>
      <w:lang w:bidi="fa-IR"/>
    </w:rPr>
  </w:style>
  <w:style w:type="paragraph" w:customStyle="1" w:styleId="AAS-Normal">
    <w:name w:val="AAS-Normal"/>
    <w:basedOn w:val="AAE-Normal"/>
    <w:autoRedefine/>
    <w:qFormat/>
    <w:rsid w:val="00922C24"/>
  </w:style>
  <w:style w:type="paragraph" w:customStyle="1" w:styleId="AAAR-Normal">
    <w:name w:val="AAAR-Normal"/>
    <w:basedOn w:val="AAA-MatnAsli"/>
    <w:autoRedefine/>
    <w:qFormat/>
    <w:rsid w:val="00922C24"/>
    <w:rPr>
      <w:rFonts w:cstheme="majorBidi"/>
      <w:sz w:val="22"/>
    </w:rPr>
  </w:style>
  <w:style w:type="paragraph" w:customStyle="1" w:styleId="AARU-Normal">
    <w:name w:val="AARU-Normal"/>
    <w:basedOn w:val="AAE-Normal"/>
    <w:qFormat/>
    <w:rsid w:val="00922C24"/>
  </w:style>
  <w:style w:type="paragraph" w:customStyle="1" w:styleId="AAFA-Answer">
    <w:name w:val="AAFA-Answer"/>
    <w:basedOn w:val="AAA-MatnAsli"/>
    <w:qFormat/>
    <w:rsid w:val="00922C24"/>
    <w:pPr>
      <w:bidi w:val="0"/>
    </w:pPr>
  </w:style>
  <w:style w:type="paragraph" w:customStyle="1" w:styleId="AAFA-Question">
    <w:name w:val="AAFA-Question"/>
    <w:basedOn w:val="AAFA-Answer"/>
    <w:qFormat/>
    <w:rsid w:val="00922C24"/>
  </w:style>
  <w:style w:type="paragraph" w:customStyle="1" w:styleId="AAE-Answer">
    <w:name w:val="AAE-Answer"/>
    <w:basedOn w:val="AAFA-Question"/>
    <w:qFormat/>
    <w:rsid w:val="00922C24"/>
  </w:style>
  <w:style w:type="paragraph" w:customStyle="1" w:styleId="AAE-Question">
    <w:name w:val="AAE-Question"/>
    <w:basedOn w:val="AAE-Answer"/>
    <w:qFormat/>
    <w:rsid w:val="00922C24"/>
  </w:style>
  <w:style w:type="paragraph" w:customStyle="1" w:styleId="AAG-Question">
    <w:name w:val="AAG-Question"/>
    <w:basedOn w:val="AAE-Question"/>
    <w:qFormat/>
    <w:rsid w:val="00922C24"/>
  </w:style>
  <w:style w:type="paragraph" w:customStyle="1" w:styleId="AAG-Answer">
    <w:name w:val="AAG-Answer"/>
    <w:basedOn w:val="AAE-Question"/>
    <w:qFormat/>
    <w:rsid w:val="00922C24"/>
  </w:style>
  <w:style w:type="paragraph" w:customStyle="1" w:styleId="AAS-Question">
    <w:name w:val="AAS-Question"/>
    <w:basedOn w:val="AAE-Question"/>
    <w:qFormat/>
    <w:rsid w:val="00922C24"/>
  </w:style>
  <w:style w:type="paragraph" w:customStyle="1" w:styleId="AAS-Answer">
    <w:name w:val="AAS-Answer"/>
    <w:basedOn w:val="AAE-Question"/>
    <w:qFormat/>
    <w:rsid w:val="00922C24"/>
  </w:style>
  <w:style w:type="paragraph" w:customStyle="1" w:styleId="AAF-Question">
    <w:name w:val="AAF-Question"/>
    <w:basedOn w:val="AAE-Question"/>
    <w:qFormat/>
    <w:rsid w:val="00922C24"/>
  </w:style>
  <w:style w:type="paragraph" w:customStyle="1" w:styleId="AAF-Answer">
    <w:name w:val="AAF-Answer"/>
    <w:basedOn w:val="AAE-Question"/>
    <w:qFormat/>
    <w:rsid w:val="00922C24"/>
  </w:style>
  <w:style w:type="paragraph" w:customStyle="1" w:styleId="AARU-Question">
    <w:name w:val="AARU-Question"/>
    <w:basedOn w:val="AAE-Question"/>
    <w:qFormat/>
    <w:rsid w:val="00922C24"/>
  </w:style>
  <w:style w:type="paragraph" w:customStyle="1" w:styleId="AARU-Answer">
    <w:name w:val="AARU-Answer"/>
    <w:basedOn w:val="AAE-Question"/>
    <w:qFormat/>
    <w:rsid w:val="00922C24"/>
  </w:style>
  <w:style w:type="paragraph" w:customStyle="1" w:styleId="AAAR-Question">
    <w:name w:val="AAAR-Question"/>
    <w:basedOn w:val="AAAR-Normal"/>
    <w:qFormat/>
    <w:rsid w:val="00922C24"/>
    <w:pPr>
      <w:bidi w:val="0"/>
    </w:pPr>
  </w:style>
  <w:style w:type="paragraph" w:customStyle="1" w:styleId="AAAR-Answer">
    <w:name w:val="AAAR-Answer"/>
    <w:basedOn w:val="AAAR-Normal"/>
    <w:qFormat/>
    <w:rsid w:val="00922C24"/>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2023-09-20T10:32:00Z</dcterms:created>
  <dcterms:modified xsi:type="dcterms:W3CDTF">2023-09-20T11:16:00Z</dcterms:modified>
</cp:coreProperties>
</file>