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A8C" w:rsidRDefault="00736A8C" w:rsidP="00736A8C">
      <w:pPr>
        <w:ind w:left="105"/>
        <w:rPr>
          <w:rFonts w:asciiTheme="minorEastAsia" w:hAnsiTheme="minorEastAsia"/>
          <w:szCs w:val="21"/>
        </w:rPr>
      </w:pPr>
      <w:r w:rsidRPr="00047A53">
        <w:rPr>
          <w:rFonts w:hint="eastAsia"/>
          <w:b/>
        </w:rPr>
        <w:t>学生姓名：</w:t>
      </w:r>
      <w:r w:rsidR="00D01770">
        <w:rPr>
          <w:rFonts w:asciiTheme="minorEastAsia" w:hAnsiTheme="minorEastAsia"/>
          <w:szCs w:val="21"/>
        </w:rPr>
        <w:t xml:space="preserve"> </w:t>
      </w:r>
    </w:p>
    <w:p w:rsidR="00736A8C" w:rsidRDefault="00736A8C" w:rsidP="00736A8C">
      <w:pPr>
        <w:ind w:left="105"/>
        <w:rPr>
          <w:rFonts w:asciiTheme="minorEastAsia" w:hAnsiTheme="minorEastAsia"/>
          <w:szCs w:val="21"/>
        </w:rPr>
      </w:pPr>
      <w:r w:rsidRPr="00047A53">
        <w:rPr>
          <w:rFonts w:hint="eastAsia"/>
          <w:b/>
        </w:rPr>
        <w:t>用户名：</w:t>
      </w:r>
    </w:p>
    <w:p w:rsidR="00736A8C" w:rsidRDefault="00736A8C" w:rsidP="00736A8C">
      <w:pPr>
        <w:ind w:left="105"/>
      </w:pPr>
      <w:r w:rsidRPr="00047A53">
        <w:rPr>
          <w:rFonts w:hint="eastAsia"/>
          <w:b/>
        </w:rPr>
        <w:t>所属教学服务中心</w:t>
      </w:r>
      <w:r>
        <w:rPr>
          <w:rFonts w:hint="eastAsia"/>
          <w:b/>
        </w:rPr>
        <w:t>：</w:t>
      </w:r>
      <w:r w:rsidRPr="00FB5DA0">
        <w:rPr>
          <w:rFonts w:hint="eastAsia"/>
        </w:rPr>
        <w:t>山东省外贸教学服务中心</w:t>
      </w:r>
    </w:p>
    <w:p w:rsidR="00736A8C" w:rsidRPr="00FB5DA0" w:rsidRDefault="00736A8C" w:rsidP="00736A8C">
      <w:pPr>
        <w:ind w:left="105"/>
        <w:rPr>
          <w:rFonts w:asciiTheme="minorEastAsia" w:eastAsiaTheme="minorEastAsia" w:hAnsiTheme="minorEastAsia"/>
          <w:szCs w:val="21"/>
        </w:rPr>
      </w:pPr>
      <w:r w:rsidRPr="00047A53">
        <w:rPr>
          <w:rFonts w:hint="eastAsia"/>
          <w:b/>
        </w:rPr>
        <w:t>指导教师：</w:t>
      </w:r>
    </w:p>
    <w:p w:rsidR="00736A8C" w:rsidRDefault="00736A8C" w:rsidP="00736A8C">
      <w:pPr>
        <w:widowControl/>
        <w:rPr>
          <w:rFonts w:asciiTheme="minorEastAsia" w:hAnsiTheme="minorEastAsia"/>
          <w:szCs w:val="21"/>
        </w:rPr>
      </w:pPr>
      <w:r>
        <w:rPr>
          <w:rFonts w:asciiTheme="minorEastAsia" w:hAnsiTheme="minorEastAsia"/>
          <w:szCs w:val="21"/>
        </w:rPr>
        <w:br/>
      </w:r>
    </w:p>
    <w:p w:rsidR="00736A8C" w:rsidRDefault="00736A8C" w:rsidP="009B6179">
      <w:pPr>
        <w:widowControl/>
        <w:spacing w:line="560" w:lineRule="exact"/>
        <w:rPr>
          <w:rFonts w:ascii="宋体" w:hAnsi="宋体"/>
        </w:rPr>
      </w:pPr>
      <w:r w:rsidRPr="00047A53">
        <w:rPr>
          <w:rFonts w:ascii="宋体" w:hAnsi="宋体" w:hint="eastAsia"/>
        </w:rPr>
        <w:t>提纲：</w:t>
      </w:r>
    </w:p>
    <w:p w:rsidR="00736A8C" w:rsidRPr="00224BF3" w:rsidRDefault="00736A8C" w:rsidP="009B6179">
      <w:pPr>
        <w:widowControl/>
        <w:spacing w:line="560" w:lineRule="exact"/>
        <w:ind w:firstLine="420"/>
        <w:rPr>
          <w:rFonts w:asciiTheme="minorEastAsia" w:eastAsiaTheme="minorEastAsia" w:hAnsiTheme="minorEastAsia"/>
          <w:b/>
          <w:szCs w:val="21"/>
        </w:rPr>
      </w:pPr>
      <w:r w:rsidRPr="00FB5DA0">
        <w:rPr>
          <w:rFonts w:asciiTheme="minorEastAsia" w:eastAsiaTheme="minorEastAsia" w:hAnsiTheme="minorEastAsia" w:hint="eastAsia"/>
          <w:szCs w:val="21"/>
        </w:rPr>
        <w:t>一．项目的背景：</w:t>
      </w:r>
    </w:p>
    <w:p w:rsidR="00D01770" w:rsidRPr="00D01770" w:rsidRDefault="00D01770" w:rsidP="009B6179">
      <w:pPr>
        <w:spacing w:line="560" w:lineRule="exact"/>
        <w:ind w:left="420" w:firstLineChars="200" w:firstLine="420"/>
        <w:rPr>
          <w:rFonts w:asciiTheme="minorEastAsia" w:eastAsiaTheme="minorEastAsia" w:hAnsiTheme="minorEastAsia"/>
          <w:szCs w:val="21"/>
        </w:rPr>
      </w:pPr>
      <w:r w:rsidRPr="00D01770">
        <w:rPr>
          <w:rFonts w:asciiTheme="minorEastAsia" w:eastAsiaTheme="minorEastAsia" w:hAnsiTheme="minorEastAsia" w:hint="eastAsia"/>
          <w:szCs w:val="21"/>
        </w:rPr>
        <w:t>随着科技的进步和发展，电子网络数据化已成为主趋势。通过网络可以将万事万物进行关联，方便千家万户。传统的人工统计酒店管理，人工成本消耗巨大，而且也不能满足数据的实时性和准确性。对此，我们可以跟随电子网络软件的发展，通过借助飞速发展的因特网及无所不能的软件进行统一的管理和统计，通过软件来节约人工成本，让使用者轻松化解人工劳动的难题，节省资源。</w:t>
      </w:r>
    </w:p>
    <w:p w:rsidR="00736A8C" w:rsidRPr="00FB5DA0" w:rsidRDefault="00736A8C" w:rsidP="009B6179">
      <w:pPr>
        <w:spacing w:line="560" w:lineRule="exact"/>
        <w:ind w:firstLine="420"/>
        <w:rPr>
          <w:rFonts w:asciiTheme="minorEastAsia" w:eastAsiaTheme="minorEastAsia" w:hAnsiTheme="minorEastAsia"/>
          <w:szCs w:val="21"/>
        </w:rPr>
      </w:pPr>
      <w:r w:rsidRPr="00FB5DA0">
        <w:rPr>
          <w:rFonts w:asciiTheme="minorEastAsia" w:eastAsiaTheme="minorEastAsia" w:hAnsiTheme="minorEastAsia" w:hint="eastAsia"/>
          <w:szCs w:val="21"/>
        </w:rPr>
        <w:t>二．研究的目的和意义</w:t>
      </w:r>
    </w:p>
    <w:p w:rsidR="00B24FA1" w:rsidRPr="00B24FA1" w:rsidRDefault="00B24FA1" w:rsidP="009B6179">
      <w:pPr>
        <w:spacing w:line="560" w:lineRule="exact"/>
        <w:ind w:left="420" w:firstLineChars="200" w:firstLine="420"/>
        <w:rPr>
          <w:rFonts w:asciiTheme="minorEastAsia" w:eastAsiaTheme="minorEastAsia" w:hAnsiTheme="minorEastAsia"/>
          <w:szCs w:val="21"/>
        </w:rPr>
      </w:pPr>
      <w:r w:rsidRPr="00B24FA1">
        <w:rPr>
          <w:rFonts w:asciiTheme="minorEastAsia" w:eastAsiaTheme="minorEastAsia" w:hAnsiTheme="minorEastAsia" w:hint="eastAsia"/>
          <w:szCs w:val="21"/>
        </w:rPr>
        <w:t>人工管理的的存在，存在着最大的问题——数据的管理和规范。这个问题不仅仅是酒店工作人员的问题，亦是一个可持续化，数据化发展的发展的问题。一个酒店企业运营的基本，也是最核心的业务那就是数据准确，且方便快捷。传统的人工记录应对不了日益剧增的客户量需求，在此同时网络数据化的迅猛发展正好为这种改变提供了媒介，酒店管理系统应运而生。</w:t>
      </w:r>
    </w:p>
    <w:p w:rsidR="00736A8C" w:rsidRPr="00FB5DA0" w:rsidRDefault="00736A8C" w:rsidP="009B6179">
      <w:pPr>
        <w:spacing w:line="560" w:lineRule="exact"/>
        <w:ind w:leftChars="200" w:left="420"/>
        <w:rPr>
          <w:rFonts w:asciiTheme="minorEastAsia" w:eastAsiaTheme="minorEastAsia" w:hAnsiTheme="minorEastAsia"/>
          <w:szCs w:val="21"/>
        </w:rPr>
      </w:pPr>
      <w:r w:rsidRPr="00FB5DA0">
        <w:rPr>
          <w:rFonts w:asciiTheme="minorEastAsia" w:eastAsiaTheme="minorEastAsia" w:hAnsiTheme="minorEastAsia" w:hint="eastAsia"/>
          <w:szCs w:val="21"/>
          <w:lang w:val="zh-CN"/>
        </w:rPr>
        <w:t>三．</w:t>
      </w:r>
      <w:r w:rsidRPr="00FB5DA0">
        <w:rPr>
          <w:rFonts w:asciiTheme="minorEastAsia" w:eastAsiaTheme="minorEastAsia" w:hAnsiTheme="minorEastAsia" w:hint="eastAsia"/>
          <w:szCs w:val="21"/>
        </w:rPr>
        <w:t>设计内容</w:t>
      </w:r>
    </w:p>
    <w:p w:rsidR="00AC3015" w:rsidRPr="00AC3015" w:rsidRDefault="002D4947" w:rsidP="00AC3015">
      <w:pPr>
        <w:spacing w:line="560" w:lineRule="exact"/>
        <w:ind w:left="420" w:firstLineChars="200" w:firstLine="420"/>
        <w:rPr>
          <w:rFonts w:asciiTheme="minorEastAsia" w:eastAsiaTheme="minorEastAsia" w:hAnsiTheme="minorEastAsia"/>
          <w:szCs w:val="21"/>
        </w:rPr>
      </w:pPr>
      <w:r w:rsidRPr="002D4947">
        <w:rPr>
          <w:rFonts w:asciiTheme="minorEastAsia" w:eastAsiaTheme="minorEastAsia" w:hAnsiTheme="minorEastAsia"/>
          <w:szCs w:val="21"/>
        </w:rPr>
        <w:t>该</w:t>
      </w:r>
      <w:r w:rsidRPr="002D4947">
        <w:rPr>
          <w:rFonts w:asciiTheme="minorEastAsia" w:eastAsiaTheme="minorEastAsia" w:hAnsiTheme="minorEastAsia" w:hint="eastAsia"/>
          <w:szCs w:val="21"/>
        </w:rPr>
        <w:t>系统的</w:t>
      </w:r>
      <w:r w:rsidRPr="002D4947">
        <w:rPr>
          <w:rFonts w:asciiTheme="minorEastAsia" w:eastAsiaTheme="minorEastAsia" w:hAnsiTheme="minorEastAsia"/>
          <w:szCs w:val="21"/>
        </w:rPr>
        <w:t>设计功能有</w:t>
      </w:r>
      <w:r w:rsidRPr="002D4947">
        <w:rPr>
          <w:rFonts w:asciiTheme="minorEastAsia" w:eastAsiaTheme="minorEastAsia" w:hAnsiTheme="minorEastAsia" w:hint="eastAsia"/>
          <w:szCs w:val="21"/>
        </w:rPr>
        <w:t>处理的酒店</w:t>
      </w:r>
      <w:r w:rsidRPr="002D4947">
        <w:rPr>
          <w:rFonts w:asciiTheme="minorEastAsia" w:eastAsiaTheme="minorEastAsia" w:hAnsiTheme="minorEastAsia"/>
          <w:szCs w:val="21"/>
        </w:rPr>
        <w:t>管理和</w:t>
      </w:r>
      <w:r w:rsidRPr="002D4947">
        <w:rPr>
          <w:rFonts w:asciiTheme="minorEastAsia" w:eastAsiaTheme="minorEastAsia" w:hAnsiTheme="minorEastAsia" w:hint="eastAsia"/>
          <w:szCs w:val="21"/>
        </w:rPr>
        <w:t>客房信息两大</w:t>
      </w:r>
      <w:r w:rsidRPr="002D4947">
        <w:rPr>
          <w:rFonts w:asciiTheme="minorEastAsia" w:eastAsiaTheme="minorEastAsia" w:hAnsiTheme="minorEastAsia"/>
          <w:szCs w:val="21"/>
        </w:rPr>
        <w:t>功能。</w:t>
      </w:r>
      <w:r w:rsidRPr="002D4947">
        <w:rPr>
          <w:rFonts w:asciiTheme="minorEastAsia" w:eastAsiaTheme="minorEastAsia" w:hAnsiTheme="minorEastAsia" w:hint="eastAsia"/>
          <w:szCs w:val="21"/>
        </w:rPr>
        <w:t>其</w:t>
      </w:r>
      <w:r w:rsidRPr="002D4947">
        <w:rPr>
          <w:rFonts w:asciiTheme="minorEastAsia" w:eastAsiaTheme="minorEastAsia" w:hAnsiTheme="minorEastAsia"/>
          <w:szCs w:val="21"/>
        </w:rPr>
        <w:t>主要功能有：</w:t>
      </w:r>
      <w:r w:rsidRPr="002D4947">
        <w:rPr>
          <w:rFonts w:asciiTheme="minorEastAsia" w:eastAsiaTheme="minorEastAsia" w:hAnsiTheme="minorEastAsia" w:hint="eastAsia"/>
          <w:szCs w:val="21"/>
        </w:rPr>
        <w:t>房间查询</w:t>
      </w:r>
      <w:r w:rsidRPr="002D4947">
        <w:rPr>
          <w:rFonts w:asciiTheme="minorEastAsia" w:eastAsiaTheme="minorEastAsia" w:hAnsiTheme="minorEastAsia"/>
          <w:szCs w:val="21"/>
        </w:rPr>
        <w:t>、</w:t>
      </w:r>
      <w:r w:rsidRPr="002D4947">
        <w:rPr>
          <w:rFonts w:asciiTheme="minorEastAsia" w:eastAsiaTheme="minorEastAsia" w:hAnsiTheme="minorEastAsia" w:hint="eastAsia"/>
          <w:szCs w:val="21"/>
        </w:rPr>
        <w:t>预订列表、退房管理</w:t>
      </w:r>
      <w:r w:rsidRPr="002D4947">
        <w:rPr>
          <w:rFonts w:asciiTheme="minorEastAsia" w:eastAsiaTheme="minorEastAsia" w:hAnsiTheme="minorEastAsia"/>
          <w:szCs w:val="21"/>
        </w:rPr>
        <w:t>、</w:t>
      </w:r>
      <w:r w:rsidRPr="002D4947">
        <w:rPr>
          <w:rFonts w:asciiTheme="minorEastAsia" w:eastAsiaTheme="minorEastAsia" w:hAnsiTheme="minorEastAsia" w:hint="eastAsia"/>
          <w:szCs w:val="21"/>
        </w:rPr>
        <w:t>入住记录</w:t>
      </w:r>
      <w:r w:rsidRPr="002D4947">
        <w:rPr>
          <w:rFonts w:asciiTheme="minorEastAsia" w:eastAsiaTheme="minorEastAsia" w:hAnsiTheme="minorEastAsia"/>
          <w:szCs w:val="21"/>
        </w:rPr>
        <w:t>、</w:t>
      </w:r>
      <w:r w:rsidRPr="002D4947">
        <w:rPr>
          <w:rFonts w:asciiTheme="minorEastAsia" w:eastAsiaTheme="minorEastAsia" w:hAnsiTheme="minorEastAsia" w:hint="eastAsia"/>
          <w:szCs w:val="21"/>
        </w:rPr>
        <w:t>收入记录、房间类型，入住统计</w:t>
      </w:r>
      <w:r w:rsidRPr="002D4947">
        <w:rPr>
          <w:rFonts w:asciiTheme="minorEastAsia" w:eastAsiaTheme="minorEastAsia" w:hAnsiTheme="minorEastAsia"/>
          <w:szCs w:val="21"/>
        </w:rPr>
        <w:t>功能</w:t>
      </w:r>
      <w:r w:rsidRPr="002D4947">
        <w:rPr>
          <w:rFonts w:asciiTheme="minorEastAsia" w:eastAsiaTheme="minorEastAsia" w:hAnsiTheme="minorEastAsia" w:hint="eastAsia"/>
          <w:szCs w:val="21"/>
        </w:rPr>
        <w:t>以及客户管理等几大重要功能</w:t>
      </w:r>
      <w:r w:rsidRPr="002D4947">
        <w:rPr>
          <w:rFonts w:asciiTheme="minorEastAsia" w:eastAsiaTheme="minorEastAsia" w:hAnsiTheme="minorEastAsia"/>
          <w:szCs w:val="21"/>
        </w:rPr>
        <w:t>。</w:t>
      </w:r>
    </w:p>
    <w:p w:rsidR="00AC3015" w:rsidRPr="00AC3015" w:rsidRDefault="00AC3015" w:rsidP="00AC3015">
      <w:pPr>
        <w:spacing w:line="560" w:lineRule="exact"/>
        <w:ind w:left="420"/>
        <w:rPr>
          <w:rFonts w:asciiTheme="minorEastAsia" w:eastAsiaTheme="minorEastAsia" w:hAnsiTheme="minorEastAsia"/>
          <w:szCs w:val="21"/>
        </w:rPr>
      </w:pPr>
      <w:r w:rsidRPr="00AC3015">
        <w:rPr>
          <w:rFonts w:asciiTheme="minorEastAsia" w:eastAsiaTheme="minorEastAsia" w:hAnsiTheme="minorEastAsia" w:hint="eastAsia"/>
          <w:szCs w:val="21"/>
        </w:rPr>
        <w:t>1.房间查询功能：可查看房间列表和添加房间。</w:t>
      </w:r>
    </w:p>
    <w:p w:rsidR="00AC3015" w:rsidRPr="00AC3015" w:rsidRDefault="00AC3015" w:rsidP="00AC3015">
      <w:pPr>
        <w:spacing w:line="560" w:lineRule="exact"/>
        <w:ind w:firstLineChars="200" w:firstLine="420"/>
        <w:rPr>
          <w:rFonts w:asciiTheme="minorEastAsia" w:eastAsiaTheme="minorEastAsia" w:hAnsiTheme="minorEastAsia"/>
          <w:szCs w:val="21"/>
        </w:rPr>
      </w:pPr>
      <w:r w:rsidRPr="00AC3015">
        <w:rPr>
          <w:rFonts w:asciiTheme="minorEastAsia" w:eastAsiaTheme="minorEastAsia" w:hAnsiTheme="minorEastAsia" w:hint="eastAsia"/>
          <w:szCs w:val="21"/>
        </w:rPr>
        <w:t>2</w:t>
      </w:r>
      <w:r w:rsidRPr="00AC3015">
        <w:rPr>
          <w:rFonts w:asciiTheme="minorEastAsia" w:eastAsiaTheme="minorEastAsia" w:hAnsiTheme="minorEastAsia"/>
          <w:szCs w:val="21"/>
        </w:rPr>
        <w:t>.预订功能：</w:t>
      </w:r>
      <w:r w:rsidRPr="00AC3015">
        <w:rPr>
          <w:rFonts w:asciiTheme="minorEastAsia" w:eastAsiaTheme="minorEastAsia" w:hAnsiTheme="minorEastAsia" w:hint="eastAsia"/>
          <w:szCs w:val="21"/>
        </w:rPr>
        <w:t>可为客户预订房间并查看预订信息。</w:t>
      </w:r>
    </w:p>
    <w:p w:rsidR="00AC3015" w:rsidRPr="00AC3015" w:rsidRDefault="00AC3015" w:rsidP="00AC3015">
      <w:pPr>
        <w:spacing w:line="560" w:lineRule="exact"/>
        <w:ind w:firstLineChars="200" w:firstLine="420"/>
        <w:rPr>
          <w:rFonts w:asciiTheme="minorEastAsia" w:eastAsiaTheme="minorEastAsia" w:hAnsiTheme="minorEastAsia"/>
          <w:szCs w:val="21"/>
        </w:rPr>
      </w:pPr>
      <w:r w:rsidRPr="00AC3015">
        <w:rPr>
          <w:rFonts w:asciiTheme="minorEastAsia" w:eastAsiaTheme="minorEastAsia" w:hAnsiTheme="minorEastAsia" w:hint="eastAsia"/>
          <w:szCs w:val="21"/>
        </w:rPr>
        <w:t>3</w:t>
      </w:r>
      <w:r w:rsidRPr="00AC3015">
        <w:rPr>
          <w:rFonts w:asciiTheme="minorEastAsia" w:eastAsiaTheme="minorEastAsia" w:hAnsiTheme="minorEastAsia"/>
          <w:szCs w:val="21"/>
        </w:rPr>
        <w:t>.</w:t>
      </w:r>
      <w:r w:rsidRPr="00AC3015">
        <w:rPr>
          <w:rFonts w:asciiTheme="minorEastAsia" w:eastAsiaTheme="minorEastAsia" w:hAnsiTheme="minorEastAsia" w:hint="eastAsia"/>
          <w:szCs w:val="21"/>
        </w:rPr>
        <w:t>退房</w:t>
      </w:r>
      <w:r w:rsidRPr="00AC3015">
        <w:rPr>
          <w:rFonts w:asciiTheme="minorEastAsia" w:eastAsiaTheme="minorEastAsia" w:hAnsiTheme="minorEastAsia"/>
          <w:szCs w:val="21"/>
        </w:rPr>
        <w:t>功能：系统管理员</w:t>
      </w:r>
      <w:r w:rsidRPr="00AC3015">
        <w:rPr>
          <w:rFonts w:asciiTheme="minorEastAsia" w:eastAsiaTheme="minorEastAsia" w:hAnsiTheme="minorEastAsia" w:hint="eastAsia"/>
          <w:szCs w:val="21"/>
        </w:rPr>
        <w:t>可根据用户退订信息进行操作。</w:t>
      </w:r>
    </w:p>
    <w:p w:rsidR="00AC3015" w:rsidRPr="00AC3015" w:rsidRDefault="00AC3015" w:rsidP="00AC3015">
      <w:pPr>
        <w:spacing w:line="560" w:lineRule="exact"/>
        <w:ind w:firstLineChars="200" w:firstLine="420"/>
        <w:rPr>
          <w:rFonts w:asciiTheme="minorEastAsia" w:eastAsiaTheme="minorEastAsia" w:hAnsiTheme="minorEastAsia"/>
          <w:szCs w:val="21"/>
        </w:rPr>
      </w:pPr>
      <w:r w:rsidRPr="00AC3015">
        <w:rPr>
          <w:rFonts w:asciiTheme="minorEastAsia" w:eastAsiaTheme="minorEastAsia" w:hAnsiTheme="minorEastAsia" w:hint="eastAsia"/>
          <w:szCs w:val="21"/>
        </w:rPr>
        <w:t>4</w:t>
      </w:r>
      <w:r w:rsidRPr="00AC3015">
        <w:rPr>
          <w:rFonts w:asciiTheme="minorEastAsia" w:eastAsiaTheme="minorEastAsia" w:hAnsiTheme="minorEastAsia"/>
          <w:szCs w:val="21"/>
        </w:rPr>
        <w:t>.</w:t>
      </w:r>
      <w:r w:rsidRPr="00AC3015">
        <w:rPr>
          <w:rFonts w:asciiTheme="minorEastAsia" w:eastAsiaTheme="minorEastAsia" w:hAnsiTheme="minorEastAsia" w:hint="eastAsia"/>
          <w:szCs w:val="21"/>
        </w:rPr>
        <w:t>入驻记录</w:t>
      </w:r>
      <w:r w:rsidRPr="00AC3015">
        <w:rPr>
          <w:rFonts w:asciiTheme="minorEastAsia" w:eastAsiaTheme="minorEastAsia" w:hAnsiTheme="minorEastAsia"/>
          <w:szCs w:val="21"/>
        </w:rPr>
        <w:t>功能：系统管理员可以对</w:t>
      </w:r>
      <w:r w:rsidRPr="00AC3015">
        <w:rPr>
          <w:rFonts w:asciiTheme="minorEastAsia" w:eastAsiaTheme="minorEastAsia" w:hAnsiTheme="minorEastAsia" w:hint="eastAsia"/>
          <w:szCs w:val="21"/>
        </w:rPr>
        <w:t>住房人员信息统一录入管理。</w:t>
      </w:r>
    </w:p>
    <w:p w:rsidR="00AC3015" w:rsidRPr="00AC3015" w:rsidRDefault="00AC3015" w:rsidP="00AC3015">
      <w:pPr>
        <w:spacing w:line="560" w:lineRule="exact"/>
        <w:ind w:firstLineChars="200" w:firstLine="420"/>
        <w:rPr>
          <w:rFonts w:asciiTheme="minorEastAsia" w:eastAsiaTheme="minorEastAsia" w:hAnsiTheme="minorEastAsia"/>
          <w:szCs w:val="21"/>
        </w:rPr>
      </w:pPr>
      <w:r w:rsidRPr="00AC3015">
        <w:rPr>
          <w:rFonts w:asciiTheme="minorEastAsia" w:eastAsiaTheme="minorEastAsia" w:hAnsiTheme="minorEastAsia" w:hint="eastAsia"/>
          <w:szCs w:val="21"/>
        </w:rPr>
        <w:t>5</w:t>
      </w:r>
      <w:r w:rsidRPr="00AC3015">
        <w:rPr>
          <w:rFonts w:asciiTheme="minorEastAsia" w:eastAsiaTheme="minorEastAsia" w:hAnsiTheme="minorEastAsia"/>
          <w:szCs w:val="21"/>
        </w:rPr>
        <w:t>.</w:t>
      </w:r>
      <w:r w:rsidRPr="00AC3015">
        <w:rPr>
          <w:rFonts w:asciiTheme="minorEastAsia" w:eastAsiaTheme="minorEastAsia" w:hAnsiTheme="minorEastAsia" w:hint="eastAsia"/>
          <w:szCs w:val="21"/>
        </w:rPr>
        <w:t>收入记录</w:t>
      </w:r>
      <w:r w:rsidRPr="00AC3015">
        <w:rPr>
          <w:rFonts w:asciiTheme="minorEastAsia" w:eastAsiaTheme="minorEastAsia" w:hAnsiTheme="minorEastAsia"/>
          <w:szCs w:val="21"/>
        </w:rPr>
        <w:t>功能：</w:t>
      </w:r>
      <w:r w:rsidRPr="00AC3015">
        <w:rPr>
          <w:rFonts w:asciiTheme="minorEastAsia" w:eastAsiaTheme="minorEastAsia" w:hAnsiTheme="minorEastAsia" w:hint="eastAsia"/>
          <w:szCs w:val="21"/>
        </w:rPr>
        <w:t>通过此模块可对酒店收入统一收录</w:t>
      </w:r>
      <w:r w:rsidRPr="00AC3015">
        <w:rPr>
          <w:rFonts w:asciiTheme="minorEastAsia" w:eastAsiaTheme="minorEastAsia" w:hAnsiTheme="minorEastAsia"/>
          <w:szCs w:val="21"/>
        </w:rPr>
        <w:t>。</w:t>
      </w:r>
    </w:p>
    <w:p w:rsidR="00AC3015" w:rsidRPr="00AC3015" w:rsidRDefault="00AC3015" w:rsidP="00AC3015">
      <w:pPr>
        <w:spacing w:line="560" w:lineRule="exact"/>
        <w:ind w:firstLineChars="200" w:firstLine="420"/>
        <w:rPr>
          <w:rFonts w:asciiTheme="minorEastAsia" w:eastAsiaTheme="minorEastAsia" w:hAnsiTheme="minorEastAsia"/>
          <w:szCs w:val="21"/>
        </w:rPr>
      </w:pPr>
      <w:r w:rsidRPr="00AC3015">
        <w:rPr>
          <w:rFonts w:asciiTheme="minorEastAsia" w:eastAsiaTheme="minorEastAsia" w:hAnsiTheme="minorEastAsia" w:hint="eastAsia"/>
          <w:szCs w:val="21"/>
        </w:rPr>
        <w:t>6</w:t>
      </w:r>
      <w:r w:rsidRPr="00AC3015">
        <w:rPr>
          <w:rFonts w:asciiTheme="minorEastAsia" w:eastAsiaTheme="minorEastAsia" w:hAnsiTheme="minorEastAsia"/>
          <w:szCs w:val="21"/>
        </w:rPr>
        <w:t>.</w:t>
      </w:r>
      <w:r w:rsidRPr="00AC3015">
        <w:rPr>
          <w:rFonts w:asciiTheme="minorEastAsia" w:eastAsiaTheme="minorEastAsia" w:hAnsiTheme="minorEastAsia" w:hint="eastAsia"/>
          <w:szCs w:val="21"/>
        </w:rPr>
        <w:t>房间类型</w:t>
      </w:r>
      <w:r w:rsidRPr="00AC3015">
        <w:rPr>
          <w:rFonts w:asciiTheme="minorEastAsia" w:eastAsiaTheme="minorEastAsia" w:hAnsiTheme="minorEastAsia"/>
          <w:szCs w:val="21"/>
        </w:rPr>
        <w:t>功能：系统管理员</w:t>
      </w:r>
      <w:r w:rsidRPr="00AC3015">
        <w:rPr>
          <w:rFonts w:asciiTheme="minorEastAsia" w:eastAsiaTheme="minorEastAsia" w:hAnsiTheme="minorEastAsia" w:hint="eastAsia"/>
          <w:szCs w:val="21"/>
        </w:rPr>
        <w:t>可对自己酒店规格参数进行更新录入</w:t>
      </w:r>
      <w:r w:rsidRPr="00AC3015">
        <w:rPr>
          <w:rFonts w:asciiTheme="minorEastAsia" w:eastAsiaTheme="minorEastAsia" w:hAnsiTheme="minorEastAsia"/>
          <w:szCs w:val="21"/>
        </w:rPr>
        <w:t>。</w:t>
      </w:r>
    </w:p>
    <w:p w:rsidR="00AC3015" w:rsidRPr="00AC3015" w:rsidRDefault="00AC3015" w:rsidP="00AC3015">
      <w:pPr>
        <w:spacing w:line="560" w:lineRule="exact"/>
        <w:ind w:firstLineChars="200" w:firstLine="420"/>
        <w:rPr>
          <w:rFonts w:asciiTheme="minorEastAsia" w:hAnsiTheme="minorEastAsia"/>
          <w:szCs w:val="21"/>
          <w:lang w:val="zh-CN"/>
        </w:rPr>
      </w:pPr>
      <w:r>
        <w:rPr>
          <w:rFonts w:asciiTheme="minorEastAsia" w:hAnsiTheme="minorEastAsia"/>
          <w:szCs w:val="21"/>
          <w:lang w:val="zh-CN"/>
        </w:rPr>
        <w:lastRenderedPageBreak/>
        <w:t>7.</w:t>
      </w:r>
      <w:r w:rsidRPr="00AC3015">
        <w:rPr>
          <w:rFonts w:asciiTheme="minorEastAsia" w:hAnsiTheme="minorEastAsia" w:hint="eastAsia"/>
          <w:szCs w:val="21"/>
          <w:lang w:val="zh-CN"/>
        </w:rPr>
        <w:t>客户列表</w:t>
      </w:r>
      <w:r w:rsidRPr="00AC3015">
        <w:rPr>
          <w:rFonts w:asciiTheme="minorEastAsia" w:hAnsiTheme="minorEastAsia"/>
          <w:szCs w:val="21"/>
          <w:lang w:val="zh-CN"/>
        </w:rPr>
        <w:t>功能：系统管理员</w:t>
      </w:r>
      <w:r w:rsidRPr="00AC3015">
        <w:rPr>
          <w:rFonts w:asciiTheme="minorEastAsia" w:hAnsiTheme="minorEastAsia" w:hint="eastAsia"/>
          <w:szCs w:val="21"/>
          <w:lang w:val="zh-CN"/>
        </w:rPr>
        <w:t>可对入驻自己酒店的客户进行信息登记</w:t>
      </w:r>
      <w:r w:rsidRPr="00AC3015">
        <w:rPr>
          <w:rFonts w:asciiTheme="minorEastAsia" w:hAnsiTheme="minorEastAsia"/>
          <w:szCs w:val="21"/>
          <w:lang w:val="zh-CN"/>
        </w:rPr>
        <w:t>。</w:t>
      </w:r>
    </w:p>
    <w:p w:rsidR="00AC3015" w:rsidRDefault="00736A8C" w:rsidP="005E6F81">
      <w:pPr>
        <w:spacing w:line="560" w:lineRule="exact"/>
        <w:ind w:leftChars="200" w:left="420"/>
        <w:rPr>
          <w:rFonts w:asciiTheme="minorEastAsia" w:eastAsiaTheme="minorEastAsia" w:hAnsiTheme="minorEastAsia"/>
          <w:szCs w:val="21"/>
          <w:lang w:val="zh-CN"/>
        </w:rPr>
      </w:pPr>
      <w:r w:rsidRPr="00FB5DA0">
        <w:rPr>
          <w:rFonts w:asciiTheme="minorEastAsia" w:eastAsiaTheme="minorEastAsia" w:hAnsiTheme="minorEastAsia" w:hint="eastAsia"/>
          <w:szCs w:val="21"/>
          <w:lang w:val="zh-CN"/>
        </w:rPr>
        <w:t>四．设计思路</w:t>
      </w:r>
    </w:p>
    <w:p w:rsidR="00AC3015" w:rsidRPr="005E6F81" w:rsidRDefault="00AC3015" w:rsidP="005E6F81">
      <w:pPr>
        <w:spacing w:line="560" w:lineRule="exact"/>
        <w:ind w:firstLineChars="200" w:firstLine="420"/>
        <w:rPr>
          <w:rFonts w:asciiTheme="minorEastAsia" w:eastAsiaTheme="minorEastAsia" w:hAnsiTheme="minorEastAsia"/>
          <w:szCs w:val="21"/>
          <w:lang w:val="zh-CN"/>
        </w:rPr>
      </w:pPr>
      <w:r w:rsidRPr="005E6F81">
        <w:rPr>
          <w:rFonts w:asciiTheme="minorEastAsia" w:eastAsiaTheme="minorEastAsia" w:hAnsiTheme="minorEastAsia" w:hint="eastAsia"/>
          <w:szCs w:val="21"/>
          <w:lang w:val="zh-CN"/>
        </w:rPr>
        <w:t>1.</w:t>
      </w:r>
      <w:r w:rsidRPr="005E6F81">
        <w:rPr>
          <w:rFonts w:asciiTheme="minorEastAsia" w:eastAsiaTheme="minorEastAsia" w:hAnsiTheme="minorEastAsia"/>
          <w:szCs w:val="21"/>
          <w:lang w:val="zh-CN"/>
        </w:rPr>
        <w:t>对</w:t>
      </w:r>
      <w:r w:rsidRPr="005E6F81">
        <w:rPr>
          <w:rFonts w:asciiTheme="minorEastAsia" w:eastAsiaTheme="minorEastAsia" w:hAnsiTheme="minorEastAsia" w:hint="eastAsia"/>
          <w:szCs w:val="21"/>
          <w:lang w:val="zh-CN"/>
        </w:rPr>
        <w:t>酒店预定</w:t>
      </w:r>
      <w:r w:rsidRPr="005E6F81">
        <w:rPr>
          <w:rFonts w:asciiTheme="minorEastAsia" w:eastAsiaTheme="minorEastAsia" w:hAnsiTheme="minorEastAsia"/>
          <w:szCs w:val="21"/>
          <w:lang w:val="zh-CN"/>
        </w:rPr>
        <w:t>系统进行简单的分析，</w:t>
      </w:r>
      <w:r w:rsidRPr="005E6F81">
        <w:rPr>
          <w:rFonts w:asciiTheme="minorEastAsia" w:eastAsiaTheme="minorEastAsia" w:hAnsiTheme="minorEastAsia" w:hint="eastAsia"/>
          <w:szCs w:val="21"/>
          <w:lang w:val="zh-CN"/>
        </w:rPr>
        <w:t>进行</w:t>
      </w:r>
      <w:r w:rsidRPr="005E6F81">
        <w:rPr>
          <w:rFonts w:asciiTheme="minorEastAsia" w:eastAsiaTheme="minorEastAsia" w:hAnsiTheme="minorEastAsia"/>
          <w:szCs w:val="21"/>
          <w:lang w:val="zh-CN"/>
        </w:rPr>
        <w:t>市场分析、技术可行性分析、</w:t>
      </w:r>
      <w:r w:rsidRPr="005E6F81">
        <w:rPr>
          <w:rFonts w:asciiTheme="minorEastAsia" w:eastAsiaTheme="minorEastAsia" w:hAnsiTheme="minorEastAsia" w:hint="eastAsia"/>
          <w:szCs w:val="21"/>
          <w:lang w:val="zh-CN"/>
        </w:rPr>
        <w:t>入住</w:t>
      </w:r>
      <w:r w:rsidRPr="005E6F81">
        <w:rPr>
          <w:rFonts w:asciiTheme="minorEastAsia" w:eastAsiaTheme="minorEastAsia" w:hAnsiTheme="minorEastAsia"/>
          <w:szCs w:val="21"/>
          <w:lang w:val="zh-CN"/>
        </w:rPr>
        <w:t>需求分析以及功能模块如何搭建的详细分析</w:t>
      </w:r>
      <w:r w:rsidRPr="005E6F81">
        <w:rPr>
          <w:rFonts w:asciiTheme="minorEastAsia" w:eastAsiaTheme="minorEastAsia" w:hAnsiTheme="minorEastAsia" w:hint="eastAsia"/>
          <w:szCs w:val="21"/>
          <w:lang w:val="zh-CN"/>
        </w:rPr>
        <w:t>，并详细的进行了技术选型，选取spring</w:t>
      </w:r>
      <w:r w:rsidRPr="005E6F81">
        <w:rPr>
          <w:rFonts w:asciiTheme="minorEastAsia" w:eastAsiaTheme="minorEastAsia" w:hAnsiTheme="minorEastAsia"/>
          <w:szCs w:val="21"/>
          <w:lang w:val="zh-CN"/>
        </w:rPr>
        <w:t>+springMvc+mybatis+shiro</w:t>
      </w:r>
      <w:r w:rsidRPr="005E6F81">
        <w:rPr>
          <w:rFonts w:asciiTheme="minorEastAsia" w:eastAsiaTheme="minorEastAsia" w:hAnsiTheme="minorEastAsia" w:hint="eastAsia"/>
          <w:szCs w:val="21"/>
          <w:lang w:val="zh-CN"/>
        </w:rPr>
        <w:t>作为技术架构</w:t>
      </w:r>
      <w:r w:rsidRPr="005E6F81">
        <w:rPr>
          <w:rFonts w:asciiTheme="minorEastAsia" w:eastAsiaTheme="minorEastAsia" w:hAnsiTheme="minorEastAsia"/>
          <w:szCs w:val="21"/>
          <w:lang w:val="zh-CN"/>
        </w:rPr>
        <w:t>。</w:t>
      </w:r>
    </w:p>
    <w:p w:rsidR="00AC3015" w:rsidRPr="005E6F81" w:rsidRDefault="00AC3015" w:rsidP="005E6F81">
      <w:pPr>
        <w:spacing w:line="560" w:lineRule="exact"/>
        <w:ind w:firstLineChars="200" w:firstLine="420"/>
        <w:rPr>
          <w:rFonts w:asciiTheme="minorEastAsia" w:eastAsiaTheme="minorEastAsia" w:hAnsiTheme="minorEastAsia"/>
          <w:szCs w:val="21"/>
          <w:lang w:val="zh-CN"/>
        </w:rPr>
      </w:pPr>
      <w:r w:rsidRPr="005E6F81">
        <w:rPr>
          <w:rFonts w:asciiTheme="minorEastAsia" w:eastAsiaTheme="minorEastAsia" w:hAnsiTheme="minorEastAsia" w:hint="eastAsia"/>
          <w:szCs w:val="21"/>
          <w:lang w:val="zh-CN"/>
        </w:rPr>
        <w:t>2</w:t>
      </w:r>
      <w:r w:rsidRPr="005E6F81">
        <w:rPr>
          <w:rFonts w:asciiTheme="minorEastAsia" w:eastAsiaTheme="minorEastAsia" w:hAnsiTheme="minorEastAsia"/>
          <w:szCs w:val="21"/>
          <w:lang w:val="zh-CN"/>
        </w:rPr>
        <w:t>.对系统结构进行设计，包括逻辑上的设计、数据库的设计、功能模块的划分</w:t>
      </w:r>
      <w:r w:rsidRPr="005E6F81">
        <w:rPr>
          <w:rFonts w:asciiTheme="minorEastAsia" w:eastAsiaTheme="minorEastAsia" w:hAnsiTheme="minorEastAsia" w:hint="eastAsia"/>
          <w:szCs w:val="21"/>
          <w:lang w:val="zh-CN"/>
        </w:rPr>
        <w:t>等。</w:t>
      </w:r>
    </w:p>
    <w:p w:rsidR="00AC3015" w:rsidRPr="005E6F81" w:rsidRDefault="00AC3015" w:rsidP="005E6F81">
      <w:pPr>
        <w:spacing w:line="560" w:lineRule="exact"/>
        <w:ind w:firstLineChars="200" w:firstLine="420"/>
        <w:rPr>
          <w:rFonts w:asciiTheme="minorEastAsia" w:eastAsiaTheme="minorEastAsia" w:hAnsiTheme="minorEastAsia"/>
          <w:szCs w:val="21"/>
          <w:lang w:val="zh-CN"/>
        </w:rPr>
      </w:pPr>
      <w:r w:rsidRPr="005E6F81">
        <w:rPr>
          <w:rFonts w:asciiTheme="minorEastAsia" w:eastAsiaTheme="minorEastAsia" w:hAnsiTheme="minorEastAsia" w:hint="eastAsia"/>
          <w:szCs w:val="21"/>
          <w:lang w:val="zh-CN"/>
        </w:rPr>
        <w:t>3</w:t>
      </w:r>
      <w:r w:rsidRPr="005E6F81">
        <w:rPr>
          <w:rFonts w:asciiTheme="minorEastAsia" w:eastAsiaTheme="minorEastAsia" w:hAnsiTheme="minorEastAsia"/>
          <w:szCs w:val="21"/>
          <w:lang w:val="zh-CN"/>
        </w:rPr>
        <w:t>.针对</w:t>
      </w:r>
      <w:r w:rsidRPr="005E6F81">
        <w:rPr>
          <w:rFonts w:asciiTheme="minorEastAsia" w:eastAsiaTheme="minorEastAsia" w:hAnsiTheme="minorEastAsia" w:hint="eastAsia"/>
          <w:szCs w:val="21"/>
          <w:lang w:val="zh-CN"/>
        </w:rPr>
        <w:t>酒店预定</w:t>
      </w:r>
      <w:r w:rsidRPr="005E6F81">
        <w:rPr>
          <w:rFonts w:asciiTheme="minorEastAsia" w:eastAsiaTheme="minorEastAsia" w:hAnsiTheme="minorEastAsia"/>
          <w:szCs w:val="21"/>
          <w:lang w:val="zh-CN"/>
        </w:rPr>
        <w:t>系统</w:t>
      </w:r>
      <w:r w:rsidRPr="005E6F81">
        <w:rPr>
          <w:rFonts w:asciiTheme="minorEastAsia" w:eastAsiaTheme="minorEastAsia" w:hAnsiTheme="minorEastAsia" w:hint="eastAsia"/>
          <w:szCs w:val="21"/>
          <w:lang w:val="zh-CN"/>
        </w:rPr>
        <w:t>功能</w:t>
      </w:r>
      <w:r w:rsidRPr="005E6F81">
        <w:rPr>
          <w:rFonts w:asciiTheme="minorEastAsia" w:eastAsiaTheme="minorEastAsia" w:hAnsiTheme="minorEastAsia"/>
          <w:szCs w:val="21"/>
          <w:lang w:val="zh-CN"/>
        </w:rPr>
        <w:t>细分的设计，这是课题最主要</w:t>
      </w:r>
      <w:r w:rsidRPr="005E6F81">
        <w:rPr>
          <w:rFonts w:asciiTheme="minorEastAsia" w:eastAsiaTheme="minorEastAsia" w:hAnsiTheme="minorEastAsia" w:hint="eastAsia"/>
          <w:szCs w:val="21"/>
          <w:lang w:val="zh-CN"/>
        </w:rPr>
        <w:t>的</w:t>
      </w:r>
      <w:r w:rsidRPr="005E6F81">
        <w:rPr>
          <w:rFonts w:asciiTheme="minorEastAsia" w:eastAsiaTheme="minorEastAsia" w:hAnsiTheme="minorEastAsia"/>
          <w:szCs w:val="21"/>
          <w:lang w:val="zh-CN"/>
        </w:rPr>
        <w:t>研究设计实现的部分，是文章重点讨论的对象。</w:t>
      </w:r>
    </w:p>
    <w:p w:rsidR="00AC3015" w:rsidRPr="00FB5DA0" w:rsidRDefault="00AC3015" w:rsidP="005E6F81">
      <w:pPr>
        <w:spacing w:line="560" w:lineRule="exact"/>
        <w:ind w:firstLineChars="200" w:firstLine="420"/>
        <w:rPr>
          <w:rFonts w:asciiTheme="minorEastAsia" w:eastAsiaTheme="minorEastAsia" w:hAnsiTheme="minorEastAsia"/>
          <w:szCs w:val="21"/>
          <w:lang w:val="zh-CN"/>
        </w:rPr>
      </w:pPr>
    </w:p>
    <w:p w:rsidR="005E6F81" w:rsidRPr="005E6F81" w:rsidRDefault="00736A8C" w:rsidP="005E6F81">
      <w:pPr>
        <w:tabs>
          <w:tab w:val="left" w:pos="1770"/>
        </w:tabs>
        <w:spacing w:line="560" w:lineRule="exact"/>
        <w:ind w:leftChars="200" w:left="420"/>
        <w:rPr>
          <w:rFonts w:asciiTheme="minorEastAsia" w:eastAsiaTheme="minorEastAsia" w:hAnsiTheme="minorEastAsia"/>
          <w:szCs w:val="21"/>
        </w:rPr>
      </w:pPr>
      <w:r w:rsidRPr="00FB5DA0">
        <w:rPr>
          <w:rFonts w:asciiTheme="minorEastAsia" w:eastAsiaTheme="minorEastAsia" w:hAnsiTheme="minorEastAsia" w:hint="eastAsia"/>
          <w:szCs w:val="21"/>
        </w:rPr>
        <w:t>五、进程计划</w:t>
      </w:r>
    </w:p>
    <w:p w:rsidR="005E6F81" w:rsidRPr="005E6F81" w:rsidRDefault="005E6F81" w:rsidP="005E6F81">
      <w:pPr>
        <w:spacing w:line="560" w:lineRule="exact"/>
        <w:ind w:left="420"/>
        <w:rPr>
          <w:rFonts w:asciiTheme="minorEastAsia" w:eastAsiaTheme="minorEastAsia" w:hAnsiTheme="minorEastAsia"/>
          <w:color w:val="000000"/>
          <w:szCs w:val="21"/>
        </w:rPr>
      </w:pPr>
      <w:r w:rsidRPr="005E6F81">
        <w:rPr>
          <w:rFonts w:asciiTheme="minorEastAsia" w:eastAsiaTheme="minorEastAsia" w:hAnsiTheme="minorEastAsia" w:hint="eastAsia"/>
          <w:color w:val="000000"/>
          <w:szCs w:val="21"/>
        </w:rPr>
        <w:t>2019.</w:t>
      </w:r>
      <w:r w:rsidRPr="005E6F81">
        <w:rPr>
          <w:rFonts w:asciiTheme="minorEastAsia" w:eastAsiaTheme="minorEastAsia" w:hAnsiTheme="minorEastAsia"/>
          <w:color w:val="000000"/>
          <w:szCs w:val="21"/>
        </w:rPr>
        <w:t>11</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20—</w:t>
      </w:r>
      <w:r w:rsidRPr="005E6F81">
        <w:rPr>
          <w:rFonts w:asciiTheme="minorEastAsia" w:eastAsiaTheme="minorEastAsia" w:hAnsiTheme="minorEastAsia" w:hint="eastAsia"/>
          <w:color w:val="000000"/>
          <w:szCs w:val="21"/>
        </w:rPr>
        <w:t>2019.</w:t>
      </w:r>
      <w:r w:rsidRPr="005E6F81">
        <w:rPr>
          <w:rFonts w:asciiTheme="minorEastAsia" w:eastAsiaTheme="minorEastAsia" w:hAnsiTheme="minorEastAsia"/>
          <w:color w:val="000000"/>
          <w:szCs w:val="21"/>
        </w:rPr>
        <w:t>12</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20</w:t>
      </w:r>
      <w:r w:rsidRPr="005E6F81">
        <w:rPr>
          <w:rFonts w:asciiTheme="minorEastAsia" w:eastAsiaTheme="minorEastAsia" w:hAnsiTheme="minorEastAsia" w:hint="eastAsia"/>
          <w:color w:val="000000"/>
          <w:szCs w:val="21"/>
        </w:rPr>
        <w:t>：</w:t>
      </w:r>
    </w:p>
    <w:p w:rsidR="005E6F81" w:rsidRPr="005E6F81" w:rsidRDefault="005E6F81" w:rsidP="005E6F81">
      <w:pPr>
        <w:spacing w:line="560" w:lineRule="exact"/>
        <w:ind w:left="420" w:firstLine="420"/>
        <w:rPr>
          <w:rFonts w:asciiTheme="minorEastAsia" w:eastAsiaTheme="minorEastAsia" w:hAnsiTheme="minorEastAsia"/>
          <w:color w:val="000000"/>
          <w:szCs w:val="21"/>
        </w:rPr>
      </w:pPr>
      <w:r w:rsidRPr="005E6F81">
        <w:rPr>
          <w:rFonts w:asciiTheme="minorEastAsia" w:eastAsiaTheme="minorEastAsia" w:hAnsiTheme="minorEastAsia" w:hint="eastAsia"/>
          <w:color w:val="000000"/>
          <w:szCs w:val="21"/>
        </w:rPr>
        <w:t>完成了初步调研与设计，通过考察现有酒店预订系统，制定出了第一套设计方案，包括登录初步页面设计，以及权限管理的设计。</w:t>
      </w:r>
    </w:p>
    <w:p w:rsidR="005E6F81" w:rsidRPr="005E6F81" w:rsidRDefault="005E6F81" w:rsidP="005E6F81">
      <w:pPr>
        <w:spacing w:line="560" w:lineRule="exact"/>
        <w:ind w:left="420"/>
        <w:rPr>
          <w:rFonts w:asciiTheme="minorEastAsia" w:eastAsiaTheme="minorEastAsia" w:hAnsiTheme="minorEastAsia"/>
          <w:color w:val="000000"/>
          <w:szCs w:val="21"/>
        </w:rPr>
      </w:pPr>
      <w:r w:rsidRPr="005E6F81">
        <w:rPr>
          <w:rFonts w:asciiTheme="minorEastAsia" w:eastAsiaTheme="minorEastAsia" w:hAnsiTheme="minorEastAsia" w:hint="eastAsia"/>
          <w:color w:val="000000"/>
          <w:szCs w:val="21"/>
        </w:rPr>
        <w:t>20</w:t>
      </w:r>
      <w:r w:rsidRPr="005E6F81">
        <w:rPr>
          <w:rFonts w:asciiTheme="minorEastAsia" w:eastAsiaTheme="minorEastAsia" w:hAnsiTheme="minorEastAsia"/>
          <w:color w:val="000000"/>
          <w:szCs w:val="21"/>
        </w:rPr>
        <w:t>19</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12</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21—</w:t>
      </w:r>
      <w:r w:rsidRPr="005E6F81">
        <w:rPr>
          <w:rFonts w:asciiTheme="minorEastAsia" w:eastAsiaTheme="minorEastAsia" w:hAnsiTheme="minorEastAsia" w:hint="eastAsia"/>
          <w:color w:val="000000"/>
          <w:szCs w:val="21"/>
        </w:rPr>
        <w:t>20</w:t>
      </w:r>
      <w:r w:rsidRPr="005E6F81">
        <w:rPr>
          <w:rFonts w:asciiTheme="minorEastAsia" w:eastAsiaTheme="minorEastAsia" w:hAnsiTheme="minorEastAsia"/>
          <w:color w:val="000000"/>
          <w:szCs w:val="21"/>
        </w:rPr>
        <w:t>20</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01</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21</w:t>
      </w:r>
      <w:r w:rsidRPr="005E6F81">
        <w:rPr>
          <w:rFonts w:asciiTheme="minorEastAsia" w:eastAsiaTheme="minorEastAsia" w:hAnsiTheme="minorEastAsia" w:hint="eastAsia"/>
          <w:color w:val="000000"/>
          <w:szCs w:val="21"/>
        </w:rPr>
        <w:t>：</w:t>
      </w:r>
    </w:p>
    <w:p w:rsidR="005E6F81" w:rsidRPr="005E6F81" w:rsidRDefault="005E6F81" w:rsidP="005E6F81">
      <w:pPr>
        <w:spacing w:line="560" w:lineRule="exact"/>
        <w:ind w:left="420" w:firstLine="420"/>
        <w:rPr>
          <w:rFonts w:asciiTheme="minorEastAsia" w:eastAsiaTheme="minorEastAsia" w:hAnsiTheme="minorEastAsia"/>
          <w:color w:val="000000"/>
          <w:szCs w:val="21"/>
        </w:rPr>
      </w:pPr>
      <w:r w:rsidRPr="005E6F81">
        <w:rPr>
          <w:rFonts w:asciiTheme="minorEastAsia" w:eastAsiaTheme="minorEastAsia" w:hAnsiTheme="minorEastAsia" w:hint="eastAsia"/>
          <w:color w:val="000000"/>
          <w:szCs w:val="21"/>
        </w:rPr>
        <w:t>进行代码的实际编写，完成了基本的登录等功能，完成操作用户的管理，酒店预订系统的前台搭建，以及简单权限的管理，进行网上预订及客房处理的的一般流程。</w:t>
      </w:r>
    </w:p>
    <w:p w:rsidR="005E6F81" w:rsidRPr="005E6F81" w:rsidRDefault="005E6F81" w:rsidP="005E6F81">
      <w:pPr>
        <w:spacing w:line="560" w:lineRule="exact"/>
        <w:ind w:left="420"/>
        <w:rPr>
          <w:rFonts w:asciiTheme="minorEastAsia" w:eastAsiaTheme="minorEastAsia" w:hAnsiTheme="minorEastAsia"/>
          <w:color w:val="000000"/>
          <w:szCs w:val="21"/>
        </w:rPr>
      </w:pPr>
      <w:r w:rsidRPr="005E6F81">
        <w:rPr>
          <w:rFonts w:asciiTheme="minorEastAsia" w:eastAsiaTheme="minorEastAsia" w:hAnsiTheme="minorEastAsia" w:hint="eastAsia"/>
          <w:color w:val="000000"/>
          <w:szCs w:val="21"/>
        </w:rPr>
        <w:t>20</w:t>
      </w:r>
      <w:r w:rsidRPr="005E6F81">
        <w:rPr>
          <w:rFonts w:asciiTheme="minorEastAsia" w:eastAsiaTheme="minorEastAsia" w:hAnsiTheme="minorEastAsia"/>
          <w:color w:val="000000"/>
          <w:szCs w:val="21"/>
        </w:rPr>
        <w:t>20</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01.22—</w:t>
      </w:r>
      <w:r w:rsidRPr="005E6F81">
        <w:rPr>
          <w:rFonts w:asciiTheme="minorEastAsia" w:eastAsiaTheme="minorEastAsia" w:hAnsiTheme="minorEastAsia" w:hint="eastAsia"/>
          <w:color w:val="000000"/>
          <w:szCs w:val="21"/>
        </w:rPr>
        <w:t>20</w:t>
      </w:r>
      <w:r w:rsidR="001F6152">
        <w:rPr>
          <w:rFonts w:asciiTheme="minorEastAsia" w:eastAsiaTheme="minorEastAsia" w:hAnsiTheme="minorEastAsia"/>
          <w:color w:val="000000"/>
          <w:szCs w:val="21"/>
        </w:rPr>
        <w:t>20</w:t>
      </w:r>
      <w:bookmarkStart w:id="0" w:name="_GoBack"/>
      <w:bookmarkEnd w:id="0"/>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02</w:t>
      </w:r>
      <w:r w:rsidRPr="005E6F81">
        <w:rPr>
          <w:rFonts w:asciiTheme="minorEastAsia" w:eastAsiaTheme="minorEastAsia" w:hAnsiTheme="minorEastAsia" w:hint="eastAsia"/>
          <w:color w:val="000000"/>
          <w:szCs w:val="21"/>
        </w:rPr>
        <w:t>.</w:t>
      </w:r>
      <w:r w:rsidRPr="005E6F81">
        <w:rPr>
          <w:rFonts w:asciiTheme="minorEastAsia" w:eastAsiaTheme="minorEastAsia" w:hAnsiTheme="minorEastAsia"/>
          <w:color w:val="000000"/>
          <w:szCs w:val="21"/>
        </w:rPr>
        <w:t>22</w:t>
      </w:r>
      <w:r w:rsidRPr="005E6F81">
        <w:rPr>
          <w:rFonts w:asciiTheme="minorEastAsia" w:eastAsiaTheme="minorEastAsia" w:hAnsiTheme="minorEastAsia" w:hint="eastAsia"/>
          <w:color w:val="000000"/>
          <w:szCs w:val="21"/>
        </w:rPr>
        <w:t>：</w:t>
      </w:r>
    </w:p>
    <w:p w:rsidR="00736A8C" w:rsidRPr="00FB5DA0" w:rsidRDefault="00736A8C" w:rsidP="005D3F05">
      <w:pPr>
        <w:spacing w:line="560" w:lineRule="exact"/>
        <w:ind w:leftChars="400" w:left="945" w:hangingChars="50" w:hanging="105"/>
        <w:rPr>
          <w:rFonts w:asciiTheme="minorEastAsia" w:eastAsiaTheme="minorEastAsia" w:hAnsiTheme="minorEastAsia"/>
          <w:color w:val="000000"/>
          <w:szCs w:val="21"/>
        </w:rPr>
      </w:pPr>
      <w:r w:rsidRPr="00FB5DA0">
        <w:rPr>
          <w:rFonts w:asciiTheme="minorEastAsia" w:eastAsiaTheme="minorEastAsia" w:hAnsiTheme="minorEastAsia" w:hint="eastAsia"/>
          <w:color w:val="000000"/>
          <w:szCs w:val="21"/>
        </w:rPr>
        <w:t>进行论文的整理及答辩准备。</w:t>
      </w:r>
    </w:p>
    <w:p w:rsidR="00F453B3" w:rsidRPr="00736A8C" w:rsidRDefault="00F453B3" w:rsidP="009B6179">
      <w:pPr>
        <w:spacing w:line="560" w:lineRule="exact"/>
      </w:pPr>
    </w:p>
    <w:sectPr w:rsidR="00F453B3" w:rsidRPr="00736A8C" w:rsidSect="00F453B3">
      <w:headerReference w:type="default" r:id="rId7"/>
      <w:footerReference w:type="default" r:id="rId8"/>
      <w:pgSz w:w="11907" w:h="16840" w:code="9"/>
      <w:pgMar w:top="1134" w:right="1134" w:bottom="1134"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1D6" w:rsidRDefault="001B31D6">
      <w:r>
        <w:separator/>
      </w:r>
    </w:p>
  </w:endnote>
  <w:endnote w:type="continuationSeparator" w:id="0">
    <w:p w:rsidR="001B31D6" w:rsidRDefault="001B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DD5" w:rsidRDefault="00080DD5" w:rsidP="00F453B3">
    <w:pPr>
      <w:pStyle w:val="a4"/>
      <w:ind w:firstLineChars="2350" w:firstLine="4230"/>
    </w:pPr>
    <w:r>
      <w:rPr>
        <w:rFonts w:hint="eastAsia"/>
        <w:kern w:val="0"/>
        <w:szCs w:val="21"/>
      </w:rPr>
      <w:t>第</w:t>
    </w:r>
    <w:r>
      <w:rPr>
        <w:rFonts w:hint="eastAsia"/>
        <w:kern w:val="0"/>
        <w:szCs w:val="21"/>
      </w:rPr>
      <w:t xml:space="preserve"> </w:t>
    </w:r>
    <w:r w:rsidR="00EF53A7">
      <w:rPr>
        <w:kern w:val="0"/>
        <w:szCs w:val="21"/>
      </w:rPr>
      <w:fldChar w:fldCharType="begin"/>
    </w:r>
    <w:r>
      <w:rPr>
        <w:kern w:val="0"/>
        <w:szCs w:val="21"/>
      </w:rPr>
      <w:instrText xml:space="preserve"> PAGE </w:instrText>
    </w:r>
    <w:r w:rsidR="00EF53A7">
      <w:rPr>
        <w:kern w:val="0"/>
        <w:szCs w:val="21"/>
      </w:rPr>
      <w:fldChar w:fldCharType="separate"/>
    </w:r>
    <w:r w:rsidR="00736A8C">
      <w:rPr>
        <w:noProof/>
        <w:kern w:val="0"/>
        <w:szCs w:val="21"/>
      </w:rPr>
      <w:t>2</w:t>
    </w:r>
    <w:r w:rsidR="00EF53A7">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EF53A7">
      <w:rPr>
        <w:kern w:val="0"/>
        <w:szCs w:val="21"/>
      </w:rPr>
      <w:fldChar w:fldCharType="begin"/>
    </w:r>
    <w:r>
      <w:rPr>
        <w:kern w:val="0"/>
        <w:szCs w:val="21"/>
      </w:rPr>
      <w:instrText xml:space="preserve"> NUMPAGES </w:instrText>
    </w:r>
    <w:r w:rsidR="00EF53A7">
      <w:rPr>
        <w:kern w:val="0"/>
        <w:szCs w:val="21"/>
      </w:rPr>
      <w:fldChar w:fldCharType="separate"/>
    </w:r>
    <w:r w:rsidR="00736A8C">
      <w:rPr>
        <w:noProof/>
        <w:kern w:val="0"/>
        <w:szCs w:val="21"/>
      </w:rPr>
      <w:t>2</w:t>
    </w:r>
    <w:r w:rsidR="00EF53A7">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1D6" w:rsidRDefault="001B31D6">
      <w:r>
        <w:separator/>
      </w:r>
    </w:p>
  </w:footnote>
  <w:footnote w:type="continuationSeparator" w:id="0">
    <w:p w:rsidR="001B31D6" w:rsidRDefault="001B3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DD5" w:rsidRPr="008D3DD0" w:rsidRDefault="00080DD5" w:rsidP="00F453B3">
    <w:pPr>
      <w:pStyle w:val="a3"/>
      <w:jc w:val="both"/>
    </w:pPr>
    <w:r>
      <w:rPr>
        <w:rFonts w:hint="eastAsia"/>
      </w:rPr>
      <w:t>中国人民大学继续教育学院（网教部）</w:t>
    </w:r>
    <w:r>
      <w:rPr>
        <w:rFonts w:hint="eastAsia"/>
      </w:rPr>
      <w:t>//</w:t>
    </w:r>
    <w:r>
      <w:rPr>
        <w:rFonts w:hint="eastAsia"/>
      </w:rPr>
      <w:t>本科毕业论文</w:t>
    </w:r>
    <w:r>
      <w:rPr>
        <w:rFonts w:hint="eastAsia"/>
      </w:rPr>
      <w:t>//</w:t>
    </w:r>
    <w:r>
      <w:rPr>
        <w:rFonts w:hint="eastAsia"/>
      </w:rPr>
      <w:t>（</w:t>
    </w:r>
    <w:r w:rsidR="0039577F" w:rsidRPr="0039577F">
      <w:t>201912</w:t>
    </w:r>
    <w:r>
      <w:rPr>
        <w:rFonts w:hint="eastAsia"/>
      </w:rPr>
      <w:t>）写作批次</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0A"/>
    <w:multiLevelType w:val="hybridMultilevel"/>
    <w:tmpl w:val="F834945E"/>
    <w:lvl w:ilvl="0" w:tplc="EEE2FC70">
      <w:start w:val="1"/>
      <w:numFmt w:val="japaneseCounting"/>
      <w:lvlText w:val="%1、"/>
      <w:lvlJc w:val="left"/>
      <w:pPr>
        <w:tabs>
          <w:tab w:val="num" w:pos="420"/>
        </w:tabs>
        <w:ind w:left="420" w:hanging="420"/>
      </w:pPr>
      <w:rPr>
        <w:rFonts w:ascii="Times New Roman" w:eastAsia="Times New Roman" w:hAnsi="Times New Roman" w:cs="Times New Roman"/>
      </w:rPr>
    </w:lvl>
    <w:lvl w:ilvl="1" w:tplc="891EDDE0">
      <w:start w:val="1"/>
      <w:numFmt w:val="chineseCountingThousand"/>
      <w:lvlText w:val="（%2）"/>
      <w:lvlJc w:val="left"/>
      <w:pPr>
        <w:tabs>
          <w:tab w:val="num" w:pos="840"/>
        </w:tabs>
        <w:ind w:left="840" w:hanging="420"/>
      </w:pPr>
      <w:rPr>
        <w:rFonts w:hint="eastAsia"/>
      </w:rPr>
    </w:lvl>
    <w:lvl w:ilvl="2" w:tplc="9CAE4728">
      <w:start w:val="1"/>
      <w:numFmt w:val="decimal"/>
      <w:lvlText w:val="%3．"/>
      <w:lvlJc w:val="left"/>
      <w:pPr>
        <w:tabs>
          <w:tab w:val="num" w:pos="1200"/>
        </w:tabs>
        <w:ind w:left="1200" w:hanging="360"/>
      </w:pPr>
      <w:rPr>
        <w:rFonts w:hint="default"/>
      </w:rPr>
    </w:lvl>
    <w:lvl w:ilvl="3" w:tplc="4120DF88">
      <w:start w:val="1"/>
      <w:numFmt w:val="decimal"/>
      <w:lvlText w:val="（%4）"/>
      <w:lvlJc w:val="left"/>
      <w:pPr>
        <w:tabs>
          <w:tab w:val="num" w:pos="2415"/>
        </w:tabs>
        <w:ind w:left="2415" w:hanging="945"/>
      </w:pPr>
      <w:rPr>
        <w:rFonts w:hint="default"/>
      </w:rPr>
    </w:lvl>
    <w:lvl w:ilvl="4" w:tplc="04090019">
      <w:start w:val="1"/>
      <w:numFmt w:val="lowerLetter"/>
      <w:lvlText w:val="%5)"/>
      <w:lvlJc w:val="left"/>
      <w:pPr>
        <w:tabs>
          <w:tab w:val="num" w:pos="2100"/>
        </w:tabs>
        <w:ind w:left="2100" w:hanging="420"/>
      </w:pPr>
    </w:lvl>
    <w:lvl w:ilvl="5" w:tplc="658E86F8">
      <w:start w:val="1"/>
      <w:numFmt w:val="japaneseCounting"/>
      <w:lvlText w:val="（%6）"/>
      <w:lvlJc w:val="left"/>
      <w:pPr>
        <w:tabs>
          <w:tab w:val="num" w:pos="2820"/>
        </w:tabs>
        <w:ind w:left="2820" w:hanging="72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B62272A"/>
    <w:multiLevelType w:val="hybridMultilevel"/>
    <w:tmpl w:val="64CA31CA"/>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120"/>
        </w:tabs>
        <w:ind w:left="-120" w:hanging="420"/>
      </w:pPr>
    </w:lvl>
    <w:lvl w:ilvl="3" w:tplc="0409000F" w:tentative="1">
      <w:start w:val="1"/>
      <w:numFmt w:val="decimal"/>
      <w:lvlText w:val="%4."/>
      <w:lvlJc w:val="left"/>
      <w:pPr>
        <w:tabs>
          <w:tab w:val="num" w:pos="300"/>
        </w:tabs>
        <w:ind w:left="300" w:hanging="420"/>
      </w:pPr>
    </w:lvl>
    <w:lvl w:ilvl="4" w:tplc="04090019" w:tentative="1">
      <w:start w:val="1"/>
      <w:numFmt w:val="lowerLetter"/>
      <w:lvlText w:val="%5)"/>
      <w:lvlJc w:val="left"/>
      <w:pPr>
        <w:tabs>
          <w:tab w:val="num" w:pos="720"/>
        </w:tabs>
        <w:ind w:left="720" w:hanging="420"/>
      </w:pPr>
    </w:lvl>
    <w:lvl w:ilvl="5" w:tplc="0409001B" w:tentative="1">
      <w:start w:val="1"/>
      <w:numFmt w:val="lowerRoman"/>
      <w:lvlText w:val="%6."/>
      <w:lvlJc w:val="right"/>
      <w:pPr>
        <w:tabs>
          <w:tab w:val="num" w:pos="1140"/>
        </w:tabs>
        <w:ind w:left="1140" w:hanging="420"/>
      </w:pPr>
    </w:lvl>
    <w:lvl w:ilvl="6" w:tplc="0409000F" w:tentative="1">
      <w:start w:val="1"/>
      <w:numFmt w:val="decimal"/>
      <w:lvlText w:val="%7."/>
      <w:lvlJc w:val="left"/>
      <w:pPr>
        <w:tabs>
          <w:tab w:val="num" w:pos="1560"/>
        </w:tabs>
        <w:ind w:left="1560" w:hanging="420"/>
      </w:pPr>
    </w:lvl>
    <w:lvl w:ilvl="7" w:tplc="04090019" w:tentative="1">
      <w:start w:val="1"/>
      <w:numFmt w:val="lowerLetter"/>
      <w:lvlText w:val="%8)"/>
      <w:lvlJc w:val="left"/>
      <w:pPr>
        <w:tabs>
          <w:tab w:val="num" w:pos="1980"/>
        </w:tabs>
        <w:ind w:left="1980" w:hanging="420"/>
      </w:pPr>
    </w:lvl>
    <w:lvl w:ilvl="8" w:tplc="0409001B" w:tentative="1">
      <w:start w:val="1"/>
      <w:numFmt w:val="lowerRoman"/>
      <w:lvlText w:val="%9."/>
      <w:lvlJc w:val="right"/>
      <w:pPr>
        <w:tabs>
          <w:tab w:val="num" w:pos="2400"/>
        </w:tabs>
        <w:ind w:left="2400" w:hanging="420"/>
      </w:pPr>
    </w:lvl>
  </w:abstractNum>
  <w:abstractNum w:abstractNumId="2" w15:restartNumberingAfterBreak="0">
    <w:nsid w:val="271C283F"/>
    <w:multiLevelType w:val="hybridMultilevel"/>
    <w:tmpl w:val="671CFDC2"/>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3E4055FD"/>
    <w:multiLevelType w:val="hybridMultilevel"/>
    <w:tmpl w:val="43D00392"/>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18960BE"/>
    <w:multiLevelType w:val="hybridMultilevel"/>
    <w:tmpl w:val="66E24520"/>
    <w:lvl w:ilvl="0" w:tplc="9CAE4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15:restartNumberingAfterBreak="0">
    <w:nsid w:val="49F90AD9"/>
    <w:multiLevelType w:val="hybridMultilevel"/>
    <w:tmpl w:val="B002D144"/>
    <w:lvl w:ilvl="0" w:tplc="5C9052D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40F6630"/>
    <w:multiLevelType w:val="hybridMultilevel"/>
    <w:tmpl w:val="E7A4319E"/>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120"/>
        </w:tabs>
        <w:ind w:left="-120" w:hanging="420"/>
      </w:pPr>
    </w:lvl>
    <w:lvl w:ilvl="3" w:tplc="0409000F" w:tentative="1">
      <w:start w:val="1"/>
      <w:numFmt w:val="decimal"/>
      <w:lvlText w:val="%4."/>
      <w:lvlJc w:val="left"/>
      <w:pPr>
        <w:tabs>
          <w:tab w:val="num" w:pos="300"/>
        </w:tabs>
        <w:ind w:left="300" w:hanging="420"/>
      </w:pPr>
    </w:lvl>
    <w:lvl w:ilvl="4" w:tplc="04090019" w:tentative="1">
      <w:start w:val="1"/>
      <w:numFmt w:val="lowerLetter"/>
      <w:lvlText w:val="%5)"/>
      <w:lvlJc w:val="left"/>
      <w:pPr>
        <w:tabs>
          <w:tab w:val="num" w:pos="720"/>
        </w:tabs>
        <w:ind w:left="720" w:hanging="420"/>
      </w:pPr>
    </w:lvl>
    <w:lvl w:ilvl="5" w:tplc="0409001B" w:tentative="1">
      <w:start w:val="1"/>
      <w:numFmt w:val="lowerRoman"/>
      <w:lvlText w:val="%6."/>
      <w:lvlJc w:val="right"/>
      <w:pPr>
        <w:tabs>
          <w:tab w:val="num" w:pos="1140"/>
        </w:tabs>
        <w:ind w:left="1140" w:hanging="420"/>
      </w:pPr>
    </w:lvl>
    <w:lvl w:ilvl="6" w:tplc="0409000F" w:tentative="1">
      <w:start w:val="1"/>
      <w:numFmt w:val="decimal"/>
      <w:lvlText w:val="%7."/>
      <w:lvlJc w:val="left"/>
      <w:pPr>
        <w:tabs>
          <w:tab w:val="num" w:pos="1560"/>
        </w:tabs>
        <w:ind w:left="1560" w:hanging="420"/>
      </w:pPr>
    </w:lvl>
    <w:lvl w:ilvl="7" w:tplc="04090019" w:tentative="1">
      <w:start w:val="1"/>
      <w:numFmt w:val="lowerLetter"/>
      <w:lvlText w:val="%8)"/>
      <w:lvlJc w:val="left"/>
      <w:pPr>
        <w:tabs>
          <w:tab w:val="num" w:pos="1980"/>
        </w:tabs>
        <w:ind w:left="1980" w:hanging="420"/>
      </w:pPr>
    </w:lvl>
    <w:lvl w:ilvl="8" w:tplc="0409001B" w:tentative="1">
      <w:start w:val="1"/>
      <w:numFmt w:val="lowerRoman"/>
      <w:lvlText w:val="%9."/>
      <w:lvlJc w:val="right"/>
      <w:pPr>
        <w:tabs>
          <w:tab w:val="num" w:pos="2400"/>
        </w:tabs>
        <w:ind w:left="2400" w:hanging="420"/>
      </w:pPr>
    </w:lvl>
  </w:abstractNum>
  <w:abstractNum w:abstractNumId="7" w15:restartNumberingAfterBreak="0">
    <w:nsid w:val="66AC2E1B"/>
    <w:multiLevelType w:val="hybridMultilevel"/>
    <w:tmpl w:val="AE187884"/>
    <w:lvl w:ilvl="0" w:tplc="E4A63D46">
      <w:start w:val="1"/>
      <w:numFmt w:val="japaneseCounting"/>
      <w:lvlText w:val="%1、"/>
      <w:lvlJc w:val="left"/>
      <w:pPr>
        <w:tabs>
          <w:tab w:val="num" w:pos="420"/>
        </w:tabs>
        <w:ind w:left="420" w:hanging="420"/>
      </w:pPr>
      <w:rPr>
        <w:rFonts w:ascii="Times New Roman" w:eastAsia="Times New Roman" w:hAnsi="Times New Roman" w:cs="Times New Roman"/>
      </w:rPr>
    </w:lvl>
    <w:lvl w:ilvl="1" w:tplc="891EDDE0">
      <w:start w:val="1"/>
      <w:numFmt w:val="chineseCountingThousand"/>
      <w:lvlText w:val="（%2）"/>
      <w:lvlJc w:val="left"/>
      <w:pPr>
        <w:tabs>
          <w:tab w:val="num" w:pos="840"/>
        </w:tabs>
        <w:ind w:left="840" w:hanging="420"/>
      </w:pPr>
      <w:rPr>
        <w:rFonts w:hint="eastAsia"/>
      </w:rPr>
    </w:lvl>
    <w:lvl w:ilvl="2" w:tplc="9CAE4728">
      <w:start w:val="1"/>
      <w:numFmt w:val="decimal"/>
      <w:lvlText w:val="%3．"/>
      <w:lvlJc w:val="left"/>
      <w:pPr>
        <w:tabs>
          <w:tab w:val="num" w:pos="1200"/>
        </w:tabs>
        <w:ind w:left="1200" w:hanging="360"/>
      </w:pPr>
      <w:rPr>
        <w:rFonts w:hint="default"/>
      </w:rPr>
    </w:lvl>
    <w:lvl w:ilvl="3" w:tplc="4120DF88">
      <w:start w:val="1"/>
      <w:numFmt w:val="decimal"/>
      <w:lvlText w:val="（%4）"/>
      <w:lvlJc w:val="left"/>
      <w:pPr>
        <w:tabs>
          <w:tab w:val="num" w:pos="2415"/>
        </w:tabs>
        <w:ind w:left="2415" w:hanging="945"/>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F043E0C"/>
    <w:multiLevelType w:val="hybridMultilevel"/>
    <w:tmpl w:val="0116ECE0"/>
    <w:lvl w:ilvl="0" w:tplc="891EDDE0">
      <w:start w:val="1"/>
      <w:numFmt w:val="chineseCountingThousand"/>
      <w:lvlText w:val="（%1）"/>
      <w:lvlJc w:val="left"/>
      <w:pPr>
        <w:tabs>
          <w:tab w:val="num" w:pos="840"/>
        </w:tabs>
        <w:ind w:left="84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9" w15:restartNumberingAfterBreak="0">
    <w:nsid w:val="74BC2FBC"/>
    <w:multiLevelType w:val="hybridMultilevel"/>
    <w:tmpl w:val="E56264CA"/>
    <w:lvl w:ilvl="0" w:tplc="9CAE47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6957B62"/>
    <w:multiLevelType w:val="hybridMultilevel"/>
    <w:tmpl w:val="B524B90E"/>
    <w:lvl w:ilvl="0" w:tplc="9CAE4728">
      <w:start w:val="1"/>
      <w:numFmt w:val="decimal"/>
      <w:lvlText w:val="%1．"/>
      <w:lvlJc w:val="left"/>
      <w:pPr>
        <w:tabs>
          <w:tab w:val="num" w:pos="1200"/>
        </w:tabs>
        <w:ind w:left="1200" w:hanging="360"/>
      </w:pPr>
      <w:rPr>
        <w:rFonts w:hint="default"/>
      </w:rPr>
    </w:lvl>
    <w:lvl w:ilvl="1" w:tplc="F84C111C">
      <w:start w:val="1"/>
      <w:numFmt w:val="decimal"/>
      <w:lvlText w:val="（%2）"/>
      <w:lvlJc w:val="left"/>
      <w:pPr>
        <w:tabs>
          <w:tab w:val="num" w:pos="1980"/>
        </w:tabs>
        <w:ind w:left="1980" w:hanging="720"/>
      </w:pPr>
      <w:rPr>
        <w:rFont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7"/>
  </w:num>
  <w:num w:numId="2">
    <w:abstractNumId w:val="4"/>
  </w:num>
  <w:num w:numId="3">
    <w:abstractNumId w:val="3"/>
  </w:num>
  <w:num w:numId="4">
    <w:abstractNumId w:val="5"/>
  </w:num>
  <w:num w:numId="5">
    <w:abstractNumId w:val="8"/>
  </w:num>
  <w:num w:numId="6">
    <w:abstractNumId w:val="10"/>
  </w:num>
  <w:num w:numId="7">
    <w:abstractNumId w:val="2"/>
  </w:num>
  <w:num w:numId="8">
    <w:abstractNumId w:val="9"/>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3B3"/>
    <w:rsid w:val="00047A53"/>
    <w:rsid w:val="0006475A"/>
    <w:rsid w:val="0007268B"/>
    <w:rsid w:val="00080DD5"/>
    <w:rsid w:val="000B3677"/>
    <w:rsid w:val="000C4D6A"/>
    <w:rsid w:val="00126CA8"/>
    <w:rsid w:val="001570EA"/>
    <w:rsid w:val="00174166"/>
    <w:rsid w:val="001B31D6"/>
    <w:rsid w:val="001F6152"/>
    <w:rsid w:val="00200980"/>
    <w:rsid w:val="002103FA"/>
    <w:rsid w:val="002D4947"/>
    <w:rsid w:val="00365E53"/>
    <w:rsid w:val="00380E54"/>
    <w:rsid w:val="0039577F"/>
    <w:rsid w:val="004041E6"/>
    <w:rsid w:val="0048100F"/>
    <w:rsid w:val="004C6713"/>
    <w:rsid w:val="004C7D56"/>
    <w:rsid w:val="004F1AFA"/>
    <w:rsid w:val="00572BF7"/>
    <w:rsid w:val="005A7A86"/>
    <w:rsid w:val="005D1487"/>
    <w:rsid w:val="005D3F05"/>
    <w:rsid w:val="005D53C4"/>
    <w:rsid w:val="005E6F81"/>
    <w:rsid w:val="005F0225"/>
    <w:rsid w:val="00665B33"/>
    <w:rsid w:val="0067104E"/>
    <w:rsid w:val="00672D8A"/>
    <w:rsid w:val="00681F46"/>
    <w:rsid w:val="00687B98"/>
    <w:rsid w:val="006B610B"/>
    <w:rsid w:val="00736A8C"/>
    <w:rsid w:val="00786B5D"/>
    <w:rsid w:val="0080595E"/>
    <w:rsid w:val="00815C49"/>
    <w:rsid w:val="00854AFF"/>
    <w:rsid w:val="00880C54"/>
    <w:rsid w:val="008B606B"/>
    <w:rsid w:val="008B6BD2"/>
    <w:rsid w:val="009325A9"/>
    <w:rsid w:val="009B6179"/>
    <w:rsid w:val="009E7ED2"/>
    <w:rsid w:val="009F00CD"/>
    <w:rsid w:val="00A91E80"/>
    <w:rsid w:val="00AC1BDC"/>
    <w:rsid w:val="00AC3015"/>
    <w:rsid w:val="00AE0123"/>
    <w:rsid w:val="00B00978"/>
    <w:rsid w:val="00B174E3"/>
    <w:rsid w:val="00B24FA1"/>
    <w:rsid w:val="00B6109F"/>
    <w:rsid w:val="00BB4BF2"/>
    <w:rsid w:val="00BC40BC"/>
    <w:rsid w:val="00BF6912"/>
    <w:rsid w:val="00C03DE9"/>
    <w:rsid w:val="00C071FA"/>
    <w:rsid w:val="00C1040C"/>
    <w:rsid w:val="00C31998"/>
    <w:rsid w:val="00C82F62"/>
    <w:rsid w:val="00C86EF9"/>
    <w:rsid w:val="00CF26E9"/>
    <w:rsid w:val="00D01770"/>
    <w:rsid w:val="00D17ACB"/>
    <w:rsid w:val="00E8265A"/>
    <w:rsid w:val="00EE307B"/>
    <w:rsid w:val="00EF53A7"/>
    <w:rsid w:val="00F03749"/>
    <w:rsid w:val="00F332D0"/>
    <w:rsid w:val="00F453B3"/>
    <w:rsid w:val="00F65489"/>
    <w:rsid w:val="00F80E85"/>
    <w:rsid w:val="00FA5C50"/>
    <w:rsid w:val="00FB7ACD"/>
    <w:rsid w:val="00FD4FB7"/>
    <w:rsid w:val="00F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067D5"/>
  <w15:docId w15:val="{DEC808C6-001D-46BA-951A-28CB4E40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53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dexwhite1">
    <w:name w:val="index_white1"/>
    <w:basedOn w:val="a0"/>
    <w:rsid w:val="00F453B3"/>
    <w:rPr>
      <w:strike w:val="0"/>
      <w:dstrike w:val="0"/>
      <w:color w:val="13639D"/>
      <w:sz w:val="18"/>
      <w:szCs w:val="18"/>
      <w:u w:val="none"/>
      <w:effect w:val="none"/>
    </w:rPr>
  </w:style>
  <w:style w:type="paragraph" w:styleId="a3">
    <w:name w:val="header"/>
    <w:basedOn w:val="a"/>
    <w:rsid w:val="00F453B3"/>
    <w:pPr>
      <w:pBdr>
        <w:bottom w:val="single" w:sz="6" w:space="1" w:color="auto"/>
      </w:pBdr>
      <w:tabs>
        <w:tab w:val="center" w:pos="4153"/>
        <w:tab w:val="right" w:pos="8306"/>
      </w:tabs>
      <w:snapToGrid w:val="0"/>
      <w:jc w:val="center"/>
    </w:pPr>
    <w:rPr>
      <w:sz w:val="18"/>
      <w:szCs w:val="18"/>
    </w:rPr>
  </w:style>
  <w:style w:type="paragraph" w:styleId="a4">
    <w:name w:val="footer"/>
    <w:basedOn w:val="a"/>
    <w:rsid w:val="00F453B3"/>
    <w:pPr>
      <w:tabs>
        <w:tab w:val="center" w:pos="4153"/>
        <w:tab w:val="right" w:pos="8306"/>
      </w:tabs>
      <w:snapToGrid w:val="0"/>
      <w:jc w:val="left"/>
    </w:pPr>
    <w:rPr>
      <w:sz w:val="18"/>
      <w:szCs w:val="18"/>
    </w:rPr>
  </w:style>
  <w:style w:type="character" w:styleId="a5">
    <w:name w:val="Strong"/>
    <w:basedOn w:val="a0"/>
    <w:qFormat/>
    <w:rsid w:val="00F453B3"/>
    <w:rPr>
      <w:b/>
      <w:bCs/>
    </w:rPr>
  </w:style>
  <w:style w:type="paragraph" w:styleId="a6">
    <w:name w:val="Normal (Web)"/>
    <w:aliases w:val="普通 (Web)"/>
    <w:basedOn w:val="a"/>
    <w:rsid w:val="00F453B3"/>
    <w:pPr>
      <w:widowControl/>
      <w:spacing w:before="100" w:beforeAutospacing="1" w:after="100" w:afterAutospacing="1" w:line="300" w:lineRule="atLeast"/>
      <w:jc w:val="left"/>
    </w:pPr>
    <w:rPr>
      <w:rFonts w:ascii="ˎ̥" w:hAnsi="ˎ̥" w:cs="宋体"/>
      <w:color w:val="000000"/>
      <w:kern w:val="0"/>
      <w:sz w:val="18"/>
      <w:szCs w:val="18"/>
    </w:rPr>
  </w:style>
  <w:style w:type="character" w:styleId="a7">
    <w:name w:val="annotation reference"/>
    <w:basedOn w:val="a0"/>
    <w:semiHidden/>
    <w:rsid w:val="0080595E"/>
    <w:rPr>
      <w:sz w:val="21"/>
      <w:szCs w:val="21"/>
    </w:rPr>
  </w:style>
  <w:style w:type="paragraph" w:styleId="a8">
    <w:name w:val="annotation text"/>
    <w:basedOn w:val="a"/>
    <w:semiHidden/>
    <w:rsid w:val="0080595E"/>
    <w:pPr>
      <w:jc w:val="left"/>
    </w:pPr>
  </w:style>
  <w:style w:type="paragraph" w:styleId="a9">
    <w:name w:val="annotation subject"/>
    <w:basedOn w:val="a8"/>
    <w:next w:val="a8"/>
    <w:semiHidden/>
    <w:rsid w:val="0080595E"/>
    <w:rPr>
      <w:b/>
      <w:bCs/>
    </w:rPr>
  </w:style>
  <w:style w:type="paragraph" w:styleId="aa">
    <w:name w:val="Balloon Text"/>
    <w:basedOn w:val="a"/>
    <w:semiHidden/>
    <w:rsid w:val="00805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942</Characters>
  <Application>Microsoft Office Word</Application>
  <DocSecurity>0</DocSecurity>
  <Lines>7</Lines>
  <Paragraphs>2</Paragraphs>
  <ScaleCrop>false</ScaleCrop>
  <Company>cmr</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学生姓名：请填写本人真实姓名</dc:title>
  <dc:creator>longke</dc:creator>
  <cp:lastModifiedBy>东旭 胡</cp:lastModifiedBy>
  <cp:revision>49</cp:revision>
  <dcterms:created xsi:type="dcterms:W3CDTF">2020-01-02T04:23:00Z</dcterms:created>
  <dcterms:modified xsi:type="dcterms:W3CDTF">2020-01-02T06:44:00Z</dcterms:modified>
</cp:coreProperties>
</file>