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99397F">
      <w:pPr>
        <w:jc w:val="center"/>
        <w:rPr>
          <w:rFonts w:ascii="黑体" w:hAnsi="黑体" w:eastAsia="黑体" w:cs="黑体"/>
          <w:b/>
          <w:bCs/>
          <w:sz w:val="48"/>
          <w:szCs w:val="56"/>
        </w:rPr>
      </w:pPr>
      <w:r>
        <w:rPr>
          <w:rFonts w:hint="eastAsia" w:ascii="黑体" w:hAnsi="黑体" w:eastAsia="黑体" w:cs="黑体"/>
          <w:b/>
          <w:bCs/>
          <w:sz w:val="48"/>
          <w:szCs w:val="56"/>
        </w:rPr>
        <w:t>苏州市计量测试院有限公司</w:t>
      </w:r>
    </w:p>
    <w:p w14:paraId="3631062B">
      <w:pPr>
        <w:jc w:val="center"/>
        <w:rPr>
          <w:rFonts w:ascii="黑体" w:hAnsi="黑体" w:eastAsia="黑体" w:cs="黑体"/>
          <w:b/>
          <w:bCs/>
          <w:sz w:val="48"/>
          <w:szCs w:val="56"/>
        </w:rPr>
      </w:pPr>
      <w:r>
        <w:rPr>
          <w:rFonts w:hint="eastAsia" w:ascii="黑体" w:hAnsi="黑体" w:eastAsia="黑体" w:cs="黑体"/>
          <w:b/>
          <w:bCs/>
          <w:sz w:val="48"/>
          <w:szCs w:val="56"/>
        </w:rPr>
        <w:t>系统卡慢事项分析</w:t>
      </w:r>
    </w:p>
    <w:p w14:paraId="424AC658"/>
    <w:p w14:paraId="3FA321A1">
      <w:pPr>
        <w:pStyle w:val="3"/>
        <w:widowControl/>
        <w:spacing w:before="420" w:beforeAutospacing="0" w:after="100" w:afterAutospacing="0" w:line="640" w:lineRule="atLeast"/>
        <w:rPr>
          <w:rFonts w:hint="default"/>
          <w:sz w:val="48"/>
          <w:szCs w:val="48"/>
        </w:rPr>
      </w:pPr>
      <w:r>
        <w:rPr>
          <w:sz w:val="48"/>
          <w:szCs w:val="48"/>
        </w:rPr>
        <w:t>1. 客户反馈信息收集</w:t>
      </w:r>
    </w:p>
    <w:p w14:paraId="5E8213B3">
      <w:pPr>
        <w:pStyle w:val="4"/>
        <w:widowControl/>
        <w:spacing w:before="320" w:beforeAutospacing="0" w:after="100" w:afterAutospacing="0" w:line="560" w:lineRule="atLeast"/>
        <w:rPr>
          <w:rFonts w:hint="default"/>
          <w:sz w:val="40"/>
          <w:szCs w:val="40"/>
        </w:rPr>
      </w:pPr>
      <w:r>
        <w:rPr>
          <w:sz w:val="40"/>
          <w:szCs w:val="40"/>
        </w:rPr>
        <w:t>1.1. 基本描述</w:t>
      </w:r>
    </w:p>
    <w:p w14:paraId="5C0A287E">
      <w:pPr>
        <w:pStyle w:val="12"/>
        <w:widowControl/>
      </w:pPr>
      <w:r>
        <w:t>结合客户反馈的问题描述进行验证，确认卡慢现象表现：</w:t>
      </w:r>
    </w:p>
    <w:tbl>
      <w:tblPr>
        <w:tblStyle w:val="1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80" w:type="dxa"/>
          <w:left w:w="128" w:type="dxa"/>
          <w:bottom w:w="80" w:type="dxa"/>
          <w:right w:w="128" w:type="dxa"/>
        </w:tblCellMar>
      </w:tblPr>
      <w:tblGrid>
        <w:gridCol w:w="1943"/>
        <w:gridCol w:w="6579"/>
      </w:tblGrid>
      <w:tr w14:paraId="3E72EFD2">
        <w:trPr>
          <w:trHeight w:val="659" w:hRule="atLeast"/>
          <w:jc w:val="center"/>
        </w:trPr>
        <w:tc>
          <w:tcPr>
            <w:tcW w:w="1943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CCD0BF7">
            <w:pPr>
              <w:widowControl/>
              <w:snapToGrid w:val="0"/>
              <w:spacing w:beforeAutospacing="1" w:afterAutospacing="1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客户名称</w:t>
            </w:r>
          </w:p>
        </w:tc>
        <w:tc>
          <w:tcPr>
            <w:tcW w:w="657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327CFC3F">
            <w:pPr>
              <w:widowControl/>
              <w:snapToGrid w:val="0"/>
              <w:spacing w:beforeAutospacing="1" w:afterAutospacing="1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苏州市计量测试院有限公司</w:t>
            </w:r>
          </w:p>
        </w:tc>
      </w:tr>
      <w:tr w14:paraId="4E7E2883">
        <w:trPr>
          <w:trHeight w:val="589" w:hRule="atLeast"/>
          <w:jc w:val="center"/>
        </w:trPr>
        <w:tc>
          <w:tcPr>
            <w:tcW w:w="194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142FAC2">
            <w:pPr>
              <w:widowControl/>
              <w:snapToGrid w:val="0"/>
              <w:spacing w:beforeAutospacing="1" w:afterAutospacing="1"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上线时间</w:t>
            </w:r>
          </w:p>
        </w:tc>
        <w:tc>
          <w:tcPr>
            <w:tcW w:w="6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777B19DA">
            <w:pPr>
              <w:widowControl/>
              <w:snapToGrid w:val="0"/>
              <w:spacing w:beforeAutospacing="1" w:afterAutospacing="1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2019年10月</w:t>
            </w:r>
          </w:p>
        </w:tc>
      </w:tr>
      <w:tr w14:paraId="4BC0F9B2">
        <w:trPr>
          <w:trHeight w:val="741" w:hRule="atLeast"/>
          <w:jc w:val="center"/>
        </w:trPr>
        <w:tc>
          <w:tcPr>
            <w:tcW w:w="194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0BFC89F">
            <w:pPr>
              <w:widowControl/>
              <w:snapToGrid w:val="0"/>
              <w:spacing w:beforeAutospacing="1" w:afterAutospacing="1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问题描述</w:t>
            </w:r>
          </w:p>
        </w:tc>
        <w:tc>
          <w:tcPr>
            <w:tcW w:w="6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5E7AABAD">
            <w:pPr>
              <w:widowControl/>
              <w:snapToGrid w:val="0"/>
              <w:spacing w:beforeAutospacing="1" w:afterAutospacing="1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sym w:font="Wingdings 2" w:char="0052"/>
            </w:r>
            <w:r>
              <w:rPr>
                <w:rFonts w:hint="eastAsia"/>
                <w:sz w:val="24"/>
                <w:szCs w:val="32"/>
              </w:rPr>
              <w:t xml:space="preserve">系统整体卡慢          </w:t>
            </w:r>
            <w:r>
              <w:rPr>
                <w:rFonts w:hint="eastAsia"/>
                <w:sz w:val="24"/>
                <w:szCs w:val="32"/>
              </w:rPr>
              <w:sym w:font="Wingdings 2" w:char="00A3"/>
            </w:r>
            <w:r>
              <w:rPr>
                <w:sz w:val="24"/>
                <w:szCs w:val="32"/>
              </w:rPr>
              <w:t>个别页面或者功能卡慢</w:t>
            </w:r>
          </w:p>
        </w:tc>
      </w:tr>
      <w:tr w14:paraId="189B03D1">
        <w:trPr>
          <w:jc w:val="center"/>
        </w:trPr>
        <w:tc>
          <w:tcPr>
            <w:tcW w:w="1943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5576364F">
            <w:pPr>
              <w:widowControl/>
              <w:snapToGrid w:val="0"/>
              <w:spacing w:beforeAutospacing="1" w:afterAutospacing="1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主要涉及节点</w:t>
            </w:r>
          </w:p>
        </w:tc>
        <w:tc>
          <w:tcPr>
            <w:tcW w:w="657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348E0775">
            <w:pPr>
              <w:wordWrap w:val="0"/>
              <w:overflowPunct w:val="0"/>
              <w:spacing w:beforeAutospacing="1" w:afterAutospacing="1"/>
              <w:rPr>
                <w:sz w:val="24"/>
                <w:szCs w:val="32"/>
                <w:u w:val="single"/>
              </w:rPr>
            </w:pPr>
            <w:r>
              <w:rPr>
                <w:rFonts w:hint="eastAsia"/>
                <w:sz w:val="24"/>
                <w:szCs w:val="32"/>
              </w:rPr>
              <w:t>因业务数据量非常大且个性化功能较多，系统整体运行相对较慢，主要集中在计量证书/记录、财务管理、统计报表等模块，比如证书记录编制修改、证书记录查询、数据导出、财务数据查询等等。</w:t>
            </w:r>
          </w:p>
        </w:tc>
      </w:tr>
    </w:tbl>
    <w:p w14:paraId="37800933">
      <w:pPr>
        <w:pStyle w:val="4"/>
        <w:widowControl/>
        <w:spacing w:before="320" w:beforeAutospacing="0" w:after="100" w:afterAutospacing="0" w:line="560" w:lineRule="atLeast"/>
        <w:rPr>
          <w:rFonts w:hint="default"/>
          <w:sz w:val="40"/>
          <w:szCs w:val="40"/>
        </w:rPr>
      </w:pPr>
      <w:r>
        <w:rPr>
          <w:sz w:val="40"/>
          <w:szCs w:val="40"/>
        </w:rPr>
        <w:t>1.2. 记录问题发生的时间点</w:t>
      </w:r>
    </w:p>
    <w:tbl>
      <w:tblPr>
        <w:tblStyle w:val="14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6" w:type="dxa"/>
          <w:left w:w="96" w:type="dxa"/>
          <w:bottom w:w="56" w:type="dxa"/>
          <w:right w:w="96" w:type="dxa"/>
        </w:tblCellMar>
      </w:tblPr>
      <w:tblGrid>
        <w:gridCol w:w="1404"/>
        <w:gridCol w:w="1561"/>
        <w:gridCol w:w="1331"/>
        <w:gridCol w:w="1353"/>
        <w:gridCol w:w="2846"/>
      </w:tblGrid>
      <w:tr w14:paraId="71BE614A">
        <w:trPr>
          <w:tblHeader/>
          <w:jc w:val="center"/>
        </w:trPr>
        <w:tc>
          <w:tcPr>
            <w:tcW w:w="826" w:type="pct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616B91">
            <w:pPr>
              <w:widowControl/>
              <w:snapToGrid w:val="0"/>
              <w:spacing w:beforeAutospacing="1" w:afterAutospacing="1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发生日期</w:t>
            </w:r>
          </w:p>
        </w:tc>
        <w:tc>
          <w:tcPr>
            <w:tcW w:w="918" w:type="pct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45D0418">
            <w:pPr>
              <w:widowControl/>
              <w:snapToGrid w:val="0"/>
              <w:spacing w:beforeAutospacing="1" w:afterAutospacing="1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发生时间点</w:t>
            </w:r>
          </w:p>
        </w:tc>
        <w:tc>
          <w:tcPr>
            <w:tcW w:w="783" w:type="pct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F64C3B1">
            <w:pPr>
              <w:widowControl/>
              <w:snapToGrid w:val="0"/>
              <w:spacing w:beforeAutospacing="1" w:afterAutospacing="1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持续时间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EA3CFB">
            <w:pPr>
              <w:widowControl/>
              <w:snapToGrid w:val="0"/>
              <w:spacing w:beforeAutospacing="1" w:afterAutospacing="1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影响范围</w:t>
            </w:r>
          </w:p>
        </w:tc>
        <w:tc>
          <w:tcPr>
            <w:tcW w:w="1674" w:type="pct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358D3366">
            <w:pPr>
              <w:widowControl/>
              <w:snapToGrid w:val="0"/>
              <w:spacing w:beforeAutospacing="1" w:afterAutospacing="1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特点</w:t>
            </w:r>
          </w:p>
        </w:tc>
      </w:tr>
      <w:tr w14:paraId="45B28D60">
        <w:trPr>
          <w:jc w:val="center"/>
        </w:trPr>
        <w:tc>
          <w:tcPr>
            <w:tcW w:w="826" w:type="pc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0846A6F">
            <w:pPr>
              <w:widowControl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长期</w:t>
            </w:r>
          </w:p>
        </w:tc>
        <w:tc>
          <w:tcPr>
            <w:tcW w:w="91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391AE17">
            <w:pPr>
              <w:widowControl/>
              <w:snapToGrid w:val="0"/>
              <w:spacing w:beforeAutospacing="1" w:afterAutospacing="1"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系统使用期间</w:t>
            </w:r>
          </w:p>
        </w:tc>
        <w:tc>
          <w:tcPr>
            <w:tcW w:w="7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EFA0550">
            <w:pPr>
              <w:widowControl/>
              <w:snapToGrid w:val="0"/>
              <w:spacing w:beforeAutospacing="1" w:afterAutospacing="1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持续</w:t>
            </w: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68971C0">
            <w:pPr>
              <w:widowControl/>
              <w:snapToGrid w:val="0"/>
              <w:spacing w:beforeAutospacing="1" w:afterAutospacing="1"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整体</w:t>
            </w:r>
          </w:p>
        </w:tc>
        <w:tc>
          <w:tcPr>
            <w:tcW w:w="16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07E74615">
            <w:pPr>
              <w:pStyle w:val="19"/>
              <w:widowControl/>
              <w:ind w:firstLine="0" w:firstLineChars="0"/>
              <w:jc w:val="left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asciiTheme="minorHAnsi" w:hAnsiTheme="minorHAnsi" w:eastAsiaTheme="minorEastAsia" w:cstheme="minorBidi"/>
                <w:sz w:val="24"/>
                <w:szCs w:val="32"/>
              </w:rPr>
              <w:t>系统整体运行慢，尤其是下午时间段（实验室人员下午集中出证较多），证书记录模块操作卡慢情况明显，对其他模块操作也有影响。</w:t>
            </w:r>
          </w:p>
        </w:tc>
      </w:tr>
      <w:tr w14:paraId="5C6DEBCA">
        <w:trPr>
          <w:jc w:val="center"/>
        </w:trPr>
        <w:tc>
          <w:tcPr>
            <w:tcW w:w="826" w:type="pc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55C3F2C">
            <w:pPr>
              <w:widowControl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2025/8/22</w:t>
            </w:r>
          </w:p>
        </w:tc>
        <w:tc>
          <w:tcPr>
            <w:tcW w:w="91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1CBF2C6">
            <w:pPr>
              <w:widowControl/>
              <w:snapToGrid w:val="0"/>
              <w:spacing w:beforeAutospacing="1" w:afterAutospacing="1"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15:33左右</w:t>
            </w:r>
          </w:p>
        </w:tc>
        <w:tc>
          <w:tcPr>
            <w:tcW w:w="7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5B6EB5A">
            <w:pPr>
              <w:widowControl/>
              <w:snapToGrid w:val="0"/>
              <w:spacing w:beforeAutospacing="1" w:afterAutospacing="1"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持续</w:t>
            </w: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F122DCF">
            <w:pPr>
              <w:widowControl/>
              <w:snapToGrid w:val="0"/>
              <w:spacing w:beforeAutospacing="1" w:afterAutospacing="1"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整体</w:t>
            </w:r>
          </w:p>
        </w:tc>
        <w:tc>
          <w:tcPr>
            <w:tcW w:w="16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7F4952C8">
            <w:pPr>
              <w:pStyle w:val="19"/>
              <w:widowControl/>
              <w:ind w:firstLine="0" w:firstLineChars="0"/>
              <w:jc w:val="left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asciiTheme="minorHAnsi" w:hAnsiTheme="minorHAnsi" w:eastAsiaTheme="minorEastAsia" w:cstheme="minorBidi"/>
                <w:sz w:val="24"/>
                <w:szCs w:val="32"/>
              </w:rPr>
              <w:t>证书查询节点数据导出慢。如果数据量多，则导出更慢</w:t>
            </w:r>
          </w:p>
        </w:tc>
      </w:tr>
      <w:tr w14:paraId="6CB8C404">
        <w:trPr>
          <w:trHeight w:val="1165" w:hRule="atLeast"/>
          <w:jc w:val="center"/>
        </w:trPr>
        <w:tc>
          <w:tcPr>
            <w:tcW w:w="826" w:type="pc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5331729">
            <w:pPr>
              <w:widowControl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2025/8/25</w:t>
            </w:r>
          </w:p>
        </w:tc>
        <w:tc>
          <w:tcPr>
            <w:tcW w:w="91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0C14680">
            <w:pPr>
              <w:widowControl/>
              <w:snapToGrid w:val="0"/>
              <w:spacing w:beforeAutospacing="1" w:afterAutospacing="1"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当天首次登录系统</w:t>
            </w:r>
          </w:p>
        </w:tc>
        <w:tc>
          <w:tcPr>
            <w:tcW w:w="7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5E80900">
            <w:pPr>
              <w:widowControl/>
              <w:snapToGrid w:val="0"/>
              <w:spacing w:beforeAutospacing="1" w:afterAutospacing="1"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10-50s</w:t>
            </w: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9A50D14">
            <w:pPr>
              <w:widowControl/>
              <w:snapToGrid w:val="0"/>
              <w:spacing w:beforeAutospacing="1" w:afterAutospacing="1"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整体</w:t>
            </w:r>
          </w:p>
        </w:tc>
        <w:tc>
          <w:tcPr>
            <w:tcW w:w="16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47101393">
            <w:pPr>
              <w:pStyle w:val="19"/>
              <w:widowControl/>
              <w:ind w:firstLine="0" w:firstLineChars="0"/>
              <w:jc w:val="left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首次登录系统之后，界面数据加载很慢，节点打不开。</w:t>
            </w:r>
          </w:p>
        </w:tc>
      </w:tr>
    </w:tbl>
    <w:p w14:paraId="789330AA">
      <w:pPr>
        <w:pStyle w:val="4"/>
        <w:widowControl/>
        <w:spacing w:before="320" w:beforeAutospacing="0" w:after="100" w:afterAutospacing="0" w:line="560" w:lineRule="atLeast"/>
        <w:rPr>
          <w:rFonts w:hint="default"/>
          <w:sz w:val="40"/>
          <w:szCs w:val="40"/>
        </w:rPr>
      </w:pPr>
      <w:r>
        <w:rPr>
          <w:sz w:val="40"/>
          <w:szCs w:val="40"/>
        </w:rPr>
        <w:t>1.3. 发布记录确认</w:t>
      </w:r>
    </w:p>
    <w:tbl>
      <w:tblPr>
        <w:tblStyle w:val="14"/>
        <w:tblW w:w="8523" w:type="dxa"/>
        <w:tblInd w:w="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80" w:type="dxa"/>
          <w:left w:w="128" w:type="dxa"/>
          <w:bottom w:w="80" w:type="dxa"/>
          <w:right w:w="128" w:type="dxa"/>
        </w:tblCellMar>
      </w:tblPr>
      <w:tblGrid>
        <w:gridCol w:w="1627"/>
        <w:gridCol w:w="1724"/>
        <w:gridCol w:w="3545"/>
        <w:gridCol w:w="1627"/>
      </w:tblGrid>
      <w:tr w14:paraId="61AFE7D4">
        <w:trPr>
          <w:trHeight w:val="550" w:hRule="atLeast"/>
          <w:tblHeader/>
        </w:trPr>
        <w:tc>
          <w:tcPr>
            <w:tcW w:w="1627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B0C996">
            <w:pPr>
              <w:widowControl/>
              <w:snapToGrid w:val="0"/>
              <w:spacing w:beforeAutospacing="1" w:afterAutospacing="1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发布日期</w:t>
            </w:r>
          </w:p>
        </w:tc>
        <w:tc>
          <w:tcPr>
            <w:tcW w:w="172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231CD4C">
            <w:pPr>
              <w:widowControl/>
              <w:snapToGrid w:val="0"/>
              <w:spacing w:beforeAutospacing="1" w:afterAutospacing="1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发布类型</w:t>
            </w:r>
          </w:p>
        </w:tc>
        <w:tc>
          <w:tcPr>
            <w:tcW w:w="3545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7BB274">
            <w:pPr>
              <w:widowControl/>
              <w:snapToGrid w:val="0"/>
              <w:spacing w:beforeAutospacing="1" w:afterAutospacing="1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发布内容</w:t>
            </w:r>
          </w:p>
        </w:tc>
        <w:tc>
          <w:tcPr>
            <w:tcW w:w="162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6AF50AE2">
            <w:pPr>
              <w:widowControl/>
              <w:snapToGrid w:val="0"/>
              <w:spacing w:beforeAutospacing="1" w:afterAutospacing="1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效果观察</w:t>
            </w:r>
          </w:p>
        </w:tc>
      </w:tr>
      <w:tr w14:paraId="45660D7C">
        <w:trPr>
          <w:trHeight w:val="1073" w:hRule="atLeast"/>
        </w:trPr>
        <w:tc>
          <w:tcPr>
            <w:tcW w:w="162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037192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2025/8/13</w:t>
            </w:r>
          </w:p>
        </w:tc>
        <w:tc>
          <w:tcPr>
            <w:tcW w:w="1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535C336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asciiTheme="minorHAnsi" w:hAnsiTheme="minorHAnsi" w:eastAsiaTheme="minorEastAsia" w:cstheme="minorBidi"/>
                <w:sz w:val="24"/>
                <w:szCs w:val="32"/>
              </w:rPr>
              <w:t>部署监控</w:t>
            </w:r>
          </w:p>
        </w:tc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55BD39">
            <w:pPr>
              <w:pStyle w:val="19"/>
              <w:widowControl/>
              <w:ind w:firstLine="0" w:firstLineChars="0"/>
              <w:jc w:val="left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asciiTheme="minorHAnsi" w:hAnsiTheme="minorHAnsi" w:eastAsiaTheme="minorEastAsia" w:cstheme="minorBidi"/>
                <w:sz w:val="24"/>
                <w:szCs w:val="32"/>
              </w:rPr>
              <w:t>服务器部署监控程序（</w:t>
            </w: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涉及web服务器131/132、oracle服务器133/137</w:t>
            </w:r>
            <w:r>
              <w:rPr>
                <w:rFonts w:asciiTheme="minorHAnsi" w:hAnsiTheme="minorHAnsi" w:eastAsiaTheme="minorEastAsia" w:cstheme="minorBidi"/>
                <w:sz w:val="24"/>
                <w:szCs w:val="32"/>
              </w:rPr>
              <w:t>），</w:t>
            </w: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主要是用来监控服务器CPU/空间使用情况等。</w:t>
            </w: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6BD61F8C">
            <w:pPr>
              <w:pStyle w:val="19"/>
              <w:widowControl/>
              <w:ind w:firstLine="0" w:firstLineChars="0"/>
              <w:jc w:val="left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/</w:t>
            </w:r>
          </w:p>
        </w:tc>
      </w:tr>
      <w:tr w14:paraId="03097618">
        <w:tc>
          <w:tcPr>
            <w:tcW w:w="162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1B4D464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2025/9/4</w:t>
            </w:r>
          </w:p>
        </w:tc>
        <w:tc>
          <w:tcPr>
            <w:tcW w:w="1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5807C3E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asciiTheme="minorHAnsi" w:hAnsiTheme="minorHAnsi" w:eastAsiaTheme="minorEastAsia" w:cstheme="minorBidi"/>
                <w:sz w:val="24"/>
                <w:szCs w:val="32"/>
              </w:rPr>
              <w:t>系统更新</w:t>
            </w:r>
          </w:p>
        </w:tc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F56A170">
            <w:pPr>
              <w:pStyle w:val="19"/>
              <w:widowControl/>
              <w:ind w:firstLine="0" w:firstLineChars="0"/>
              <w:jc w:val="left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更新了部分优化内容：</w:t>
            </w:r>
          </w:p>
          <w:p w14:paraId="453D964D">
            <w:pPr>
              <w:pStyle w:val="19"/>
              <w:widowControl/>
              <w:ind w:firstLine="0" w:firstLineChars="0"/>
              <w:jc w:val="left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1、登记号类型转换优化 - 优化类型转换避免不走索引；</w:t>
            </w:r>
          </w:p>
          <w:p w14:paraId="5888327A">
            <w:pPr>
              <w:pStyle w:val="19"/>
              <w:widowControl/>
              <w:ind w:firstLine="0" w:firstLineChars="0"/>
              <w:jc w:val="left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2、exchangeDao.getInfo 接口优化-  改为需要时查询数据库；</w:t>
            </w:r>
          </w:p>
          <w:p w14:paraId="72B28FF6">
            <w:pPr>
              <w:pStyle w:val="19"/>
              <w:widowControl/>
              <w:ind w:firstLine="0" w:firstLineChars="0"/>
              <w:jc w:val="left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3、所有分页查询count性能优化 - 减少不必要的统计；</w:t>
            </w:r>
          </w:p>
          <w:p w14:paraId="34394925">
            <w:pPr>
              <w:pStyle w:val="19"/>
              <w:widowControl/>
              <w:ind w:firstLine="0" w:firstLineChars="0"/>
              <w:jc w:val="left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4、退件/延期-异常申请优化-改批量；</w:t>
            </w:r>
          </w:p>
          <w:p w14:paraId="1D80524C">
            <w:pPr>
              <w:pStyle w:val="19"/>
              <w:widowControl/>
              <w:ind w:firstLine="0" w:firstLineChars="0"/>
              <w:jc w:val="left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5、银行到款认领记录查询优化性能。</w:t>
            </w: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44C16163">
            <w:pPr>
              <w:pStyle w:val="19"/>
              <w:widowControl/>
              <w:ind w:firstLine="0" w:firstLineChars="0"/>
              <w:jc w:val="left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asciiTheme="minorHAnsi" w:hAnsiTheme="minorHAnsi" w:eastAsiaTheme="minorEastAsia" w:cstheme="minorBidi"/>
                <w:sz w:val="24"/>
                <w:szCs w:val="32"/>
              </w:rPr>
              <w:t>异常申请</w:t>
            </w: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/银行到款认领记录查询反应时间缩短，目前查询时间在3s左右。</w:t>
            </w:r>
          </w:p>
        </w:tc>
      </w:tr>
    </w:tbl>
    <w:p w14:paraId="21CDE059">
      <w:pPr>
        <w:widowControl/>
        <w:spacing w:beforeAutospacing="1" w:afterAutospacing="1"/>
      </w:pPr>
    </w:p>
    <w:tbl>
      <w:tblPr>
        <w:tblStyle w:val="13"/>
        <w:tblW w:w="8634" w:type="dxa"/>
        <w:jc w:val="center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tblLayout w:type="fixed"/>
        <w:tblCellMar>
          <w:top w:w="56" w:type="dxa"/>
          <w:left w:w="77" w:type="dxa"/>
          <w:bottom w:w="56" w:type="dxa"/>
          <w:right w:w="77" w:type="dxa"/>
        </w:tblCellMar>
      </w:tblPr>
      <w:tblGrid>
        <w:gridCol w:w="599"/>
        <w:gridCol w:w="744"/>
        <w:gridCol w:w="744"/>
        <w:gridCol w:w="829"/>
        <w:gridCol w:w="829"/>
        <w:gridCol w:w="744"/>
        <w:gridCol w:w="949"/>
        <w:gridCol w:w="1005"/>
        <w:gridCol w:w="763"/>
        <w:gridCol w:w="715"/>
        <w:gridCol w:w="713"/>
      </w:tblGrid>
      <w:tr w14:paraId="26034388">
        <w:trPr>
          <w:tblHeader/>
          <w:jc w:val="center"/>
        </w:trPr>
        <w:tc>
          <w:tcPr>
            <w:tcW w:w="599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6D4E41A4">
            <w:pPr>
              <w:pStyle w:val="12"/>
              <w:widowControl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库名</w:t>
            </w:r>
          </w:p>
        </w:tc>
        <w:tc>
          <w:tcPr>
            <w:tcW w:w="744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24E2D593">
            <w:pPr>
              <w:pStyle w:val="12"/>
              <w:widowControl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委托单数量</w:t>
            </w:r>
          </w:p>
        </w:tc>
        <w:tc>
          <w:tcPr>
            <w:tcW w:w="744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560709F8">
            <w:pPr>
              <w:pStyle w:val="12"/>
              <w:widowControl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登记号数量</w:t>
            </w:r>
          </w:p>
        </w:tc>
        <w:tc>
          <w:tcPr>
            <w:tcW w:w="829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593EED0A">
            <w:pPr>
              <w:pStyle w:val="12"/>
              <w:widowControl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样品表数量</w:t>
            </w:r>
          </w:p>
        </w:tc>
        <w:tc>
          <w:tcPr>
            <w:tcW w:w="829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20084C6C">
            <w:pPr>
              <w:pStyle w:val="12"/>
              <w:widowControl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登记号日志表数量</w:t>
            </w:r>
          </w:p>
        </w:tc>
        <w:tc>
          <w:tcPr>
            <w:tcW w:w="744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70292337">
            <w:pPr>
              <w:pStyle w:val="12"/>
              <w:widowControl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原始记录数量</w:t>
            </w:r>
          </w:p>
        </w:tc>
        <w:tc>
          <w:tcPr>
            <w:tcW w:w="949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0788D1A7">
            <w:pPr>
              <w:pStyle w:val="12"/>
              <w:widowControl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原始记录数据表数量</w:t>
            </w:r>
          </w:p>
        </w:tc>
        <w:tc>
          <w:tcPr>
            <w:tcW w:w="1005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2B2922CA">
            <w:pPr>
              <w:pStyle w:val="12"/>
              <w:widowControl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原始记录日志表数量</w:t>
            </w:r>
          </w:p>
        </w:tc>
        <w:tc>
          <w:tcPr>
            <w:tcW w:w="763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5335B006">
            <w:pPr>
              <w:pStyle w:val="12"/>
              <w:widowControl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证书数量</w:t>
            </w:r>
          </w:p>
        </w:tc>
        <w:tc>
          <w:tcPr>
            <w:tcW w:w="715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FBC5C04">
            <w:pPr>
              <w:pStyle w:val="12"/>
              <w:widowControl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证书数据表数量</w:t>
            </w:r>
          </w:p>
        </w:tc>
        <w:tc>
          <w:tcPr>
            <w:tcW w:w="713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086C5EBF">
            <w:pPr>
              <w:pStyle w:val="12"/>
              <w:widowControl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证书日志表数量</w:t>
            </w:r>
          </w:p>
        </w:tc>
      </w:tr>
      <w:tr w14:paraId="13C97874">
        <w:trPr>
          <w:jc w:val="center"/>
        </w:trPr>
        <w:tc>
          <w:tcPr>
            <w:tcW w:w="599" w:type="dxa"/>
            <w:tcBorders>
              <w:top w:val="single" w:color="auto" w:sz="4" w:space="0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 w14:paraId="18290F3C">
            <w:pPr>
              <w:pStyle w:val="12"/>
              <w:widowControl/>
              <w:snapToGrid w:val="0"/>
              <w:jc w:val="center"/>
            </w:pPr>
            <w:r>
              <w:rPr>
                <w:rFonts w:hint="eastAsia"/>
              </w:rPr>
              <w:t>szjls</w:t>
            </w:r>
          </w:p>
        </w:tc>
        <w:tc>
          <w:tcPr>
            <w:tcW w:w="744" w:type="dxa"/>
            <w:tcBorders>
              <w:top w:val="single" w:color="auto" w:sz="4" w:space="0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 w14:paraId="0FB920D9">
            <w:pPr>
              <w:pStyle w:val="12"/>
              <w:widowControl/>
              <w:snapToGrid w:val="0"/>
              <w:jc w:val="center"/>
            </w:pPr>
            <w:r>
              <w:t>1557425</w:t>
            </w:r>
          </w:p>
        </w:tc>
        <w:tc>
          <w:tcPr>
            <w:tcW w:w="744" w:type="dxa"/>
            <w:tcBorders>
              <w:top w:val="single" w:color="auto" w:sz="4" w:space="0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 w14:paraId="01DAED80">
            <w:pPr>
              <w:pStyle w:val="12"/>
              <w:widowControl/>
              <w:snapToGrid w:val="0"/>
              <w:jc w:val="center"/>
            </w:pPr>
            <w:r>
              <w:t>4041938</w:t>
            </w:r>
          </w:p>
        </w:tc>
        <w:tc>
          <w:tcPr>
            <w:tcW w:w="829" w:type="dxa"/>
            <w:tcBorders>
              <w:top w:val="single" w:color="auto" w:sz="4" w:space="0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 w14:paraId="2212DD93">
            <w:pPr>
              <w:pStyle w:val="12"/>
              <w:widowControl/>
              <w:snapToGrid w:val="0"/>
              <w:jc w:val="center"/>
            </w:pPr>
            <w:r>
              <w:t>13864223</w:t>
            </w:r>
          </w:p>
        </w:tc>
        <w:tc>
          <w:tcPr>
            <w:tcW w:w="829" w:type="dxa"/>
            <w:tcBorders>
              <w:top w:val="single" w:color="auto" w:sz="4" w:space="0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 w14:paraId="5D2FA67B">
            <w:pPr>
              <w:pStyle w:val="12"/>
              <w:widowControl/>
              <w:snapToGrid w:val="0"/>
              <w:jc w:val="center"/>
            </w:pPr>
            <w:r>
              <w:rPr>
                <w:color w:val="E54C5E" w:themeColor="accent6"/>
                <w14:textFill>
                  <w14:solidFill>
                    <w14:schemeClr w14:val="accent6"/>
                  </w14:solidFill>
                </w14:textFill>
              </w:rPr>
              <w:t>57923222</w:t>
            </w:r>
          </w:p>
        </w:tc>
        <w:tc>
          <w:tcPr>
            <w:tcW w:w="744" w:type="dxa"/>
            <w:tcBorders>
              <w:top w:val="single" w:color="auto" w:sz="4" w:space="0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 w14:paraId="5A17CF1E">
            <w:pPr>
              <w:pStyle w:val="12"/>
              <w:widowControl/>
              <w:snapToGrid w:val="0"/>
              <w:jc w:val="center"/>
            </w:pPr>
            <w:r>
              <w:t>4648676</w:t>
            </w:r>
          </w:p>
        </w:tc>
        <w:tc>
          <w:tcPr>
            <w:tcW w:w="949" w:type="dxa"/>
            <w:tcBorders>
              <w:top w:val="single" w:color="auto" w:sz="4" w:space="0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 w14:paraId="740DB310">
            <w:pPr>
              <w:pStyle w:val="12"/>
              <w:widowControl/>
              <w:snapToGrid w:val="0"/>
              <w:jc w:val="center"/>
            </w:pPr>
            <w:r>
              <w:rPr>
                <w:color w:val="E54C5E" w:themeColor="accent6"/>
                <w14:textFill>
                  <w14:solidFill>
                    <w14:schemeClr w14:val="accent6"/>
                  </w14:solidFill>
                </w14:textFill>
              </w:rPr>
              <w:t>127598744</w:t>
            </w:r>
          </w:p>
        </w:tc>
        <w:tc>
          <w:tcPr>
            <w:tcW w:w="1005" w:type="dxa"/>
            <w:tcBorders>
              <w:top w:val="single" w:color="auto" w:sz="4" w:space="0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 w14:paraId="386B091F">
            <w:pPr>
              <w:pStyle w:val="12"/>
              <w:widowControl/>
              <w:snapToGrid w:val="0"/>
              <w:jc w:val="center"/>
            </w:pPr>
            <w:r>
              <w:rPr>
                <w:color w:val="E54C5E" w:themeColor="accent6"/>
                <w14:textFill>
                  <w14:solidFill>
                    <w14:schemeClr w14:val="accent6"/>
                  </w14:solidFill>
                </w14:textFill>
              </w:rPr>
              <w:t>24812012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 w14:paraId="01CC2BA3">
            <w:pPr>
              <w:pStyle w:val="12"/>
              <w:widowControl/>
              <w:snapToGrid w:val="0"/>
              <w:jc w:val="center"/>
            </w:pPr>
            <w:r>
              <w:t>4646700</w:t>
            </w:r>
          </w:p>
        </w:tc>
        <w:tc>
          <w:tcPr>
            <w:tcW w:w="715" w:type="dxa"/>
            <w:tcBorders>
              <w:top w:val="single" w:color="auto" w:sz="4" w:space="0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 w14:paraId="47988724">
            <w:pPr>
              <w:pStyle w:val="12"/>
              <w:widowControl/>
              <w:snapToGrid w:val="0"/>
              <w:jc w:val="center"/>
            </w:pPr>
            <w:r>
              <w:t>84963261</w:t>
            </w:r>
          </w:p>
        </w:tc>
        <w:tc>
          <w:tcPr>
            <w:tcW w:w="713" w:type="dxa"/>
            <w:tcBorders>
              <w:top w:val="single" w:color="auto" w:sz="4" w:space="0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 w14:paraId="16D9199A">
            <w:pPr>
              <w:pStyle w:val="12"/>
              <w:widowControl/>
              <w:snapToGrid w:val="0"/>
              <w:jc w:val="center"/>
            </w:pPr>
            <w:r>
              <w:t>17523108</w:t>
            </w:r>
          </w:p>
        </w:tc>
      </w:tr>
    </w:tbl>
    <w:p w14:paraId="7483EB4F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571B5FC9">
      <w:pPr>
        <w:pStyle w:val="3"/>
        <w:widowControl/>
        <w:spacing w:before="420" w:beforeAutospacing="0" w:after="100" w:afterAutospacing="0" w:line="640" w:lineRule="atLeast"/>
        <w:rPr>
          <w:rFonts w:hint="default"/>
          <w:sz w:val="48"/>
          <w:szCs w:val="48"/>
        </w:rPr>
      </w:pPr>
      <w:r>
        <w:rPr>
          <w:sz w:val="48"/>
          <w:szCs w:val="48"/>
        </w:rPr>
        <w:t>2. 运维层排查</w:t>
      </w:r>
    </w:p>
    <w:p w14:paraId="6232AF5A">
      <w:pPr>
        <w:pStyle w:val="4"/>
        <w:widowControl/>
        <w:spacing w:before="320" w:beforeAutospacing="0" w:after="100" w:afterAutospacing="0" w:line="560" w:lineRule="atLeast"/>
        <w:rPr>
          <w:rFonts w:hint="default"/>
          <w:sz w:val="40"/>
          <w:szCs w:val="40"/>
        </w:rPr>
      </w:pPr>
      <w:r>
        <w:rPr>
          <w:sz w:val="40"/>
          <w:szCs w:val="40"/>
        </w:rPr>
        <w:t>2.1. 系统信息核查</w:t>
      </w:r>
    </w:p>
    <w:p w14:paraId="093F4C70">
      <w:pPr>
        <w:pStyle w:val="5"/>
        <w:widowControl/>
        <w:spacing w:before="200" w:beforeAutospacing="0" w:after="100" w:afterAutospacing="0" w:line="480" w:lineRule="atLeast"/>
        <w:rPr>
          <w:rFonts w:hint="eastAsia"/>
          <w:sz w:val="32"/>
          <w:szCs w:val="32"/>
        </w:rPr>
      </w:pPr>
      <w:r>
        <w:rPr>
          <w:sz w:val="32"/>
          <w:szCs w:val="32"/>
        </w:rPr>
        <w:t>2.1.1. 系统运行背景信息收集</w:t>
      </w:r>
    </w:p>
    <w:p w14:paraId="7D0D89E9">
      <w:pPr>
        <w:widowControl/>
        <w:spacing w:beforeAutospacing="1" w:afterAutospacing="1"/>
        <w:ind w:left="-360"/>
      </w:pPr>
      <w:r>
        <w:t>系统上线运行时间，近期开机时长，稳定性情况</w:t>
      </w:r>
    </w:p>
    <w:p w14:paraId="35F713E5">
      <w:pPr>
        <w:widowControl/>
        <w:numPr>
          <w:ilvl w:val="0"/>
          <w:numId w:val="1"/>
        </w:numPr>
        <w:spacing w:beforeAutospacing="1" w:afterAutospacing="1"/>
      </w:pPr>
      <w:r>
        <w:rPr>
          <w:rFonts w:hint="eastAsia"/>
          <w:lang w:val="en-US" w:eastAsia="zh-CN"/>
        </w:rPr>
        <w:t>系统上线时间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2019.10 月</w:t>
      </w:r>
    </w:p>
    <w:p w14:paraId="6AB3DD84">
      <w:pPr>
        <w:widowControl/>
        <w:numPr>
          <w:ilvl w:val="0"/>
          <w:numId w:val="1"/>
        </w:numPr>
        <w:spacing w:beforeAutospacing="1" w:afterAutospacing="1"/>
        <w:rPr>
          <w:color w:val="auto"/>
        </w:rPr>
      </w:pPr>
      <w:r>
        <w:rPr>
          <w:rFonts w:hint="eastAsia"/>
          <w:color w:val="auto"/>
          <w:lang w:val="en-US" w:eastAsia="zh-CN"/>
        </w:rPr>
        <w:t>系统档位定级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M</w:t>
      </w:r>
    </w:p>
    <w:p w14:paraId="12E46F28">
      <w:pPr>
        <w:widowControl/>
        <w:numPr>
          <w:ilvl w:val="0"/>
          <w:numId w:val="1"/>
        </w:numPr>
        <w:spacing w:beforeAutospacing="1" w:afterAutospacing="1"/>
        <w:rPr>
          <w:rFonts w:hint="eastAsia" w:ascii="宋体" w:hAnsi="宋体" w:eastAsia="宋体" w:cs="宋体"/>
          <w:color w:val="000000"/>
          <w:kern w:val="0"/>
          <w:sz w:val="22"/>
          <w:szCs w:val="22"/>
          <w:lang w:bidi="ar"/>
        </w:rPr>
      </w:pPr>
      <w:r>
        <w:t>当前数据库总数据量，增长趋势</w:t>
      </w:r>
    </w:p>
    <w:p w14:paraId="70007F32">
      <w:pPr>
        <w:widowControl/>
        <w:numPr>
          <w:ilvl w:val="1"/>
          <w:numId w:val="1"/>
        </w:numPr>
        <w:spacing w:beforeAutospacing="1" w:afterAutospacing="1"/>
        <w:ind w:left="840" w:leftChars="0" w:hanging="420" w:firstLineChars="0"/>
        <w:rPr>
          <w:rFonts w:hint="eastAsia" w:ascii="宋体" w:hAnsi="宋体" w:eastAsia="宋体" w:cs="宋体"/>
          <w:color w:val="EE822F" w:themeColor="accent2"/>
          <w:kern w:val="0"/>
          <w:sz w:val="22"/>
          <w:szCs w:val="22"/>
          <w:lang w:bidi="ar"/>
          <w14:textFill>
            <w14:solidFill>
              <w14:schemeClr w14:val="accent2"/>
            </w14:solidFill>
          </w14:textFill>
        </w:rPr>
      </w:pPr>
      <w:r>
        <w:rPr>
          <w:rFonts w:hint="eastAsia" w:eastAsia="宋体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t>数据库总量：待补充，年增长量：待补充</w:t>
      </w:r>
    </w:p>
    <w:p w14:paraId="5BB13DD2">
      <w:pPr>
        <w:widowControl/>
        <w:numPr>
          <w:ilvl w:val="1"/>
          <w:numId w:val="1"/>
        </w:numPr>
        <w:spacing w:beforeAutospacing="1" w:afterAutospacing="1"/>
        <w:ind w:left="840" w:leftChars="0" w:hanging="420" w:firstLineChars="0"/>
        <w:rPr>
          <w:rFonts w:hint="eastAsia" w:ascii="宋体" w:hAnsi="宋体" w:eastAsia="宋体" w:cs="宋体"/>
          <w:color w:val="000000"/>
          <w:kern w:val="0"/>
          <w:sz w:val="22"/>
          <w:szCs w:val="22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核心业务表数据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br w:type="textWrapping"/>
      </w:r>
    </w:p>
    <w:tbl>
      <w:tblPr>
        <w:tblStyle w:val="13"/>
        <w:tblW w:w="0" w:type="auto"/>
        <w:jc w:val="center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tblLayout w:type="autofit"/>
        <w:tblCellMar>
          <w:top w:w="56" w:type="dxa"/>
          <w:left w:w="77" w:type="dxa"/>
          <w:bottom w:w="56" w:type="dxa"/>
          <w:right w:w="77" w:type="dxa"/>
        </w:tblCellMar>
      </w:tblPr>
      <w:tblGrid>
        <w:gridCol w:w="601"/>
        <w:gridCol w:w="688"/>
        <w:gridCol w:w="688"/>
        <w:gridCol w:w="777"/>
        <w:gridCol w:w="866"/>
        <w:gridCol w:w="777"/>
        <w:gridCol w:w="866"/>
        <w:gridCol w:w="777"/>
        <w:gridCol w:w="777"/>
        <w:gridCol w:w="866"/>
        <w:gridCol w:w="777"/>
      </w:tblGrid>
      <w:tr w14:paraId="731E7F90">
        <w:trPr>
          <w:tblHeader/>
          <w:jc w:val="center"/>
        </w:trPr>
        <w:tc>
          <w:tcPr>
            <w:tcW w:w="0" w:type="auto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6426CA12">
            <w:pPr>
              <w:pStyle w:val="12"/>
              <w:widowControl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库名</w:t>
            </w:r>
          </w:p>
        </w:tc>
        <w:tc>
          <w:tcPr>
            <w:tcW w:w="0" w:type="auto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FE20568">
            <w:pPr>
              <w:pStyle w:val="12"/>
              <w:widowControl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委托单数量</w:t>
            </w:r>
          </w:p>
        </w:tc>
        <w:tc>
          <w:tcPr>
            <w:tcW w:w="0" w:type="auto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37E07AE7">
            <w:pPr>
              <w:pStyle w:val="12"/>
              <w:widowControl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登记号数量</w:t>
            </w:r>
          </w:p>
        </w:tc>
        <w:tc>
          <w:tcPr>
            <w:tcW w:w="0" w:type="auto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3EA02D21">
            <w:pPr>
              <w:pStyle w:val="12"/>
              <w:widowControl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样品表数量</w:t>
            </w:r>
          </w:p>
        </w:tc>
        <w:tc>
          <w:tcPr>
            <w:tcW w:w="0" w:type="auto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56AD3754">
            <w:pPr>
              <w:pStyle w:val="12"/>
              <w:widowControl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登记号日志表数量</w:t>
            </w:r>
          </w:p>
        </w:tc>
        <w:tc>
          <w:tcPr>
            <w:tcW w:w="0" w:type="auto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3DB988DB">
            <w:pPr>
              <w:pStyle w:val="12"/>
              <w:widowControl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原始记录数量</w:t>
            </w:r>
          </w:p>
        </w:tc>
        <w:tc>
          <w:tcPr>
            <w:tcW w:w="0" w:type="auto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DF9AC81">
            <w:pPr>
              <w:pStyle w:val="12"/>
              <w:widowControl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原始记录数据表数量</w:t>
            </w:r>
          </w:p>
        </w:tc>
        <w:tc>
          <w:tcPr>
            <w:tcW w:w="0" w:type="auto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5895A793">
            <w:pPr>
              <w:pStyle w:val="12"/>
              <w:widowControl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原始记录日志表数量</w:t>
            </w:r>
          </w:p>
        </w:tc>
        <w:tc>
          <w:tcPr>
            <w:tcW w:w="0" w:type="auto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297F48EE">
            <w:pPr>
              <w:pStyle w:val="12"/>
              <w:widowControl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证书数量</w:t>
            </w:r>
          </w:p>
        </w:tc>
        <w:tc>
          <w:tcPr>
            <w:tcW w:w="0" w:type="auto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345BF529">
            <w:pPr>
              <w:pStyle w:val="12"/>
              <w:widowControl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证书数据表数量</w:t>
            </w:r>
          </w:p>
        </w:tc>
        <w:tc>
          <w:tcPr>
            <w:tcW w:w="0" w:type="auto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142B0BBA">
            <w:pPr>
              <w:pStyle w:val="12"/>
              <w:widowControl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证书日志表数量</w:t>
            </w:r>
          </w:p>
        </w:tc>
      </w:tr>
      <w:tr w14:paraId="62FFE110">
        <w:trPr>
          <w:jc w:val="center"/>
        </w:trPr>
        <w:tc>
          <w:tcPr>
            <w:tcW w:w="0" w:type="auto"/>
            <w:tcBorders>
              <w:top w:val="single" w:color="auto" w:sz="4" w:space="0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 w14:paraId="0B752E95">
            <w:pPr>
              <w:pStyle w:val="12"/>
              <w:widowControl/>
              <w:snapToGrid w:val="0"/>
              <w:jc w:val="center"/>
            </w:pPr>
            <w:r>
              <w:t>v</w:t>
            </w:r>
            <w:r>
              <w:rPr>
                <w:rFonts w:hint="eastAsia"/>
              </w:rPr>
              <w:t>3_fsjl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 w14:paraId="293D7B33">
            <w:pPr>
              <w:pStyle w:val="12"/>
              <w:widowControl/>
              <w:snapToGrid w:val="0"/>
              <w:jc w:val="center"/>
            </w:pPr>
            <w:r>
              <w:t>118709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 w14:paraId="74B6FEFE">
            <w:pPr>
              <w:pStyle w:val="12"/>
              <w:widowControl/>
              <w:snapToGrid w:val="0"/>
              <w:jc w:val="center"/>
            </w:pPr>
            <w:r>
              <w:t>581737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 w14:paraId="740A2CE8">
            <w:pPr>
              <w:pStyle w:val="12"/>
              <w:widowControl/>
              <w:snapToGrid w:val="0"/>
              <w:jc w:val="center"/>
            </w:pPr>
            <w:r>
              <w:t>1980627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 w14:paraId="5D722B09">
            <w:pPr>
              <w:pStyle w:val="12"/>
              <w:widowControl/>
              <w:snapToGrid w:val="0"/>
              <w:jc w:val="center"/>
            </w:pPr>
            <w:r>
              <w:t>14742764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 w14:paraId="30AA4A34">
            <w:pPr>
              <w:pStyle w:val="12"/>
              <w:widowControl/>
              <w:snapToGrid w:val="0"/>
              <w:jc w:val="center"/>
            </w:pPr>
            <w:r>
              <w:t>1127644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 w14:paraId="5BFB999D">
            <w:pPr>
              <w:pStyle w:val="12"/>
              <w:widowControl/>
              <w:snapToGrid w:val="0"/>
              <w:jc w:val="center"/>
            </w:pPr>
            <w:r>
              <w:rPr>
                <w:color w:val="E54C5E" w:themeColor="accent6"/>
                <w14:textFill>
                  <w14:solidFill>
                    <w14:schemeClr w14:val="accent6"/>
                  </w14:solidFill>
                </w14:textFill>
              </w:rPr>
              <w:t>37766842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 w14:paraId="25266FE8">
            <w:pPr>
              <w:pStyle w:val="12"/>
              <w:widowControl/>
              <w:snapToGrid w:val="0"/>
              <w:jc w:val="center"/>
            </w:pPr>
            <w:r>
              <w:t>5501248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 w14:paraId="6EB86223">
            <w:pPr>
              <w:pStyle w:val="12"/>
              <w:widowControl/>
              <w:snapToGrid w:val="0"/>
              <w:jc w:val="center"/>
            </w:pPr>
            <w:r>
              <w:t>1194985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 w14:paraId="1838F49E">
            <w:pPr>
              <w:pStyle w:val="12"/>
              <w:widowControl/>
              <w:snapToGrid w:val="0"/>
              <w:jc w:val="center"/>
            </w:pPr>
            <w:r>
              <w:t>14505088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 w14:paraId="2DFA9D3A">
            <w:pPr>
              <w:pStyle w:val="12"/>
              <w:widowControl/>
              <w:snapToGrid w:val="0"/>
              <w:jc w:val="center"/>
            </w:pPr>
            <w:r>
              <w:t>5659608</w:t>
            </w:r>
          </w:p>
        </w:tc>
      </w:tr>
    </w:tbl>
    <w:p w14:paraId="18F73DB5">
      <w:pPr>
        <w:widowControl/>
        <w:numPr>
          <w:ilvl w:val="0"/>
          <w:numId w:val="1"/>
        </w:numPr>
        <w:spacing w:beforeAutospacing="1" w:afterAutospacing="1"/>
      </w:pPr>
      <w:r>
        <w:t>部署架构（单机/集群，负载均衡，缓存等）</w:t>
      </w:r>
    </w:p>
    <w:p w14:paraId="07AF5225">
      <w:pPr>
        <w:rPr>
          <w:rFonts w:hint="eastAsia"/>
          <w:sz w:val="32"/>
          <w:szCs w:val="32"/>
        </w:rPr>
      </w:pPr>
      <w:r>
        <w:rPr>
          <w:rFonts w:hint="eastAsia"/>
          <w:sz w:val="21"/>
          <w:szCs w:val="21"/>
        </w:rPr>
        <w:t>Web负载两台，数据盘NFS挂载，Oracle数据库RAC集群，第三方部署维护。</w:t>
      </w:r>
    </w:p>
    <w:p w14:paraId="7751FD62">
      <w:pPr>
        <w:pStyle w:val="5"/>
        <w:widowControl/>
        <w:spacing w:before="200" w:beforeAutospacing="0" w:after="100" w:afterAutospacing="0" w:line="480" w:lineRule="atLeast"/>
        <w:rPr>
          <w:rFonts w:hint="default"/>
          <w:sz w:val="32"/>
          <w:szCs w:val="32"/>
        </w:rPr>
      </w:pPr>
      <w:r>
        <w:rPr>
          <w:sz w:val="32"/>
          <w:szCs w:val="32"/>
        </w:rPr>
        <w:t>2.1.2. 部署资源评估和建议参照表</w:t>
      </w:r>
    </w:p>
    <w:p w14:paraId="2523EF24">
      <w:pPr>
        <w:widowControl/>
        <w:numPr>
          <w:ilvl w:val="0"/>
          <w:numId w:val="2"/>
        </w:numPr>
        <w:spacing w:beforeAutospacing="1" w:afterAutospacing="1"/>
      </w:pPr>
      <w:r>
        <w:t>场景及分档</w:t>
      </w:r>
    </w:p>
    <w:tbl>
      <w:tblPr>
        <w:tblStyle w:val="13"/>
        <w:tblW w:w="4998" w:type="pct"/>
        <w:jc w:val="center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tblLayout w:type="autofit"/>
        <w:tblCellMar>
          <w:top w:w="56" w:type="dxa"/>
          <w:left w:w="96" w:type="dxa"/>
          <w:bottom w:w="56" w:type="dxa"/>
          <w:right w:w="96" w:type="dxa"/>
        </w:tblCellMar>
      </w:tblPr>
      <w:tblGrid>
        <w:gridCol w:w="702"/>
        <w:gridCol w:w="1590"/>
        <w:gridCol w:w="1248"/>
        <w:gridCol w:w="1137"/>
        <w:gridCol w:w="1110"/>
        <w:gridCol w:w="1222"/>
        <w:gridCol w:w="1486"/>
      </w:tblGrid>
      <w:tr w14:paraId="48771DFE">
        <w:trPr>
          <w:tblHeader/>
          <w:jc w:val="center"/>
        </w:trPr>
        <w:tc>
          <w:tcPr>
            <w:tcW w:w="416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0F3C682C">
            <w:pPr>
              <w:pStyle w:val="12"/>
              <w:widowControl/>
              <w:snapToGrid w:val="0"/>
              <w:jc w:val="center"/>
              <w:rPr>
                <w:rFonts w:ascii="Calibri" w:eastAsia="宋体"/>
                <w:b/>
                <w:sz w:val="26"/>
              </w:rPr>
            </w:pPr>
            <w:r>
              <w:rPr>
                <w:rFonts w:hint="eastAsia" w:ascii="Calibri" w:eastAsia="宋体"/>
                <w:b/>
                <w:sz w:val="26"/>
                <w:szCs w:val="26"/>
              </w:rPr>
              <w:t>档位</w:t>
            </w:r>
          </w:p>
        </w:tc>
        <w:tc>
          <w:tcPr>
            <w:tcW w:w="938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0EE8F134">
            <w:pPr>
              <w:pStyle w:val="12"/>
              <w:widowControl/>
              <w:snapToGrid w:val="0"/>
              <w:jc w:val="center"/>
              <w:rPr>
                <w:rFonts w:ascii="Calibri" w:eastAsia="宋体"/>
                <w:b/>
                <w:sz w:val="26"/>
              </w:rPr>
            </w:pPr>
            <w:r>
              <w:rPr>
                <w:rFonts w:hint="eastAsia" w:ascii="Calibri" w:eastAsia="宋体"/>
                <w:b/>
                <w:sz w:val="26"/>
                <w:szCs w:val="26"/>
              </w:rPr>
              <w:t>典型机构规模</w:t>
            </w:r>
          </w:p>
        </w:tc>
        <w:tc>
          <w:tcPr>
            <w:tcW w:w="737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38952777">
            <w:pPr>
              <w:pStyle w:val="12"/>
              <w:widowControl/>
              <w:snapToGrid w:val="0"/>
              <w:jc w:val="center"/>
              <w:rPr>
                <w:rFonts w:ascii="Calibri" w:eastAsia="宋体"/>
                <w:b/>
                <w:sz w:val="26"/>
              </w:rPr>
            </w:pPr>
            <w:r>
              <w:rPr>
                <w:rFonts w:hint="eastAsia" w:ascii="Calibri" w:eastAsia="宋体"/>
                <w:b/>
                <w:sz w:val="26"/>
                <w:szCs w:val="26"/>
              </w:rPr>
              <w:t>预估总用户/峰值在线</w:t>
            </w:r>
          </w:p>
        </w:tc>
        <w:tc>
          <w:tcPr>
            <w:tcW w:w="651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4745B9B9">
            <w:pPr>
              <w:pStyle w:val="12"/>
              <w:widowControl/>
              <w:snapToGrid w:val="0"/>
              <w:jc w:val="center"/>
              <w:rPr>
                <w:rFonts w:ascii="Calibri" w:eastAsia="宋体"/>
                <w:b/>
                <w:sz w:val="26"/>
                <w:szCs w:val="26"/>
              </w:rPr>
            </w:pPr>
            <w:r>
              <w:rPr>
                <w:rFonts w:hint="eastAsia" w:ascii="Calibri" w:eastAsia="宋体"/>
                <w:b/>
                <w:sz w:val="26"/>
                <w:szCs w:val="26"/>
              </w:rPr>
              <w:t>预估TPS</w:t>
            </w:r>
          </w:p>
          <w:p w14:paraId="2FCC28A5">
            <w:pPr>
              <w:pStyle w:val="12"/>
              <w:widowControl/>
              <w:snapToGrid w:val="0"/>
              <w:jc w:val="center"/>
              <w:rPr>
                <w:rFonts w:ascii="Calibri" w:eastAsia="宋体"/>
                <w:b/>
                <w:sz w:val="26"/>
                <w:szCs w:val="26"/>
              </w:rPr>
            </w:pPr>
            <w:r>
              <w:rPr>
                <w:rFonts w:hint="eastAsia" w:ascii="Calibri" w:eastAsia="宋体"/>
                <w:b/>
                <w:sz w:val="26"/>
                <w:szCs w:val="26"/>
              </w:rPr>
              <w:t>(业务)</w:t>
            </w:r>
          </w:p>
        </w:tc>
        <w:tc>
          <w:tcPr>
            <w:tcW w:w="656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0DC64F20">
            <w:pPr>
              <w:pStyle w:val="12"/>
              <w:widowControl/>
              <w:snapToGrid w:val="0"/>
              <w:jc w:val="center"/>
              <w:rPr>
                <w:rFonts w:ascii="Calibri" w:eastAsia="宋体"/>
                <w:b/>
                <w:sz w:val="26"/>
                <w:szCs w:val="26"/>
              </w:rPr>
            </w:pPr>
            <w:r>
              <w:rPr>
                <w:rFonts w:hint="eastAsia" w:ascii="Calibri" w:eastAsia="宋体"/>
                <w:b/>
                <w:sz w:val="26"/>
                <w:szCs w:val="26"/>
              </w:rPr>
              <w:t>日增数据</w:t>
            </w:r>
          </w:p>
          <w:p w14:paraId="313A2B0E">
            <w:pPr>
              <w:pStyle w:val="12"/>
              <w:widowControl/>
              <w:snapToGrid w:val="0"/>
              <w:jc w:val="center"/>
              <w:rPr>
                <w:rFonts w:ascii="Calibri" w:eastAsia="宋体"/>
                <w:b/>
                <w:sz w:val="26"/>
                <w:szCs w:val="26"/>
              </w:rPr>
            </w:pPr>
            <w:r>
              <w:rPr>
                <w:rFonts w:hint="eastAsia" w:ascii="Calibri" w:eastAsia="宋体"/>
                <w:b/>
                <w:sz w:val="26"/>
                <w:szCs w:val="26"/>
              </w:rPr>
              <w:t>（行）</w:t>
            </w:r>
          </w:p>
        </w:tc>
        <w:tc>
          <w:tcPr>
            <w:tcW w:w="72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4E57AA6F">
            <w:pPr>
              <w:pStyle w:val="12"/>
              <w:widowControl/>
              <w:snapToGrid w:val="0"/>
              <w:jc w:val="center"/>
              <w:rPr>
                <w:rFonts w:ascii="Calibri" w:eastAsia="宋体"/>
                <w:b/>
                <w:sz w:val="26"/>
                <w:szCs w:val="26"/>
              </w:rPr>
            </w:pPr>
            <w:r>
              <w:rPr>
                <w:rFonts w:hint="eastAsia" w:ascii="Calibri" w:eastAsia="宋体"/>
                <w:b/>
                <w:sz w:val="26"/>
                <w:szCs w:val="26"/>
              </w:rPr>
              <w:t>日增文件</w:t>
            </w:r>
          </w:p>
          <w:p w14:paraId="425F5DE6">
            <w:pPr>
              <w:pStyle w:val="12"/>
              <w:widowControl/>
              <w:snapToGrid w:val="0"/>
              <w:jc w:val="center"/>
              <w:rPr>
                <w:rFonts w:ascii="Calibri" w:eastAsia="宋体"/>
                <w:b/>
                <w:sz w:val="26"/>
                <w:szCs w:val="26"/>
              </w:rPr>
            </w:pPr>
            <w:r>
              <w:rPr>
                <w:rFonts w:hint="eastAsia" w:ascii="Calibri" w:eastAsia="宋体"/>
                <w:b/>
                <w:sz w:val="26"/>
                <w:szCs w:val="26"/>
              </w:rPr>
              <w:t>（报告）</w:t>
            </w:r>
          </w:p>
        </w:tc>
        <w:tc>
          <w:tcPr>
            <w:tcW w:w="877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7D062002">
            <w:pPr>
              <w:pStyle w:val="12"/>
              <w:widowControl/>
              <w:snapToGrid w:val="0"/>
              <w:jc w:val="center"/>
              <w:rPr>
                <w:rFonts w:ascii="Calibri" w:eastAsia="宋体"/>
                <w:b/>
                <w:sz w:val="26"/>
                <w:szCs w:val="26"/>
              </w:rPr>
            </w:pPr>
            <w:r>
              <w:rPr>
                <w:rFonts w:hint="eastAsia" w:ascii="Calibri" w:eastAsia="宋体"/>
                <w:b/>
                <w:sz w:val="26"/>
                <w:szCs w:val="26"/>
              </w:rPr>
              <w:t>年度存储增量</w:t>
            </w:r>
          </w:p>
          <w:p w14:paraId="78DD96AD">
            <w:pPr>
              <w:pStyle w:val="12"/>
              <w:widowControl/>
              <w:snapToGrid w:val="0"/>
              <w:jc w:val="center"/>
              <w:rPr>
                <w:rFonts w:ascii="Calibri" w:eastAsia="宋体"/>
                <w:b/>
                <w:sz w:val="26"/>
                <w:szCs w:val="26"/>
              </w:rPr>
            </w:pPr>
            <w:r>
              <w:rPr>
                <w:rFonts w:hint="eastAsia" w:ascii="Calibri" w:eastAsia="宋体"/>
                <w:b/>
                <w:sz w:val="26"/>
                <w:szCs w:val="26"/>
              </w:rPr>
              <w:t>（含文件）</w:t>
            </w:r>
          </w:p>
        </w:tc>
      </w:tr>
      <w:tr w14:paraId="67161A76">
        <w:trPr>
          <w:jc w:val="center"/>
        </w:trPr>
        <w:tc>
          <w:tcPr>
            <w:tcW w:w="416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571B427F">
            <w:pPr>
              <w:pStyle w:val="12"/>
              <w:widowControl/>
              <w:snapToGrid w:val="0"/>
              <w:jc w:val="center"/>
            </w:pPr>
            <w:r>
              <w:t>S</w:t>
            </w:r>
          </w:p>
        </w:tc>
        <w:tc>
          <w:tcPr>
            <w:tcW w:w="938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1509CA5B">
            <w:pPr>
              <w:pStyle w:val="12"/>
              <w:widowControl/>
              <w:snapToGrid w:val="0"/>
              <w:jc w:val="center"/>
            </w:pPr>
            <w:r>
              <w:t>1-3个实验室</w:t>
            </w:r>
          </w:p>
        </w:tc>
        <w:tc>
          <w:tcPr>
            <w:tcW w:w="737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0EB7A0FC">
            <w:pPr>
              <w:pStyle w:val="12"/>
              <w:widowControl/>
              <w:snapToGrid w:val="0"/>
              <w:jc w:val="center"/>
            </w:pPr>
            <w:r>
              <w:t>50 / 20</w:t>
            </w:r>
          </w:p>
        </w:tc>
        <w:tc>
          <w:tcPr>
            <w:tcW w:w="651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652B11F3">
            <w:pPr>
              <w:pStyle w:val="12"/>
              <w:widowControl/>
              <w:snapToGrid w:val="0"/>
              <w:jc w:val="center"/>
            </w:pPr>
            <w:r>
              <w:t>5~10</w:t>
            </w:r>
          </w:p>
        </w:tc>
        <w:tc>
          <w:tcPr>
            <w:tcW w:w="656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5964EC58">
            <w:pPr>
              <w:pStyle w:val="12"/>
              <w:widowControl/>
              <w:snapToGrid w:val="0"/>
              <w:jc w:val="center"/>
            </w:pPr>
            <w:r>
              <w:t>2万~5万</w:t>
            </w:r>
          </w:p>
        </w:tc>
        <w:tc>
          <w:tcPr>
            <w:tcW w:w="72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17DEAEEF">
            <w:pPr>
              <w:pStyle w:val="12"/>
              <w:widowControl/>
              <w:snapToGrid w:val="0"/>
              <w:jc w:val="center"/>
            </w:pPr>
            <w:r>
              <w:t>2~5 GB</w:t>
            </w:r>
          </w:p>
        </w:tc>
        <w:tc>
          <w:tcPr>
            <w:tcW w:w="877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4BC698EF">
            <w:pPr>
              <w:pStyle w:val="12"/>
              <w:widowControl/>
              <w:snapToGrid w:val="0"/>
              <w:jc w:val="center"/>
            </w:pPr>
            <w:r>
              <w:t>1~2 TB</w:t>
            </w:r>
          </w:p>
        </w:tc>
      </w:tr>
      <w:tr w14:paraId="2750E66D">
        <w:trPr>
          <w:jc w:val="center"/>
        </w:trPr>
        <w:tc>
          <w:tcPr>
            <w:tcW w:w="416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2E1C1C01">
            <w:pPr>
              <w:pStyle w:val="12"/>
              <w:widowControl/>
              <w:snapToGrid w:val="0"/>
              <w:jc w:val="center"/>
            </w:pPr>
            <w:r>
              <w:t>M</w:t>
            </w:r>
          </w:p>
        </w:tc>
        <w:tc>
          <w:tcPr>
            <w:tcW w:w="938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466EFEEB">
            <w:pPr>
              <w:pStyle w:val="12"/>
              <w:widowControl/>
              <w:snapToGrid w:val="0"/>
              <w:jc w:val="center"/>
            </w:pPr>
            <w:r>
              <w:t>区/市级检测中心</w:t>
            </w:r>
          </w:p>
        </w:tc>
        <w:tc>
          <w:tcPr>
            <w:tcW w:w="737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1C47E1CD">
            <w:pPr>
              <w:pStyle w:val="12"/>
              <w:widowControl/>
              <w:snapToGrid w:val="0"/>
              <w:jc w:val="center"/>
            </w:pPr>
            <w:r>
              <w:t>200 / 80</w:t>
            </w:r>
          </w:p>
        </w:tc>
        <w:tc>
          <w:tcPr>
            <w:tcW w:w="651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5F8615A6">
            <w:pPr>
              <w:pStyle w:val="12"/>
              <w:widowControl/>
              <w:snapToGrid w:val="0"/>
              <w:jc w:val="center"/>
            </w:pPr>
            <w:r>
              <w:t>15~40</w:t>
            </w:r>
          </w:p>
        </w:tc>
        <w:tc>
          <w:tcPr>
            <w:tcW w:w="656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215500EC">
            <w:pPr>
              <w:pStyle w:val="12"/>
              <w:widowControl/>
              <w:snapToGrid w:val="0"/>
              <w:jc w:val="center"/>
            </w:pPr>
            <w:r>
              <w:t>10万~30万</w:t>
            </w:r>
          </w:p>
        </w:tc>
        <w:tc>
          <w:tcPr>
            <w:tcW w:w="72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44ECADA0">
            <w:pPr>
              <w:pStyle w:val="12"/>
              <w:widowControl/>
              <w:snapToGrid w:val="0"/>
              <w:jc w:val="center"/>
            </w:pPr>
            <w:r>
              <w:t>10~20 GB</w:t>
            </w:r>
          </w:p>
        </w:tc>
        <w:tc>
          <w:tcPr>
            <w:tcW w:w="877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5489A756">
            <w:pPr>
              <w:pStyle w:val="12"/>
              <w:widowControl/>
              <w:snapToGrid w:val="0"/>
              <w:jc w:val="center"/>
            </w:pPr>
            <w:r>
              <w:t>5~10 TB</w:t>
            </w:r>
          </w:p>
        </w:tc>
      </w:tr>
      <w:tr w14:paraId="7DEEB9F8">
        <w:trPr>
          <w:jc w:val="center"/>
        </w:trPr>
        <w:tc>
          <w:tcPr>
            <w:tcW w:w="416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1850A7DE">
            <w:pPr>
              <w:pStyle w:val="12"/>
              <w:widowControl/>
              <w:snapToGrid w:val="0"/>
              <w:jc w:val="center"/>
            </w:pPr>
            <w:r>
              <w:t>L</w:t>
            </w:r>
          </w:p>
        </w:tc>
        <w:tc>
          <w:tcPr>
            <w:tcW w:w="938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74E1785B">
            <w:pPr>
              <w:pStyle w:val="12"/>
              <w:widowControl/>
              <w:snapToGrid w:val="0"/>
              <w:jc w:val="center"/>
            </w:pPr>
            <w:r>
              <w:t>市级平台+多机构</w:t>
            </w:r>
          </w:p>
        </w:tc>
        <w:tc>
          <w:tcPr>
            <w:tcW w:w="737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32F211AE">
            <w:pPr>
              <w:pStyle w:val="12"/>
              <w:widowControl/>
              <w:snapToGrid w:val="0"/>
              <w:jc w:val="center"/>
            </w:pPr>
            <w:r>
              <w:t>800 / 300</w:t>
            </w:r>
          </w:p>
        </w:tc>
        <w:tc>
          <w:tcPr>
            <w:tcW w:w="651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1008557D">
            <w:pPr>
              <w:pStyle w:val="12"/>
              <w:widowControl/>
              <w:snapToGrid w:val="0"/>
              <w:jc w:val="center"/>
            </w:pPr>
            <w:r>
              <w:t>50~120</w:t>
            </w:r>
          </w:p>
        </w:tc>
        <w:tc>
          <w:tcPr>
            <w:tcW w:w="656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2DA6A0C0">
            <w:pPr>
              <w:pStyle w:val="12"/>
              <w:widowControl/>
              <w:snapToGrid w:val="0"/>
              <w:jc w:val="center"/>
            </w:pPr>
            <w:r>
              <w:t>50万~150万</w:t>
            </w:r>
          </w:p>
        </w:tc>
        <w:tc>
          <w:tcPr>
            <w:tcW w:w="72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5789D027">
            <w:pPr>
              <w:pStyle w:val="12"/>
              <w:widowControl/>
              <w:snapToGrid w:val="0"/>
              <w:jc w:val="center"/>
            </w:pPr>
            <w:r>
              <w:t>30~80 GB</w:t>
            </w:r>
          </w:p>
        </w:tc>
        <w:tc>
          <w:tcPr>
            <w:tcW w:w="877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6D1CD342">
            <w:pPr>
              <w:pStyle w:val="12"/>
              <w:widowControl/>
              <w:snapToGrid w:val="0"/>
              <w:jc w:val="center"/>
            </w:pPr>
            <w:r>
              <w:t>20~50 TB</w:t>
            </w:r>
          </w:p>
        </w:tc>
      </w:tr>
      <w:tr w14:paraId="29776051">
        <w:trPr>
          <w:jc w:val="center"/>
        </w:trPr>
        <w:tc>
          <w:tcPr>
            <w:tcW w:w="416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0BFF1523">
            <w:pPr>
              <w:pStyle w:val="12"/>
              <w:widowControl/>
              <w:snapToGrid w:val="0"/>
              <w:jc w:val="center"/>
            </w:pPr>
            <w:r>
              <w:t>XL</w:t>
            </w:r>
          </w:p>
        </w:tc>
        <w:tc>
          <w:tcPr>
            <w:tcW w:w="938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30ED6707">
            <w:pPr>
              <w:pStyle w:val="12"/>
              <w:widowControl/>
              <w:snapToGrid w:val="0"/>
              <w:jc w:val="center"/>
            </w:pPr>
            <w:r>
              <w:t>省级平台</w:t>
            </w:r>
          </w:p>
        </w:tc>
        <w:tc>
          <w:tcPr>
            <w:tcW w:w="737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7859459D">
            <w:pPr>
              <w:pStyle w:val="12"/>
              <w:widowControl/>
              <w:snapToGrid w:val="0"/>
              <w:jc w:val="center"/>
            </w:pPr>
            <w:r>
              <w:t>3000 / 1200</w:t>
            </w:r>
          </w:p>
        </w:tc>
        <w:tc>
          <w:tcPr>
            <w:tcW w:w="651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2BF8A992">
            <w:pPr>
              <w:pStyle w:val="12"/>
              <w:widowControl/>
              <w:snapToGrid w:val="0"/>
              <w:jc w:val="center"/>
            </w:pPr>
            <w:r>
              <w:t>200~400</w:t>
            </w:r>
          </w:p>
        </w:tc>
        <w:tc>
          <w:tcPr>
            <w:tcW w:w="656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625A6B7C">
            <w:pPr>
              <w:pStyle w:val="12"/>
              <w:widowControl/>
              <w:snapToGrid w:val="0"/>
              <w:jc w:val="center"/>
            </w:pPr>
            <w:r>
              <w:t>200万+</w:t>
            </w:r>
          </w:p>
        </w:tc>
        <w:tc>
          <w:tcPr>
            <w:tcW w:w="72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1D6615EE">
            <w:pPr>
              <w:pStyle w:val="12"/>
              <w:widowControl/>
              <w:snapToGrid w:val="0"/>
              <w:jc w:val="center"/>
            </w:pPr>
            <w:r>
              <w:t>100~200 GB</w:t>
            </w:r>
          </w:p>
        </w:tc>
        <w:tc>
          <w:tcPr>
            <w:tcW w:w="877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615683B1">
            <w:pPr>
              <w:pStyle w:val="12"/>
              <w:widowControl/>
              <w:snapToGrid w:val="0"/>
              <w:jc w:val="center"/>
            </w:pPr>
            <w:r>
              <w:t>80~150 TB</w:t>
            </w:r>
          </w:p>
        </w:tc>
      </w:tr>
    </w:tbl>
    <w:p w14:paraId="12725692">
      <w:pPr>
        <w:widowControl/>
        <w:numPr>
          <w:ilvl w:val="0"/>
          <w:numId w:val="2"/>
        </w:numPr>
        <w:spacing w:beforeAutospacing="1" w:afterAutospacing="1"/>
      </w:pPr>
      <w:r>
        <w:t>数据库推荐配置（按主库）</w:t>
      </w:r>
    </w:p>
    <w:tbl>
      <w:tblPr>
        <w:tblStyle w:val="13"/>
        <w:tblW w:w="8797" w:type="dxa"/>
        <w:jc w:val="center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tblLayout w:type="fixed"/>
        <w:tblCellMar>
          <w:top w:w="56" w:type="dxa"/>
          <w:left w:w="96" w:type="dxa"/>
          <w:bottom w:w="56" w:type="dxa"/>
          <w:right w:w="96" w:type="dxa"/>
        </w:tblCellMar>
      </w:tblPr>
      <w:tblGrid>
        <w:gridCol w:w="792"/>
        <w:gridCol w:w="1953"/>
        <w:gridCol w:w="1953"/>
        <w:gridCol w:w="1953"/>
        <w:gridCol w:w="2146"/>
      </w:tblGrid>
      <w:tr w14:paraId="321AD304">
        <w:trPr>
          <w:tblHeader/>
          <w:jc w:val="center"/>
        </w:trPr>
        <w:tc>
          <w:tcPr>
            <w:tcW w:w="792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77C29D9D">
            <w:pPr>
              <w:pStyle w:val="12"/>
              <w:widowControl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档位</w:t>
            </w:r>
          </w:p>
        </w:tc>
        <w:tc>
          <w:tcPr>
            <w:tcW w:w="1953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1E27C50E">
            <w:pPr>
              <w:pStyle w:val="12"/>
              <w:widowControl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Oracle</w:t>
            </w:r>
          </w:p>
        </w:tc>
        <w:tc>
          <w:tcPr>
            <w:tcW w:w="1953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0E7AAC90">
            <w:pPr>
              <w:pStyle w:val="12"/>
              <w:widowControl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MySQL 8</w:t>
            </w:r>
          </w:p>
        </w:tc>
        <w:tc>
          <w:tcPr>
            <w:tcW w:w="1953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07AD1894">
            <w:pPr>
              <w:pStyle w:val="12"/>
              <w:widowControl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DM8（达梦）</w:t>
            </w:r>
          </w:p>
        </w:tc>
        <w:tc>
          <w:tcPr>
            <w:tcW w:w="214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13427987">
            <w:pPr>
              <w:pStyle w:val="12"/>
              <w:widowControl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存储建议</w:t>
            </w:r>
          </w:p>
        </w:tc>
      </w:tr>
      <w:tr w14:paraId="023A100E">
        <w:trPr>
          <w:jc w:val="center"/>
        </w:trPr>
        <w:tc>
          <w:tcPr>
            <w:tcW w:w="792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43B0BF98">
            <w:pPr>
              <w:pStyle w:val="12"/>
              <w:widowControl/>
              <w:snapToGrid w:val="0"/>
              <w:jc w:val="center"/>
            </w:pPr>
            <w:r>
              <w:t>S</w:t>
            </w:r>
          </w:p>
        </w:tc>
        <w:tc>
          <w:tcPr>
            <w:tcW w:w="1953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0A6A05E0">
            <w:pPr>
              <w:pStyle w:val="12"/>
              <w:widowControl/>
              <w:snapToGrid w:val="0"/>
              <w:jc w:val="center"/>
            </w:pPr>
            <w:r>
              <w:t>4C/16G，SSD 1×500GB</w:t>
            </w:r>
          </w:p>
        </w:tc>
        <w:tc>
          <w:tcPr>
            <w:tcW w:w="1953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3948B647">
            <w:pPr>
              <w:pStyle w:val="12"/>
              <w:widowControl/>
              <w:snapToGrid w:val="0"/>
              <w:jc w:val="center"/>
            </w:pPr>
            <w:r>
              <w:t>4C/16G，SSD 1×500GB</w:t>
            </w:r>
          </w:p>
        </w:tc>
        <w:tc>
          <w:tcPr>
            <w:tcW w:w="1953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236B4CCA">
            <w:pPr>
              <w:pStyle w:val="12"/>
              <w:widowControl/>
              <w:snapToGrid w:val="0"/>
              <w:jc w:val="center"/>
            </w:pPr>
            <w:r>
              <w:t>4C/16G，SSD 1×500GB</w:t>
            </w:r>
          </w:p>
        </w:tc>
        <w:tc>
          <w:tcPr>
            <w:tcW w:w="214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454D887C">
            <w:pPr>
              <w:pStyle w:val="12"/>
              <w:widowControl/>
              <w:snapToGrid w:val="0"/>
              <w:jc w:val="center"/>
            </w:pPr>
            <w:r>
              <w:t>本地SSD/NVMe，Raid10</w:t>
            </w:r>
          </w:p>
        </w:tc>
      </w:tr>
      <w:tr w14:paraId="26BCDCA0">
        <w:trPr>
          <w:jc w:val="center"/>
        </w:trPr>
        <w:tc>
          <w:tcPr>
            <w:tcW w:w="792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64DB9F15">
            <w:pPr>
              <w:pStyle w:val="12"/>
              <w:widowControl/>
              <w:snapToGrid w:val="0"/>
              <w:jc w:val="center"/>
            </w:pPr>
            <w:r>
              <w:t>M</w:t>
            </w:r>
          </w:p>
        </w:tc>
        <w:tc>
          <w:tcPr>
            <w:tcW w:w="1953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4B33C004">
            <w:pPr>
              <w:pStyle w:val="12"/>
              <w:widowControl/>
              <w:snapToGrid w:val="0"/>
              <w:jc w:val="center"/>
            </w:pPr>
            <w:r>
              <w:t>8C/32G，SSD 1×1TB</w:t>
            </w:r>
          </w:p>
        </w:tc>
        <w:tc>
          <w:tcPr>
            <w:tcW w:w="1953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5259AB23">
            <w:pPr>
              <w:pStyle w:val="12"/>
              <w:widowControl/>
              <w:snapToGrid w:val="0"/>
              <w:jc w:val="center"/>
            </w:pPr>
            <w:r>
              <w:t>8C/32G，SSD 1×1TB</w:t>
            </w:r>
          </w:p>
        </w:tc>
        <w:tc>
          <w:tcPr>
            <w:tcW w:w="1953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2D5630C9">
            <w:pPr>
              <w:pStyle w:val="12"/>
              <w:widowControl/>
              <w:snapToGrid w:val="0"/>
              <w:jc w:val="center"/>
            </w:pPr>
            <w:r>
              <w:t>8C/32G，SSD 1×1TB</w:t>
            </w:r>
          </w:p>
        </w:tc>
        <w:tc>
          <w:tcPr>
            <w:tcW w:w="214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1A674457">
            <w:pPr>
              <w:pStyle w:val="12"/>
              <w:widowControl/>
              <w:snapToGrid w:val="0"/>
              <w:jc w:val="center"/>
            </w:pPr>
            <w:r>
              <w:t>数据/日志分盘，≥20K IOPS</w:t>
            </w:r>
          </w:p>
        </w:tc>
      </w:tr>
      <w:tr w14:paraId="5C1C706D">
        <w:trPr>
          <w:jc w:val="center"/>
        </w:trPr>
        <w:tc>
          <w:tcPr>
            <w:tcW w:w="792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46B36FEB">
            <w:pPr>
              <w:pStyle w:val="12"/>
              <w:widowControl/>
              <w:snapToGrid w:val="0"/>
              <w:jc w:val="center"/>
            </w:pPr>
            <w:r>
              <w:t>L</w:t>
            </w:r>
          </w:p>
        </w:tc>
        <w:tc>
          <w:tcPr>
            <w:tcW w:w="1953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5F4D29D7">
            <w:pPr>
              <w:pStyle w:val="12"/>
              <w:widowControl/>
              <w:snapToGrid w:val="0"/>
              <w:jc w:val="center"/>
            </w:pPr>
            <w:r>
              <w:t>16C/64G，SSD 2×2TB</w:t>
            </w:r>
          </w:p>
        </w:tc>
        <w:tc>
          <w:tcPr>
            <w:tcW w:w="1953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03BB4C8B">
            <w:pPr>
              <w:pStyle w:val="12"/>
              <w:widowControl/>
              <w:snapToGrid w:val="0"/>
              <w:jc w:val="center"/>
            </w:pPr>
            <w:r>
              <w:t>16C/64G，SSD 2×2TB</w:t>
            </w:r>
          </w:p>
        </w:tc>
        <w:tc>
          <w:tcPr>
            <w:tcW w:w="1953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1AF74F08">
            <w:pPr>
              <w:pStyle w:val="12"/>
              <w:widowControl/>
              <w:snapToGrid w:val="0"/>
              <w:jc w:val="center"/>
            </w:pPr>
            <w:r>
              <w:t>16C/64G，SSD 2×2TB</w:t>
            </w:r>
          </w:p>
        </w:tc>
        <w:tc>
          <w:tcPr>
            <w:tcW w:w="214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37C318AA">
            <w:pPr>
              <w:pStyle w:val="12"/>
              <w:widowControl/>
              <w:snapToGrid w:val="0"/>
              <w:jc w:val="center"/>
            </w:pPr>
            <w:r>
              <w:t>日志独盘，归档独盘</w:t>
            </w:r>
          </w:p>
        </w:tc>
      </w:tr>
      <w:tr w14:paraId="7E0415CE">
        <w:trPr>
          <w:jc w:val="center"/>
        </w:trPr>
        <w:tc>
          <w:tcPr>
            <w:tcW w:w="792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11B2CD2A">
            <w:pPr>
              <w:pStyle w:val="12"/>
              <w:widowControl/>
              <w:snapToGrid w:val="0"/>
              <w:jc w:val="center"/>
            </w:pPr>
            <w:r>
              <w:t>XL</w:t>
            </w:r>
          </w:p>
        </w:tc>
        <w:tc>
          <w:tcPr>
            <w:tcW w:w="1953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5C800AA4">
            <w:pPr>
              <w:pStyle w:val="12"/>
              <w:widowControl/>
              <w:snapToGrid w:val="0"/>
              <w:jc w:val="center"/>
            </w:pPr>
            <w:r>
              <w:t>24</w:t>
            </w:r>
            <w:r>
              <w:rPr>
                <w:strike/>
              </w:rPr>
              <w:t>32C/128G，SSD 4×2</w:t>
            </w:r>
            <w:r>
              <w:t>4TB</w:t>
            </w:r>
          </w:p>
        </w:tc>
        <w:tc>
          <w:tcPr>
            <w:tcW w:w="1953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643A05CD">
            <w:pPr>
              <w:pStyle w:val="12"/>
              <w:widowControl/>
              <w:snapToGrid w:val="0"/>
              <w:jc w:val="center"/>
            </w:pPr>
            <w:r>
              <w:t>24</w:t>
            </w:r>
            <w:r>
              <w:rPr>
                <w:strike/>
              </w:rPr>
              <w:t>32C/128G，SSD 4×2</w:t>
            </w:r>
            <w:r>
              <w:t>4TB</w:t>
            </w:r>
          </w:p>
        </w:tc>
        <w:tc>
          <w:tcPr>
            <w:tcW w:w="1953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11E29D2F">
            <w:pPr>
              <w:pStyle w:val="12"/>
              <w:widowControl/>
              <w:snapToGrid w:val="0"/>
              <w:jc w:val="center"/>
            </w:pPr>
            <w:r>
              <w:t>24</w:t>
            </w:r>
            <w:r>
              <w:rPr>
                <w:strike/>
              </w:rPr>
              <w:t>32C/128G，SSD 4×2</w:t>
            </w:r>
            <w:r>
              <w:t>4TB</w:t>
            </w:r>
          </w:p>
        </w:tc>
        <w:tc>
          <w:tcPr>
            <w:tcW w:w="214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6C91D160">
            <w:pPr>
              <w:pStyle w:val="12"/>
              <w:widowControl/>
              <w:snapToGrid w:val="0"/>
              <w:jc w:val="center"/>
            </w:pPr>
            <w:r>
              <w:t>外接SAN/分布式存储，高带宽万兆+</w:t>
            </w:r>
          </w:p>
        </w:tc>
      </w:tr>
    </w:tbl>
    <w:p w14:paraId="33E84494">
      <w:pPr>
        <w:pStyle w:val="12"/>
        <w:widowControl/>
        <w:rPr>
          <w:b/>
          <w:bCs/>
        </w:rPr>
      </w:pPr>
      <w:r>
        <w:rPr>
          <w:b/>
          <w:bCs/>
        </w:rPr>
        <w:t>IOPS目标：M≥20K，L≥40K，XL≥80K；顺序写优先保证日志盘低延迟（&lt;2ms）</w:t>
      </w:r>
    </w:p>
    <w:p w14:paraId="75B318BF">
      <w:pPr>
        <w:widowControl/>
        <w:numPr>
          <w:ilvl w:val="0"/>
          <w:numId w:val="2"/>
        </w:numPr>
        <w:spacing w:beforeAutospacing="1" w:afterAutospacing="1"/>
      </w:pPr>
      <w:r>
        <w:t>应用与网关（Nginx / API 网关）推荐配置</w:t>
      </w:r>
    </w:p>
    <w:tbl>
      <w:tblPr>
        <w:tblStyle w:val="13"/>
        <w:tblW w:w="4998" w:type="pct"/>
        <w:jc w:val="center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tblLayout w:type="autofit"/>
        <w:tblCellMar>
          <w:top w:w="80" w:type="dxa"/>
          <w:left w:w="128" w:type="dxa"/>
          <w:bottom w:w="80" w:type="dxa"/>
          <w:right w:w="128" w:type="dxa"/>
        </w:tblCellMar>
      </w:tblPr>
      <w:tblGrid>
        <w:gridCol w:w="700"/>
        <w:gridCol w:w="1354"/>
        <w:gridCol w:w="3677"/>
        <w:gridCol w:w="2828"/>
      </w:tblGrid>
      <w:tr w14:paraId="1C29F861">
        <w:trPr>
          <w:tblHeader/>
          <w:jc w:val="center"/>
        </w:trPr>
        <w:tc>
          <w:tcPr>
            <w:tcW w:w="437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53D46977">
            <w:pPr>
              <w:pStyle w:val="12"/>
              <w:widowControl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档位</w:t>
            </w:r>
          </w:p>
        </w:tc>
        <w:tc>
          <w:tcPr>
            <w:tcW w:w="819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315EC394">
            <w:pPr>
              <w:pStyle w:val="12"/>
              <w:widowControl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Nginx/网关</w:t>
            </w:r>
          </w:p>
        </w:tc>
        <w:tc>
          <w:tcPr>
            <w:tcW w:w="2175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33DEFB03">
            <w:pPr>
              <w:pStyle w:val="12"/>
              <w:widowControl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应用节点（JVM/Tomcat/SpringBoot）</w:t>
            </w:r>
          </w:p>
        </w:tc>
        <w:tc>
          <w:tcPr>
            <w:tcW w:w="1567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312FE3DF">
            <w:pPr>
              <w:pStyle w:val="12"/>
              <w:widowControl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建议JVM参数（示例）</w:t>
            </w:r>
          </w:p>
        </w:tc>
      </w:tr>
      <w:tr w14:paraId="5D486660">
        <w:trPr>
          <w:jc w:val="center"/>
        </w:trPr>
        <w:tc>
          <w:tcPr>
            <w:tcW w:w="437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37BB509E">
            <w:pPr>
              <w:pStyle w:val="12"/>
              <w:widowControl/>
              <w:snapToGrid w:val="0"/>
              <w:jc w:val="center"/>
            </w:pPr>
            <w:r>
              <w:t>S</w:t>
            </w:r>
          </w:p>
        </w:tc>
        <w:tc>
          <w:tcPr>
            <w:tcW w:w="819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7B366491">
            <w:pPr>
              <w:pStyle w:val="12"/>
              <w:widowControl/>
              <w:snapToGrid w:val="0"/>
              <w:jc w:val="center"/>
            </w:pPr>
            <w:r>
              <w:t>1台，2C/4G</w:t>
            </w:r>
          </w:p>
        </w:tc>
        <w:tc>
          <w:tcPr>
            <w:tcW w:w="2175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52570569">
            <w:pPr>
              <w:pStyle w:val="12"/>
              <w:widowControl/>
              <w:snapToGrid w:val="0"/>
              <w:jc w:val="center"/>
            </w:pPr>
            <w:r>
              <w:t>1节点，4C/8G</w:t>
            </w:r>
          </w:p>
        </w:tc>
        <w:tc>
          <w:tcPr>
            <w:tcW w:w="1567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4513A731">
            <w:pPr>
              <w:pStyle w:val="12"/>
              <w:widowControl/>
              <w:snapToGrid w:val="0"/>
              <w:jc w:val="center"/>
            </w:pPr>
            <w:r>
              <w:t>-Xms3g -Xmx3g -XX:+UseG1GC</w:t>
            </w:r>
          </w:p>
        </w:tc>
      </w:tr>
      <w:tr w14:paraId="6DE27BF4">
        <w:trPr>
          <w:jc w:val="center"/>
        </w:trPr>
        <w:tc>
          <w:tcPr>
            <w:tcW w:w="437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4B536978">
            <w:pPr>
              <w:pStyle w:val="12"/>
              <w:widowControl/>
              <w:snapToGrid w:val="0"/>
              <w:jc w:val="center"/>
            </w:pPr>
            <w:r>
              <w:t>M</w:t>
            </w:r>
          </w:p>
        </w:tc>
        <w:tc>
          <w:tcPr>
            <w:tcW w:w="819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62F8B118">
            <w:pPr>
              <w:pStyle w:val="12"/>
              <w:widowControl/>
              <w:snapToGrid w:val="0"/>
              <w:jc w:val="center"/>
            </w:pPr>
            <w:r>
              <w:t>2台（HA），2C/4G/台</w:t>
            </w:r>
          </w:p>
        </w:tc>
        <w:tc>
          <w:tcPr>
            <w:tcW w:w="2175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5BD420F1">
            <w:pPr>
              <w:pStyle w:val="12"/>
              <w:widowControl/>
              <w:snapToGrid w:val="0"/>
              <w:jc w:val="center"/>
            </w:pPr>
            <w:r>
              <w:t>2节点，4C/8G/节点</w:t>
            </w:r>
          </w:p>
        </w:tc>
        <w:tc>
          <w:tcPr>
            <w:tcW w:w="1567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0B3DA77B">
            <w:pPr>
              <w:pStyle w:val="12"/>
              <w:widowControl/>
              <w:snapToGrid w:val="0"/>
              <w:jc w:val="center"/>
            </w:pPr>
            <w:r>
              <w:t>-Xms6g -Xmx6g G1GC，MaxGCPauseMillis=200</w:t>
            </w:r>
          </w:p>
        </w:tc>
      </w:tr>
      <w:tr w14:paraId="6EB33DDF">
        <w:trPr>
          <w:jc w:val="center"/>
        </w:trPr>
        <w:tc>
          <w:tcPr>
            <w:tcW w:w="437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3EF5EB5E">
            <w:pPr>
              <w:pStyle w:val="12"/>
              <w:widowControl/>
              <w:snapToGrid w:val="0"/>
              <w:jc w:val="center"/>
            </w:pPr>
            <w:r>
              <w:t>L</w:t>
            </w:r>
          </w:p>
        </w:tc>
        <w:tc>
          <w:tcPr>
            <w:tcW w:w="819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218BA506">
            <w:pPr>
              <w:pStyle w:val="12"/>
              <w:widowControl/>
              <w:snapToGrid w:val="0"/>
              <w:jc w:val="center"/>
            </w:pPr>
            <w:r>
              <w:t>2台（HA），4C/8G/台</w:t>
            </w:r>
          </w:p>
        </w:tc>
        <w:tc>
          <w:tcPr>
            <w:tcW w:w="2175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1EC1E470">
            <w:pPr>
              <w:pStyle w:val="12"/>
              <w:widowControl/>
              <w:snapToGrid w:val="0"/>
              <w:jc w:val="center"/>
            </w:pPr>
            <w:r>
              <w:t>3~4节点，8C/16G/节点</w:t>
            </w:r>
          </w:p>
        </w:tc>
        <w:tc>
          <w:tcPr>
            <w:tcW w:w="1567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51B958F9">
            <w:pPr>
              <w:pStyle w:val="12"/>
              <w:widowControl/>
              <w:snapToGrid w:val="0"/>
              <w:jc w:val="center"/>
            </w:pPr>
            <w:r>
              <w:t>-Xms12g -Xmx12g G1GC，I/O线程池独立</w:t>
            </w:r>
          </w:p>
        </w:tc>
      </w:tr>
      <w:tr w14:paraId="744E1D2A">
        <w:trPr>
          <w:jc w:val="center"/>
        </w:trPr>
        <w:tc>
          <w:tcPr>
            <w:tcW w:w="437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4A72207D">
            <w:pPr>
              <w:pStyle w:val="12"/>
              <w:widowControl/>
              <w:snapToGrid w:val="0"/>
              <w:jc w:val="center"/>
            </w:pPr>
            <w:r>
              <w:t>XL</w:t>
            </w:r>
          </w:p>
        </w:tc>
        <w:tc>
          <w:tcPr>
            <w:tcW w:w="819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5BE5DC02">
            <w:pPr>
              <w:pStyle w:val="12"/>
              <w:widowControl/>
              <w:snapToGrid w:val="0"/>
              <w:jc w:val="center"/>
            </w:pPr>
            <w:r>
              <w:t>2台（HA），8C/16G/台</w:t>
            </w:r>
          </w:p>
        </w:tc>
        <w:tc>
          <w:tcPr>
            <w:tcW w:w="2175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68CEA9A7">
            <w:pPr>
              <w:pStyle w:val="12"/>
              <w:widowControl/>
              <w:snapToGrid w:val="0"/>
              <w:jc w:val="center"/>
            </w:pPr>
            <w:r>
              <w:t>6~8节点，8~16C/16~32G/节点</w:t>
            </w:r>
          </w:p>
        </w:tc>
        <w:tc>
          <w:tcPr>
            <w:tcW w:w="1567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59B5E19C">
            <w:pPr>
              <w:pStyle w:val="12"/>
              <w:widowControl/>
              <w:snapToGrid w:val="0"/>
              <w:jc w:val="center"/>
            </w:pPr>
            <w:r>
              <w:t>-Xms16g -Xmx16g G1GC，容器化/弹性HPA</w:t>
            </w:r>
          </w:p>
        </w:tc>
      </w:tr>
    </w:tbl>
    <w:p w14:paraId="6ECC7F93">
      <w:pPr>
        <w:widowControl/>
        <w:numPr>
          <w:ilvl w:val="0"/>
          <w:numId w:val="2"/>
        </w:numPr>
        <w:spacing w:beforeAutospacing="1" w:afterAutospacing="1"/>
      </w:pPr>
      <w:r>
        <w:t>中间件（Redis）推荐配置</w:t>
      </w:r>
    </w:p>
    <w:tbl>
      <w:tblPr>
        <w:tblStyle w:val="13"/>
        <w:tblW w:w="4998" w:type="pct"/>
        <w:jc w:val="center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tblLayout w:type="autofit"/>
        <w:tblCellMar>
          <w:top w:w="80" w:type="dxa"/>
          <w:left w:w="102" w:type="dxa"/>
          <w:bottom w:w="80" w:type="dxa"/>
          <w:right w:w="102" w:type="dxa"/>
        </w:tblCellMar>
      </w:tblPr>
      <w:tblGrid>
        <w:gridCol w:w="813"/>
        <w:gridCol w:w="1184"/>
        <w:gridCol w:w="1184"/>
        <w:gridCol w:w="1184"/>
        <w:gridCol w:w="969"/>
        <w:gridCol w:w="3173"/>
      </w:tblGrid>
      <w:tr w14:paraId="091F8755">
        <w:trPr>
          <w:tblHeader/>
          <w:jc w:val="center"/>
        </w:trPr>
        <w:tc>
          <w:tcPr>
            <w:tcW w:w="375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2516A6E4">
            <w:pPr>
              <w:pStyle w:val="12"/>
              <w:widowControl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组件</w:t>
            </w:r>
          </w:p>
        </w:tc>
        <w:tc>
          <w:tcPr>
            <w:tcW w:w="600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77430923">
            <w:pPr>
              <w:pStyle w:val="12"/>
              <w:widowControl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</w:t>
            </w:r>
          </w:p>
        </w:tc>
        <w:tc>
          <w:tcPr>
            <w:tcW w:w="678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4A545DF3">
            <w:pPr>
              <w:pStyle w:val="12"/>
              <w:widowControl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  <w:tc>
          <w:tcPr>
            <w:tcW w:w="678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52279101">
            <w:pPr>
              <w:pStyle w:val="12"/>
              <w:widowControl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L</w:t>
            </w:r>
          </w:p>
        </w:tc>
        <w:tc>
          <w:tcPr>
            <w:tcW w:w="673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1A688247">
            <w:pPr>
              <w:pStyle w:val="12"/>
              <w:widowControl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XL</w:t>
            </w:r>
          </w:p>
        </w:tc>
        <w:tc>
          <w:tcPr>
            <w:tcW w:w="199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752559AA">
            <w:pPr>
              <w:pStyle w:val="12"/>
              <w:widowControl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14:paraId="094A7B5F">
        <w:trPr>
          <w:jc w:val="center"/>
        </w:trPr>
        <w:tc>
          <w:tcPr>
            <w:tcW w:w="375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095E84BD">
            <w:pPr>
              <w:pStyle w:val="12"/>
              <w:widowControl/>
              <w:snapToGrid w:val="0"/>
              <w:jc w:val="center"/>
            </w:pPr>
            <w:r>
              <w:t>Redis</w:t>
            </w:r>
          </w:p>
        </w:tc>
        <w:tc>
          <w:tcPr>
            <w:tcW w:w="600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2813134A">
            <w:pPr>
              <w:pStyle w:val="12"/>
              <w:widowControl/>
              <w:snapToGrid w:val="0"/>
              <w:jc w:val="center"/>
            </w:pPr>
            <w:r>
              <w:t>单机 1×2C/4G</w:t>
            </w:r>
          </w:p>
        </w:tc>
        <w:tc>
          <w:tcPr>
            <w:tcW w:w="678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50FDCE5A">
            <w:pPr>
              <w:pStyle w:val="12"/>
              <w:widowControl/>
              <w:snapToGrid w:val="0"/>
              <w:jc w:val="center"/>
            </w:pPr>
            <w:r>
              <w:t>主从哨兵 2×2C/4G</w:t>
            </w:r>
          </w:p>
        </w:tc>
        <w:tc>
          <w:tcPr>
            <w:tcW w:w="678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3416AB32">
            <w:pPr>
              <w:pStyle w:val="12"/>
              <w:widowControl/>
              <w:snapToGrid w:val="0"/>
              <w:jc w:val="center"/>
            </w:pPr>
            <w:r>
              <w:t>哨兵集群 3×2C/8G</w:t>
            </w:r>
          </w:p>
        </w:tc>
        <w:tc>
          <w:tcPr>
            <w:tcW w:w="673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60536A44">
            <w:pPr>
              <w:pStyle w:val="12"/>
              <w:widowControl/>
              <w:snapToGrid w:val="0"/>
              <w:jc w:val="center"/>
            </w:pPr>
            <w:r>
              <w:t>Cluster 分片 6+ 节点</w:t>
            </w:r>
          </w:p>
        </w:tc>
        <w:tc>
          <w:tcPr>
            <w:tcW w:w="1992" w:type="pct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vAlign w:val="center"/>
          </w:tcPr>
          <w:p w14:paraId="02EAA71B">
            <w:pPr>
              <w:pStyle w:val="12"/>
              <w:widowControl/>
              <w:snapToGrid w:val="0"/>
              <w:jc w:val="left"/>
            </w:pPr>
            <w:r>
              <w:t>用于会话、缓存、队列；RDB+AOF混合</w:t>
            </w:r>
          </w:p>
        </w:tc>
      </w:tr>
    </w:tbl>
    <w:p w14:paraId="21A4445F">
      <w:pPr>
        <w:pStyle w:val="5"/>
        <w:widowControl/>
        <w:spacing w:before="200" w:beforeAutospacing="0" w:after="100" w:afterAutospacing="0" w:line="480" w:lineRule="atLeast"/>
        <w:rPr>
          <w:rFonts w:hint="default"/>
          <w:sz w:val="32"/>
          <w:szCs w:val="32"/>
        </w:rPr>
      </w:pPr>
      <w:r>
        <w:rPr>
          <w:sz w:val="32"/>
          <w:szCs w:val="32"/>
        </w:rPr>
        <w:t>2.1.3. 形成《系统环境信息表》为后续排查提供基础数据</w:t>
      </w:r>
    </w:p>
    <w:tbl>
      <w:tblPr>
        <w:tblStyle w:val="13"/>
        <w:tblW w:w="4998" w:type="pct"/>
        <w:jc w:val="center"/>
        <w:tblLayout w:type="autofit"/>
        <w:tblCellMar>
          <w:top w:w="32" w:type="dxa"/>
          <w:left w:w="64" w:type="dxa"/>
          <w:bottom w:w="32" w:type="dxa"/>
          <w:right w:w="64" w:type="dxa"/>
        </w:tblCellMar>
      </w:tblPr>
      <w:tblGrid>
        <w:gridCol w:w="1403"/>
        <w:gridCol w:w="1405"/>
        <w:gridCol w:w="933"/>
        <w:gridCol w:w="1091"/>
        <w:gridCol w:w="1233"/>
        <w:gridCol w:w="2366"/>
      </w:tblGrid>
      <w:tr w14:paraId="7C5BD971">
        <w:trPr>
          <w:trHeight w:val="318" w:hRule="atLeast"/>
          <w:tblHeader/>
          <w:jc w:val="center"/>
        </w:trPr>
        <w:tc>
          <w:tcPr>
            <w:tcW w:w="8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2DB4AE">
            <w:pPr>
              <w:widowControl/>
              <w:snapToGrid w:val="0"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服务器IP</w:t>
            </w:r>
          </w:p>
        </w:tc>
        <w:tc>
          <w:tcPr>
            <w:tcW w:w="83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DB9B01">
            <w:pPr>
              <w:widowControl/>
              <w:snapToGrid w:val="0"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操作系统</w:t>
            </w:r>
          </w:p>
        </w:tc>
        <w:tc>
          <w:tcPr>
            <w:tcW w:w="5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D1D368">
            <w:pPr>
              <w:widowControl/>
              <w:snapToGrid w:val="0"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CPU</w:t>
            </w:r>
          </w:p>
        </w:tc>
        <w:tc>
          <w:tcPr>
            <w:tcW w:w="6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DC3EF7">
            <w:pPr>
              <w:widowControl/>
              <w:snapToGrid w:val="0"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内存</w:t>
            </w:r>
          </w:p>
        </w:tc>
        <w:tc>
          <w:tcPr>
            <w:tcW w:w="7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3FB3BB">
            <w:pPr>
              <w:widowControl/>
              <w:snapToGrid w:val="0"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根目录</w:t>
            </w:r>
          </w:p>
        </w:tc>
        <w:tc>
          <w:tcPr>
            <w:tcW w:w="14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B84E43">
            <w:pPr>
              <w:widowControl/>
              <w:snapToGrid w:val="0"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数据盘</w:t>
            </w:r>
          </w:p>
        </w:tc>
      </w:tr>
      <w:tr w14:paraId="652CCBDF">
        <w:trPr>
          <w:trHeight w:val="318" w:hRule="atLeast"/>
          <w:jc w:val="center"/>
        </w:trPr>
        <w:tc>
          <w:tcPr>
            <w:tcW w:w="832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E2C3A7">
            <w:pPr>
              <w:pStyle w:val="19"/>
              <w:widowControl/>
              <w:ind w:firstLine="0" w:firstLineChars="0"/>
              <w:jc w:val="center"/>
              <w:rPr>
                <w:rFonts w:ascii="宋体" w:hAnsi="宋体" w:cs="宋体"/>
                <w:sz w:val="24"/>
                <w:szCs w:val="32"/>
              </w:rPr>
            </w:pPr>
            <w:r>
              <w:rPr>
                <w:rFonts w:hint="eastAsia" w:ascii="宋体" w:hAnsi="宋体" w:cs="宋体"/>
                <w:sz w:val="24"/>
                <w:szCs w:val="32"/>
              </w:rPr>
              <w:t>10.2.0.131</w:t>
            </w:r>
          </w:p>
        </w:tc>
        <w:tc>
          <w:tcPr>
            <w:tcW w:w="83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24608C">
            <w:pPr>
              <w:pStyle w:val="19"/>
              <w:widowControl/>
              <w:ind w:firstLine="0" w:firstLineChars="0"/>
              <w:jc w:val="center"/>
              <w:rPr>
                <w:rFonts w:ascii="宋体" w:hAnsi="宋体" w:cs="宋体"/>
                <w:sz w:val="24"/>
                <w:szCs w:val="32"/>
              </w:rPr>
            </w:pPr>
            <w:r>
              <w:rPr>
                <w:rFonts w:hint="eastAsia" w:ascii="宋体" w:hAnsi="宋体" w:cs="宋体"/>
                <w:sz w:val="24"/>
                <w:szCs w:val="32"/>
              </w:rPr>
              <w:t>RedHat6.5</w:t>
            </w:r>
          </w:p>
        </w:tc>
        <w:tc>
          <w:tcPr>
            <w:tcW w:w="55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7192B7">
            <w:pPr>
              <w:pStyle w:val="19"/>
              <w:widowControl/>
              <w:ind w:firstLine="0" w:firstLineChars="0"/>
              <w:jc w:val="center"/>
              <w:rPr>
                <w:rFonts w:ascii="宋体" w:hAnsi="宋体" w:cs="宋体"/>
                <w:sz w:val="24"/>
                <w:szCs w:val="32"/>
              </w:rPr>
            </w:pPr>
            <w:r>
              <w:rPr>
                <w:rFonts w:hint="eastAsia" w:ascii="宋体" w:hAnsi="宋体" w:cs="宋体"/>
                <w:sz w:val="24"/>
                <w:szCs w:val="32"/>
              </w:rPr>
              <w:t>8核</w:t>
            </w:r>
          </w:p>
        </w:tc>
        <w:tc>
          <w:tcPr>
            <w:tcW w:w="64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96EBC8">
            <w:pPr>
              <w:pStyle w:val="19"/>
              <w:widowControl/>
              <w:ind w:firstLine="0" w:firstLineChars="0"/>
              <w:jc w:val="center"/>
              <w:rPr>
                <w:rFonts w:ascii="宋体" w:hAnsi="宋体" w:cs="宋体"/>
                <w:sz w:val="24"/>
                <w:szCs w:val="32"/>
              </w:rPr>
            </w:pPr>
            <w:r>
              <w:rPr>
                <w:rFonts w:hint="eastAsia" w:ascii="宋体" w:hAnsi="宋体" w:cs="宋体"/>
                <w:sz w:val="24"/>
                <w:szCs w:val="32"/>
              </w:rPr>
              <w:t>32G</w:t>
            </w:r>
          </w:p>
        </w:tc>
        <w:tc>
          <w:tcPr>
            <w:tcW w:w="73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311AA3">
            <w:pPr>
              <w:pStyle w:val="19"/>
              <w:widowControl/>
              <w:ind w:firstLine="0" w:firstLineChars="0"/>
              <w:jc w:val="center"/>
              <w:rPr>
                <w:rFonts w:ascii="宋体" w:hAnsi="宋体" w:cs="宋体"/>
                <w:sz w:val="24"/>
                <w:szCs w:val="32"/>
              </w:rPr>
            </w:pPr>
            <w:r>
              <w:rPr>
                <w:rFonts w:hint="eastAsia" w:ascii="宋体" w:hAnsi="宋体" w:cs="宋体"/>
                <w:sz w:val="24"/>
                <w:szCs w:val="32"/>
              </w:rPr>
              <w:t>50G</w:t>
            </w:r>
          </w:p>
        </w:tc>
        <w:tc>
          <w:tcPr>
            <w:tcW w:w="140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BFD169">
            <w:pPr>
              <w:pStyle w:val="19"/>
              <w:widowControl/>
              <w:ind w:firstLine="0" w:firstLineChars="0"/>
              <w:jc w:val="center"/>
              <w:rPr>
                <w:rFonts w:ascii="宋体" w:hAnsi="宋体" w:cs="宋体"/>
                <w:sz w:val="24"/>
                <w:szCs w:val="32"/>
              </w:rPr>
            </w:pPr>
            <w:r>
              <w:rPr>
                <w:rFonts w:hint="eastAsia" w:ascii="宋体" w:hAnsi="宋体" w:cs="宋体"/>
                <w:sz w:val="24"/>
                <w:szCs w:val="32"/>
              </w:rPr>
              <w:t>13T</w:t>
            </w:r>
            <w:r>
              <w:rPr>
                <w:rFonts w:hint="eastAsia" w:ascii="宋体" w:hAnsi="宋体" w:cs="宋体"/>
                <w:sz w:val="24"/>
                <w:szCs w:val="32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32"/>
              </w:rPr>
              <w:t>挂载10.2.0.135存储</w:t>
            </w:r>
          </w:p>
        </w:tc>
      </w:tr>
      <w:tr w14:paraId="52A0ED53">
        <w:trPr>
          <w:trHeight w:val="318" w:hRule="atLeast"/>
          <w:jc w:val="center"/>
        </w:trPr>
        <w:tc>
          <w:tcPr>
            <w:tcW w:w="832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70CB6B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83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05A284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5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28C3D8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64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090D0A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73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8E14AD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140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2358B2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</w:tr>
      <w:tr w14:paraId="6D1AEA84">
        <w:trPr>
          <w:trHeight w:val="318" w:hRule="atLeast"/>
          <w:jc w:val="center"/>
        </w:trPr>
        <w:tc>
          <w:tcPr>
            <w:tcW w:w="832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A9FA98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83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031425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5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CF3297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64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49D10C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73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27FF5F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140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0D2230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</w:tr>
      <w:tr w14:paraId="75A50BE3">
        <w:trPr>
          <w:trHeight w:val="318" w:hRule="atLeast"/>
          <w:jc w:val="center"/>
        </w:trPr>
        <w:tc>
          <w:tcPr>
            <w:tcW w:w="832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66997A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83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B6DD15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5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FAA1BE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64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4E277F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73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752B60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140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4948E1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</w:tr>
      <w:tr w14:paraId="790AC7EC">
        <w:trPr>
          <w:trHeight w:val="318" w:hRule="atLeast"/>
          <w:jc w:val="center"/>
        </w:trPr>
        <w:tc>
          <w:tcPr>
            <w:tcW w:w="832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B1B52A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10.2.0.132</w:t>
            </w:r>
          </w:p>
        </w:tc>
        <w:tc>
          <w:tcPr>
            <w:tcW w:w="83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BDC1F3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RedHat6.5</w:t>
            </w:r>
          </w:p>
        </w:tc>
        <w:tc>
          <w:tcPr>
            <w:tcW w:w="55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B57140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8核</w:t>
            </w:r>
          </w:p>
        </w:tc>
        <w:tc>
          <w:tcPr>
            <w:tcW w:w="64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52F0B0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32G</w:t>
            </w:r>
          </w:p>
        </w:tc>
        <w:tc>
          <w:tcPr>
            <w:tcW w:w="73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4C2C9B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50G</w:t>
            </w:r>
          </w:p>
        </w:tc>
        <w:tc>
          <w:tcPr>
            <w:tcW w:w="140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D52211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13T</w:t>
            </w: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挂载10.2.0.135存储</w:t>
            </w:r>
          </w:p>
        </w:tc>
      </w:tr>
      <w:tr w14:paraId="77A05055">
        <w:trPr>
          <w:trHeight w:val="318" w:hRule="atLeast"/>
          <w:jc w:val="center"/>
        </w:trPr>
        <w:tc>
          <w:tcPr>
            <w:tcW w:w="832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146C7E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83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9597B1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5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920074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64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FE3AD3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73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41AA94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140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C00CD2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</w:tr>
      <w:tr w14:paraId="0945C2C9">
        <w:trPr>
          <w:trHeight w:val="312" w:hRule="atLeast"/>
          <w:jc w:val="center"/>
        </w:trPr>
        <w:tc>
          <w:tcPr>
            <w:tcW w:w="832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C9DB66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83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1B14CD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5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B7B88E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64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114D65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73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94F24D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140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71E81C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</w:tr>
      <w:tr w14:paraId="6B0F7150">
        <w:trPr>
          <w:trHeight w:val="318" w:hRule="atLeast"/>
          <w:jc w:val="center"/>
        </w:trPr>
        <w:tc>
          <w:tcPr>
            <w:tcW w:w="832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73F1BB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10.2.0.135</w:t>
            </w:r>
          </w:p>
        </w:tc>
        <w:tc>
          <w:tcPr>
            <w:tcW w:w="833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66B17F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RedHat6.5</w:t>
            </w:r>
          </w:p>
        </w:tc>
        <w:tc>
          <w:tcPr>
            <w:tcW w:w="5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0F2330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8核</w:t>
            </w:r>
          </w:p>
        </w:tc>
        <w:tc>
          <w:tcPr>
            <w:tcW w:w="6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7318AE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8G</w:t>
            </w:r>
          </w:p>
        </w:tc>
        <w:tc>
          <w:tcPr>
            <w:tcW w:w="7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A05576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50G</w:t>
            </w:r>
          </w:p>
        </w:tc>
        <w:tc>
          <w:tcPr>
            <w:tcW w:w="1403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27E9CB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2T+13T+14T</w:t>
            </w:r>
          </w:p>
        </w:tc>
      </w:tr>
      <w:tr w14:paraId="5244CBD8">
        <w:trPr>
          <w:trHeight w:val="318" w:hRule="atLeast"/>
          <w:jc w:val="center"/>
        </w:trPr>
        <w:tc>
          <w:tcPr>
            <w:tcW w:w="832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964E1B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10.2.0.136</w:t>
            </w:r>
          </w:p>
        </w:tc>
        <w:tc>
          <w:tcPr>
            <w:tcW w:w="833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12EB63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RedHat6.8</w:t>
            </w:r>
          </w:p>
        </w:tc>
        <w:tc>
          <w:tcPr>
            <w:tcW w:w="553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5112D7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16核</w:t>
            </w:r>
          </w:p>
        </w:tc>
        <w:tc>
          <w:tcPr>
            <w:tcW w:w="647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12AAE2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32G</w:t>
            </w:r>
          </w:p>
        </w:tc>
        <w:tc>
          <w:tcPr>
            <w:tcW w:w="731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866908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50G</w:t>
            </w:r>
          </w:p>
        </w:tc>
        <w:tc>
          <w:tcPr>
            <w:tcW w:w="1403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7DDAF3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2T</w:t>
            </w:r>
          </w:p>
        </w:tc>
      </w:tr>
      <w:tr w14:paraId="4BA8B099">
        <w:trPr>
          <w:trHeight w:val="318" w:hRule="atLeast"/>
          <w:jc w:val="center"/>
        </w:trPr>
        <w:tc>
          <w:tcPr>
            <w:tcW w:w="8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017874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10.2.0.137</w:t>
            </w:r>
          </w:p>
        </w:tc>
        <w:tc>
          <w:tcPr>
            <w:tcW w:w="83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16A69F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RedHat6.8</w:t>
            </w:r>
          </w:p>
        </w:tc>
        <w:tc>
          <w:tcPr>
            <w:tcW w:w="5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2CEB45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16核</w:t>
            </w:r>
          </w:p>
        </w:tc>
        <w:tc>
          <w:tcPr>
            <w:tcW w:w="6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F652B8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32G</w:t>
            </w:r>
          </w:p>
        </w:tc>
        <w:tc>
          <w:tcPr>
            <w:tcW w:w="7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70C9CD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50G</w:t>
            </w:r>
          </w:p>
        </w:tc>
        <w:tc>
          <w:tcPr>
            <w:tcW w:w="14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EA66AE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2T</w:t>
            </w:r>
          </w:p>
        </w:tc>
      </w:tr>
      <w:tr w14:paraId="5C097D52">
        <w:trPr>
          <w:trHeight w:val="318" w:hRule="atLeast"/>
          <w:jc w:val="center"/>
        </w:trPr>
        <w:tc>
          <w:tcPr>
            <w:tcW w:w="832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901633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10.2.0.138</w:t>
            </w:r>
          </w:p>
        </w:tc>
        <w:tc>
          <w:tcPr>
            <w:tcW w:w="83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D778C1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RedHat6.5</w:t>
            </w:r>
          </w:p>
        </w:tc>
        <w:tc>
          <w:tcPr>
            <w:tcW w:w="55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C178C0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4核</w:t>
            </w:r>
          </w:p>
        </w:tc>
        <w:tc>
          <w:tcPr>
            <w:tcW w:w="64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4EC84E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8G</w:t>
            </w:r>
          </w:p>
        </w:tc>
        <w:tc>
          <w:tcPr>
            <w:tcW w:w="73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AED81B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50G</w:t>
            </w:r>
          </w:p>
        </w:tc>
        <w:tc>
          <w:tcPr>
            <w:tcW w:w="140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B7786D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42G</w:t>
            </w:r>
          </w:p>
        </w:tc>
      </w:tr>
      <w:tr w14:paraId="1FEAFB35">
        <w:trPr>
          <w:trHeight w:val="318" w:hRule="atLeast"/>
          <w:jc w:val="center"/>
        </w:trPr>
        <w:tc>
          <w:tcPr>
            <w:tcW w:w="832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E10BBA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83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C7DCC3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5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96061D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64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3ED83A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73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D19A54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140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8970A0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</w:tr>
      <w:tr w14:paraId="0F96BAE1">
        <w:trPr>
          <w:trHeight w:val="318" w:hRule="atLeast"/>
          <w:jc w:val="center"/>
        </w:trPr>
        <w:tc>
          <w:tcPr>
            <w:tcW w:w="832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4259D4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10.2.0.155</w:t>
            </w:r>
          </w:p>
        </w:tc>
        <w:tc>
          <w:tcPr>
            <w:tcW w:w="83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D12B70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RedHat6.5</w:t>
            </w:r>
          </w:p>
        </w:tc>
        <w:tc>
          <w:tcPr>
            <w:tcW w:w="55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C7CD45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4核</w:t>
            </w:r>
          </w:p>
        </w:tc>
        <w:tc>
          <w:tcPr>
            <w:tcW w:w="64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5CD761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4G</w:t>
            </w:r>
          </w:p>
        </w:tc>
        <w:tc>
          <w:tcPr>
            <w:tcW w:w="73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CD0653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50G</w:t>
            </w:r>
          </w:p>
        </w:tc>
        <w:tc>
          <w:tcPr>
            <w:tcW w:w="140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192706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200G</w:t>
            </w:r>
          </w:p>
        </w:tc>
      </w:tr>
      <w:tr w14:paraId="3CA38B92">
        <w:trPr>
          <w:trHeight w:val="318" w:hRule="atLeast"/>
          <w:jc w:val="center"/>
        </w:trPr>
        <w:tc>
          <w:tcPr>
            <w:tcW w:w="832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507C2C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83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F867BF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5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968285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64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B5E091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73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4440B3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140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DA9C9F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</w:tr>
      <w:tr w14:paraId="648FF4FC">
        <w:trPr>
          <w:trHeight w:val="318" w:hRule="atLeast"/>
          <w:jc w:val="center"/>
        </w:trPr>
        <w:tc>
          <w:tcPr>
            <w:tcW w:w="832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807B14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83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DD13AA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5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6E62C4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64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A0A24C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73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B2CEF2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140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D137DB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</w:tr>
      <w:tr w14:paraId="73D4C1B8">
        <w:trPr>
          <w:trHeight w:val="318" w:hRule="atLeast"/>
          <w:jc w:val="center"/>
        </w:trPr>
        <w:tc>
          <w:tcPr>
            <w:tcW w:w="832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5C27BD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10.2.0.171</w:t>
            </w:r>
          </w:p>
        </w:tc>
        <w:tc>
          <w:tcPr>
            <w:tcW w:w="83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5555E1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RedHat6.5</w:t>
            </w:r>
          </w:p>
        </w:tc>
        <w:tc>
          <w:tcPr>
            <w:tcW w:w="55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A0EBBC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8核</w:t>
            </w:r>
          </w:p>
        </w:tc>
        <w:tc>
          <w:tcPr>
            <w:tcW w:w="64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FEA8C4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16G</w:t>
            </w:r>
          </w:p>
        </w:tc>
        <w:tc>
          <w:tcPr>
            <w:tcW w:w="73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F2E509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50G</w:t>
            </w:r>
          </w:p>
        </w:tc>
        <w:tc>
          <w:tcPr>
            <w:tcW w:w="140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EB8BEE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238G</w:t>
            </w:r>
          </w:p>
        </w:tc>
      </w:tr>
      <w:tr w14:paraId="2621F17B">
        <w:trPr>
          <w:trHeight w:val="318" w:hRule="atLeast"/>
          <w:jc w:val="center"/>
        </w:trPr>
        <w:tc>
          <w:tcPr>
            <w:tcW w:w="832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ED285A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83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85E29E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55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8DD9A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64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2C5138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73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DCCDC4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  <w:tc>
          <w:tcPr>
            <w:tcW w:w="140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D536F1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</w:p>
        </w:tc>
      </w:tr>
      <w:tr w14:paraId="5D9222E8">
        <w:trPr>
          <w:trHeight w:val="318" w:hRule="atLeast"/>
          <w:jc w:val="center"/>
        </w:trPr>
        <w:tc>
          <w:tcPr>
            <w:tcW w:w="8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B33ACB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10.2.0.195</w:t>
            </w:r>
          </w:p>
        </w:tc>
        <w:tc>
          <w:tcPr>
            <w:tcW w:w="83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AB0EA1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RedHat6.5</w:t>
            </w:r>
          </w:p>
        </w:tc>
        <w:tc>
          <w:tcPr>
            <w:tcW w:w="5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B7912F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8核</w:t>
            </w:r>
          </w:p>
        </w:tc>
        <w:tc>
          <w:tcPr>
            <w:tcW w:w="6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24C2CC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64G</w:t>
            </w:r>
          </w:p>
        </w:tc>
        <w:tc>
          <w:tcPr>
            <w:tcW w:w="7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6B3189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50G</w:t>
            </w:r>
          </w:p>
        </w:tc>
        <w:tc>
          <w:tcPr>
            <w:tcW w:w="140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52794E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4T</w:t>
            </w:r>
          </w:p>
        </w:tc>
      </w:tr>
      <w:tr w14:paraId="66F5138C">
        <w:trPr>
          <w:trHeight w:val="318" w:hRule="atLeast"/>
          <w:jc w:val="center"/>
        </w:trPr>
        <w:tc>
          <w:tcPr>
            <w:tcW w:w="832" w:type="pct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0DBBA7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10.2.0.220</w:t>
            </w:r>
          </w:p>
        </w:tc>
        <w:tc>
          <w:tcPr>
            <w:tcW w:w="833" w:type="pct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C27D90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RedHat6.5</w:t>
            </w:r>
          </w:p>
        </w:tc>
        <w:tc>
          <w:tcPr>
            <w:tcW w:w="553" w:type="pct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43B823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8核</w:t>
            </w:r>
          </w:p>
        </w:tc>
        <w:tc>
          <w:tcPr>
            <w:tcW w:w="647" w:type="pct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EF866C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16G</w:t>
            </w:r>
          </w:p>
        </w:tc>
        <w:tc>
          <w:tcPr>
            <w:tcW w:w="731" w:type="pct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F5FC95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50G</w:t>
            </w:r>
          </w:p>
        </w:tc>
        <w:tc>
          <w:tcPr>
            <w:tcW w:w="1403" w:type="pct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283067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500G</w:t>
            </w:r>
          </w:p>
        </w:tc>
      </w:tr>
      <w:tr w14:paraId="4B2EE512">
        <w:trPr>
          <w:trHeight w:val="318" w:hRule="atLeast"/>
          <w:jc w:val="center"/>
        </w:trPr>
        <w:tc>
          <w:tcPr>
            <w:tcW w:w="832" w:type="pct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0BBD7F">
            <w:pPr>
              <w:snapToGrid w:val="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8DA6E5">
            <w:pPr>
              <w:snapToGrid w:val="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553" w:type="pct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05D419">
            <w:pPr>
              <w:snapToGrid w:val="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47" w:type="pct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5AF50A">
            <w:pPr>
              <w:snapToGrid w:val="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731" w:type="pct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C2E0C9">
            <w:pPr>
              <w:snapToGrid w:val="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03" w:type="pct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A42817">
            <w:pPr>
              <w:snapToGrid w:val="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080D7890">
        <w:trPr>
          <w:trHeight w:val="318" w:hRule="atLeast"/>
          <w:jc w:val="center"/>
        </w:trPr>
        <w:tc>
          <w:tcPr>
            <w:tcW w:w="832" w:type="pct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01DF70">
            <w:pPr>
              <w:snapToGrid w:val="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DF14E5">
            <w:pPr>
              <w:snapToGrid w:val="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553" w:type="pct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0336BF">
            <w:pPr>
              <w:snapToGrid w:val="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47" w:type="pct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0C88C2">
            <w:pPr>
              <w:snapToGrid w:val="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731" w:type="pct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DF6B6E">
            <w:pPr>
              <w:snapToGrid w:val="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03" w:type="pct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5AFE2A">
            <w:pPr>
              <w:snapToGrid w:val="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24041C6F">
        <w:trPr>
          <w:trHeight w:val="318" w:hRule="atLeast"/>
          <w:jc w:val="center"/>
        </w:trPr>
        <w:tc>
          <w:tcPr>
            <w:tcW w:w="832" w:type="pct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26EF61">
            <w:pPr>
              <w:snapToGrid w:val="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F2FE7A">
            <w:pPr>
              <w:snapToGrid w:val="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553" w:type="pct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00956A">
            <w:pPr>
              <w:snapToGrid w:val="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47" w:type="pct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8DACBD">
            <w:pPr>
              <w:snapToGrid w:val="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731" w:type="pct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E9EA48">
            <w:pPr>
              <w:snapToGrid w:val="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03" w:type="pct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1F1788">
            <w:pPr>
              <w:snapToGrid w:val="0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</w:tbl>
    <w:p w14:paraId="79D63E94"/>
    <w:p w14:paraId="357B1E1F">
      <w:pPr>
        <w:pStyle w:val="4"/>
        <w:widowControl/>
        <w:spacing w:before="320" w:beforeAutospacing="0" w:after="100" w:afterAutospacing="0" w:line="560" w:lineRule="atLeast"/>
        <w:rPr>
          <w:rFonts w:hint="default"/>
          <w:sz w:val="40"/>
          <w:szCs w:val="40"/>
        </w:rPr>
      </w:pPr>
      <w:r>
        <w:rPr>
          <w:sz w:val="40"/>
          <w:szCs w:val="40"/>
        </w:rPr>
        <w:t>2.2. 基础资源排查</w:t>
      </w:r>
    </w:p>
    <w:p w14:paraId="494C5116">
      <w:pPr>
        <w:pStyle w:val="5"/>
        <w:widowControl/>
        <w:spacing w:before="200" w:beforeAutospacing="0" w:after="100" w:afterAutospacing="0" w:line="480" w:lineRule="atLeast"/>
        <w:rPr>
          <w:rFonts w:hint="default"/>
          <w:sz w:val="32"/>
          <w:szCs w:val="32"/>
        </w:rPr>
      </w:pPr>
      <w:r>
        <w:rPr>
          <w:sz w:val="32"/>
          <w:szCs w:val="32"/>
        </w:rPr>
        <w:t>2.2.1. Linux 命令检查</w:t>
      </w:r>
    </w:p>
    <w:tbl>
      <w:tblPr>
        <w:tblStyle w:val="13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6" w:type="dxa"/>
          <w:left w:w="96" w:type="dxa"/>
          <w:bottom w:w="56" w:type="dxa"/>
          <w:right w:w="96" w:type="dxa"/>
        </w:tblCellMar>
      </w:tblPr>
      <w:tblGrid>
        <w:gridCol w:w="1188"/>
        <w:gridCol w:w="2536"/>
        <w:gridCol w:w="2475"/>
        <w:gridCol w:w="1042"/>
        <w:gridCol w:w="1254"/>
      </w:tblGrid>
      <w:tr w14:paraId="1B271FA8">
        <w:trPr>
          <w:tblHeader/>
          <w:jc w:val="center"/>
        </w:trPr>
        <w:tc>
          <w:tcPr>
            <w:tcW w:w="699" w:type="pct"/>
            <w:shd w:val="clear" w:color="auto" w:fill="auto"/>
            <w:vAlign w:val="center"/>
          </w:tcPr>
          <w:p w14:paraId="27FA44EB">
            <w:pPr>
              <w:pStyle w:val="12"/>
              <w:widowControl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基础资源</w:t>
            </w:r>
          </w:p>
        </w:tc>
        <w:tc>
          <w:tcPr>
            <w:tcW w:w="1492" w:type="pct"/>
            <w:shd w:val="clear" w:color="auto" w:fill="auto"/>
            <w:vAlign w:val="center"/>
          </w:tcPr>
          <w:p w14:paraId="220DA2CE">
            <w:pPr>
              <w:pStyle w:val="12"/>
              <w:widowControl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诊断命令</w:t>
            </w:r>
          </w:p>
        </w:tc>
        <w:tc>
          <w:tcPr>
            <w:tcW w:w="1456" w:type="pct"/>
            <w:shd w:val="clear" w:color="auto" w:fill="auto"/>
            <w:vAlign w:val="center"/>
          </w:tcPr>
          <w:p w14:paraId="622C7D02">
            <w:pPr>
              <w:pStyle w:val="12"/>
              <w:widowControl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异常指标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34018612">
            <w:pPr>
              <w:pStyle w:val="12"/>
              <w:widowControl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实例名</w:t>
            </w:r>
          </w:p>
        </w:tc>
        <w:tc>
          <w:tcPr>
            <w:tcW w:w="737" w:type="pct"/>
            <w:shd w:val="clear" w:color="auto" w:fill="auto"/>
            <w:vAlign w:val="center"/>
          </w:tcPr>
          <w:p w14:paraId="3741C678">
            <w:pPr>
              <w:pStyle w:val="12"/>
              <w:widowControl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诊断结论</w:t>
            </w:r>
          </w:p>
        </w:tc>
      </w:tr>
      <w:tr w14:paraId="0CB74B32">
        <w:trPr>
          <w:jc w:val="center"/>
        </w:trPr>
        <w:tc>
          <w:tcPr>
            <w:tcW w:w="699" w:type="pct"/>
            <w:shd w:val="clear" w:color="auto" w:fill="auto"/>
            <w:vAlign w:val="center"/>
          </w:tcPr>
          <w:p w14:paraId="6656820C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磁盘</w:t>
            </w:r>
          </w:p>
        </w:tc>
        <w:tc>
          <w:tcPr>
            <w:tcW w:w="1492" w:type="pct"/>
            <w:shd w:val="clear" w:color="auto" w:fill="auto"/>
            <w:vAlign w:val="center"/>
          </w:tcPr>
          <w:p w14:paraId="405E1B58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iostat -x 1 5 查看磁盘 IO 使用率</w:t>
            </w:r>
          </w:p>
          <w:p w14:paraId="0B0096E4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df -h 查看磁盘空间</w:t>
            </w:r>
          </w:p>
          <w:p w14:paraId="20785DEE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sar -d 1 5 查看磁盘吞吐</w:t>
            </w:r>
          </w:p>
          <w:p w14:paraId="388D8B93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iotop 实时监控进程 IO</w:t>
            </w:r>
          </w:p>
        </w:tc>
        <w:tc>
          <w:tcPr>
            <w:tcW w:w="1456" w:type="pct"/>
            <w:shd w:val="clear" w:color="auto" w:fill="auto"/>
            <w:vAlign w:val="center"/>
          </w:tcPr>
          <w:p w14:paraId="1FF3C56E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util &gt; 80% 长时间居高不下</w:t>
            </w:r>
          </w:p>
          <w:p w14:paraId="416FEB9F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I/O 等待时间（await）过高 &gt; 50ms</w:t>
            </w:r>
          </w:p>
          <w:p w14:paraId="6505F387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磁盘空间使用率 &gt; 85%</w:t>
            </w:r>
          </w:p>
          <w:p w14:paraId="0C1BD57F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单进程占用 IO 异常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4E566D4C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数据库</w:t>
            </w:r>
          </w:p>
        </w:tc>
        <w:tc>
          <w:tcPr>
            <w:tcW w:w="737" w:type="pct"/>
            <w:shd w:val="clear" w:color="auto" w:fill="auto"/>
            <w:vAlign w:val="center"/>
          </w:tcPr>
          <w:p w14:paraId="55819D64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正常</w:t>
            </w:r>
          </w:p>
        </w:tc>
      </w:tr>
      <w:tr w14:paraId="3EEEDEB6">
        <w:trPr>
          <w:jc w:val="center"/>
        </w:trPr>
        <w:tc>
          <w:tcPr>
            <w:tcW w:w="699" w:type="pct"/>
            <w:shd w:val="clear" w:color="auto" w:fill="auto"/>
            <w:vAlign w:val="center"/>
          </w:tcPr>
          <w:p w14:paraId="4BB71266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CPU</w:t>
            </w:r>
          </w:p>
        </w:tc>
        <w:tc>
          <w:tcPr>
            <w:tcW w:w="1492" w:type="pct"/>
            <w:shd w:val="clear" w:color="auto" w:fill="auto"/>
            <w:vAlign w:val="center"/>
          </w:tcPr>
          <w:p w14:paraId="0F1CF9CA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top/htop 查看整体负载</w:t>
            </w:r>
          </w:p>
          <w:p w14:paraId="4651F3C1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mpstat -P ALL 1 查看每核利用率</w:t>
            </w:r>
          </w:p>
          <w:p w14:paraId="7E5835F4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sar -u 1 5 查看 CPU 使用率</w:t>
            </w:r>
          </w:p>
          <w:p w14:paraId="4CF6821C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`ps -eo pid,ppid,cmd,%cpu --sort=-%cpu</w:t>
            </w:r>
          </w:p>
        </w:tc>
        <w:tc>
          <w:tcPr>
            <w:tcW w:w="1456" w:type="pct"/>
            <w:shd w:val="clear" w:color="auto" w:fill="auto"/>
            <w:vAlign w:val="center"/>
          </w:tcPr>
          <w:p w14:paraId="265D0F5E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CPU 使用率长期 &gt; 85%</w:t>
            </w:r>
          </w:p>
          <w:p w14:paraId="50F9E119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单核 CPU 占用过高（热点线程）</w:t>
            </w:r>
          </w:p>
          <w:p w14:paraId="1E53D686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系统负载（load average） &gt; CPU 核数 2 倍</w:t>
            </w:r>
          </w:p>
          <w:p w14:paraId="4C69BD1D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中断或上下文切换过多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4960F1DC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数据库</w:t>
            </w:r>
          </w:p>
        </w:tc>
        <w:tc>
          <w:tcPr>
            <w:tcW w:w="737" w:type="pct"/>
            <w:shd w:val="clear" w:color="auto" w:fill="auto"/>
            <w:vAlign w:val="center"/>
          </w:tcPr>
          <w:p w14:paraId="33A7B48B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正常</w:t>
            </w:r>
          </w:p>
        </w:tc>
      </w:tr>
      <w:tr w14:paraId="27D56ACD">
        <w:trPr>
          <w:jc w:val="center"/>
        </w:trPr>
        <w:tc>
          <w:tcPr>
            <w:tcW w:w="699" w:type="pct"/>
            <w:shd w:val="clear" w:color="auto" w:fill="auto"/>
            <w:vAlign w:val="center"/>
          </w:tcPr>
          <w:p w14:paraId="04B0DA63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内存</w:t>
            </w:r>
          </w:p>
        </w:tc>
        <w:tc>
          <w:tcPr>
            <w:tcW w:w="1492" w:type="pct"/>
            <w:shd w:val="clear" w:color="auto" w:fill="auto"/>
            <w:vAlign w:val="center"/>
          </w:tcPr>
          <w:p w14:paraId="6A8E32B3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free -m 查看内存使用</w:t>
            </w:r>
          </w:p>
          <w:p w14:paraId="4AD8F15E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vmstat 1 5 查看内存与 swap 使用</w:t>
            </w:r>
          </w:p>
          <w:p w14:paraId="0BE14BB6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sar -r 1 5 查看内存指标</w:t>
            </w:r>
          </w:p>
          <w:p w14:paraId="64F5776C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`ps -eo pid,ppid,cmd,%mem --sort=-%mem</w:t>
            </w:r>
          </w:p>
        </w:tc>
        <w:tc>
          <w:tcPr>
            <w:tcW w:w="1456" w:type="pct"/>
            <w:shd w:val="clear" w:color="auto" w:fill="auto"/>
            <w:vAlign w:val="center"/>
          </w:tcPr>
          <w:p w14:paraId="3F726B60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可用内存（available）&lt; 10%</w:t>
            </w:r>
          </w:p>
          <w:p w14:paraId="7DFF33D0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swap 使用频繁，si/so 值持续增加</w:t>
            </w:r>
          </w:p>
          <w:p w14:paraId="721280F8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单进程内存占用过高</w:t>
            </w:r>
          </w:p>
          <w:p w14:paraId="2F507970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内存泄漏导致进程常驻高占用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409ECD22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应用服务器</w:t>
            </w:r>
          </w:p>
        </w:tc>
        <w:tc>
          <w:tcPr>
            <w:tcW w:w="737" w:type="pct"/>
            <w:shd w:val="clear" w:color="auto" w:fill="auto"/>
            <w:vAlign w:val="center"/>
          </w:tcPr>
          <w:p w14:paraId="006AA756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正常</w:t>
            </w:r>
          </w:p>
        </w:tc>
      </w:tr>
      <w:tr w14:paraId="02E5161D">
        <w:trPr>
          <w:jc w:val="center"/>
        </w:trPr>
        <w:tc>
          <w:tcPr>
            <w:tcW w:w="699" w:type="pct"/>
            <w:shd w:val="clear" w:color="auto" w:fill="auto"/>
            <w:vAlign w:val="center"/>
          </w:tcPr>
          <w:p w14:paraId="26AD8FE7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网络</w:t>
            </w:r>
          </w:p>
        </w:tc>
        <w:tc>
          <w:tcPr>
            <w:tcW w:w="1492" w:type="pct"/>
            <w:shd w:val="clear" w:color="auto" w:fill="auto"/>
            <w:vAlign w:val="center"/>
          </w:tcPr>
          <w:p w14:paraId="73755C4A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sar -n DEV 1 5 查看网卡收发流量</w:t>
            </w:r>
          </w:p>
          <w:p w14:paraId="41D26CA9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iftop实时监控主机网络连接带宽</w:t>
            </w:r>
          </w:p>
          <w:p w14:paraId="78792CFB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ss -s/ netstat -s查看连接状态和错误统计</w:t>
            </w:r>
          </w:p>
          <w:p w14:paraId="78B679CA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ethtool eth0 查看网卡速率、丢包、错误</w:t>
            </w:r>
          </w:p>
          <w:p w14:paraId="09F40F0E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ping测试延时和丢包</w:t>
            </w:r>
          </w:p>
          <w:p w14:paraId="395E07A2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mtr结合路由跟踪和丢包检测</w:t>
            </w:r>
          </w:p>
        </w:tc>
        <w:tc>
          <w:tcPr>
            <w:tcW w:w="1456" w:type="pct"/>
            <w:shd w:val="clear" w:color="auto" w:fill="auto"/>
            <w:vAlign w:val="center"/>
          </w:tcPr>
          <w:p w14:paraId="1DFE074F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单网卡带宽长期接近满载（&gt;80%）</w:t>
            </w:r>
          </w:p>
          <w:p w14:paraId="43813102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丢包率 &gt; 1%</w:t>
            </w:r>
          </w:p>
          <w:p w14:paraId="7D60DEF5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网络延迟 RTT &gt; 100ms 且抖动大错误包、重传率持续升高</w:t>
            </w:r>
          </w:p>
          <w:p w14:paraId="605B27D0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大量 TIME_WAIT 或 CLOSE_WAIT 连接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33072E10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-</w:t>
            </w:r>
          </w:p>
        </w:tc>
        <w:tc>
          <w:tcPr>
            <w:tcW w:w="737" w:type="pct"/>
            <w:shd w:val="clear" w:color="auto" w:fill="auto"/>
            <w:vAlign w:val="center"/>
          </w:tcPr>
          <w:p w14:paraId="6B21755D">
            <w:pPr>
              <w:pStyle w:val="19"/>
              <w:widowControl/>
              <w:ind w:firstLine="0" w:firstLineChars="0"/>
              <w:jc w:val="center"/>
              <w:rPr>
                <w:rFonts w:asciiTheme="minorHAnsi" w:hAnsiTheme="minorHAnsi" w:eastAsiaTheme="minorEastAsia" w:cstheme="minorBidi"/>
                <w:sz w:val="24"/>
                <w:szCs w:val="32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szCs w:val="32"/>
              </w:rPr>
              <w:t>正常</w:t>
            </w:r>
          </w:p>
        </w:tc>
      </w:tr>
    </w:tbl>
    <w:p w14:paraId="270478C0">
      <w:pPr>
        <w:pStyle w:val="5"/>
        <w:widowControl/>
        <w:spacing w:before="200" w:beforeAutospacing="0" w:after="100" w:afterAutospacing="0" w:line="480" w:lineRule="atLeast"/>
        <w:rPr>
          <w:rFonts w:hint="default"/>
          <w:sz w:val="32"/>
          <w:szCs w:val="32"/>
        </w:rPr>
      </w:pPr>
      <w:r>
        <w:rPr>
          <w:sz w:val="32"/>
          <w:szCs w:val="32"/>
        </w:rPr>
        <w:t>2.2.2. 监控工具排查</w:t>
      </w:r>
    </w:p>
    <w:p w14:paraId="40F761D8">
      <w:pPr>
        <w:widowControl/>
        <w:spacing w:beforeAutospacing="1" w:afterAutospacing="1"/>
        <w:rPr>
          <w:rFonts w:hint="default" w:eastAsiaTheme="minorEastAsia"/>
          <w:lang w:val="en-US" w:eastAsia="zh-CN"/>
        </w:rPr>
      </w:pPr>
      <w:r>
        <w:rPr>
          <w:rFonts w:hint="eastAsia"/>
        </w:rPr>
        <w:t>部署prometh监控，因漏洞问题已关闭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暂无</w:t>
      </w:r>
    </w:p>
    <w:p w14:paraId="08343C32">
      <w:pPr>
        <w:pStyle w:val="4"/>
        <w:widowControl/>
        <w:spacing w:before="320" w:beforeAutospacing="0" w:after="100" w:afterAutospacing="0" w:line="560" w:lineRule="atLeast"/>
        <w:rPr>
          <w:rFonts w:hint="default"/>
          <w:sz w:val="40"/>
          <w:szCs w:val="40"/>
        </w:rPr>
      </w:pPr>
      <w:r>
        <w:rPr>
          <w:sz w:val="40"/>
          <w:szCs w:val="40"/>
        </w:rPr>
        <w:t>2.3. 结论</w:t>
      </w:r>
    </w:p>
    <w:p w14:paraId="28D6C2A1">
      <w:pPr>
        <w:widowControl/>
        <w:spacing w:beforeAutospacing="1" w:afterAutospacing="1"/>
        <w:rPr>
          <w:b/>
          <w:bCs/>
          <w:color w:val="auto"/>
          <w:sz w:val="48"/>
          <w:szCs w:val="48"/>
        </w:rPr>
      </w:pPr>
      <w:r>
        <w:rPr>
          <w:rFonts w:hint="eastAsia"/>
          <w:b/>
          <w:bCs/>
          <w:color w:val="auto"/>
        </w:rPr>
        <w:t>服务器资源无问题，需要研发层定位排查</w:t>
      </w:r>
    </w:p>
    <w:p w14:paraId="605D294B">
      <w:pPr>
        <w:pStyle w:val="3"/>
        <w:widowControl/>
        <w:spacing w:before="420" w:beforeAutospacing="0" w:after="100" w:afterAutospacing="0" w:line="640" w:lineRule="atLeast"/>
        <w:rPr>
          <w:rFonts w:hint="default"/>
          <w:sz w:val="48"/>
          <w:szCs w:val="48"/>
        </w:rPr>
      </w:pPr>
      <w:r>
        <w:rPr>
          <w:sz w:val="48"/>
          <w:szCs w:val="48"/>
        </w:rPr>
        <w:t>3. 开发层排查</w:t>
      </w:r>
    </w:p>
    <w:p w14:paraId="4B008C66">
      <w:pPr>
        <w:pStyle w:val="4"/>
        <w:widowControl/>
        <w:spacing w:before="320" w:beforeAutospacing="0" w:after="100" w:afterAutospacing="0" w:line="560" w:lineRule="atLeast"/>
        <w:rPr>
          <w:rFonts w:hint="default"/>
          <w:sz w:val="40"/>
          <w:szCs w:val="40"/>
        </w:rPr>
      </w:pPr>
      <w:r>
        <w:rPr>
          <w:sz w:val="40"/>
          <w:szCs w:val="40"/>
        </w:rPr>
        <w:t>3.1. 服务运行参数核对</w:t>
      </w:r>
    </w:p>
    <w:p w14:paraId="4D28E939">
      <w:pPr>
        <w:pStyle w:val="5"/>
        <w:widowControl/>
        <w:spacing w:before="200" w:beforeAutospacing="0" w:after="100" w:afterAutospacing="0" w:line="480" w:lineRule="atLeast"/>
        <w:rPr>
          <w:rFonts w:hint="default"/>
          <w:sz w:val="32"/>
          <w:szCs w:val="32"/>
        </w:rPr>
      </w:pPr>
      <w:r>
        <w:rPr>
          <w:sz w:val="32"/>
          <w:szCs w:val="32"/>
        </w:rPr>
        <w:t>3.1.1. 数据库</w:t>
      </w:r>
    </w:p>
    <w:p w14:paraId="409DDCCB">
      <w:pPr>
        <w:pStyle w:val="6"/>
        <w:widowControl/>
        <w:spacing w:before="160" w:beforeAutospacing="0" w:after="100" w:afterAutospacing="0" w:line="480" w:lineRule="atLeast"/>
        <w:rPr>
          <w:rFonts w:hint="default"/>
          <w:sz w:val="30"/>
          <w:szCs w:val="30"/>
        </w:rPr>
      </w:pPr>
      <w:r>
        <w:rPr>
          <w:sz w:val="30"/>
          <w:szCs w:val="30"/>
        </w:rPr>
        <w:t>3.1.1.1. Oracle 11g</w:t>
      </w:r>
    </w:p>
    <w:p w14:paraId="053D3D0C">
      <w:pPr>
        <w:pStyle w:val="12"/>
        <w:widowControl/>
      </w:pPr>
      <w:r>
        <w:t>内存相关</w:t>
      </w:r>
    </w:p>
    <w:p w14:paraId="096E54E2">
      <w:pPr>
        <w:widowControl/>
        <w:numPr>
          <w:ilvl w:val="0"/>
          <w:numId w:val="2"/>
        </w:numPr>
        <w:spacing w:beforeAutospacing="1" w:afterAutospacing="1"/>
      </w:pPr>
      <w:r>
        <w:t xml:space="preserve">sga_target：当前 </w:t>
      </w:r>
      <w:r>
        <w:rPr>
          <w:rFonts w:hint="eastAsia"/>
        </w:rPr>
        <w:t>10</w:t>
      </w:r>
      <w:r>
        <w:t>G；建议 ≥ 20–40% 热数据量（本项目 20G+） 20G-24G</w:t>
      </w:r>
    </w:p>
    <w:p w14:paraId="704F7BA0">
      <w:pPr>
        <w:widowControl/>
        <w:numPr>
          <w:ilvl w:val="0"/>
          <w:numId w:val="2"/>
        </w:numPr>
        <w:spacing w:beforeAutospacing="1" w:afterAutospacing="1"/>
      </w:pPr>
      <w:r>
        <w:t>sga_max_size：</w:t>
      </w:r>
      <w:r>
        <w:rPr>
          <w:rFonts w:hint="eastAsia"/>
        </w:rPr>
        <w:t>等于</w:t>
      </w:r>
      <w:r>
        <w:t>sga_target，保证弹性</w:t>
      </w:r>
    </w:p>
    <w:p w14:paraId="0AEEC670">
      <w:pPr>
        <w:widowControl/>
        <w:numPr>
          <w:ilvl w:val="0"/>
          <w:numId w:val="2"/>
        </w:numPr>
        <w:spacing w:beforeAutospacing="1" w:afterAutospacing="1"/>
      </w:pPr>
      <w:r>
        <w:t xml:space="preserve">pga_aggregate_target：当前 </w:t>
      </w:r>
      <w:r>
        <w:rPr>
          <w:rFonts w:hint="eastAsia"/>
        </w:rPr>
        <w:t>8</w:t>
      </w:r>
      <w:r>
        <w:t>G</w:t>
      </w:r>
    </w:p>
    <w:p w14:paraId="1AED0985">
      <w:pPr>
        <w:widowControl/>
        <w:numPr>
          <w:ilvl w:val="0"/>
          <w:numId w:val="2"/>
        </w:numPr>
        <w:spacing w:beforeAutospacing="1" w:afterAutospacing="1"/>
        <w:rPr>
          <w:color w:val="auto"/>
        </w:rPr>
      </w:pPr>
      <w:r>
        <w:rPr>
          <w:color w:val="auto"/>
        </w:rPr>
        <w:t>shared_pool_size：</w:t>
      </w:r>
      <w:r>
        <w:rPr>
          <w:rFonts w:hint="eastAsia"/>
          <w:color w:val="auto"/>
        </w:rPr>
        <w:t>0</w:t>
      </w:r>
    </w:p>
    <w:p w14:paraId="4D8E78FD">
      <w:pPr>
        <w:widowControl/>
        <w:numPr>
          <w:ilvl w:val="0"/>
          <w:numId w:val="2"/>
        </w:numPr>
        <w:spacing w:beforeAutospacing="1" w:afterAutospacing="1"/>
      </w:pPr>
      <w:r>
        <w:t>db_cache_size：</w:t>
      </w:r>
      <w:r>
        <w:rPr>
          <w:rFonts w:hint="eastAsia"/>
        </w:rPr>
        <w:t>自动</w:t>
      </w:r>
    </w:p>
    <w:p w14:paraId="69E81A4B">
      <w:pPr>
        <w:pStyle w:val="12"/>
        <w:widowControl/>
      </w:pPr>
      <w:r>
        <w:t>CPU 相关</w:t>
      </w:r>
    </w:p>
    <w:p w14:paraId="23DDB657">
      <w:pPr>
        <w:widowControl/>
        <w:numPr>
          <w:ilvl w:val="0"/>
          <w:numId w:val="2"/>
        </w:numPr>
        <w:spacing w:beforeAutospacing="1" w:afterAutospacing="1"/>
      </w:pPr>
      <w:r>
        <w:t>parallel_max_servers：</w:t>
      </w:r>
      <w:r>
        <w:rPr>
          <w:rFonts w:hint="eastAsia"/>
        </w:rPr>
        <w:t>当前640,</w:t>
      </w:r>
    </w:p>
    <w:p w14:paraId="27D44456">
      <w:pPr>
        <w:widowControl/>
        <w:numPr>
          <w:ilvl w:val="0"/>
          <w:numId w:val="2"/>
        </w:numPr>
        <w:spacing w:beforeAutospacing="1" w:afterAutospacing="1"/>
      </w:pPr>
      <w:r>
        <w:t>parallel_degree_policy：MANUAL</w:t>
      </w:r>
    </w:p>
    <w:p w14:paraId="3A2A5D6F">
      <w:pPr>
        <w:pStyle w:val="12"/>
        <w:widowControl/>
      </w:pPr>
      <w:r>
        <w:t>I/O 相关</w:t>
      </w:r>
    </w:p>
    <w:p w14:paraId="2171CCD1">
      <w:pPr>
        <w:widowControl/>
        <w:numPr>
          <w:ilvl w:val="0"/>
          <w:numId w:val="2"/>
        </w:numPr>
        <w:spacing w:beforeAutospacing="1" w:afterAutospacing="1"/>
      </w:pPr>
      <w:r>
        <w:rPr>
          <w:color w:val="auto"/>
        </w:rPr>
        <w:t>filesystemio_options=none</w:t>
      </w:r>
      <w:r>
        <w:rPr>
          <w:rFonts w:hint="eastAsia"/>
          <w:color w:val="auto"/>
        </w:rPr>
        <w:t xml:space="preserve"> </w:t>
      </w:r>
    </w:p>
    <w:p w14:paraId="6C5EFBFC">
      <w:pPr>
        <w:widowControl/>
        <w:numPr>
          <w:ilvl w:val="0"/>
          <w:numId w:val="2"/>
        </w:numPr>
        <w:spacing w:beforeAutospacing="1" w:afterAutospacing="1"/>
      </w:pPr>
      <w:r>
        <w:t>disk_asynch_io=TRUE</w:t>
      </w:r>
    </w:p>
    <w:p w14:paraId="1AA83065">
      <w:pPr>
        <w:widowControl/>
        <w:numPr>
          <w:ilvl w:val="0"/>
          <w:numId w:val="2"/>
        </w:numPr>
        <w:spacing w:beforeAutospacing="1" w:afterAutospacing="1"/>
      </w:pPr>
      <w:r>
        <w:t>db_writer_processes=2</w:t>
      </w:r>
    </w:p>
    <w:p w14:paraId="1179DBD7">
      <w:pPr>
        <w:widowControl/>
        <w:numPr>
          <w:ilvl w:val="0"/>
          <w:numId w:val="2"/>
        </w:numPr>
        <w:spacing w:beforeAutospacing="1" w:afterAutospacing="1"/>
      </w:pPr>
      <w:r>
        <w:t>sessions= 1</w:t>
      </w:r>
      <w:r>
        <w:rPr>
          <w:rFonts w:hint="eastAsia"/>
        </w:rPr>
        <w:t>536</w:t>
      </w:r>
      <w:r>
        <w:t xml:space="preserve"> ； 最大连接数设置，根据并发量及核心业务的平均 tps 进行评估设置</w:t>
      </w:r>
    </w:p>
    <w:p w14:paraId="2292D843">
      <w:pPr>
        <w:pStyle w:val="12"/>
        <w:widowControl/>
      </w:pPr>
      <w:r>
        <w:t>监控</w:t>
      </w:r>
    </w:p>
    <w:p w14:paraId="702012A7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-- 查看Oracle最大连接数（sessions）</w:t>
      </w:r>
    </w:p>
    <w:p w14:paraId="02985F4A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select value from v$parameter where name='sessions';</w:t>
      </w:r>
    </w:p>
    <w:p w14:paraId="1EADC243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-- 查看当前连接数</w:t>
      </w:r>
    </w:p>
    <w:p w14:paraId="2A90B6DC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select count(*) from v$session;</w:t>
      </w:r>
    </w:p>
    <w:p w14:paraId="67927D73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-- 按用户分组查看连接数（应用连接池用户）</w:t>
      </w:r>
    </w:p>
    <w:p w14:paraId="33777D3E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select username, count(*) from v$session where username is not null group by username;</w:t>
      </w:r>
    </w:p>
    <w:p w14:paraId="0B3A3987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-- 查看等待连接的请求数</w:t>
      </w:r>
    </w:p>
    <w:p w14:paraId="76882695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select * from v$session_wait where wait_class != 'Idle';</w:t>
      </w:r>
    </w:p>
    <w:p w14:paraId="67A7AF84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</w:p>
    <w:p w14:paraId="0A2FD6BB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-- 查看正在执行的慢SQL</w:t>
      </w:r>
    </w:p>
    <w:p w14:paraId="78709396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SELECT b.sid oracleID,  </w:t>
      </w:r>
    </w:p>
    <w:p w14:paraId="62153BA7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b.username 用户名,  </w:t>
      </w:r>
    </w:p>
    <w:p w14:paraId="59267D44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b.serial#,  </w:t>
      </w:r>
    </w:p>
    <w:p w14:paraId="162C8AF7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paddr,  </w:t>
      </w:r>
    </w:p>
    <w:p w14:paraId="79C49679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sql_text 正在执行的SQL,  </w:t>
      </w:r>
    </w:p>
    <w:p w14:paraId="33381C25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b.machine 计算机名称,</w:t>
      </w:r>
    </w:p>
    <w:p w14:paraId="34A106A5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b.PREV_EXEC_START,</w:t>
      </w:r>
    </w:p>
    <w:p w14:paraId="4E324971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'alter system kill session ''' || b.sid||','||b.serial#||''';' </w:t>
      </w:r>
    </w:p>
    <w:p w14:paraId="5B269A17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FROM v$process a, v$session b, v$sqlarea c  </w:t>
      </w:r>
    </w:p>
    <w:p w14:paraId="3CA43161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WHERE a.addr = b.paddr  </w:t>
      </w:r>
    </w:p>
    <w:p w14:paraId="1477EF08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AND b.sql_hash_value = c.hash_value </w:t>
      </w:r>
    </w:p>
    <w:p w14:paraId="49140074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and b.status = 'ACTIVE'</w:t>
      </w:r>
    </w:p>
    <w:p w14:paraId="1F306D0E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order by b.PREV_EXEC_START;</w:t>
      </w:r>
    </w:p>
    <w:p w14:paraId="0FB30E99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-- 根据sql_id查看具体SQL</w:t>
      </w:r>
    </w:p>
    <w:p w14:paraId="4E68EB4F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select sql_text from v$sql where sql_id='xxx';</w:t>
      </w:r>
    </w:p>
    <w:p w14:paraId="43043FCD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-- 查看锁等待（是否有长时间未释放的锁）</w:t>
      </w:r>
    </w:p>
    <w:p w14:paraId="4C72E113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select * from v$lock where block=1;</w:t>
      </w:r>
    </w:p>
    <w:p w14:paraId="6D715EC4">
      <w:pPr>
        <w:pStyle w:val="7"/>
      </w:pPr>
      <w:r>
        <w:t>结论</w:t>
      </w:r>
    </w:p>
    <w:p w14:paraId="6FD356C9">
      <w:r>
        <w:rPr>
          <w:rFonts w:hint="eastAsia"/>
        </w:rPr>
        <w:tab/>
      </w:r>
      <w:r>
        <w:rPr>
          <w:rFonts w:hint="eastAsia"/>
        </w:rPr>
        <w:t>建议开启异步IO</w:t>
      </w:r>
    </w:p>
    <w:p w14:paraId="7AA18A21"/>
    <w:p w14:paraId="6881DAF9">
      <w:pPr>
        <w:pStyle w:val="6"/>
        <w:widowControl/>
        <w:spacing w:before="160" w:beforeAutospacing="0" w:after="100" w:afterAutospacing="0" w:line="480" w:lineRule="atLeast"/>
        <w:rPr>
          <w:rFonts w:hint="default"/>
          <w:sz w:val="30"/>
          <w:szCs w:val="30"/>
        </w:rPr>
      </w:pPr>
      <w:r>
        <w:rPr>
          <w:sz w:val="30"/>
          <w:szCs w:val="30"/>
        </w:rPr>
        <w:t>3.1.1.2. MySql 8</w:t>
      </w:r>
    </w:p>
    <w:p w14:paraId="31EB9C60">
      <w:r>
        <w:rPr>
          <w:rFonts w:hint="eastAsia"/>
        </w:rPr>
        <w:t>不涉及</w:t>
      </w:r>
    </w:p>
    <w:p w14:paraId="27DB0DD3">
      <w:pPr>
        <w:pStyle w:val="6"/>
        <w:widowControl/>
        <w:spacing w:before="160" w:beforeAutospacing="0" w:after="100" w:afterAutospacing="0" w:line="480" w:lineRule="atLeast"/>
        <w:rPr>
          <w:rFonts w:hint="default"/>
          <w:sz w:val="30"/>
          <w:szCs w:val="30"/>
        </w:rPr>
      </w:pPr>
      <w:r>
        <w:rPr>
          <w:sz w:val="30"/>
          <w:szCs w:val="30"/>
        </w:rPr>
        <w:t>3.1.1.3. 达梦( DM 8 )</w:t>
      </w:r>
    </w:p>
    <w:p w14:paraId="73FE2D76">
      <w:r>
        <w:rPr>
          <w:rFonts w:hint="eastAsia"/>
        </w:rPr>
        <w:t>不涉及</w:t>
      </w:r>
    </w:p>
    <w:p w14:paraId="5159B782">
      <w:pPr>
        <w:pStyle w:val="6"/>
        <w:widowControl/>
        <w:spacing w:before="160" w:beforeAutospacing="0" w:after="100" w:afterAutospacing="0" w:line="480" w:lineRule="atLeast"/>
        <w:rPr>
          <w:rFonts w:hint="default"/>
          <w:sz w:val="30"/>
          <w:szCs w:val="30"/>
        </w:rPr>
      </w:pPr>
      <w:r>
        <w:rPr>
          <w:sz w:val="30"/>
          <w:szCs w:val="30"/>
        </w:rPr>
        <w:t>3.1.1.4. Nginx服务</w:t>
      </w:r>
    </w:p>
    <w:p w14:paraId="14359AA1">
      <w:pPr>
        <w:widowControl/>
        <w:numPr>
          <w:ilvl w:val="0"/>
          <w:numId w:val="2"/>
        </w:numPr>
        <w:spacing w:beforeAutospacing="1" w:afterAutospacing="1"/>
      </w:pPr>
      <w:r>
        <w:t>Worker/连接</w:t>
      </w:r>
    </w:p>
    <w:p w14:paraId="47FF1068">
      <w:pPr>
        <w:widowControl/>
        <w:numPr>
          <w:ilvl w:val="1"/>
          <w:numId w:val="2"/>
        </w:numPr>
        <w:spacing w:beforeAutospacing="1" w:afterAutospacing="1"/>
      </w:pPr>
      <w:r>
        <w:rPr>
          <w:rFonts w:ascii="Menlo" w:hAnsi="Menlo" w:eastAsia="Menlo" w:cs="Menlo"/>
        </w:rPr>
        <w:t>worker_processes auto</w:t>
      </w:r>
    </w:p>
    <w:p w14:paraId="2D46BDAC">
      <w:pPr>
        <w:widowControl/>
        <w:numPr>
          <w:ilvl w:val="1"/>
          <w:numId w:val="2"/>
        </w:numPr>
        <w:spacing w:beforeAutospacing="1" w:afterAutospacing="1"/>
        <w:rPr>
          <w:rFonts w:ascii="Menlo" w:hAnsi="Menlo" w:eastAsia="Menlo" w:cs="Menlo"/>
        </w:rPr>
      </w:pPr>
      <w:r>
        <w:rPr>
          <w:rFonts w:ascii="Menlo" w:hAnsi="Menlo" w:eastAsia="Menlo" w:cs="Menlo"/>
        </w:rPr>
        <w:t>worker_rlimit_nofile 200000（配合系统的 ulimit 文件句柄设置）</w:t>
      </w:r>
    </w:p>
    <w:p w14:paraId="71EE9399">
      <w:pPr>
        <w:widowControl/>
        <w:numPr>
          <w:ilvl w:val="1"/>
          <w:numId w:val="2"/>
        </w:numPr>
        <w:spacing w:beforeAutospacing="1" w:afterAutospacing="1"/>
        <w:rPr>
          <w:rFonts w:ascii="Menlo" w:hAnsi="Menlo" w:eastAsia="Menlo" w:cs="Menlo"/>
        </w:rPr>
      </w:pPr>
      <w:r>
        <w:rPr>
          <w:rFonts w:ascii="Menlo" w:hAnsi="Menlo" w:eastAsia="Menlo" w:cs="Menlo"/>
        </w:rPr>
        <w:t>events { use epoll; worker_connections 65535; multi_accept on; }</w:t>
      </w:r>
    </w:p>
    <w:p w14:paraId="6D50D7E9">
      <w:pPr>
        <w:widowControl/>
        <w:numPr>
          <w:ilvl w:val="0"/>
          <w:numId w:val="2"/>
        </w:numPr>
        <w:spacing w:beforeAutospacing="1" w:afterAutospacing="1"/>
      </w:pPr>
      <w:r>
        <w:t>HTTP 核心</w:t>
      </w:r>
    </w:p>
    <w:p w14:paraId="2EF77158">
      <w:pPr>
        <w:widowControl/>
        <w:numPr>
          <w:ilvl w:val="1"/>
          <w:numId w:val="2"/>
        </w:numPr>
        <w:spacing w:beforeAutospacing="1" w:afterAutospacing="1"/>
      </w:pPr>
      <w:r>
        <w:t>sendfile on; tcp_nopush on; tcp_nodelay on;</w:t>
      </w:r>
    </w:p>
    <w:p w14:paraId="0636BD73">
      <w:pPr>
        <w:widowControl/>
        <w:numPr>
          <w:ilvl w:val="1"/>
          <w:numId w:val="2"/>
        </w:numPr>
        <w:spacing w:beforeAutospacing="1" w:afterAutospacing="1"/>
      </w:pPr>
      <w:r>
        <w:t>keepalive_timeout 65; keepalive_requests 10000;</w:t>
      </w:r>
    </w:p>
    <w:p w14:paraId="7F9281BE">
      <w:pPr>
        <w:widowControl/>
        <w:numPr>
          <w:ilvl w:val="1"/>
          <w:numId w:val="2"/>
        </w:numPr>
        <w:spacing w:beforeAutospacing="1" w:afterAutospacing="1"/>
      </w:pPr>
      <w:r>
        <w:t>client_max_body_size 50m（按上传需求）</w:t>
      </w:r>
    </w:p>
    <w:p w14:paraId="0E0567C0">
      <w:pPr>
        <w:widowControl/>
        <w:numPr>
          <w:ilvl w:val="1"/>
          <w:numId w:val="2"/>
        </w:numPr>
        <w:spacing w:beforeAutospacing="1" w:afterAutospacing="1"/>
      </w:pPr>
      <w:r>
        <w:t>gzip on; gzip_types text/* application/json application/javascript</w:t>
      </w:r>
    </w:p>
    <w:p w14:paraId="223227CE">
      <w:pPr>
        <w:widowControl/>
        <w:numPr>
          <w:ilvl w:val="0"/>
          <w:numId w:val="2"/>
        </w:numPr>
        <w:spacing w:beforeAutospacing="1" w:afterAutospacing="1"/>
      </w:pPr>
      <w:r>
        <w:t>反向代理</w:t>
      </w:r>
    </w:p>
    <w:p w14:paraId="0BA7F150">
      <w:pPr>
        <w:widowControl/>
        <w:numPr>
          <w:ilvl w:val="1"/>
          <w:numId w:val="2"/>
        </w:numPr>
        <w:spacing w:beforeAutospacing="1" w:afterAutospacing="1"/>
      </w:pPr>
      <w:r>
        <w:t>proxy_connect_timeout 5s; proxy_read_timeout 60s; proxy_send_timeout 60s;</w:t>
      </w:r>
    </w:p>
    <w:p w14:paraId="4A6C2D09">
      <w:pPr>
        <w:widowControl/>
        <w:numPr>
          <w:ilvl w:val="1"/>
          <w:numId w:val="2"/>
        </w:numPr>
        <w:spacing w:beforeAutospacing="1" w:afterAutospacing="1"/>
      </w:pPr>
      <w:r>
        <w:t>proxy_buffers 16 64k; proxy_busy_buffers_size 128k; proxy_buffering on;</w:t>
      </w:r>
    </w:p>
    <w:p w14:paraId="0FC35989">
      <w:pPr>
        <w:widowControl/>
        <w:numPr>
          <w:ilvl w:val="1"/>
          <w:numId w:val="2"/>
        </w:numPr>
        <w:spacing w:beforeAutospacing="1" w:afterAutospacing="1"/>
      </w:pPr>
      <w:r>
        <w:t>upstream keepalive 100–1000</w:t>
      </w:r>
    </w:p>
    <w:p w14:paraId="2DD21EC5">
      <w:pPr>
        <w:pStyle w:val="7"/>
      </w:pPr>
      <w:r>
        <w:rPr>
          <w:rFonts w:hint="eastAsia"/>
        </w:rPr>
        <w:t>结论</w:t>
      </w:r>
    </w:p>
    <w:p w14:paraId="7DF03418">
      <w:pPr>
        <w:widowControl/>
        <w:tabs>
          <w:tab w:val="left" w:pos="420"/>
        </w:tabs>
        <w:spacing w:beforeAutospacing="1" w:afterAutospacing="1"/>
      </w:pPr>
      <w:r>
        <w:rPr>
          <w:rFonts w:hint="eastAsia"/>
        </w:rPr>
        <w:tab/>
      </w:r>
      <w:r>
        <w:rPr>
          <w:rFonts w:hint="eastAsia"/>
        </w:rPr>
        <w:t>正常</w:t>
      </w:r>
    </w:p>
    <w:p w14:paraId="372A6B71">
      <w:pPr>
        <w:pStyle w:val="6"/>
        <w:widowControl/>
        <w:spacing w:before="160" w:beforeAutospacing="0" w:after="100" w:afterAutospacing="0" w:line="480" w:lineRule="atLeast"/>
        <w:rPr>
          <w:rFonts w:hint="default"/>
          <w:sz w:val="30"/>
          <w:szCs w:val="30"/>
        </w:rPr>
      </w:pPr>
      <w:r>
        <w:rPr>
          <w:sz w:val="30"/>
          <w:szCs w:val="30"/>
        </w:rPr>
        <w:t>3.1.1.5. 应用服务（Tomcat）</w:t>
      </w:r>
    </w:p>
    <w:p w14:paraId="38663ABF">
      <w:pPr>
        <w:widowControl/>
        <w:numPr>
          <w:ilvl w:val="0"/>
          <w:numId w:val="2"/>
        </w:numPr>
        <w:spacing w:beforeAutospacing="1" w:afterAutospacing="1"/>
      </w:pPr>
      <w:r>
        <w:t>JVM 参数设置</w:t>
      </w:r>
    </w:p>
    <w:p w14:paraId="40B02AD8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ava.vendor = Oracle Corporation</w:t>
      </w:r>
    </w:p>
    <w:p w14:paraId="50B82718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sun.java.launcher = SUN_STANDARD</w:t>
      </w:r>
    </w:p>
    <w:p w14:paraId="622B4F74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catalina.base = /njmd/tomcat-back</w:t>
      </w:r>
    </w:p>
    <w:p w14:paraId="506DCE1F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sun.management.compiler = HotSpot 64-Bit Tiered Compilers</w:t>
      </w:r>
    </w:p>
    <w:p w14:paraId="16152D7B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sun.nio.ch.bugLevel =</w:t>
      </w:r>
    </w:p>
    <w:p w14:paraId="5F336064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catalina.useNaming = true</w:t>
      </w:r>
    </w:p>
    <w:p w14:paraId="1A7A8224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os.name = Linux</w:t>
      </w:r>
    </w:p>
    <w:p w14:paraId="7BA375B4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sun.boot.class.path = /usr/java/jdk1.8.0_181/jre/lib/resources.jar:/usr/java/jdk1.8.0_181/jre/lib/rt.jar:/usr/java/jdk1.8.0_181/jre/lib/sunrsasign.jar:/usr/java/jdk1.8.0_181/jre/lib/jsse.jar:/usr/java/jdk1.8.0_181/jre/lib/jce.jar:/usr/java/jdk1.8.0_181/jre/lib/charsets.jar:/usr/java/jdk1.8.0_181/jre/lib/jfr.jar:/usr/java/jdk1.8.0_181/jre/classes</w:t>
      </w:r>
    </w:p>
    <w:p w14:paraId="250BAF66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java.util.logging.config.file = /njmd/tomcat-back/conf/logging.properties</w:t>
      </w:r>
    </w:p>
    <w:p w14:paraId="4CE22D6E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java.vm.specification.vendor = Oracle Corporation</w:t>
      </w:r>
    </w:p>
    <w:p w14:paraId="4592DEC5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java.runtime.version = 1.8.0_181-b13</w:t>
      </w:r>
    </w:p>
    <w:p w14:paraId="77675100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user.name = root</w:t>
      </w:r>
    </w:p>
    <w:p w14:paraId="147EE0F3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tomcat.util.scan.StandardJarScanFilter.jarsToScan = log4j-taglib*.jar,log4j-web*.jar,log4javascript*.jar,slf4j-taglib*.jar</w:t>
      </w:r>
    </w:p>
    <w:p w14:paraId="78E1ABCF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shared.loader =</w:t>
      </w:r>
    </w:p>
    <w:p w14:paraId="2DC3A883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tomcat.util.buf.StringCache.byte.enabled = true</w:t>
      </w:r>
    </w:p>
    <w:p w14:paraId="043F6C2D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user.language = en</w:t>
      </w:r>
    </w:p>
    <w:p w14:paraId="46990626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java.naming.factory.initial = org.apache.naming.java.javaURLContextFactory</w:t>
      </w:r>
    </w:p>
    <w:p w14:paraId="48269280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sun.boot.library.path = /usr/java/jdk1.8.0_181/jre/lib/amd64</w:t>
      </w:r>
    </w:p>
    <w:p w14:paraId="13E2CA76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PID = 14523</w:t>
      </w:r>
    </w:p>
    <w:p w14:paraId="22B4A171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jdk.tls.ephemeralDHKeySize = 2048</w:t>
      </w:r>
    </w:p>
    <w:p w14:paraId="6727A064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java.version = 1.8.0_181</w:t>
      </w:r>
    </w:p>
    <w:p w14:paraId="68DA6D9F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java.util.logging.manager = org.apache.juli.ClassLoaderLogManager</w:t>
      </w:r>
    </w:p>
    <w:p w14:paraId="1583E308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user.timezone = Asia/Shanghai</w:t>
      </w:r>
    </w:p>
    <w:p w14:paraId="4E2D0091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sun.arch.data.model = 64</w:t>
      </w:r>
    </w:p>
    <w:p w14:paraId="16D9CA35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java.util.concurrent.ForkJoinPool.common.threadFactory = org.apache.catalina.startup.SafeForkJoinWorkerThreadFactory</w:t>
      </w:r>
    </w:p>
    <w:p w14:paraId="126BCEF0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java.endorsed.dirs = /usr/java/jdk1.8.0_181/jre/lib/endorsed</w:t>
      </w:r>
    </w:p>
    <w:p w14:paraId="3BA40E5C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sun.cpu.isalist =</w:t>
      </w:r>
    </w:p>
    <w:p w14:paraId="2C7EAD62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sun.jnu.encoding = UTF-8</w:t>
      </w:r>
    </w:p>
    <w:p w14:paraId="104CAC58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file.encoding.pkg = sun.io</w:t>
      </w:r>
    </w:p>
    <w:p w14:paraId="672E4BC5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package.access = sun.,org.apache.catalina.,org.apache.coyote.,org.apache.jasper.,org.apache.tomcat.</w:t>
      </w:r>
    </w:p>
    <w:p w14:paraId="556BEDB9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file.separator = /</w:t>
      </w:r>
    </w:p>
    <w:p w14:paraId="74C52704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java.specification.name = Java Platform API Specification</w:t>
      </w:r>
    </w:p>
    <w:p w14:paraId="70C4D05D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java.class.version = 52.0</w:t>
      </w:r>
    </w:p>
    <w:p w14:paraId="797D3D5D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user.country = US</w:t>
      </w:r>
    </w:p>
    <w:p w14:paraId="673EF43E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LOG_FILE = /njmd/tomcat-back/logs/njmind-base.log</w:t>
      </w:r>
    </w:p>
    <w:p w14:paraId="66900F18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java.home = /usr/java/jdk1.8.0_181/jre</w:t>
      </w:r>
    </w:p>
    <w:p w14:paraId="50A7EE22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java.vm.info = mixed mode</w:t>
      </w:r>
    </w:p>
    <w:p w14:paraId="66E296F5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os.version = 2.6.32-431.el6.x86_64</w:t>
      </w:r>
    </w:p>
    <w:p w14:paraId="5D730011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path.separator = :</w:t>
      </w:r>
    </w:p>
    <w:p w14:paraId="334D49C0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java.vm.version = 25.181-b13</w:t>
      </w:r>
    </w:p>
    <w:p w14:paraId="19DE6EB8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java.protocol.handler.pkgs = org.apache.catalina.webresources</w:t>
      </w:r>
    </w:p>
    <w:p w14:paraId="600956F5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java.awt.printerjob = sun.print.PSPrinterJob</w:t>
      </w:r>
    </w:p>
    <w:p w14:paraId="01E2C84C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sun.io.unicode.encoding = UnicodeLittle</w:t>
      </w:r>
    </w:p>
    <w:p w14:paraId="619382F4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awt.toolkit = sun.awt.X11.XToolkit</w:t>
      </w:r>
    </w:p>
    <w:p w14:paraId="52A4FA99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package.definition = sun.,java.,org.apache.catalina.,org.apache.coyote.,org.apache.jasper.,org.apache.naming.,org.apache.tomcat.</w:t>
      </w:r>
    </w:p>
    <w:p w14:paraId="319E1A15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java.naming.factory.url.pkgs = org.apache.naming</w:t>
      </w:r>
    </w:p>
    <w:p w14:paraId="23D4653F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user.home = /root</w:t>
      </w:r>
    </w:p>
    <w:p w14:paraId="3740326E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org.apache.catalina.security.SecurityListener.UMASK = 0027</w:t>
      </w:r>
    </w:p>
    <w:p w14:paraId="03AD7ECA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java.specification.vendor = Oracle Corporation</w:t>
      </w:r>
    </w:p>
    <w:p w14:paraId="3C68FBE7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tomcat.util.scan.StandardJarScanFilter.jarsToSkip = annotations-api.jar,ant-junit*.jar,ant-launcher.jar,ant.jar,asm-*.jar,aspectj*.jar,bootstrap.jar,catalina-ant.jar,catalina-ha.jar,catalina-jmx-remote.jar,catalina-storeconfig.jar,catalina-tribes.jar,catalina-ws.jar,catalina.jar,cglib-*.jar,cobertura-*.jar,commons-beanutils*.jar,commons-codec*.jar,commons-collections*.jar,commons-daemon.jar,commons-dbcp*.jar,commons-digester*.jar,commons-fileupload*.jar,commons-httpclient*.jar,commons-io*.jar,commons-lang*.jar,commons-logging*.jar,commons-math*.jar,commons-pool*.jar,dom4j-*.jar,easymock-*.jar,ecj-*.jar,el-api.jar,geronimo-spec-jaxrpc*.jar,h2*.jar,hamcrest-*.jar,hibernate*.jar,httpclient*.jar,icu4j-*.jar,jasper-el.jar,jasper.jar,jaspic-api.jar,jaxb-*.jar,jaxen-*.jar,jdom-*.jar,jetty-*.jar,jmx-tools.jar,jmx.jar,jsp-api.jar,jstl.jar,jta*.jar,junit-*.jar,junit.jar,log4j*.jar,mail*.jar,objenesis-*.jar,oraclepki.jar,oro-*.jar,servlet-api-*.jar,servlet-api.jar,slf4j*.jar,taglibs-standard-spec-*.jar,tagsoup-*.jar,tomcat-api.jar,tomcat-coyote.jar,tomcat-dbcp.jar,tomcat-i18n-*.jar,tomcat-jdbc.jar,tomcat-jni.jar,tomcat-juli-adapters.jar,tomcat-juli.jar,tomcat-util-scan.jar,tomcat-util.jar,tomcat-websocket.jar,tools.jar,websocket-api.jar,wsdl4j*.jar,xercesImpl.jar,xml-apis.jar,xmlParserAPIs-*.jar,xmlParserAPIs.jar,xom-*.jar</w:t>
      </w:r>
    </w:p>
    <w:p w14:paraId="28FFAA6B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java.library.path = /usr/java/packages/lib/amd64:/usr/lib64:/lib64:/lib:/usr/lib</w:t>
      </w:r>
    </w:p>
    <w:p w14:paraId="39D04E3F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java.vendor.url = http://java.oracle.com/</w:t>
      </w:r>
    </w:p>
    <w:p w14:paraId="15391CD7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spring.beaninfo.ignore = true</w:t>
      </w:r>
    </w:p>
    <w:p w14:paraId="2CF8AC96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java.vm.vendor = Oracle Corporation</w:t>
      </w:r>
    </w:p>
    <w:p w14:paraId="0AE349B4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common.loader = "${catalina.base}/lib","${catalina.base}/lib/*.jar","${catalina.home}/lib","${catalina.home}/lib/*.jar"</w:t>
      </w:r>
    </w:p>
    <w:p w14:paraId="1BF29002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java.runtime.name = Java(TM) SE Runtime Environment</w:t>
      </w:r>
    </w:p>
    <w:p w14:paraId="65D21989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sun.java.command = org.apache.catalina.startup.Bootstrap start</w:t>
      </w:r>
    </w:p>
    <w:p w14:paraId="52FD3B88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java.class.path = /njmd/tomcat-back/bin/bootstrap.jar:/njmd/tomcat-back/bin/tomcat-juli.jar</w:t>
      </w:r>
    </w:p>
    <w:p w14:paraId="33E5682B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java.vm.specification.name = Java Virtual Machine Specification</w:t>
      </w:r>
    </w:p>
    <w:p w14:paraId="120E137E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java.vm.specification.version = 1.8</w:t>
      </w:r>
    </w:p>
    <w:p w14:paraId="50A325CB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catalina.home = /njmd/tomcat-back</w:t>
      </w:r>
    </w:p>
    <w:p w14:paraId="734662A8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sun.cpu.endian = little</w:t>
      </w:r>
    </w:p>
    <w:p w14:paraId="02379548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sun.os.patch.level = unknown</w:t>
      </w:r>
    </w:p>
    <w:p w14:paraId="78857DF5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java.awt.headless = true</w:t>
      </w:r>
    </w:p>
    <w:p w14:paraId="31430B8E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java.io.tmpdir = /njmd/tomcat-back/temp</w:t>
      </w:r>
    </w:p>
    <w:p w14:paraId="1681BF19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java.vendor.url.bug = http://bugreport.sun.com/bugreport/</w:t>
      </w:r>
    </w:p>
    <w:p w14:paraId="2459F39A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server.loader =</w:t>
      </w:r>
    </w:p>
    <w:p w14:paraId="453D50E0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os.arch = amd64</w:t>
      </w:r>
    </w:p>
    <w:p w14:paraId="0E47CFC7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java.awt.graphicsenv = sun.awt.X11GraphicsEnvironment</w:t>
      </w:r>
    </w:p>
    <w:p w14:paraId="7A119976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java.ext.dirs = /usr/java/jdk1.8.0_181/jre/lib/ext:/usr/java/packages/lib/ext</w:t>
      </w:r>
    </w:p>
    <w:p w14:paraId="197AAF39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user.dir = /njmd/tomcat-back/bin</w:t>
      </w:r>
    </w:p>
    <w:p w14:paraId="4DA4BBC3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line.separator =</w:t>
      </w:r>
    </w:p>
    <w:p w14:paraId="1A3CD747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</w:p>
    <w:p w14:paraId="150C733C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java.vm.name = Java HotSpot(TM) 64-Bit Server VM</w:t>
      </w:r>
    </w:p>
    <w:p w14:paraId="03C9CBF3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ignore.endorsed.dirs =</w:t>
      </w:r>
    </w:p>
    <w:p w14:paraId="3D79B9D8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file.encoding = UTF-8</w:t>
      </w:r>
    </w:p>
    <w:p w14:paraId="64C957E6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java.specification.version = 1.8</w:t>
      </w:r>
    </w:p>
    <w:p w14:paraId="30EF9B62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</w:p>
    <w:p w14:paraId="4C8F5637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VM Flags:</w:t>
      </w:r>
    </w:p>
    <w:p w14:paraId="58CA77E6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Non-default VM flags: -XX:CICompilerCount=4 -XX:InitialHeapSize=3145728000 -XX:MaxHeapSize=3145728000 -XX:MaxNewSize=1048576000 -XX:MinHeapDeltaBytes=524288 -XX:NewSize=1048576000 -XX:OldSize=2097152000 -XX:+UseCompressedClassPointers -XX:+UseCompressedOops -XX:+UseFastUnorderedTimeStamps -XX:+UseParallelGC</w:t>
      </w:r>
    </w:p>
    <w:p w14:paraId="085CB04D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Command line:  -Djava.util.logging.config.file=/njmd/tomcat-back/conf/logging.properties -Djava.util.logging.manager=org.apache.juli.ClassLoaderLogManager -Djdk.tls.ephemeralDHKeySize=2048 -Djava.protocol.handler.pkgs=org.apache.catalina.webresources -Dorg.apache.catalina.security.SecurityListener.UMASK=0027 -Dfile.encoding=UTF-8 -Xms3000m -Xmx3000m -Xmn1000m -Dignore.endorsed.dirs= -Dcatalina.base=/njmd/tomcat-back -Dcatalina.home=/njmd/tomcat-back -Djava.io.tmpdir=/njmd/tomcat-back/temp</w:t>
      </w:r>
    </w:p>
    <w:p w14:paraId="08982C3B">
      <w:pPr>
        <w:widowControl/>
        <w:numPr>
          <w:ilvl w:val="0"/>
          <w:numId w:val="2"/>
        </w:numPr>
        <w:spacing w:beforeAutospacing="1" w:afterAutospacing="1"/>
      </w:pPr>
      <w:r>
        <w:t>JVM 内存监控</w:t>
      </w:r>
    </w:p>
    <w:p w14:paraId="00D0EE8C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[root@web132 ~]# jstat -gc 14523 1000 5</w:t>
      </w:r>
    </w:p>
    <w:p w14:paraId="61C5AC04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</w:t>
      </w:r>
      <w:r>
        <w:drawing>
          <wp:inline distT="0" distB="0" distL="0" distR="0">
            <wp:extent cx="5274310" cy="6534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50A4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</w:p>
    <w:p w14:paraId="2C6C8B3B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# 查看GC使用率</w:t>
      </w:r>
    </w:p>
    <w:p w14:paraId="5FADB4CF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jstat -gcutil &lt;pid&gt; 1000 5</w:t>
      </w:r>
    </w:p>
    <w:p w14:paraId="0F4132A4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drawing>
          <wp:inline distT="0" distB="0" distL="0" distR="0">
            <wp:extent cx="5274310" cy="1048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ABDD">
      <w:pPr>
        <w:widowControl/>
        <w:numPr>
          <w:ilvl w:val="0"/>
          <w:numId w:val="2"/>
        </w:numPr>
        <w:spacing w:beforeAutospacing="1" w:afterAutospacing="1"/>
      </w:pPr>
      <w:r>
        <w:t>Tomcat Connector</w:t>
      </w:r>
    </w:p>
    <w:p w14:paraId="55F0476A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</w:p>
    <w:p w14:paraId="0A30C36E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drawing>
          <wp:inline distT="0" distB="0" distL="0" distR="0">
            <wp:extent cx="5274310" cy="16446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7763">
      <w:pPr>
        <w:widowControl/>
        <w:numPr>
          <w:ilvl w:val="0"/>
          <w:numId w:val="2"/>
        </w:numPr>
        <w:spacing w:beforeAutospacing="1" w:afterAutospacing="1"/>
      </w:pPr>
      <w:r>
        <w:t>JDBC 连接池</w:t>
      </w:r>
    </w:p>
    <w:p w14:paraId="0F679D7F">
      <w:pPr>
        <w:pStyle w:val="12"/>
        <w:widowControl/>
        <w:ind w:firstLine="420"/>
      </w:pPr>
      <w:r>
        <w:rPr>
          <w:color w:val="DF2A3F"/>
        </w:rPr>
        <w:t>不同的连接池中间件对应的参数略有差异，自行调整</w:t>
      </w:r>
    </w:p>
    <w:p w14:paraId="6D73ECF2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drawing>
          <wp:inline distT="0" distB="0" distL="0" distR="0">
            <wp:extent cx="5274310" cy="26625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0073">
      <w:pPr>
        <w:pStyle w:val="7"/>
      </w:pPr>
      <w:r>
        <w:t>结论</w:t>
      </w:r>
    </w:p>
    <w:p w14:paraId="11459837">
      <w:r>
        <w:rPr>
          <w:rFonts w:hint="eastAsia"/>
        </w:rPr>
        <w:tab/>
      </w:r>
      <w:r>
        <w:rPr>
          <w:rFonts w:hint="eastAsia"/>
          <w:b/>
          <w:bCs/>
        </w:rPr>
        <w:t>数据库连接、jvm参数、gc均正常</w:t>
      </w:r>
    </w:p>
    <w:p w14:paraId="2652D23F">
      <w:pPr>
        <w:pStyle w:val="6"/>
        <w:widowControl/>
        <w:spacing w:before="160" w:beforeAutospacing="0" w:after="100" w:afterAutospacing="0" w:line="480" w:lineRule="atLeast"/>
        <w:rPr>
          <w:rFonts w:hint="default"/>
          <w:sz w:val="30"/>
          <w:szCs w:val="30"/>
        </w:rPr>
      </w:pPr>
      <w:r>
        <w:rPr>
          <w:sz w:val="30"/>
          <w:szCs w:val="30"/>
        </w:rPr>
        <w:t>3.1.1.6. 缓存服务器（Redis）</w:t>
      </w:r>
    </w:p>
    <w:p w14:paraId="28242B9A">
      <w:r>
        <w:rPr>
          <w:rFonts w:hint="eastAsia"/>
        </w:rPr>
        <w:t>基本配置</w:t>
      </w:r>
    </w:p>
    <w:p w14:paraId="4BAA5899">
      <w:pPr>
        <w:rPr>
          <w:rStyle w:val="17"/>
        </w:rPr>
      </w:pPr>
    </w:p>
    <w:p w14:paraId="5A5DBE7A">
      <w:pPr>
        <w:rPr>
          <w:rStyle w:val="17"/>
        </w:rPr>
      </w:pPr>
      <w:r>
        <w:rPr>
          <w:rStyle w:val="17"/>
        </w:rPr>
        <w:t>#</w:t>
      </w:r>
    </w:p>
    <w:p w14:paraId="1C14BBC0">
      <w:pPr>
        <w:rPr>
          <w:rStyle w:val="17"/>
        </w:rPr>
      </w:pPr>
      <w:r>
        <w:rPr>
          <w:rStyle w:val="17"/>
        </w:rPr>
        <w:t># works better.</w:t>
      </w:r>
    </w:p>
    <w:p w14:paraId="53409376">
      <w:pPr>
        <w:rPr>
          <w:rStyle w:val="17"/>
        </w:rPr>
      </w:pPr>
      <w:r>
        <w:rPr>
          <w:rStyle w:val="17"/>
        </w:rPr>
        <w:t>repl-diskless-sync no</w:t>
      </w:r>
    </w:p>
    <w:p w14:paraId="3632E45D">
      <w:pPr>
        <w:rPr>
          <w:rStyle w:val="17"/>
        </w:rPr>
      </w:pPr>
    </w:p>
    <w:p w14:paraId="7E04A390">
      <w:pPr>
        <w:rPr>
          <w:rStyle w:val="17"/>
        </w:rPr>
      </w:pPr>
      <w:r>
        <w:rPr>
          <w:rStyle w:val="17"/>
        </w:rPr>
        <w:t>repl-disable-tcp-nodelay no</w:t>
      </w:r>
    </w:p>
    <w:p w14:paraId="0B48717E">
      <w:pPr>
        <w:rPr>
          <w:rStyle w:val="17"/>
        </w:rPr>
      </w:pPr>
    </w:p>
    <w:p w14:paraId="4C9B9EDD">
      <w:pPr>
        <w:rPr>
          <w:rStyle w:val="17"/>
        </w:rPr>
      </w:pPr>
      <w:r>
        <w:rPr>
          <w:rStyle w:val="17"/>
        </w:rPr>
        <w:t># By default the priority is 100.</w:t>
      </w:r>
    </w:p>
    <w:p w14:paraId="67FE67E6">
      <w:pPr>
        <w:rPr>
          <w:rStyle w:val="17"/>
        </w:rPr>
      </w:pPr>
      <w:r>
        <w:rPr>
          <w:rStyle w:val="17"/>
        </w:rPr>
        <w:t>replica-priority 100</w:t>
      </w:r>
    </w:p>
    <w:p w14:paraId="29DDF37D">
      <w:pPr>
        <w:rPr>
          <w:rStyle w:val="17"/>
        </w:rPr>
      </w:pPr>
    </w:p>
    <w:p w14:paraId="11359BB1">
      <w:pPr>
        <w:rPr>
          <w:rStyle w:val="17"/>
        </w:rPr>
      </w:pPr>
      <w:r>
        <w:rPr>
          <w:rStyle w:val="17"/>
        </w:rPr>
        <w:t># requirepass foobared</w:t>
      </w:r>
    </w:p>
    <w:p w14:paraId="355ABADE">
      <w:pPr>
        <w:rPr>
          <w:rStyle w:val="17"/>
        </w:rPr>
      </w:pPr>
      <w:r>
        <w:rPr>
          <w:rStyle w:val="17"/>
        </w:rPr>
        <w:t>requirepass B!W#^x3V&amp;jCR</w:t>
      </w:r>
    </w:p>
    <w:p w14:paraId="7CC46294">
      <w:pPr>
        <w:rPr>
          <w:rStyle w:val="17"/>
        </w:rPr>
      </w:pPr>
    </w:p>
    <w:p w14:paraId="476485FF">
      <w:pPr>
        <w:rPr>
          <w:rStyle w:val="17"/>
        </w:rPr>
      </w:pPr>
    </w:p>
    <w:p w14:paraId="6394DE65">
      <w:pPr>
        <w:rPr>
          <w:rStyle w:val="17"/>
        </w:rPr>
      </w:pPr>
    </w:p>
    <w:p w14:paraId="7CACEC44">
      <w:pPr>
        <w:rPr>
          <w:rStyle w:val="17"/>
        </w:rPr>
      </w:pPr>
      <w:r>
        <w:rPr>
          <w:rStyle w:val="17"/>
        </w:rPr>
        <w:t>lazyfree-lazy-eviction no</w:t>
      </w:r>
    </w:p>
    <w:p w14:paraId="6CE66488">
      <w:pPr>
        <w:rPr>
          <w:rStyle w:val="17"/>
        </w:rPr>
      </w:pPr>
      <w:r>
        <w:rPr>
          <w:rStyle w:val="17"/>
        </w:rPr>
        <w:t>lazyfree-lazy-expire no</w:t>
      </w:r>
    </w:p>
    <w:p w14:paraId="63781C61">
      <w:pPr>
        <w:rPr>
          <w:rStyle w:val="17"/>
        </w:rPr>
      </w:pPr>
      <w:r>
        <w:rPr>
          <w:rStyle w:val="17"/>
        </w:rPr>
        <w:t>lazyfree-lazy-server-del no</w:t>
      </w:r>
    </w:p>
    <w:p w14:paraId="168B208E">
      <w:pPr>
        <w:rPr>
          <w:rStyle w:val="17"/>
        </w:rPr>
      </w:pPr>
      <w:r>
        <w:rPr>
          <w:rStyle w:val="17"/>
        </w:rPr>
        <w:t>replica-lazy-flush no</w:t>
      </w:r>
    </w:p>
    <w:p w14:paraId="6F615535">
      <w:pPr>
        <w:rPr>
          <w:rStyle w:val="17"/>
        </w:rPr>
      </w:pPr>
    </w:p>
    <w:p w14:paraId="1E4BCC1F">
      <w:pPr>
        <w:rPr>
          <w:rStyle w:val="17"/>
        </w:rPr>
      </w:pPr>
      <w:r>
        <w:rPr>
          <w:rStyle w:val="17"/>
        </w:rPr>
        <w:t>appendonly no</w:t>
      </w:r>
    </w:p>
    <w:p w14:paraId="4DA3012D">
      <w:pPr>
        <w:rPr>
          <w:rStyle w:val="17"/>
        </w:rPr>
      </w:pPr>
    </w:p>
    <w:p w14:paraId="1B59E096">
      <w:pPr>
        <w:rPr>
          <w:rStyle w:val="17"/>
        </w:rPr>
      </w:pPr>
      <w:r>
        <w:rPr>
          <w:rStyle w:val="17"/>
        </w:rPr>
        <w:t># The name of the append only file (default: "appendonly.aof")</w:t>
      </w:r>
    </w:p>
    <w:p w14:paraId="2905B7BD">
      <w:pPr>
        <w:rPr>
          <w:rStyle w:val="17"/>
        </w:rPr>
      </w:pPr>
    </w:p>
    <w:p w14:paraId="5F11FFB4">
      <w:pPr>
        <w:rPr>
          <w:rStyle w:val="17"/>
        </w:rPr>
      </w:pPr>
      <w:r>
        <w:rPr>
          <w:rStyle w:val="17"/>
        </w:rPr>
        <w:t>appendfilename "appendonly.aof"</w:t>
      </w:r>
    </w:p>
    <w:p w14:paraId="75EADF26">
      <w:pPr>
        <w:rPr>
          <w:rStyle w:val="17"/>
        </w:rPr>
      </w:pPr>
    </w:p>
    <w:p w14:paraId="052FCCF7">
      <w:pPr>
        <w:rPr>
          <w:rStyle w:val="17"/>
        </w:rPr>
      </w:pPr>
    </w:p>
    <w:p w14:paraId="351B5B94">
      <w:pPr>
        <w:rPr>
          <w:rStyle w:val="17"/>
        </w:rPr>
      </w:pPr>
      <w:r>
        <w:rPr>
          <w:rStyle w:val="17"/>
        </w:rPr>
        <w:t># appendfsync always</w:t>
      </w:r>
    </w:p>
    <w:p w14:paraId="0F41E6D8">
      <w:pPr>
        <w:rPr>
          <w:rStyle w:val="17"/>
        </w:rPr>
      </w:pPr>
      <w:r>
        <w:rPr>
          <w:rStyle w:val="17"/>
        </w:rPr>
        <w:t>appendfsync everysec</w:t>
      </w:r>
    </w:p>
    <w:p w14:paraId="7F12C243">
      <w:pPr>
        <w:rPr>
          <w:rStyle w:val="17"/>
        </w:rPr>
      </w:pPr>
      <w:r>
        <w:rPr>
          <w:rStyle w:val="17"/>
        </w:rPr>
        <w:t># appendfsync no</w:t>
      </w:r>
    </w:p>
    <w:p w14:paraId="44EA4769">
      <w:pPr>
        <w:rPr>
          <w:rStyle w:val="17"/>
        </w:rPr>
      </w:pPr>
    </w:p>
    <w:p w14:paraId="156BA245">
      <w:pPr>
        <w:rPr>
          <w:rStyle w:val="17"/>
        </w:rPr>
      </w:pPr>
      <w:r>
        <w:rPr>
          <w:rStyle w:val="17"/>
        </w:rPr>
        <w:t>no-appendfsync-on-rewrite no</w:t>
      </w:r>
    </w:p>
    <w:p w14:paraId="3B2271D1">
      <w:pPr>
        <w:rPr>
          <w:rStyle w:val="17"/>
        </w:rPr>
      </w:pPr>
    </w:p>
    <w:p w14:paraId="5AF52EF8">
      <w:pPr>
        <w:rPr>
          <w:rStyle w:val="17"/>
        </w:rPr>
      </w:pPr>
      <w:r>
        <w:rPr>
          <w:rStyle w:val="17"/>
        </w:rPr>
        <w:t>auto-aof-rewrite-percentage 100</w:t>
      </w:r>
    </w:p>
    <w:p w14:paraId="20D9EA7B">
      <w:pPr>
        <w:rPr>
          <w:rStyle w:val="17"/>
        </w:rPr>
      </w:pPr>
      <w:r>
        <w:rPr>
          <w:rStyle w:val="17"/>
        </w:rPr>
        <w:t>auto-aof-rewrite-min-size 64mb</w:t>
      </w:r>
    </w:p>
    <w:p w14:paraId="76260B8E">
      <w:pPr>
        <w:rPr>
          <w:rStyle w:val="17"/>
        </w:rPr>
      </w:pPr>
    </w:p>
    <w:p w14:paraId="5E7B9A3E">
      <w:pPr>
        <w:rPr>
          <w:rStyle w:val="17"/>
        </w:rPr>
      </w:pPr>
      <w:r>
        <w:rPr>
          <w:rStyle w:val="17"/>
        </w:rPr>
        <w:t>aof-load-truncated yes</w:t>
      </w:r>
    </w:p>
    <w:p w14:paraId="1B9B7369">
      <w:pPr>
        <w:rPr>
          <w:rStyle w:val="17"/>
        </w:rPr>
      </w:pPr>
    </w:p>
    <w:p w14:paraId="5D1409F3">
      <w:pPr>
        <w:rPr>
          <w:rStyle w:val="17"/>
        </w:rPr>
      </w:pPr>
      <w:r>
        <w:rPr>
          <w:rStyle w:val="17"/>
        </w:rPr>
        <w:t>aof-use-rdb-preamble yes</w:t>
      </w:r>
    </w:p>
    <w:p w14:paraId="694DB0A5">
      <w:pPr>
        <w:rPr>
          <w:rStyle w:val="17"/>
        </w:rPr>
      </w:pPr>
    </w:p>
    <w:p w14:paraId="2FD5613E">
      <w:pPr>
        <w:rPr>
          <w:rStyle w:val="17"/>
        </w:rPr>
      </w:pPr>
      <w:r>
        <w:rPr>
          <w:rStyle w:val="17"/>
        </w:rPr>
        <w:t>lua-time-limit 5000</w:t>
      </w:r>
    </w:p>
    <w:p w14:paraId="751199DA">
      <w:pPr>
        <w:rPr>
          <w:rStyle w:val="17"/>
        </w:rPr>
      </w:pPr>
    </w:p>
    <w:p w14:paraId="15FA2152">
      <w:pPr>
        <w:rPr>
          <w:rStyle w:val="17"/>
        </w:rPr>
      </w:pPr>
    </w:p>
    <w:p w14:paraId="106BE285">
      <w:pPr>
        <w:rPr>
          <w:rStyle w:val="17"/>
        </w:rPr>
      </w:pPr>
      <w:r>
        <w:rPr>
          <w:rStyle w:val="17"/>
        </w:rPr>
        <w:t>slowlog-log-slower-than 10000</w:t>
      </w:r>
    </w:p>
    <w:p w14:paraId="5F491272">
      <w:pPr>
        <w:rPr>
          <w:rStyle w:val="17"/>
        </w:rPr>
      </w:pPr>
    </w:p>
    <w:p w14:paraId="373459EF">
      <w:pPr>
        <w:rPr>
          <w:rStyle w:val="17"/>
        </w:rPr>
      </w:pPr>
      <w:r>
        <w:rPr>
          <w:rStyle w:val="17"/>
        </w:rPr>
        <w:t>slowlog-max-len 128</w:t>
      </w:r>
    </w:p>
    <w:p w14:paraId="02FFD2E3">
      <w:pPr>
        <w:rPr>
          <w:rStyle w:val="17"/>
        </w:rPr>
      </w:pPr>
    </w:p>
    <w:p w14:paraId="4A7D0BE8">
      <w:pPr>
        <w:rPr>
          <w:rStyle w:val="17"/>
        </w:rPr>
      </w:pPr>
      <w:r>
        <w:rPr>
          <w:rStyle w:val="17"/>
        </w:rPr>
        <w:t>latency-monitor-threshold 0</w:t>
      </w:r>
    </w:p>
    <w:p w14:paraId="084DFA87">
      <w:pPr>
        <w:rPr>
          <w:rStyle w:val="17"/>
        </w:rPr>
      </w:pPr>
    </w:p>
    <w:p w14:paraId="022551C8">
      <w:pPr>
        <w:rPr>
          <w:rStyle w:val="17"/>
        </w:rPr>
      </w:pPr>
      <w:r>
        <w:rPr>
          <w:rStyle w:val="17"/>
        </w:rPr>
        <w:t>notify-keyspace-events ""</w:t>
      </w:r>
    </w:p>
    <w:p w14:paraId="724B07FB">
      <w:pPr>
        <w:rPr>
          <w:rStyle w:val="17"/>
        </w:rPr>
      </w:pPr>
    </w:p>
    <w:p w14:paraId="648CB087">
      <w:pPr>
        <w:rPr>
          <w:rStyle w:val="17"/>
        </w:rPr>
      </w:pPr>
      <w:r>
        <w:rPr>
          <w:rStyle w:val="17"/>
        </w:rPr>
        <w:t>hash-max-ziplist-entries 512</w:t>
      </w:r>
    </w:p>
    <w:p w14:paraId="003E8F48">
      <w:pPr>
        <w:rPr>
          <w:rStyle w:val="17"/>
        </w:rPr>
      </w:pPr>
      <w:r>
        <w:rPr>
          <w:rStyle w:val="17"/>
        </w:rPr>
        <w:t>hash-max-ziplist-value 64</w:t>
      </w:r>
    </w:p>
    <w:p w14:paraId="5B7F33AB">
      <w:pPr>
        <w:rPr>
          <w:rStyle w:val="17"/>
        </w:rPr>
      </w:pPr>
    </w:p>
    <w:p w14:paraId="1209AA37">
      <w:pPr>
        <w:rPr>
          <w:rStyle w:val="17"/>
        </w:rPr>
      </w:pPr>
      <w:r>
        <w:rPr>
          <w:rStyle w:val="17"/>
        </w:rPr>
        <w:t>list-max-ziplist-size -2</w:t>
      </w:r>
    </w:p>
    <w:p w14:paraId="5507F7B8">
      <w:pPr>
        <w:rPr>
          <w:rStyle w:val="17"/>
        </w:rPr>
      </w:pPr>
    </w:p>
    <w:p w14:paraId="19044ADC">
      <w:pPr>
        <w:rPr>
          <w:rStyle w:val="17"/>
        </w:rPr>
      </w:pPr>
      <w:r>
        <w:rPr>
          <w:rStyle w:val="17"/>
        </w:rPr>
        <w:t>list-compress-depth 0</w:t>
      </w:r>
    </w:p>
    <w:p w14:paraId="3323141B">
      <w:pPr>
        <w:rPr>
          <w:rStyle w:val="17"/>
        </w:rPr>
      </w:pPr>
    </w:p>
    <w:p w14:paraId="32139FF6">
      <w:pPr>
        <w:rPr>
          <w:rStyle w:val="17"/>
        </w:rPr>
      </w:pPr>
      <w:r>
        <w:rPr>
          <w:rStyle w:val="17"/>
        </w:rPr>
        <w:t>set-max-intset-entries 512</w:t>
      </w:r>
    </w:p>
    <w:p w14:paraId="6EA033A5">
      <w:pPr>
        <w:rPr>
          <w:rStyle w:val="17"/>
        </w:rPr>
      </w:pPr>
    </w:p>
    <w:p w14:paraId="06232013">
      <w:pPr>
        <w:rPr>
          <w:rStyle w:val="17"/>
        </w:rPr>
      </w:pPr>
      <w:r>
        <w:rPr>
          <w:rStyle w:val="17"/>
        </w:rPr>
        <w:t>zset-max-ziplist-entries 128</w:t>
      </w:r>
    </w:p>
    <w:p w14:paraId="578F52BD">
      <w:pPr>
        <w:rPr>
          <w:rStyle w:val="17"/>
        </w:rPr>
      </w:pPr>
      <w:r>
        <w:rPr>
          <w:rStyle w:val="17"/>
        </w:rPr>
        <w:t>zset-max-ziplist-value 64</w:t>
      </w:r>
    </w:p>
    <w:p w14:paraId="299A43D8">
      <w:pPr>
        <w:rPr>
          <w:rStyle w:val="17"/>
        </w:rPr>
      </w:pPr>
    </w:p>
    <w:p w14:paraId="4871CC03">
      <w:pPr>
        <w:rPr>
          <w:rStyle w:val="17"/>
        </w:rPr>
      </w:pPr>
      <w:r>
        <w:rPr>
          <w:rStyle w:val="17"/>
        </w:rPr>
        <w:t>hll-sparse-max-bytes 3000</w:t>
      </w:r>
    </w:p>
    <w:p w14:paraId="0B5F244C">
      <w:pPr>
        <w:rPr>
          <w:rStyle w:val="17"/>
        </w:rPr>
      </w:pPr>
    </w:p>
    <w:p w14:paraId="449A7D05">
      <w:pPr>
        <w:rPr>
          <w:rStyle w:val="17"/>
        </w:rPr>
      </w:pPr>
      <w:r>
        <w:rPr>
          <w:rStyle w:val="17"/>
        </w:rPr>
        <w:t>stream-node-max-bytes 4096</w:t>
      </w:r>
    </w:p>
    <w:p w14:paraId="2C74A9F3">
      <w:pPr>
        <w:rPr>
          <w:rStyle w:val="17"/>
        </w:rPr>
      </w:pPr>
      <w:r>
        <w:rPr>
          <w:rStyle w:val="17"/>
        </w:rPr>
        <w:t>stream-node-max-entries 100</w:t>
      </w:r>
    </w:p>
    <w:p w14:paraId="4117E929">
      <w:pPr>
        <w:rPr>
          <w:rStyle w:val="17"/>
        </w:rPr>
      </w:pPr>
    </w:p>
    <w:p w14:paraId="1CA12792">
      <w:pPr>
        <w:rPr>
          <w:rStyle w:val="17"/>
        </w:rPr>
      </w:pPr>
      <w:r>
        <w:rPr>
          <w:rStyle w:val="17"/>
        </w:rPr>
        <w:t>activerehashing yes</w:t>
      </w:r>
    </w:p>
    <w:p w14:paraId="6416B1EF">
      <w:pPr>
        <w:rPr>
          <w:rStyle w:val="17"/>
        </w:rPr>
      </w:pPr>
    </w:p>
    <w:p w14:paraId="7CC7FA8E">
      <w:pPr>
        <w:rPr>
          <w:rStyle w:val="17"/>
        </w:rPr>
      </w:pPr>
      <w:r>
        <w:rPr>
          <w:rStyle w:val="17"/>
        </w:rPr>
        <w:t># Both the hard or the soft limit can be disabled by setting them to zero.</w:t>
      </w:r>
    </w:p>
    <w:p w14:paraId="211A072B">
      <w:pPr>
        <w:rPr>
          <w:rStyle w:val="17"/>
        </w:rPr>
      </w:pPr>
      <w:r>
        <w:rPr>
          <w:rStyle w:val="17"/>
        </w:rPr>
        <w:t>client-output-buffer-limit normal 0 0 0</w:t>
      </w:r>
    </w:p>
    <w:p w14:paraId="6203D28B">
      <w:pPr>
        <w:rPr>
          <w:rStyle w:val="17"/>
        </w:rPr>
      </w:pPr>
      <w:r>
        <w:rPr>
          <w:rStyle w:val="17"/>
        </w:rPr>
        <w:t>client-output-buffer-limit replica 256mb 64mb 60</w:t>
      </w:r>
    </w:p>
    <w:p w14:paraId="331DA91F">
      <w:pPr>
        <w:rPr>
          <w:rStyle w:val="17"/>
        </w:rPr>
      </w:pPr>
      <w:r>
        <w:rPr>
          <w:rStyle w:val="17"/>
        </w:rPr>
        <w:t>client-output-buffer-limit pubsub 32mb 8mb 60</w:t>
      </w:r>
    </w:p>
    <w:p w14:paraId="66D68C7B">
      <w:pPr>
        <w:rPr>
          <w:rStyle w:val="17"/>
        </w:rPr>
      </w:pPr>
    </w:p>
    <w:p w14:paraId="461DDB2D">
      <w:pPr>
        <w:rPr>
          <w:rStyle w:val="17"/>
        </w:rPr>
      </w:pPr>
      <w:r>
        <w:rPr>
          <w:rStyle w:val="17"/>
        </w:rPr>
        <w:t># proto-max-bulk-len 512mb</w:t>
      </w:r>
    </w:p>
    <w:p w14:paraId="26F376BF">
      <w:pPr>
        <w:rPr>
          <w:rStyle w:val="17"/>
        </w:rPr>
      </w:pPr>
    </w:p>
    <w:p w14:paraId="052A681F">
      <w:pPr>
        <w:rPr>
          <w:rStyle w:val="17"/>
        </w:rPr>
      </w:pPr>
      <w:r>
        <w:rPr>
          <w:rStyle w:val="17"/>
        </w:rPr>
        <w:t>hz 10</w:t>
      </w:r>
    </w:p>
    <w:p w14:paraId="365BB1BA">
      <w:pPr>
        <w:rPr>
          <w:rStyle w:val="17"/>
        </w:rPr>
      </w:pPr>
    </w:p>
    <w:p w14:paraId="2BCBF675">
      <w:pPr>
        <w:rPr>
          <w:rStyle w:val="17"/>
        </w:rPr>
      </w:pPr>
      <w:r>
        <w:rPr>
          <w:rStyle w:val="17"/>
        </w:rPr>
        <w:t>dynamic-hz yes</w:t>
      </w:r>
    </w:p>
    <w:p w14:paraId="480F7AC3">
      <w:pPr>
        <w:rPr>
          <w:rStyle w:val="17"/>
        </w:rPr>
      </w:pPr>
    </w:p>
    <w:p w14:paraId="4D7633E5">
      <w:pPr>
        <w:rPr>
          <w:rStyle w:val="17"/>
        </w:rPr>
      </w:pPr>
      <w:r>
        <w:rPr>
          <w:rStyle w:val="17"/>
        </w:rPr>
        <w:t>aof-rewrite-incremental-fsync yes</w:t>
      </w:r>
    </w:p>
    <w:p w14:paraId="668C73A8">
      <w:pPr>
        <w:rPr>
          <w:rStyle w:val="17"/>
        </w:rPr>
      </w:pPr>
    </w:p>
    <w:p w14:paraId="1B33AF2A">
      <w:pPr>
        <w:rPr>
          <w:rStyle w:val="17"/>
        </w:rPr>
      </w:pPr>
      <w:r>
        <w:rPr>
          <w:rStyle w:val="17"/>
        </w:rPr>
        <w:t>rdb-save-incremental-fsync yes</w:t>
      </w:r>
    </w:p>
    <w:p w14:paraId="3478A11E"/>
    <w:p w14:paraId="5BA857AD"/>
    <w:p w14:paraId="2F51466A">
      <w:pPr>
        <w:widowControl/>
        <w:numPr>
          <w:ilvl w:val="0"/>
          <w:numId w:val="2"/>
        </w:numPr>
        <w:spacing w:beforeAutospacing="1" w:afterAutospacing="1"/>
      </w:pPr>
      <w:r>
        <w:t>内存与策略</w:t>
      </w:r>
    </w:p>
    <w:p w14:paraId="484320F3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maxmemory=8c–32g</w:t>
      </w:r>
    </w:p>
    <w:p w14:paraId="5BDC2E4E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maxmemory-policy=allkeys-lru（常用）</w:t>
      </w:r>
    </w:p>
    <w:p w14:paraId="4599B1E7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hash-max-ziplist-entries 512</w:t>
      </w:r>
    </w:p>
    <w:p w14:paraId="15F43B6E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hash-max-ziplist-value 64</w:t>
      </w:r>
    </w:p>
    <w:p w14:paraId="4B66D8C7">
      <w:pPr>
        <w:widowControl/>
        <w:numPr>
          <w:ilvl w:val="0"/>
          <w:numId w:val="2"/>
        </w:numPr>
        <w:spacing w:beforeAutospacing="1" w:afterAutospacing="1"/>
      </w:pPr>
      <w:r>
        <w:t>持久化</w:t>
      </w:r>
    </w:p>
    <w:p w14:paraId="3F61330A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未开启持久化</w:t>
      </w:r>
    </w:p>
    <w:p w14:paraId="323CFD28">
      <w:pPr>
        <w:widowControl/>
        <w:numPr>
          <w:ilvl w:val="0"/>
          <w:numId w:val="2"/>
        </w:numPr>
        <w:spacing w:beforeAutospacing="1" w:afterAutospacing="1"/>
      </w:pPr>
      <w:r>
        <w:t>性能</w:t>
      </w:r>
    </w:p>
    <w:p w14:paraId="611F5B0D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io-threads 4</w:t>
      </w:r>
    </w:p>
    <w:p w14:paraId="61A70C3E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</w:p>
    <w:p w14:paraId="421C690E">
      <w:pPr>
        <w:pStyle w:val="7"/>
      </w:pPr>
      <w:r>
        <w:t>结论</w:t>
      </w:r>
    </w:p>
    <w:p w14:paraId="224CDE7E">
      <w:r>
        <w:rPr>
          <w:rFonts w:hint="eastAsia"/>
        </w:rPr>
        <w:tab/>
      </w:r>
      <w:r>
        <w:rPr>
          <w:rFonts w:hint="eastAsia"/>
          <w:b/>
          <w:bCs/>
        </w:rPr>
        <w:t>未配置持久化，但是与系统卡慢无关</w:t>
      </w:r>
    </w:p>
    <w:p w14:paraId="5B5A01CF"/>
    <w:p w14:paraId="687D3C0C"/>
    <w:p w14:paraId="2B75C8A2">
      <w:pPr>
        <w:pStyle w:val="4"/>
        <w:widowControl/>
        <w:spacing w:before="320" w:beforeAutospacing="0" w:after="100" w:afterAutospacing="0" w:line="560" w:lineRule="atLeast"/>
        <w:rPr>
          <w:rFonts w:hint="default"/>
          <w:sz w:val="40"/>
          <w:szCs w:val="40"/>
        </w:rPr>
      </w:pPr>
      <w:r>
        <w:rPr>
          <w:sz w:val="40"/>
          <w:szCs w:val="40"/>
        </w:rPr>
        <w:t>3.2. 监控及日志分析</w:t>
      </w:r>
    </w:p>
    <w:p w14:paraId="4403C5C6">
      <w:pPr>
        <w:pStyle w:val="5"/>
        <w:widowControl/>
        <w:spacing w:before="200" w:beforeAutospacing="0" w:after="100" w:afterAutospacing="0" w:line="480" w:lineRule="atLeast"/>
        <w:rPr>
          <w:rFonts w:hint="default"/>
          <w:sz w:val="32"/>
          <w:szCs w:val="32"/>
        </w:rPr>
      </w:pPr>
      <w:r>
        <w:rPr>
          <w:sz w:val="32"/>
          <w:szCs w:val="32"/>
        </w:rPr>
        <w:t>3.2.1. Nginx 日志分析</w:t>
      </w:r>
    </w:p>
    <w:p w14:paraId="598CB049">
      <w:pPr>
        <w:widowControl/>
        <w:numPr>
          <w:ilvl w:val="0"/>
          <w:numId w:val="2"/>
        </w:numPr>
        <w:spacing w:beforeAutospacing="1" w:afterAutospacing="1"/>
      </w:pPr>
      <w:r>
        <w:t>不涉及</w:t>
      </w:r>
    </w:p>
    <w:p w14:paraId="345376B3">
      <w:pPr>
        <w:pStyle w:val="5"/>
        <w:widowControl/>
        <w:spacing w:before="200" w:beforeAutospacing="0" w:after="100" w:afterAutospacing="0" w:line="480" w:lineRule="atLeast"/>
        <w:rPr>
          <w:rFonts w:hint="default"/>
          <w:sz w:val="32"/>
          <w:szCs w:val="32"/>
        </w:rPr>
      </w:pPr>
      <w:r>
        <w:rPr>
          <w:sz w:val="32"/>
          <w:szCs w:val="32"/>
        </w:rPr>
        <w:t>3.2.2. 应用日志分析</w:t>
      </w:r>
    </w:p>
    <w:p w14:paraId="7E614197">
      <w:pPr>
        <w:widowControl/>
        <w:numPr>
          <w:ilvl w:val="0"/>
          <w:numId w:val="2"/>
        </w:numPr>
        <w:spacing w:beforeAutospacing="1" w:afterAutospacing="1"/>
      </w:pPr>
      <w:r>
        <w:t>Tomcat 日志</w:t>
      </w:r>
    </w:p>
    <w:p w14:paraId="0C369355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# 查看应用错误日志（是否有频繁的超时、异常）</w:t>
      </w:r>
    </w:p>
    <w:p w14:paraId="00441B0A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tail -f $CATALINA_HOME/logs/catalina.out | grep -i "error\|exception"</w:t>
      </w:r>
    </w:p>
    <w:p w14:paraId="60025F55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drawing>
          <wp:inline distT="0" distB="0" distL="0" distR="0">
            <wp:extent cx="5274310" cy="21488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1773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</w:p>
    <w:p w14:paraId="7F5B314C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# 查看访问日志（记录响应时间&gt;5秒的请求）</w:t>
      </w:r>
    </w:p>
    <w:p w14:paraId="0DF4F32E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grep -E " [5-9][0-9]{2,} " $CATALINA_HOME/logs/access.log  # 响应时间（毫秒）</w:t>
      </w:r>
    </w:p>
    <w:p w14:paraId="653528B7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</w:p>
    <w:p w14:paraId="07253D4E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不涉及</w:t>
      </w:r>
    </w:p>
    <w:p w14:paraId="4ACFA48B">
      <w:pPr>
        <w:pStyle w:val="6"/>
        <w:rPr>
          <w:rFonts w:hint="default"/>
        </w:rPr>
      </w:pPr>
      <w:r>
        <w:t>结论</w:t>
      </w:r>
    </w:p>
    <w:p w14:paraId="2EA772ED">
      <w:pPr>
        <w:rPr>
          <w:b/>
          <w:bCs/>
        </w:rPr>
      </w:pPr>
      <w:r>
        <w:rPr>
          <w:rFonts w:hint="eastAsia"/>
          <w:b/>
          <w:bCs/>
        </w:rPr>
        <w:t>表现正常</w:t>
      </w:r>
    </w:p>
    <w:p w14:paraId="00F5AC53">
      <w:pPr>
        <w:pStyle w:val="5"/>
        <w:widowControl/>
        <w:spacing w:before="200" w:beforeAutospacing="0" w:after="100" w:afterAutospacing="0" w:line="480" w:lineRule="atLeast"/>
        <w:rPr>
          <w:rFonts w:hint="default"/>
          <w:sz w:val="32"/>
          <w:szCs w:val="32"/>
        </w:rPr>
      </w:pPr>
      <w:r>
        <w:rPr>
          <w:sz w:val="32"/>
          <w:szCs w:val="32"/>
        </w:rPr>
        <w:t>3.2.3. 数据库慢日志分析</w:t>
      </w:r>
    </w:p>
    <w:p w14:paraId="2017C12A">
      <w:pPr>
        <w:widowControl/>
        <w:numPr>
          <w:ilvl w:val="0"/>
          <w:numId w:val="2"/>
        </w:numPr>
        <w:spacing w:beforeAutospacing="1" w:afterAutospacing="1"/>
      </w:pPr>
      <w:r>
        <w:t>Oracle</w:t>
      </w:r>
    </w:p>
    <w:p w14:paraId="6B73589C">
      <w:pPr>
        <w:widowControl/>
        <w:numPr>
          <w:ilvl w:val="1"/>
          <w:numId w:val="2"/>
        </w:numPr>
        <w:spacing w:beforeAutospacing="1" w:afterAutospacing="1"/>
      </w:pPr>
      <w:r>
        <w:t>AWR报告分析</w:t>
      </w:r>
    </w:p>
    <w:p w14:paraId="4AFD1201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@?/rdbms/admin/awrrpt.sql</w:t>
      </w:r>
    </w:p>
    <w:p w14:paraId="397BAAAD">
      <w:pPr>
        <w:widowControl/>
        <w:numPr>
          <w:ilvl w:val="1"/>
          <w:numId w:val="2"/>
        </w:numPr>
        <w:spacing w:beforeAutospacing="1" w:afterAutospacing="1"/>
      </w:pPr>
      <w:r>
        <w:t>输出报告内容里关注：</w:t>
      </w:r>
    </w:p>
    <w:p w14:paraId="6B6D8265">
      <w:pPr>
        <w:widowControl/>
        <w:numPr>
          <w:ilvl w:val="2"/>
          <w:numId w:val="2"/>
        </w:numPr>
        <w:spacing w:beforeAutospacing="1" w:afterAutospacing="1"/>
      </w:pPr>
      <w:r>
        <w:t>SQL ordered by Elapsed Time（按耗时排序的 SQL）。</w:t>
      </w:r>
    </w:p>
    <w:p w14:paraId="45BEBE5C">
      <w:pPr>
        <w:widowControl/>
        <w:tabs>
          <w:tab w:val="left" w:pos="1260"/>
        </w:tabs>
        <w:spacing w:beforeAutospacing="1" w:afterAutospacing="1"/>
        <w:ind w:left="1260"/>
      </w:pPr>
      <w:r>
        <w:drawing>
          <wp:inline distT="0" distB="0" distL="0" distR="0">
            <wp:extent cx="5274310" cy="11684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F34F">
      <w:pPr>
        <w:widowControl/>
        <w:tabs>
          <w:tab w:val="left" w:pos="1260"/>
        </w:tabs>
        <w:spacing w:beforeAutospacing="1" w:afterAutospacing="1"/>
        <w:ind w:left="1260"/>
      </w:pPr>
      <w:r>
        <w:drawing>
          <wp:inline distT="0" distB="0" distL="0" distR="0">
            <wp:extent cx="5274310" cy="12007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2400">
      <w:pPr>
        <w:widowControl/>
        <w:numPr>
          <w:ilvl w:val="2"/>
          <w:numId w:val="2"/>
        </w:numPr>
        <w:spacing w:beforeAutospacing="1" w:afterAutospacing="1"/>
      </w:pPr>
      <w:r>
        <w:t>SQL ordered by Buffer Gets（逻辑读最多的 SQL）。</w:t>
      </w:r>
    </w:p>
    <w:p w14:paraId="0B8A39EA">
      <w:pPr>
        <w:widowControl/>
        <w:tabs>
          <w:tab w:val="left" w:pos="1260"/>
        </w:tabs>
        <w:spacing w:beforeAutospacing="1" w:afterAutospacing="1"/>
        <w:ind w:left="1260"/>
      </w:pPr>
      <w:r>
        <w:drawing>
          <wp:inline distT="0" distB="0" distL="0" distR="0">
            <wp:extent cx="5274310" cy="11379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422A">
      <w:pPr>
        <w:widowControl/>
        <w:numPr>
          <w:ilvl w:val="2"/>
          <w:numId w:val="2"/>
        </w:numPr>
        <w:spacing w:beforeAutospacing="1" w:afterAutospacing="1"/>
      </w:pPr>
      <w:r>
        <w:t>SQL ordered by Physical Reads（物理读最多的 SQL）。</w:t>
      </w:r>
    </w:p>
    <w:p w14:paraId="65905A0E">
      <w:pPr>
        <w:widowControl/>
        <w:tabs>
          <w:tab w:val="left" w:pos="1260"/>
        </w:tabs>
        <w:spacing w:beforeAutospacing="1" w:afterAutospacing="1"/>
        <w:ind w:left="1260"/>
      </w:pPr>
      <w:r>
        <w:drawing>
          <wp:inline distT="0" distB="0" distL="0" distR="0">
            <wp:extent cx="5274310" cy="11366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053E">
      <w:pPr>
        <w:widowControl/>
        <w:numPr>
          <w:ilvl w:val="1"/>
          <w:numId w:val="2"/>
        </w:numPr>
        <w:spacing w:beforeAutospacing="1" w:afterAutospacing="1"/>
      </w:pPr>
      <w:r>
        <w:t>ASH 实时会话分析</w:t>
      </w:r>
    </w:p>
    <w:p w14:paraId="511B7871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-- 前卡慢 SQL 的执行情况</w:t>
      </w:r>
    </w:p>
    <w:p w14:paraId="49021E31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SELECT sample_time,</w:t>
      </w:r>
    </w:p>
    <w:p w14:paraId="0B7D7B0A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sql_id,</w:t>
      </w:r>
    </w:p>
    <w:p w14:paraId="4EB34A32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session_id,</w:t>
      </w:r>
    </w:p>
    <w:p w14:paraId="30373FF0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session_state,</w:t>
      </w:r>
    </w:p>
    <w:p w14:paraId="655CDBF2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event,</w:t>
      </w:r>
    </w:p>
    <w:p w14:paraId="65BEA9C6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wait_class</w:t>
      </w:r>
    </w:p>
    <w:p w14:paraId="138CA70F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FROM   v$active_session_history</w:t>
      </w:r>
    </w:p>
    <w:p w14:paraId="53E9E434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WHERE  sample_time &gt; SYSDATE - 1/24/60*5  -- 最近5分钟</w:t>
      </w:r>
    </w:p>
    <w:p w14:paraId="3E4D3C49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ORDER BY sample_time DESC;</w:t>
      </w:r>
    </w:p>
    <w:p w14:paraId="145DDBAA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</w:p>
    <w:p w14:paraId="2ED20AF5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drawing>
          <wp:inline distT="0" distB="0" distL="0" distR="0">
            <wp:extent cx="5274310" cy="17653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002B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</w:p>
    <w:p w14:paraId="501E3B4A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-- 查看长时间执行的操作（大表扫描、索引重建等）。</w:t>
      </w:r>
    </w:p>
    <w:p w14:paraId="13C53381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SELECT opname, start_time, elapsed_seconds, time_remaining, sofar, totalwork</w:t>
      </w:r>
    </w:p>
    <w:p w14:paraId="294CA257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FROM   v$session_longops</w:t>
      </w:r>
    </w:p>
    <w:p w14:paraId="1CBBB959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WHERE  totalwork != 0 AND sofar != totalwork;</w:t>
      </w:r>
    </w:p>
    <w:p w14:paraId="68FAB472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</w:p>
    <w:p w14:paraId="6050ED3D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drawing>
          <wp:inline distT="0" distB="0" distL="0" distR="0">
            <wp:extent cx="5274310" cy="7874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467D"/>
    <w:p w14:paraId="69CD6F19">
      <w:pPr>
        <w:pStyle w:val="6"/>
        <w:rPr>
          <w:rFonts w:hint="default"/>
        </w:rPr>
      </w:pPr>
      <w:r>
        <w:t>结论</w:t>
      </w:r>
    </w:p>
    <w:p w14:paraId="518C04FB">
      <w:pPr>
        <w:rPr>
          <w:b/>
          <w:bCs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根据awr分析，可看出主要的长时间操作集中在大表（证书表和委托单表）、以及其他</w:t>
      </w:r>
    </w:p>
    <w:p w14:paraId="2A049BF0">
      <w:pPr>
        <w:rPr>
          <w:b/>
          <w:bCs/>
        </w:rPr>
      </w:pPr>
      <w:r>
        <w:rPr>
          <w:rFonts w:hint="eastAsia"/>
          <w:b/>
          <w:bCs/>
        </w:rPr>
        <w:t>（IM数据量增大、ecqs公用数据库查询证书表）有关</w:t>
      </w:r>
    </w:p>
    <w:p w14:paraId="0EA41538"/>
    <w:p w14:paraId="1FF50DBA">
      <w:pPr>
        <w:pStyle w:val="5"/>
        <w:widowControl/>
        <w:spacing w:before="200" w:beforeAutospacing="0" w:after="100" w:afterAutospacing="0" w:line="480" w:lineRule="atLeast"/>
        <w:rPr>
          <w:sz w:val="32"/>
          <w:szCs w:val="32"/>
        </w:rPr>
      </w:pPr>
      <w:r>
        <w:rPr>
          <w:sz w:val="32"/>
          <w:szCs w:val="32"/>
        </w:rPr>
        <w:t>3.2.4. Redis 日志分析</w:t>
      </w:r>
    </w:p>
    <w:p w14:paraId="05F49AF9">
      <w:pPr>
        <w:pStyle w:val="6"/>
        <w:rPr>
          <w:rFonts w:hint="default"/>
        </w:rPr>
      </w:pPr>
      <w:r>
        <w:t>结论</w:t>
      </w:r>
    </w:p>
    <w:p w14:paraId="7651BAA7">
      <w:pPr>
        <w:rPr>
          <w:rFonts w:hint="default" w:eastAsiaTheme="minorEastAsia"/>
          <w:color w:val="595959"/>
          <w:sz w:val="26"/>
          <w:szCs w:val="26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未涉及慢日志，无需关注</w:t>
      </w:r>
    </w:p>
    <w:p w14:paraId="11B54619">
      <w:pPr>
        <w:pStyle w:val="5"/>
        <w:widowControl/>
        <w:spacing w:before="200" w:beforeAutospacing="0" w:after="100" w:afterAutospacing="0" w:line="480" w:lineRule="atLeast"/>
        <w:rPr>
          <w:rFonts w:hint="default"/>
          <w:sz w:val="32"/>
          <w:szCs w:val="32"/>
        </w:rPr>
      </w:pPr>
      <w:r>
        <w:rPr>
          <w:sz w:val="32"/>
          <w:szCs w:val="32"/>
        </w:rPr>
        <w:t>3.2.5. 探针监控</w:t>
      </w:r>
    </w:p>
    <w:p w14:paraId="69DA33D6">
      <w:pPr>
        <w:widowControl/>
        <w:numPr>
          <w:ilvl w:val="0"/>
          <w:numId w:val="3"/>
        </w:numPr>
        <w:spacing w:beforeAutospacing="1" w:afterAutospacing="1"/>
      </w:pPr>
      <w:r>
        <w:t>探针工具</w:t>
      </w:r>
    </w:p>
    <w:p w14:paraId="07D324F2">
      <w:pPr>
        <w:widowControl/>
        <w:numPr>
          <w:ilvl w:val="0"/>
          <w:numId w:val="4"/>
        </w:numPr>
        <w:spacing w:beforeAutospacing="1" w:afterAutospacing="1"/>
      </w:pPr>
      <w:r>
        <w:t>Arthas（阿里开源）</w:t>
      </w:r>
    </w:p>
    <w:p w14:paraId="720BE575">
      <w:pPr>
        <w:widowControl/>
        <w:numPr>
          <w:ilvl w:val="1"/>
          <w:numId w:val="4"/>
        </w:numPr>
        <w:spacing w:beforeAutospacing="1" w:afterAutospacing="1"/>
      </w:pPr>
      <w:r>
        <w:t>命令行诊断工具。</w:t>
      </w:r>
    </w:p>
    <w:p w14:paraId="6EDBA0B9">
      <w:pPr>
        <w:widowControl/>
        <w:numPr>
          <w:ilvl w:val="1"/>
          <w:numId w:val="4"/>
        </w:numPr>
        <w:spacing w:beforeAutospacing="1" w:afterAutospacing="1"/>
      </w:pPr>
      <w:r>
        <w:t>支持查看类加载、JVM、方法调用栈、热更新、trace 方法耗时。</w:t>
      </w:r>
    </w:p>
    <w:p w14:paraId="307F5E37">
      <w:pPr>
        <w:widowControl/>
        <w:numPr>
          <w:ilvl w:val="1"/>
          <w:numId w:val="4"/>
        </w:numPr>
        <w:spacing w:beforeAutospacing="1" w:afterAutospacing="1"/>
      </w:pPr>
      <w:r>
        <w:t>非常适合线上问题定位。</w:t>
      </w:r>
    </w:p>
    <w:p w14:paraId="5C8D0C98">
      <w:pPr>
        <w:widowControl/>
        <w:numPr>
          <w:ilvl w:val="0"/>
          <w:numId w:val="4"/>
        </w:numPr>
        <w:spacing w:beforeAutospacing="1" w:afterAutospacing="1"/>
      </w:pPr>
      <w:r>
        <w:t>SkyWalking 探针</w:t>
      </w:r>
    </w:p>
    <w:p w14:paraId="0FD2D8D7">
      <w:pPr>
        <w:widowControl/>
        <w:numPr>
          <w:ilvl w:val="1"/>
          <w:numId w:val="4"/>
        </w:numPr>
        <w:spacing w:beforeAutospacing="1" w:afterAutospacing="1"/>
      </w:pPr>
      <w:r>
        <w:t>APM 工具，支持 Java 探针自动植入。</w:t>
      </w:r>
    </w:p>
    <w:p w14:paraId="446C870A">
      <w:pPr>
        <w:widowControl/>
        <w:numPr>
          <w:ilvl w:val="1"/>
          <w:numId w:val="4"/>
        </w:numPr>
        <w:spacing w:beforeAutospacing="1" w:afterAutospacing="1"/>
      </w:pPr>
      <w:r>
        <w:t>无需改代码，采集链路追踪、性能指标。</w:t>
      </w:r>
    </w:p>
    <w:p w14:paraId="19D1E33F">
      <w:pPr>
        <w:widowControl/>
        <w:numPr>
          <w:ilvl w:val="1"/>
          <w:numId w:val="4"/>
        </w:numPr>
        <w:spacing w:beforeAutospacing="1" w:afterAutospacing="1"/>
      </w:pPr>
      <w:r>
        <w:t>常用于分布式系统监控。</w:t>
      </w:r>
    </w:p>
    <w:p w14:paraId="1642578D">
      <w:pPr>
        <w:widowControl/>
        <w:numPr>
          <w:ilvl w:val="0"/>
          <w:numId w:val="4"/>
        </w:numPr>
        <w:spacing w:beforeAutospacing="1" w:afterAutospacing="1"/>
      </w:pPr>
      <w:r>
        <w:t>Glowroot</w:t>
      </w:r>
    </w:p>
    <w:p w14:paraId="4EB6ACAA">
      <w:pPr>
        <w:widowControl/>
        <w:numPr>
          <w:ilvl w:val="1"/>
          <w:numId w:val="4"/>
        </w:numPr>
        <w:spacing w:beforeAutospacing="1" w:afterAutospacing="1"/>
      </w:pPr>
      <w:r>
        <w:t>开源 APM，支持 JVM 指标、SQL 性能监控。</w:t>
      </w:r>
    </w:p>
    <w:p w14:paraId="720CBBF9">
      <w:pPr>
        <w:widowControl/>
        <w:numPr>
          <w:ilvl w:val="1"/>
          <w:numId w:val="4"/>
        </w:numPr>
        <w:spacing w:beforeAutospacing="1" w:afterAutospacing="1"/>
      </w:pPr>
      <w:r>
        <w:t>探针安装简单，适合中小规模系统</w:t>
      </w:r>
    </w:p>
    <w:p w14:paraId="4F510C67">
      <w:pPr>
        <w:widowControl/>
        <w:numPr>
          <w:ilvl w:val="0"/>
          <w:numId w:val="3"/>
        </w:numPr>
        <w:spacing w:beforeAutospacing="1" w:afterAutospacing="1"/>
      </w:pPr>
      <w:r>
        <w:t xml:space="preserve">Glowroot </w:t>
      </w:r>
    </w:p>
    <w:p w14:paraId="0B4D3F39">
      <w:pPr>
        <w:pStyle w:val="12"/>
        <w:widowControl/>
        <w:ind w:left="420"/>
      </w:pPr>
      <w:r>
        <w:drawing>
          <wp:inline distT="0" distB="0" distL="0" distR="0">
            <wp:extent cx="5274310" cy="25736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FD6F">
      <w:pPr>
        <w:widowControl/>
        <w:tabs>
          <w:tab w:val="left" w:pos="1680"/>
        </w:tabs>
        <w:spacing w:beforeAutospacing="1" w:afterAutospacing="1"/>
      </w:pPr>
      <w:r>
        <w:rPr>
          <w:rFonts w:hint="eastAsia"/>
        </w:rPr>
        <w:t>涉及SQL</w:t>
      </w:r>
    </w:p>
    <w:p w14:paraId="31ADE1DC">
      <w:pPr>
        <w:widowControl/>
        <w:tabs>
          <w:tab w:val="left" w:pos="1680"/>
        </w:tabs>
        <w:spacing w:beforeAutospacing="1" w:afterAutospacing="1"/>
      </w:pPr>
      <w:r>
        <w:rPr>
          <w:rFonts w:hint="eastAsia"/>
        </w:rPr>
        <w:t>证书查询</w:t>
      </w:r>
    </w:p>
    <w:p w14:paraId="12803471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select ZS_ID as "zsId",RN as "RN",ZSBH as "zsbh",ZSQJMC as "zsqjmc",ZSDWMC as "zsdwmc",CONTACTER as "contacter",APPLIANCE_ACTUAL_NAME as "applianceActualName",COMPANY_NAME as "companyName",XHGG as "xhgg",CCBH as "ccbh",SBBH as "sbbh",ZZCS as "zzcs",ENTRUST_DATE as "entrustDate",ZSJDRQ as "zsjdrq",ZSYXRQ as "zsyxrq",ZS_TYPE as "zsType",JDJL as "jdjl",DEPART_ID as "departId",DEPART_NAME as "departName",POST_NAME as "postName",ADDUSERID as "adduserid",ADDUSER as "adduser",ADD_TIME as "addTime",PRINTUSER as "printuser",cma_flag as "cmaFlag",PRINT_TIME as "printTime",XLHG_FLAG as "xlhgFlag",INTEGRATED_FLAG as "integratedFlag",CNAS_FLAG as "cnasFlag",REGISTRATION_NO as "registrationNo",ORDER_NO as "orderNo",ORDER_SINGLE_NO as "orderSingleNo",QJ_FLAG as "qjFlag",QJYT as "qjyt",JDYNAME as "jdyname",HYYNAME as "hyyname",PZR_NAME as "pzrName",JDF as "jdf",FJF as "fjf",XLF as "xlf",JJF as "jjf",FWF as "fwf",QTF as "qtf",WORKLOAD as "workload",intensiveWorkload as "intensiveWorkload",JSGF as "jsgf",JSGC as "jsgc",JDWD as "JDWD",JDSD as "jdsd",XZQH as "xzqh",CHARGE_ADD_TIME as "chargeAddTime",MB_ID as "mbId",IS_SETTLEMENT as "isSettlement",ZSQFRQ as "zsqfrq",IS_SETTLE_ACCOUNT as "isSettleAccount",IS_AUTHORISE as "isAuthorise",APPLIANCE_NAME as "applianceName",FEE_REMARK as "feeRemark",COMPANY_TYPE as "companyType",IS_COMPULSORY_VERIFY as "isCompulsoryVerify",APPLIANCE_USE as "applianceUse",APPLIANCE_WAREHOUSE_FLAG as "applianceWarehouseFlag",FEE_STATUS as "feeStatus",ISYSJL as "isYsjl",CERTIFICATE_WAREHOUSE_FLAG as "certificateWarehouseFlag",TASK_SOURCE as "taskSource",JDDD as "jddd" from (  select zs.zs_id, /*证书ID*/</w:t>
      </w:r>
    </w:p>
    <w:p w14:paraId="3D892F30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replace(province.DIVISION_NAME||'\'||city.DIVISION_NAME||'\'||area.DIVISION_NAME,'\\','') as xzqh,</w:t>
      </w:r>
    </w:p>
    <w:p w14:paraId="7F3899BE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to_char(charge.add_time, 'yyyy-mm-dd') charge_add_time,</w:t>
      </w:r>
    </w:p>
    <w:p w14:paraId="57BCA20A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charge.FEE_REMARK,</w:t>
      </w:r>
    </w:p>
    <w:p w14:paraId="52B43C80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zs.zsbh, /*证书编号*/</w:t>
      </w:r>
    </w:p>
    <w:p w14:paraId="3D440695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zs.zsdwmc, /*证书单位*/</w:t>
      </w:r>
    </w:p>
    <w:p w14:paraId="1818C1AE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zs.jddd2 || ' ' || zs.jddd as jddd,/*证书检定地点*/</w:t>
      </w:r>
    </w:p>
    <w:p w14:paraId="7298DF1C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to_char(wtd.ENTRUST_DATE, 'yyyy-mm-dd') ENTRUST_DATE, /*委托日期*/</w:t>
      </w:r>
    </w:p>
    <w:p w14:paraId="7C8BBA77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zs.xhgg, /*型号规格*/</w:t>
      </w:r>
    </w:p>
    <w:p w14:paraId="140CD984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zs.ccbh, /*出厂编号*/</w:t>
      </w:r>
    </w:p>
    <w:p w14:paraId="655153CE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zs.sbbh, /*设备编号*/</w:t>
      </w:r>
    </w:p>
    <w:p w14:paraId="4D3DB73A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zs.zzcs, /*制造厂商*/</w:t>
      </w:r>
    </w:p>
    <w:p w14:paraId="6B09A72A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wtd.ORDER_NO, /*委托单号*/</w:t>
      </w:r>
    </w:p>
    <w:p w14:paraId="142B5E44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wtd.task_source,/*任务来源*/</w:t>
      </w:r>
    </w:p>
    <w:p w14:paraId="5EAF5912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wtd.contacter,/*联系人*/</w:t>
      </w:r>
    </w:p>
    <w:p w14:paraId="7D9A67E9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sjd.ORDER_SINGLE_NO, /*流转单号*/</w:t>
      </w:r>
    </w:p>
    <w:p w14:paraId="011FC32D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to_char(zs.ZSJDRQ, 'yyyy-mm-dd') ZSJDRQ, /*检定日期*/</w:t>
      </w:r>
    </w:p>
    <w:p w14:paraId="13044100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to_char(zs.zsyxrq, 'yyyy-mm-dd') zsyxrq, /*有效日期*/</w:t>
      </w:r>
    </w:p>
    <w:p w14:paraId="382C2061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to_char(zs.zsqfrq, 'yyyy-mm-dd') zsqfrq, /*签发日期*/</w:t>
      </w:r>
    </w:p>
    <w:p w14:paraId="29C58AE4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 zs.jdjl, /*检定结论*/</w:t>
      </w:r>
    </w:p>
    <w:p w14:paraId="5E33E4AB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zs.pzr_name, /*批准人*/</w:t>
      </w:r>
    </w:p>
    <w:p w14:paraId="0FF90630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depart.id depart_id, /*检测部门ID*/</w:t>
      </w:r>
    </w:p>
    <w:p w14:paraId="76D9B76C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depart.depart_name, /*检测部门*/</w:t>
      </w:r>
    </w:p>
    <w:p w14:paraId="6BE29371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post.post_name, /*岗位*/</w:t>
      </w:r>
    </w:p>
    <w:p w14:paraId="3BD9F462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adduser.user_name adduser, /*添加人*/</w:t>
      </w:r>
    </w:p>
    <w:p w14:paraId="522D60EF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printuser.user_name printuser, /*打印人*/</w:t>
      </w:r>
    </w:p>
    <w:p w14:paraId="0A220CF8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zs.add_user as addUserId ,/*添加人ID*/</w:t>
      </w:r>
    </w:p>
    <w:p w14:paraId="61BE6D22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to_char(zs.print_time, 'yyyy-mm-dd') print_time, /*打印日期*/</w:t>
      </w:r>
    </w:p>
    <w:p w14:paraId="23F56DC2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zs.jdwd, /*温度*/</w:t>
      </w:r>
    </w:p>
    <w:p w14:paraId="4083A869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zs.jdsd, /*湿度*/</w:t>
      </w:r>
    </w:p>
    <w:p w14:paraId="4C05ED51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(select WMSYS.WM_CONCAT(data.data_value1) jdyname</w:t>
      </w:r>
    </w:p>
    <w:p w14:paraId="397EE5BA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 from t_zs_data data</w:t>
      </w:r>
    </w:p>
    <w:p w14:paraId="23BA7F50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 where data.zs_id = zs.zs_id and data.data_type = 'jdy') jdyname, /*检定员*/</w:t>
      </w:r>
    </w:p>
    <w:p w14:paraId="54300691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(select WMSYS.WM_CONCAT(data.data_value1) hyyname</w:t>
      </w:r>
    </w:p>
    <w:p w14:paraId="401E42C4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 from t_zs_data data</w:t>
      </w:r>
    </w:p>
    <w:p w14:paraId="3B92892A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 where data.zs_id = zs.zs_id and data.data_type = 'hyy') hyyname, /*核验员*/</w:t>
      </w:r>
    </w:p>
    <w:p w14:paraId="1F9F10F1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wtd.company_name, /*委托单位*/</w:t>
      </w:r>
    </w:p>
    <w:p w14:paraId="33C5B7CC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zs.zsqjmc, /*报告器具名称*/</w:t>
      </w:r>
    </w:p>
    <w:p w14:paraId="5823CAF3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/*sjd.fee_status,*/ /*是否收费*/</w:t>
      </w:r>
    </w:p>
    <w:p w14:paraId="53AFA64D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decode(sjd.fee_status,1,'已录费',0,'未录费') as fee_status, /*是否收费*/</w:t>
      </w:r>
    </w:p>
    <w:p w14:paraId="74467BF6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/*sjd.is_settlement,*/ /*是否结算*/</w:t>
      </w:r>
    </w:p>
    <w:p w14:paraId="6E2F272B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decode(sjd.is_settlement,1,'已结算',0,'未结算') as is_settlement, /*是否结算*/</w:t>
      </w:r>
    </w:p>
    <w:p w14:paraId="743A7CFE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/*sjd.is_settle_account,*/ /*是否到账*/</w:t>
      </w:r>
    </w:p>
    <w:p w14:paraId="01A2B299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decode(sjd.is_settle_account,1,'已结账',0,'未结账') as is_settle_account, /*是否到账*/</w:t>
      </w:r>
    </w:p>
    <w:p w14:paraId="52AD05E7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/*zs.is_authorise,*/ /*SC0/SC1*/</w:t>
      </w:r>
    </w:p>
    <w:p w14:paraId="2C08CE18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decode(zs.is_authorise,0,'授权',1,'未授权') as is_authorise, /*SC0/SC1*/</w:t>
      </w:r>
    </w:p>
    <w:p w14:paraId="4E9CBD3E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/*zs.Cnas_Flag ,*/ /*是否CNAS*/</w:t>
      </w:r>
    </w:p>
    <w:p w14:paraId="3D149836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decode(zs.Cnas_Flag,0,'否',1,'是') as Cnas_Flag, /*是否CNAS*/</w:t>
      </w:r>
    </w:p>
    <w:p w14:paraId="3A49FF77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sjd.appliance_name, /*委托单器具名称*/</w:t>
      </w:r>
    </w:p>
    <w:p w14:paraId="0D399C46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sjd.appliance_actual_name, /*委托单器具实际名称*/</w:t>
      </w:r>
    </w:p>
    <w:p w14:paraId="13B19A9E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/*sjd.Is_Compulsory_Verify,*/ /*委托单是否强检*/</w:t>
      </w:r>
    </w:p>
    <w:p w14:paraId="03C843EF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decode(sjd.Is_Compulsory_Verify,0,'否',1,'是') as Is_Compulsory_Verify, /*委托单是否强检*/</w:t>
      </w:r>
    </w:p>
    <w:p w14:paraId="2B3FEF32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sjd.Appliance_Use, /*委托单器具用途*/</w:t>
      </w:r>
    </w:p>
    <w:p w14:paraId="11E193B8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/*zs.Qj_Flag,*//*证书是否强检*/</w:t>
      </w:r>
    </w:p>
    <w:p w14:paraId="38961E13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decode(zs.Qj_Flag,0,'否',1,'是') as Qj_Flag, /*证书是否强检*/</w:t>
      </w:r>
    </w:p>
    <w:p w14:paraId="2BD96F5F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zs.Qjyt, /*证书器具用途*/</w:t>
      </w:r>
    </w:p>
    <w:p w14:paraId="3BF443F1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/*sjd.Appliance_Warehouse_Flag,*/ /*器具库房状态*/</w:t>
      </w:r>
    </w:p>
    <w:p w14:paraId="1FE45849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decode(sjd.Appliance_Warehouse_Flag,0,'未入库',3,'已入库',4,'已出库') as Appliance_Warehouse_Flag, /*器具库房状态*/</w:t>
      </w:r>
    </w:p>
    <w:p w14:paraId="253C30D1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/*sjd.Certificate_Warehouse_Flag,*/ /*证书库房状态*/</w:t>
      </w:r>
    </w:p>
    <w:p w14:paraId="67104863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decode(sjd.Certificate_Warehouse_Flag,0,'未入库',3,'已入库',4,'已出库') as Certificate_Warehouse_Flag, /*证书库房状态*/</w:t>
      </w:r>
    </w:p>
    <w:p w14:paraId="2C35852A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/*comp.Company_Type,*/ /*单位类别*/</w:t>
      </w:r>
    </w:p>
    <w:p w14:paraId="64CFDB11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decode(comp.Company_Type,1,'第一类别',2,'第二类别',3,'第三类别',4,'第四类别',5,'第五类别',6,'第六类别') as Company_Type, /*单位类别*/</w:t>
      </w:r>
    </w:p>
    <w:p w14:paraId="7AEECF6D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decode(ZS.YSJL_ID, null, 0, 1) as isYsjl, /*是否原始记录生成*/</w:t>
      </w:r>
    </w:p>
    <w:p w14:paraId="49F9F5F5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zs.ZS_TYPE, /*证书类型*/</w:t>
      </w:r>
    </w:p>
    <w:p w14:paraId="719B5530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to_char(zs.ADD_TIME, 'yyyy-mm-dd') ADD_TIME, /*添加日期*/</w:t>
      </w:r>
    </w:p>
    <w:p w14:paraId="4AE0508A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zs.registration_no /*登记号*/,</w:t>
      </w:r>
    </w:p>
    <w:p w14:paraId="5D679272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</w:t>
      </w:r>
    </w:p>
    <w:p w14:paraId="09DF3C36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zs.mb_id, /*模板id 历史证书用*/</w:t>
      </w:r>
    </w:p>
    <w:p w14:paraId="442AFF79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decode(sjd.integrated_flag, 0, '否', 1, '是') integrated_flag, /*是否综合类仪器*/</w:t>
      </w:r>
    </w:p>
    <w:p w14:paraId="56111419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decode(zs.XLHG_FLAG, 0, '否', 1, '是') XLHG_FLAG, /*是否调修后合格*/</w:t>
      </w:r>
    </w:p>
    <w:p w14:paraId="0C899C89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round(jdf_actual/decode(sjd.CERTIFICATE_NUMBER,0,1,sjd.CERTIFICATE_NUMBER),2) as JDF, /* 检测费 */</w:t>
      </w:r>
    </w:p>
    <w:p w14:paraId="4C35EA7F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round(fjf_actual/decode(sjd.CERTIFICATE_NUMBER,0,1,sjd.CERTIFICATE_NUMBER),2) as FJF, /* 附加费 */</w:t>
      </w:r>
    </w:p>
    <w:p w14:paraId="354569A5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round(xlf_actual/decode(sjd.CERTIFICATE_NUMBER,0,1,sjd.CERTIFICATE_NUMBER),2) as XLF, /* 修理费 */</w:t>
      </w:r>
    </w:p>
    <w:p w14:paraId="68E34CFA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round(jjf_actual/decode(sjd.CERTIFICATE_NUMBER,0,1,sjd.CERTIFICATE_NUMBER),2) as JJF, /* 加急费 */</w:t>
      </w:r>
    </w:p>
    <w:p w14:paraId="6F6E5828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round(fwf_actual/decode(sjd.CERTIFICATE_NUMBER,0,1,sjd.CERTIFICATE_NUMBER),2) as FWF, /* 交通费 */</w:t>
      </w:r>
    </w:p>
    <w:p w14:paraId="7C0344C7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round(qtf_actual/decode(sjd.CERTIFICATE_NUMBER,0,1,sjd.CERTIFICATE_NUMBER),2) as QTF, /* 其他费用 */</w:t>
      </w:r>
    </w:p>
    <w:p w14:paraId="5A8E1DF7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round(WORKLOAD_actual/decode(sjd.CERTIFICATE_NUMBER,0,1,sjd.CERTIFICATE_NUMBER),2) as WORKLOAD , /* 工作量 */</w:t>
      </w:r>
    </w:p>
    <w:p w14:paraId="532594CD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round(charge.intensive_Workload_actual/decode(sjd.CERTIFICATE_NUMBER,0,1,sjd.CERTIFICATE_NUMBER),2) as intensiveWorkload, /* 强检工作量 */</w:t>
      </w:r>
    </w:p>
    <w:p w14:paraId="12326A40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   </w:t>
      </w:r>
    </w:p>
    <w:p w14:paraId="7C7EB259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(select WM_CONCAT(data_value4) from t_zs_data data where data.zs_id = zs.zs_id and data.data_type='jsgc') JSGC, /*方法规范*/</w:t>
      </w:r>
    </w:p>
    <w:p w14:paraId="0B982776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(select WM_CONCAT(data_value4) from t_zs_data data where data.zs_id = zs.zs_id and data.data_type='jsgf') JSGF, /*技术规范*/</w:t>
      </w:r>
    </w:p>
    <w:p w14:paraId="6F0C200B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nvl(charge.fee_Remark,' ') feeRemark, /*收费标准*/</w:t>
      </w:r>
    </w:p>
    <w:p w14:paraId="5A842B64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decode(zs.cma_flag, 0, '否', 1, '是') cma_flag, /*是否cma*/</w:t>
      </w:r>
    </w:p>
    <w:p w14:paraId="7D48BD09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rown rn</w:t>
      </w:r>
    </w:p>
    <w:p w14:paraId="7264DF5D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from (</w:t>
      </w:r>
    </w:p>
    <w:p w14:paraId="646F7CD8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/*内部表开始*/</w:t>
      </w:r>
    </w:p>
    <w:p w14:paraId="1ABEBC27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select t1.*</w:t>
      </w:r>
    </w:p>
    <w:p w14:paraId="01E6F4DD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from (select mc.*, rownum rown</w:t>
      </w:r>
    </w:p>
    <w:p w14:paraId="6B009179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from (select zs.zs_id ,zs.ADD_TIME</w:t>
      </w:r>
    </w:p>
    <w:p w14:paraId="3076B213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     from t_zs zs</w:t>
      </w:r>
    </w:p>
    <w:p w14:paraId="4B922CBD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     left join t_b_wtd_sjd sjd on sjd.registration_no = zs.registration_no</w:t>
      </w:r>
    </w:p>
    <w:p w14:paraId="0ECDFDFE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     left join t_b_wtd wtd on wtd.wtd_id = sjd.wtd_id</w:t>
      </w:r>
    </w:p>
    <w:p w14:paraId="7095B7E8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     left join t_s_depart depart on depart.id = sjd.depart_id</w:t>
      </w:r>
    </w:p>
    <w:p w14:paraId="4FC14013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     left join t_s_post post on sjd.post_id = post.id</w:t>
      </w:r>
    </w:p>
    <w:p w14:paraId="45279927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     left join t_s_user adduser on adduser.id = zs.add_user</w:t>
      </w:r>
    </w:p>
    <w:p w14:paraId="34DA8846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     left join t_s_user printuser on printuser.id = zs.print_user</w:t>
      </w:r>
    </w:p>
    <w:p w14:paraId="68E945DC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     left join T_COMPANY comp on comp.id = wtd.company_id</w:t>
      </w:r>
    </w:p>
    <w:p w14:paraId="781BD3AC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     left join T_CHARGE charge on zs.registration_no = charge.registration_no</w:t>
      </w:r>
    </w:p>
    <w:p w14:paraId="08C972A8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</w:t>
      </w:r>
    </w:p>
    <w:p w14:paraId="40F1BEF2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      WHERE 1=1</w:t>
      </w:r>
    </w:p>
    <w:p w14:paraId="6600B95E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        AND( INSTR(XHGG, 'GT-B60') &gt; 0  ) and zs.add_time &gt; add_months(sysdate,-12)  and (sjd.Depart_Id=  280  or sjd.integrated_flag = 1) </w:t>
      </w:r>
    </w:p>
    <w:p w14:paraId="15A5BE72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     </w:t>
      </w:r>
    </w:p>
    <w:p w14:paraId="495501EB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      </w:t>
      </w:r>
    </w:p>
    <w:p w14:paraId="46FCFED9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       order by  ZS_ID desc ,zs.zs_id desc</w:t>
      </w:r>
    </w:p>
    <w:p w14:paraId="696E05B3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               </w:t>
      </w:r>
    </w:p>
    <w:p w14:paraId="7D3A6598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</w:p>
    <w:p w14:paraId="0CC47E8E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  ) mc where rownum &lt;= 50</w:t>
      </w:r>
    </w:p>
    <w:p w14:paraId="499CF45A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) t1 where rown &gt;= 1 </w:t>
      </w:r>
    </w:p>
    <w:p w14:paraId="0DD6EAF3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/*内部表结束*/</w:t>
      </w:r>
    </w:p>
    <w:p w14:paraId="0D99F45D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) zs1</w:t>
      </w:r>
    </w:p>
    <w:p w14:paraId="712C0773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left join t_zs zs on zs1.zs_id = zs.zs_id</w:t>
      </w:r>
    </w:p>
    <w:p w14:paraId="0457BA56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left join t_b_wtd_sjd sjd on sjd.registration_no = zs.registration_no</w:t>
      </w:r>
    </w:p>
    <w:p w14:paraId="69AFF351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left join t_b_wtd wtd on wtd.wtd_id = sjd.wtd_id</w:t>
      </w:r>
    </w:p>
    <w:p w14:paraId="7A317CB4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left join t_s_depart depart on depart.id = sjd.depart_id</w:t>
      </w:r>
    </w:p>
    <w:p w14:paraId="2B60B23D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left join t_s_post post on sjd.post_id = post.id</w:t>
      </w:r>
    </w:p>
    <w:p w14:paraId="2F80526C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left join t_s_user adduser on adduser.id = zs.add_user</w:t>
      </w:r>
    </w:p>
    <w:p w14:paraId="720FA710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left join t_s_user printuser on printuser.id = zs.print_user</w:t>
      </w:r>
    </w:p>
    <w:p w14:paraId="330E52EF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left join T_COMPANY comp on comp.id = wtd.company_id</w:t>
      </w:r>
    </w:p>
    <w:p w14:paraId="60422F58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left join T_CHARGE charge on zs.registration_no = charge.registration_no</w:t>
      </w:r>
    </w:p>
    <w:p w14:paraId="6F57A2F3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left join t_division province   on province.division_num = comp.PROVINCE_ID  and province.IS_DELETE = 0</w:t>
      </w:r>
    </w:p>
    <w:p w14:paraId="4448929E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left join t_division city  on city.division_num = comp.city_id and city.IS_DELETE = 0</w:t>
      </w:r>
    </w:p>
    <w:p w14:paraId="1E8582CF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left join t_division area on area.division_num = comp.area_id  and area.IS_DELETE = 0</w:t>
      </w:r>
    </w:p>
    <w:p w14:paraId="752CEC63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</w:p>
    <w:p w14:paraId="5A3A878B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</w:t>
      </w:r>
    </w:p>
    <w:p w14:paraId="70BAF286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order by  ZS_ID desc ,zs1.zs_id desc</w:t>
      </w:r>
    </w:p>
    <w:p w14:paraId="1D56F0F6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Fonts w:hint="default"/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    ) a</w:t>
      </w:r>
    </w:p>
    <w:p w14:paraId="4DA3A997">
      <w:pPr>
        <w:widowControl/>
        <w:tabs>
          <w:tab w:val="left" w:pos="1680"/>
        </w:tabs>
        <w:spacing w:beforeAutospacing="1" w:afterAutospacing="1"/>
        <w:rPr>
          <w:rStyle w:val="17"/>
        </w:rPr>
      </w:pPr>
    </w:p>
    <w:p w14:paraId="643E9FA1">
      <w:pPr>
        <w:widowControl/>
        <w:tabs>
          <w:tab w:val="left" w:pos="1680"/>
        </w:tabs>
        <w:spacing w:beforeAutospacing="1" w:afterAutospacing="1"/>
        <w:rPr>
          <w:rStyle w:val="17"/>
        </w:rPr>
      </w:pPr>
      <w:r>
        <w:rPr>
          <w:rStyle w:val="17"/>
          <w:rFonts w:hint="eastAsia"/>
        </w:rPr>
        <w:t>受理查询分页</w:t>
      </w:r>
    </w:p>
    <w:p w14:paraId="131605E2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SELECT count (1) total_count</w:t>
      </w:r>
    </w:p>
    <w:p w14:paraId="2D1FE173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FROM t_b_wtd_sjd sjd</w:t>
      </w:r>
    </w:p>
    <w:p w14:paraId="2F10A086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LEFT JOIN t_b_wtd wtd ON sjd.wtd_id = wtd.wtd_id</w:t>
      </w:r>
    </w:p>
    <w:p w14:paraId="3A8B9B33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WHERE 1 = 1</w:t>
      </w:r>
    </w:p>
    <w:p w14:paraId="69F01AB7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AND sjd.ADD_TIME &gt;= sysdate - 730</w:t>
      </w:r>
    </w:p>
    <w:p w14:paraId="2261D213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AND (sjd.depart_id = 360</w:t>
      </w:r>
    </w:p>
    <w:p w14:paraId="30F5BD2A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OR wtd.task_source LIKE '%周吴同%')</w:t>
      </w:r>
    </w:p>
    <w:p w14:paraId="7577DB98">
      <w:pPr>
        <w:widowControl/>
        <w:tabs>
          <w:tab w:val="left" w:pos="1680"/>
        </w:tabs>
        <w:spacing w:beforeAutospacing="1" w:afterAutospacing="1"/>
        <w:rPr>
          <w:rStyle w:val="17"/>
        </w:rPr>
      </w:pPr>
    </w:p>
    <w:p w14:paraId="715AAB1D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select RN as "RN",YSJL_ID as "ysjlId",ZSBH as "zsbh",ZSQJMC as "zsqjmc",ZSDWMC as "zsdwmc",APPLIANCE_ACTUAL_NAME as "applianceActualName",COMPANY_NAME as "companyName",XHGG as "xhgg",CCBH as "ccbh",SBBH as "sbbh",ZZCS as "zzcs",ENTRUST_DATE as "entrustDate",ZSJDRQ as "zsjdrq",JD_TYPE as "jdType",JDJL as "jdjl",DEPART_ID as "departId",POST_NAME as "postName",DEPART_NAME as "departName",ADDUSERID as "adduserid",ADDUSER as "adduser",ADD_TIME as "addTime",INTEGRATED_FLAG as "integratedFlag",CNAS_FLAG as "cnasFlag",XLHG_FLAG as "xlhgFlag",REGISTRATION_NO as "registrationNo",ORDER_NO as "orderNo",ORDER_SINGLE_NO as "orderSingleNo",QJ_FLAG as "qjFlag",QJYT as "qjyt",JDYNAME as "jdyname",HYYNAME as "hyyname",COMPANY_TYPE as "companyType",EXISTZS as "existzs",szxxmName as "szxxmName",szxxmName as "szxxmName",IS_AUTHORISE as "isAuthorise",IS_SETTLE_ACCOUNT as "isSettleAccount",FEE_STATUS as "feeStatus",IS_SETTLEMENT as "isSettlement",APPLIANCE_USE as "applianceUse",IS_COMPULSORY_VERIFY as "isCompulsoryVerify",MB_ID as "mbId",APPLIANCE_WAREHOUSE_FLAG as "applianceWarehouseFlag",CERTIFICATE_WAREHOUSE_FLAG as "certificateWarehouseFlag",APPLIANCE_NAME as "applianceName",ADMINISTRATIVE_AREA as "administrativeArea" from (  select ysjl.ysjl_id, /*记录ID*/</w:t>
      </w:r>
    </w:p>
    <w:p w14:paraId="1727E5D3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ysjl.zsbh, /*记录编号*/</w:t>
      </w:r>
    </w:p>
    <w:p w14:paraId="11F5A584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ysjl.zsdwmc, /*证书单位*/</w:t>
      </w:r>
    </w:p>
    <w:p w14:paraId="675C2BE5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decode(ysjl.SZXXM_FLAG,0,'本院',1,'洁净中心项目',2,'平板中心项目',3,'国家空气净化中心') szxxmName,</w:t>
      </w:r>
    </w:p>
    <w:p w14:paraId="111C68B7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to_char(wtd.ENTRUST_DATE, 'yyyy-mm-dd') ENTRUST_DATE, /*委托日期*/</w:t>
      </w:r>
    </w:p>
    <w:p w14:paraId="7CD3341E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ysjl.xhgg, /*型号规格*/</w:t>
      </w:r>
    </w:p>
    <w:p w14:paraId="6248FC54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ysjl.ccbh, /*出厂编号*/</w:t>
      </w:r>
    </w:p>
    <w:p w14:paraId="6F8DBEB3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ysjl.sbbh, /*设备编号*/</w:t>
      </w:r>
    </w:p>
    <w:p w14:paraId="64137D61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ysjl.zzcs, /*制造厂商*/</w:t>
      </w:r>
    </w:p>
    <w:p w14:paraId="658AD012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wtd.ORDER_NO, /*委托单号*/</w:t>
      </w:r>
    </w:p>
    <w:p w14:paraId="6CA29128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sjd.ORDER_SINGLE_NO, /*流转单号*/</w:t>
      </w:r>
    </w:p>
    <w:p w14:paraId="165FD971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to_char(ysjl.ZSJDRQ, 'yyyy-mm-dd') ZSJDRQ, /*检定日期*/</w:t>
      </w:r>
    </w:p>
    <w:p w14:paraId="17C3FC32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ysjl.jdjl, /*检定结论*/</w:t>
      </w:r>
    </w:p>
    <w:p w14:paraId="20A42327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depart.id depart_id, /*检测部门ID*/</w:t>
      </w:r>
    </w:p>
    <w:p w14:paraId="38C93A97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depart.depart_name, /*检测部门*/</w:t>
      </w:r>
    </w:p>
    <w:p w14:paraId="5F4ED9B2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post.post_name, /*检测岗位*/</w:t>
      </w:r>
    </w:p>
    <w:p w14:paraId="27BC0676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adduser.user_name adduser, /*添加人*/</w:t>
      </w:r>
    </w:p>
    <w:p w14:paraId="3DDFB89C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ysjl.add_user as addUserId ,/*添加人ID*/</w:t>
      </w:r>
    </w:p>
    <w:p w14:paraId="3BE9092A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ysjl.jdwd, /*温度*/</w:t>
      </w:r>
    </w:p>
    <w:p w14:paraId="4BA15F08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ysjl.jdsd, /*湿度*/</w:t>
      </w:r>
    </w:p>
    <w:p w14:paraId="365E3F90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(select WMSYS.WM_CONCAT(data.data_value1) jdyname</w:t>
      </w:r>
    </w:p>
    <w:p w14:paraId="009FEDEB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 from t_ysjl_data data</w:t>
      </w:r>
    </w:p>
    <w:p w14:paraId="7C0E314E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 where data.ysjl_id = ysjl.ysjl_id and data.data_type = 'jdy') jdyname, /*检定员*/</w:t>
      </w:r>
    </w:p>
    <w:p w14:paraId="1BB20D3D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(select WMSYS.WM_CONCAT(data.data_value1) hyyname</w:t>
      </w:r>
    </w:p>
    <w:p w14:paraId="3D48FA99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 from t_ysjl_data data</w:t>
      </w:r>
    </w:p>
    <w:p w14:paraId="5286EF6D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 where data.ysjl_id = ysjl.ysjl_id and data.data_type = 'hyy') hyyname, /*核验员*/</w:t>
      </w:r>
    </w:p>
    <w:p w14:paraId="2F6E766F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wtd.company_name, /*委托单位*/</w:t>
      </w:r>
    </w:p>
    <w:p w14:paraId="2B608E67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wtd.ADMINISTRATIVE_AREA,</w:t>
      </w:r>
    </w:p>
    <w:p w14:paraId="2CD2ABD3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ysjl.zsqjmc, /*报告器具名称*/</w:t>
      </w:r>
    </w:p>
    <w:p w14:paraId="0CBAD1D8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/*sjd.fee_status,*/ /*是否收费*/</w:t>
      </w:r>
    </w:p>
    <w:p w14:paraId="0EBEDF08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decode(sjd.fee_status,1,'已录费',0,'未录费') as fee_status, /*是否收费*/</w:t>
      </w:r>
    </w:p>
    <w:p w14:paraId="26ED9A51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/*sjd.is_settlement,*/ /*是否结算*/</w:t>
      </w:r>
    </w:p>
    <w:p w14:paraId="0F3BB017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decode(sjd.is_settlement,1,'已结算',0,'未结算') as is_settlement, /*是否结算*/</w:t>
      </w:r>
    </w:p>
    <w:p w14:paraId="69DA0A0F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/*sjd.is_settle_account,*/ /*是否到账*/</w:t>
      </w:r>
    </w:p>
    <w:p w14:paraId="6EC5C933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decode(sjd.is_settle_account,1,'已结账',0,'未结账') as is_settle_account, /*是否到账*/</w:t>
      </w:r>
    </w:p>
    <w:p w14:paraId="67933293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/*ysjl.is_authorise,*/ /*SC0/SC1*/</w:t>
      </w:r>
    </w:p>
    <w:p w14:paraId="008DA3E7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decode(ysjl.is_authorise,0,'授权',1,'未授权') as is_authorise, /*SC0/SC1*/</w:t>
      </w:r>
    </w:p>
    <w:p w14:paraId="28030182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/*ysjl.Cnas_Flag ,*/ /*是否CNAS*/</w:t>
      </w:r>
    </w:p>
    <w:p w14:paraId="4356161C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decode(ysjl.Cnas_Flag,0,'否',1,'是') as Cnas_Flag, /*是否CNAS*/</w:t>
      </w:r>
    </w:p>
    <w:p w14:paraId="4A81B547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sjd.appliance_name, /*委托单器具名称*/</w:t>
      </w:r>
    </w:p>
    <w:p w14:paraId="4779D601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sjd.appliance_actual_name, /*委托单器具实际名称*/</w:t>
      </w:r>
    </w:p>
    <w:p w14:paraId="47FD7DE7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/*sjd.Is_Compulsory_Verify,*/ /*委托单是否强检*/</w:t>
      </w:r>
    </w:p>
    <w:p w14:paraId="40512CEB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decode(sjd.Is_Compulsory_Verify,0,'否',1,'是') as Is_Compulsory_Verify, /*委托单是否强检*/</w:t>
      </w:r>
    </w:p>
    <w:p w14:paraId="0DE7D0EC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sjd.Appliance_Use, /*委托单器具用途*/</w:t>
      </w:r>
    </w:p>
    <w:p w14:paraId="45B50A6F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/*ysjl.Qj_Flag,*/ /*证书是否强检*/</w:t>
      </w:r>
    </w:p>
    <w:p w14:paraId="69EFA792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decode(ysjl.Qj_Flag,0,'否',1,'是') as Qj_Flag, /*记录是否强检*/</w:t>
      </w:r>
    </w:p>
    <w:p w14:paraId="7E1E06EA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ysjl.Qjyt, /*记录器具用途*/</w:t>
      </w:r>
    </w:p>
    <w:p w14:paraId="0B1BFC8E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/*sjd.Appliance_Warehouse_Flag,*/ /*器具库房状态*/</w:t>
      </w:r>
    </w:p>
    <w:p w14:paraId="0E6F710D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decode(sjd.Appliance_Warehouse_Flag,0,'未入库',3,'已入库',4,'已出库') as Appliance_Warehouse_Flag, /*器具库房状态*/</w:t>
      </w:r>
    </w:p>
    <w:p w14:paraId="1318395A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/*sjd.Certificate_Warehouse_Flag,*/ /*证书库房状态*/</w:t>
      </w:r>
    </w:p>
    <w:p w14:paraId="3273E15E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decode(sjd.Certificate_Warehouse_Flag,0,'未入库',3,'已入库',4,'已出库') as Certificate_Warehouse_Flag, /*证书库房状态*/</w:t>
      </w:r>
    </w:p>
    <w:p w14:paraId="10CDF20B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/*comp.Company_Type,*/ /*单位类别*/</w:t>
      </w:r>
    </w:p>
    <w:p w14:paraId="13BD3632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decode(comp.Company_Type,1,'第一类别',2,'第二类别',3,'第三类别',4,'第四类别',5,'第五类别',6,'第六类别') as Company_Type, /*单位类别*/</w:t>
      </w:r>
    </w:p>
    <w:p w14:paraId="07613099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ysjl.JD_TYPE, /*检定类型*/</w:t>
      </w:r>
    </w:p>
    <w:p w14:paraId="662C7BF9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to_char(ysjl.ADD_TIME, 'yyyy-mm-dd') ADD_TIME, /*添加日期*/</w:t>
      </w:r>
    </w:p>
    <w:p w14:paraId="597132C6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ysjl.registration_no, /*登记号*/</w:t>
      </w:r>
    </w:p>
    <w:p w14:paraId="700E2E39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ysjl.mb_id, /*模板id 历史证书用*/</w:t>
      </w:r>
    </w:p>
    <w:p w14:paraId="4B111821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decode(ysjl.ZS_ID_FLAG,0,'否',1,'是') existZs, /*是否生成证书*/</w:t>
      </w:r>
    </w:p>
    <w:p w14:paraId="3836B4DF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decode(sjd.integrated_flag,0,'否',1,'是') integrated_flag, /*是否综合类仪器*/</w:t>
      </w:r>
    </w:p>
    <w:p w14:paraId="27794F46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decode(ysjl.XLHG_FLAG,0,'否',1,'是') XLHG_FLAG, /*是否调修后合格*/</w:t>
      </w:r>
    </w:p>
    <w:p w14:paraId="0E18EB82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rown rn</w:t>
      </w:r>
    </w:p>
    <w:p w14:paraId="47F2C714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from (</w:t>
      </w:r>
    </w:p>
    <w:p w14:paraId="67A42BDE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/*内部表开始*/</w:t>
      </w:r>
    </w:p>
    <w:p w14:paraId="40831F28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select t1.*</w:t>
      </w:r>
    </w:p>
    <w:p w14:paraId="23E57864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from (select mc.*, rownum rown</w:t>
      </w:r>
    </w:p>
    <w:p w14:paraId="07318347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from (select ysjl.ysjl_id ,ysjl.ADD_TIME</w:t>
      </w:r>
    </w:p>
    <w:p w14:paraId="409A7B19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     from t_ysjl ysjl</w:t>
      </w:r>
    </w:p>
    <w:p w14:paraId="3D3D75C3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     left join t_b_wtd_sjd sjd on sjd.registration_no = ysjl.registration_no</w:t>
      </w:r>
    </w:p>
    <w:p w14:paraId="74C15F29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     left join t_b_wtd wtd on wtd.wtd_id = sjd.wtd_id</w:t>
      </w:r>
    </w:p>
    <w:p w14:paraId="625EEAFC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     left join t_s_depart depart on depart.id = sjd.depart_id</w:t>
      </w:r>
    </w:p>
    <w:p w14:paraId="0D07E81D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     left join t_s_post post on sjd.post_id = post.id</w:t>
      </w:r>
    </w:p>
    <w:p w14:paraId="3F1510B7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     left join t_s_user adduser on adduser.id = ysjl.add_user</w:t>
      </w:r>
    </w:p>
    <w:p w14:paraId="79D34F10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     left join T_COMPANY comp on comp.id = wtd.company_id</w:t>
      </w:r>
    </w:p>
    <w:p w14:paraId="39224B29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</w:t>
      </w:r>
    </w:p>
    <w:p w14:paraId="636F7CDC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      WHERE 1=1</w:t>
      </w:r>
    </w:p>
    <w:p w14:paraId="5345FAC6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        AND( INSTR(ysjl.ZSQJMC, '水准仪') &gt; 0  ) and (( 1=1  and sjd.Depart_Id=  6  ) or sjd.integrated_flag = 1 ) </w:t>
      </w:r>
    </w:p>
    <w:p w14:paraId="437507FC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     </w:t>
      </w:r>
    </w:p>
    <w:p w14:paraId="39D8D166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      </w:t>
      </w:r>
    </w:p>
    <w:p w14:paraId="3319D34B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       order by  YSJL_ID desc ,ysjl.ysjl_id desc</w:t>
      </w:r>
    </w:p>
    <w:p w14:paraId="1197ADCF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               </w:t>
      </w:r>
    </w:p>
    <w:p w14:paraId="15DEA3E9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</w:p>
    <w:p w14:paraId="66E33F62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  ) mc where rownum &lt;= 10</w:t>
      </w:r>
    </w:p>
    <w:p w14:paraId="6F7D1880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) t1 where rown &gt;= 1 </w:t>
      </w:r>
    </w:p>
    <w:p w14:paraId="020649E5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/*内部表结束*/</w:t>
      </w:r>
    </w:p>
    <w:p w14:paraId="2763B6A3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) ysjl1</w:t>
      </w:r>
    </w:p>
    <w:p w14:paraId="309A8990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left join t_ysjl ysjl on ysjl1.ysjl_id = ysjl.ysjl_id</w:t>
      </w:r>
    </w:p>
    <w:p w14:paraId="415DAB91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left join t_b_wtd_sjd sjd on sjd.registration_no = ysjl.registration_no</w:t>
      </w:r>
    </w:p>
    <w:p w14:paraId="003A84C0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left join t_b_wtd wtd on wtd.wtd_id = sjd.wtd_id</w:t>
      </w:r>
    </w:p>
    <w:p w14:paraId="41166998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left join t_s_depart depart on depart.id = sjd.depart_id</w:t>
      </w:r>
    </w:p>
    <w:p w14:paraId="6D0D526C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left join t_s_post post on sjd.post_id = post.id</w:t>
      </w:r>
    </w:p>
    <w:p w14:paraId="57EADFFE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left join t_s_user adduser on adduser.id = ysjl.add_user</w:t>
      </w:r>
    </w:p>
    <w:p w14:paraId="2B7333D3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>left join T_COMPANY comp on comp.id = wtd.company_id</w:t>
      </w:r>
    </w:p>
    <w:p w14:paraId="3210065B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</w:t>
      </w:r>
    </w:p>
    <w:p w14:paraId="4176C404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</w:t>
      </w:r>
    </w:p>
    <w:p w14:paraId="64CAC4E6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order by  YSJL_ID desc ,ysjl1.ysjl_id desc</w:t>
      </w:r>
    </w:p>
    <w:p w14:paraId="09FDD082">
      <w:pPr>
        <w:pStyle w:val="11"/>
        <w:widowControl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color="auto" w:fill="F9F9F9"/>
        <w:rPr>
          <w:rStyle w:val="17"/>
          <w:rFonts w:hint="default"/>
          <w:color w:val="595959"/>
          <w:sz w:val="26"/>
          <w:szCs w:val="26"/>
          <w:shd w:val="clear" w:color="auto" w:fill="F9F9F9"/>
        </w:rPr>
      </w:pPr>
      <w:r>
        <w:rPr>
          <w:rStyle w:val="17"/>
          <w:color w:val="595959"/>
          <w:sz w:val="26"/>
          <w:szCs w:val="26"/>
          <w:shd w:val="clear" w:color="auto" w:fill="F9F9F9"/>
        </w:rPr>
        <w:t xml:space="preserve">    ) a</w:t>
      </w:r>
    </w:p>
    <w:p w14:paraId="5F1D0585">
      <w:pPr>
        <w:pStyle w:val="6"/>
        <w:rPr>
          <w:rStyle w:val="17"/>
          <w:rFonts w:hint="default"/>
        </w:rPr>
      </w:pPr>
    </w:p>
    <w:p w14:paraId="58BCF8BE">
      <w:pPr>
        <w:pStyle w:val="6"/>
        <w:rPr>
          <w:rFonts w:hint="default"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</w:rPr>
        <w:t>结论</w:t>
      </w:r>
    </w:p>
    <w:p w14:paraId="5F5AC707">
      <w:pPr>
        <w:widowControl/>
        <w:spacing w:beforeAutospacing="1" w:afterAutospacing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根据排名靠前的请求（证书查询、受理查询、受理查询统计、原始记录查询）来分，主要是相关表数据量大，业务查询关联复杂导致查询缓慢。需优化索引，做分区表以及业务拆表（或者数据分离冷数据，保障正常业务优先）的方式</w:t>
      </w:r>
      <w:r>
        <w:rPr>
          <w:rFonts w:hint="eastAsia"/>
          <w:b/>
          <w:bCs/>
          <w:sz w:val="24"/>
          <w:lang w:val="en-US" w:eastAsia="zh-CN"/>
        </w:rPr>
        <w:t>优化</w:t>
      </w:r>
      <w:r>
        <w:rPr>
          <w:rFonts w:hint="eastAsia"/>
          <w:b/>
          <w:bCs/>
          <w:sz w:val="24"/>
        </w:rPr>
        <w:t>查询性能。</w:t>
      </w:r>
    </w:p>
    <w:p w14:paraId="3C387945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br w:type="page"/>
      </w:r>
    </w:p>
    <w:p w14:paraId="60A0ECF6">
      <w:pPr>
        <w:pStyle w:val="3"/>
        <w:widowControl/>
        <w:spacing w:before="420" w:beforeAutospacing="0" w:after="100" w:afterAutospacing="0" w:line="640" w:lineRule="atLeast"/>
        <w:rPr>
          <w:rFonts w:hint="default"/>
          <w:sz w:val="48"/>
          <w:szCs w:val="48"/>
        </w:rPr>
      </w:pPr>
      <w:r>
        <w:rPr>
          <w:sz w:val="48"/>
          <w:szCs w:val="48"/>
        </w:rPr>
        <w:t>4. 卡慢排查问题结论</w:t>
      </w:r>
    </w:p>
    <w:p w14:paraId="709D1174">
      <w:pPr>
        <w:widowControl/>
        <w:numPr>
          <w:ilvl w:val="0"/>
          <w:numId w:val="5"/>
        </w:num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t>当前系统瓶颈主要集中在复杂 SQL 查询 + 大表</w:t>
      </w:r>
      <w:r>
        <w:rPr>
          <w:rFonts w:hint="eastAsia"/>
          <w:sz w:val="28"/>
          <w:szCs w:val="28"/>
        </w:rPr>
        <w:t xml:space="preserve"> + 其他（IM数据量增大、ecqs上报证书）</w:t>
      </w:r>
      <w:r>
        <w:rPr>
          <w:sz w:val="28"/>
          <w:szCs w:val="28"/>
        </w:rPr>
        <w:t>。</w:t>
      </w:r>
    </w:p>
    <w:p w14:paraId="29803EA7">
      <w:pPr>
        <w:widowControl/>
        <w:numPr>
          <w:ilvl w:val="0"/>
          <w:numId w:val="5"/>
        </w:num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t>建议分阶段处理：</w:t>
      </w:r>
    </w:p>
    <w:p w14:paraId="29DEB0B0">
      <w:pPr>
        <w:widowControl/>
        <w:numPr>
          <w:ilvl w:val="0"/>
          <w:numId w:val="6"/>
        </w:numPr>
        <w:spacing w:beforeAutospacing="1" w:afterAutospacing="1"/>
        <w:rPr>
          <w:rFonts w:hint="eastAsia"/>
          <w:sz w:val="28"/>
          <w:szCs w:val="28"/>
        </w:rPr>
      </w:pPr>
      <w:r>
        <w:rPr>
          <w:sz w:val="28"/>
          <w:szCs w:val="36"/>
        </w:rPr>
        <w:t>短期（2-3 周）：</w:t>
      </w:r>
      <w:r>
        <w:rPr>
          <w:rFonts w:hint="eastAsia"/>
          <w:sz w:val="28"/>
          <w:szCs w:val="36"/>
          <w:lang w:val="en-US" w:eastAsia="zh-CN"/>
        </w:rPr>
        <w:t>快速止痛，点状治理</w:t>
      </w:r>
      <w:r>
        <w:rPr>
          <w:sz w:val="28"/>
          <w:szCs w:val="36"/>
        </w:rPr>
        <w:t>。</w:t>
      </w:r>
    </w:p>
    <w:p w14:paraId="4C88CD11">
      <w:pPr>
        <w:pStyle w:val="19"/>
        <w:widowControl/>
        <w:numPr>
          <w:ilvl w:val="0"/>
          <w:numId w:val="7"/>
        </w:numPr>
        <w:spacing w:beforeAutospacing="1" w:afterAutospacing="1"/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优化SQL: 减少复杂sql中的子查询（有数据库层处理的子查询改为应用层处理）和非必要的关联等。</w:t>
      </w:r>
    </w:p>
    <w:p w14:paraId="3A045E54">
      <w:pPr>
        <w:pStyle w:val="19"/>
        <w:widowControl/>
        <w:numPr>
          <w:ilvl w:val="0"/>
          <w:numId w:val="7"/>
        </w:numPr>
        <w:spacing w:beforeAutospacing="1" w:afterAutospacing="1"/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索引优化：通过增加&amp;合并索引&amp;函数索引&amp;强制索引等方式优化索引。</w:t>
      </w:r>
    </w:p>
    <w:p w14:paraId="03B23061">
      <w:pPr>
        <w:pStyle w:val="19"/>
        <w:widowControl/>
        <w:numPr>
          <w:ilvl w:val="0"/>
          <w:numId w:val="7"/>
        </w:numPr>
        <w:spacing w:beforeAutospacing="1" w:afterAutospacing="1"/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针对一些非实时的统计（比如首页统计）采用预处理方式提前计算（比如凌晨预执行计算）并缓存，减少日间的数据库访问。 </w:t>
      </w:r>
    </w:p>
    <w:p w14:paraId="1905769A">
      <w:pPr>
        <w:widowControl/>
        <w:numPr>
          <w:ilvl w:val="0"/>
          <w:numId w:val="6"/>
        </w:numPr>
        <w:spacing w:beforeAutospacing="1" w:afterAutospacing="1"/>
        <w:rPr>
          <w:rFonts w:hint="eastAsia"/>
          <w:sz w:val="28"/>
          <w:szCs w:val="28"/>
        </w:rPr>
      </w:pPr>
      <w:r>
        <w:rPr>
          <w:sz w:val="28"/>
          <w:szCs w:val="28"/>
        </w:rPr>
        <w:t>中期（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sz w:val="28"/>
          <w:szCs w:val="28"/>
        </w:rPr>
        <w:t>-3 月）：进行数据分区，持续跟进并逻辑优化。</w:t>
      </w:r>
    </w:p>
    <w:p w14:paraId="48BDB350">
      <w:pPr>
        <w:pStyle w:val="19"/>
        <w:widowControl/>
        <w:numPr>
          <w:ilvl w:val="0"/>
          <w:numId w:val="8"/>
        </w:numPr>
        <w:spacing w:beforeAutospacing="1" w:afterAutospacing="1"/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优化并调整业务逻辑：增加冗余字段减少数据库层的关联查询，进而减少数据层资源的消耗。</w:t>
      </w:r>
    </w:p>
    <w:p w14:paraId="7478B0D9">
      <w:pPr>
        <w:pStyle w:val="19"/>
        <w:widowControl/>
        <w:numPr>
          <w:ilvl w:val="0"/>
          <w:numId w:val="8"/>
        </w:numPr>
        <w:spacing w:beforeAutospacing="1" w:afterAutospacing="1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通过数据分区将不同范围的数据物理分离（减少数据库层检索），适应不同场景的业务查询（比如按照时间分区）</w:t>
      </w:r>
    </w:p>
    <w:p w14:paraId="0CBBA359">
      <w:pPr>
        <w:widowControl/>
        <w:numPr>
          <w:ilvl w:val="0"/>
          <w:numId w:val="6"/>
        </w:numPr>
        <w:spacing w:beforeAutospacing="1" w:afterAutospacing="1"/>
        <w:rPr>
          <w:rFonts w:hint="eastAsia"/>
          <w:sz w:val="28"/>
          <w:szCs w:val="28"/>
        </w:rPr>
      </w:pPr>
      <w:r>
        <w:rPr>
          <w:sz w:val="28"/>
          <w:szCs w:val="28"/>
        </w:rPr>
        <w:t>长期（</w:t>
      </w:r>
      <w:r>
        <w:rPr>
          <w:rFonts w:hint="eastAsia"/>
          <w:sz w:val="28"/>
          <w:szCs w:val="28"/>
          <w:lang w:val="en-US" w:eastAsia="zh-CN"/>
        </w:rPr>
        <w:t>3-6 月</w:t>
      </w:r>
      <w:r>
        <w:rPr>
          <w:sz w:val="28"/>
          <w:szCs w:val="28"/>
        </w:rPr>
        <w:t>）：拆表</w:t>
      </w:r>
      <w:r>
        <w:rPr>
          <w:rFonts w:hint="eastAsia"/>
          <w:sz w:val="28"/>
          <w:szCs w:val="28"/>
        </w:rPr>
        <w:t>&amp;</w:t>
      </w:r>
      <w:r>
        <w:rPr>
          <w:sz w:val="28"/>
          <w:szCs w:val="28"/>
        </w:rPr>
        <w:t>冷热数据分离</w:t>
      </w:r>
      <w:r>
        <w:rPr>
          <w:rFonts w:hint="eastAsia"/>
          <w:sz w:val="28"/>
          <w:szCs w:val="28"/>
          <w:lang w:val="en-US" w:eastAsia="zh-CN"/>
        </w:rPr>
        <w:t>&amp;缓存</w:t>
      </w:r>
      <w:r>
        <w:rPr>
          <w:rFonts w:hint="eastAsia"/>
          <w:sz w:val="28"/>
          <w:szCs w:val="28"/>
        </w:rPr>
        <w:t>&amp;归档</w:t>
      </w:r>
      <w:r>
        <w:rPr>
          <w:sz w:val="28"/>
          <w:szCs w:val="28"/>
        </w:rPr>
        <w:t>，重构查询逻辑。</w:t>
      </w:r>
    </w:p>
    <w:p w14:paraId="574933D2">
      <w:pPr>
        <w:widowControl/>
        <w:spacing w:beforeAutospacing="1" w:afterAutospacing="1"/>
        <w:ind w:left="420"/>
        <w:rPr>
          <w:rFonts w:hint="eastAsia"/>
          <w:sz w:val="21"/>
          <w:szCs w:val="21"/>
        </w:rPr>
      </w:pPr>
      <w:r>
        <w:rPr>
          <w:sz w:val="21"/>
          <w:szCs w:val="21"/>
        </w:rPr>
        <w:t>数据模型层：支持报表域的数据模型层，将业务域和报表域区分，</w:t>
      </w:r>
      <w:r>
        <w:rPr>
          <w:rFonts w:hint="eastAsia"/>
          <w:sz w:val="21"/>
          <w:szCs w:val="21"/>
        </w:rPr>
        <w:t xml:space="preserve"> 业务域满足常规日常检索，增删改查；报表域层满足大范围的搜索统计。</w:t>
      </w:r>
    </w:p>
    <w:p w14:paraId="576A7D8F">
      <w:pPr>
        <w:widowControl/>
        <w:spacing w:beforeAutospacing="1" w:afterAutospacing="1"/>
        <w:ind w:left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应用层：支持预处理大数据的业务逻辑查询统计，通过定时任务定期同步&amp;增（全）量&amp;修正业务数据，提前生成报表数据便于用于快速检索；支持业务归档，将业务闭环，用户可自行选择查询不同归档的数据。</w:t>
      </w:r>
    </w:p>
    <w:p w14:paraId="1E1F4367">
      <w:pPr>
        <w:widowControl/>
        <w:spacing w:beforeAutospacing="1" w:afterAutospacing="1"/>
        <w:ind w:left="42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增加缓存： 对于不频繁变动的数据做缓存处理，定期更新缓存减少数据库的读写</w:t>
      </w:r>
    </w:p>
    <w:p w14:paraId="3C6B81AD">
      <w:pPr>
        <w:widowControl/>
        <w:spacing w:beforeAutospacing="1" w:afterAutospacing="1"/>
        <w:ind w:left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数据库层：通过业务分表减少非必要检索，将冷热数据数据库层分离开，减少冷数据库操作对整体系统的影响。</w:t>
      </w:r>
    </w:p>
    <w:p w14:paraId="581786C2">
      <w:pPr>
        <w:widowControl/>
        <w:spacing w:beforeAutospacing="1" w:afterAutospacing="1"/>
        <w:ind w:left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中间件层：考虑增加新的NOSQL中间件（比如ES），提供支持超大数据的实时全文检索</w:t>
      </w:r>
    </w:p>
    <w:p w14:paraId="51B6AFEA">
      <w:pPr>
        <w:widowControl/>
        <w:tabs>
          <w:tab w:val="left" w:pos="1680"/>
        </w:tabs>
        <w:spacing w:beforeAutospacing="1" w:afterAutospacing="1"/>
        <w:rPr>
          <w:rStyle w:val="17"/>
        </w:rPr>
      </w:pPr>
    </w:p>
    <w:p w14:paraId="4840420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6922CA"/>
    <w:multiLevelType w:val="singleLevel"/>
    <w:tmpl w:val="A16922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727AAE7"/>
    <w:multiLevelType w:val="singleLevel"/>
    <w:tmpl w:val="C727AAE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B97F838"/>
    <w:multiLevelType w:val="multilevel"/>
    <w:tmpl w:val="DB97F83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EFDE4B92"/>
    <w:multiLevelType w:val="multilevel"/>
    <w:tmpl w:val="EFDE4B92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F790D5D1"/>
    <w:multiLevelType w:val="multilevel"/>
    <w:tmpl w:val="F790D5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49B97C8D"/>
    <w:multiLevelType w:val="multilevel"/>
    <w:tmpl w:val="49B97C8D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EFA39DD"/>
    <w:multiLevelType w:val="multilevel"/>
    <w:tmpl w:val="6EFA39DD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CBFCE99"/>
    <w:multiLevelType w:val="multilevel"/>
    <w:tmpl w:val="7CBFCE99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662300"/>
    <w:rsid w:val="000064A0"/>
    <w:rsid w:val="00044ED6"/>
    <w:rsid w:val="00045215"/>
    <w:rsid w:val="00046E00"/>
    <w:rsid w:val="00065C06"/>
    <w:rsid w:val="00071C33"/>
    <w:rsid w:val="00084579"/>
    <w:rsid w:val="000929D1"/>
    <w:rsid w:val="00096FCA"/>
    <w:rsid w:val="000A31F4"/>
    <w:rsid w:val="000C3358"/>
    <w:rsid w:val="000C59F2"/>
    <w:rsid w:val="000C730E"/>
    <w:rsid w:val="000E5D09"/>
    <w:rsid w:val="000F23B2"/>
    <w:rsid w:val="00107817"/>
    <w:rsid w:val="001229E2"/>
    <w:rsid w:val="001820F9"/>
    <w:rsid w:val="0018294E"/>
    <w:rsid w:val="002040ED"/>
    <w:rsid w:val="00235116"/>
    <w:rsid w:val="00261474"/>
    <w:rsid w:val="00315AB5"/>
    <w:rsid w:val="003361A6"/>
    <w:rsid w:val="00345EF4"/>
    <w:rsid w:val="00365D01"/>
    <w:rsid w:val="00377738"/>
    <w:rsid w:val="004A2773"/>
    <w:rsid w:val="004C5E97"/>
    <w:rsid w:val="004F1D91"/>
    <w:rsid w:val="00513A26"/>
    <w:rsid w:val="00521F40"/>
    <w:rsid w:val="00525B6E"/>
    <w:rsid w:val="00537A53"/>
    <w:rsid w:val="0054101E"/>
    <w:rsid w:val="00557D66"/>
    <w:rsid w:val="005852A3"/>
    <w:rsid w:val="00596B16"/>
    <w:rsid w:val="00621B01"/>
    <w:rsid w:val="00653033"/>
    <w:rsid w:val="006615BD"/>
    <w:rsid w:val="00673035"/>
    <w:rsid w:val="00686136"/>
    <w:rsid w:val="00705D4B"/>
    <w:rsid w:val="007254A4"/>
    <w:rsid w:val="00781203"/>
    <w:rsid w:val="0079446C"/>
    <w:rsid w:val="007E6C43"/>
    <w:rsid w:val="007E7A37"/>
    <w:rsid w:val="0080145E"/>
    <w:rsid w:val="0083239B"/>
    <w:rsid w:val="008528D2"/>
    <w:rsid w:val="00857A24"/>
    <w:rsid w:val="00877AB4"/>
    <w:rsid w:val="008E32C2"/>
    <w:rsid w:val="008E4B6F"/>
    <w:rsid w:val="008F3D4A"/>
    <w:rsid w:val="008F6554"/>
    <w:rsid w:val="00946E9C"/>
    <w:rsid w:val="00953625"/>
    <w:rsid w:val="0096126E"/>
    <w:rsid w:val="00964889"/>
    <w:rsid w:val="009663E6"/>
    <w:rsid w:val="00970C36"/>
    <w:rsid w:val="009A20E9"/>
    <w:rsid w:val="009A5017"/>
    <w:rsid w:val="009B0039"/>
    <w:rsid w:val="009B18FA"/>
    <w:rsid w:val="009B5FFE"/>
    <w:rsid w:val="009E0402"/>
    <w:rsid w:val="009E5EF1"/>
    <w:rsid w:val="009E7B23"/>
    <w:rsid w:val="00A21F22"/>
    <w:rsid w:val="00A23A4D"/>
    <w:rsid w:val="00AA4A94"/>
    <w:rsid w:val="00AD63D8"/>
    <w:rsid w:val="00AE4D32"/>
    <w:rsid w:val="00B1730A"/>
    <w:rsid w:val="00BB0EE8"/>
    <w:rsid w:val="00BE6DEB"/>
    <w:rsid w:val="00BE716C"/>
    <w:rsid w:val="00BF5401"/>
    <w:rsid w:val="00CA4F7E"/>
    <w:rsid w:val="00CE40D9"/>
    <w:rsid w:val="00CF7286"/>
    <w:rsid w:val="00D30DE5"/>
    <w:rsid w:val="00D51F0F"/>
    <w:rsid w:val="00D767DE"/>
    <w:rsid w:val="00D8458D"/>
    <w:rsid w:val="00D96F9E"/>
    <w:rsid w:val="00DB448C"/>
    <w:rsid w:val="00DC06E0"/>
    <w:rsid w:val="00DC646F"/>
    <w:rsid w:val="00E00A9A"/>
    <w:rsid w:val="00E43D10"/>
    <w:rsid w:val="00E56DED"/>
    <w:rsid w:val="00E65514"/>
    <w:rsid w:val="00E7049C"/>
    <w:rsid w:val="00E83D68"/>
    <w:rsid w:val="00EA7E41"/>
    <w:rsid w:val="00F40488"/>
    <w:rsid w:val="00F507FC"/>
    <w:rsid w:val="00F731A6"/>
    <w:rsid w:val="00F75AC0"/>
    <w:rsid w:val="00F81689"/>
    <w:rsid w:val="00FC2782"/>
    <w:rsid w:val="02671768"/>
    <w:rsid w:val="03D951E0"/>
    <w:rsid w:val="04223B99"/>
    <w:rsid w:val="13AE5791"/>
    <w:rsid w:val="1ADF238C"/>
    <w:rsid w:val="1B064C14"/>
    <w:rsid w:val="1E68030D"/>
    <w:rsid w:val="1FFFFA23"/>
    <w:rsid w:val="22DA593E"/>
    <w:rsid w:val="23EE53EE"/>
    <w:rsid w:val="23FB6B0D"/>
    <w:rsid w:val="25DA3E7C"/>
    <w:rsid w:val="26D22DA5"/>
    <w:rsid w:val="27225ADA"/>
    <w:rsid w:val="2D502C75"/>
    <w:rsid w:val="2E103550"/>
    <w:rsid w:val="35E46651"/>
    <w:rsid w:val="360F32F9"/>
    <w:rsid w:val="37E9D891"/>
    <w:rsid w:val="37F1048E"/>
    <w:rsid w:val="37FE07D5"/>
    <w:rsid w:val="38A94AC6"/>
    <w:rsid w:val="3A6B10EF"/>
    <w:rsid w:val="3F5F2CB5"/>
    <w:rsid w:val="3FAB224E"/>
    <w:rsid w:val="403A57EB"/>
    <w:rsid w:val="458F0387"/>
    <w:rsid w:val="47881532"/>
    <w:rsid w:val="49523BA5"/>
    <w:rsid w:val="4A71383E"/>
    <w:rsid w:val="4BB0793C"/>
    <w:rsid w:val="4DAC584E"/>
    <w:rsid w:val="4FF6BBC4"/>
    <w:rsid w:val="500D3A52"/>
    <w:rsid w:val="519B62DA"/>
    <w:rsid w:val="57925AB5"/>
    <w:rsid w:val="5B6EB97A"/>
    <w:rsid w:val="5FE7A1DA"/>
    <w:rsid w:val="673AC0BA"/>
    <w:rsid w:val="67DEB01D"/>
    <w:rsid w:val="6A350C4E"/>
    <w:rsid w:val="6F3F827B"/>
    <w:rsid w:val="6F7FFA70"/>
    <w:rsid w:val="6F8FB30A"/>
    <w:rsid w:val="6FBB6CEF"/>
    <w:rsid w:val="6FBEC5BD"/>
    <w:rsid w:val="70717C57"/>
    <w:rsid w:val="71381023"/>
    <w:rsid w:val="71CB5C1F"/>
    <w:rsid w:val="71E05943"/>
    <w:rsid w:val="72025E2E"/>
    <w:rsid w:val="73F2FE9E"/>
    <w:rsid w:val="74F52CCD"/>
    <w:rsid w:val="77FFEF69"/>
    <w:rsid w:val="79FBF2E2"/>
    <w:rsid w:val="7BBFD35C"/>
    <w:rsid w:val="7CBFA0DD"/>
    <w:rsid w:val="7FEF7CC3"/>
    <w:rsid w:val="7FF79A5B"/>
    <w:rsid w:val="9DFBEB20"/>
    <w:rsid w:val="9F763271"/>
    <w:rsid w:val="ADEF3C5B"/>
    <w:rsid w:val="D497B641"/>
    <w:rsid w:val="D7FF4056"/>
    <w:rsid w:val="DFFF9621"/>
    <w:rsid w:val="E5E97026"/>
    <w:rsid w:val="EBFBC3CC"/>
    <w:rsid w:val="F9AF9D24"/>
    <w:rsid w:val="FB662300"/>
    <w:rsid w:val="FDAD7C56"/>
    <w:rsid w:val="FEB98DF9"/>
    <w:rsid w:val="FECF5D04"/>
    <w:rsid w:val="FEFEF334"/>
    <w:rsid w:val="FF7DC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2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22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bCs/>
      <w:kern w:val="0"/>
      <w:sz w:val="24"/>
    </w:rPr>
  </w:style>
  <w:style w:type="paragraph" w:styleId="6">
    <w:name w:val="heading 5"/>
    <w:basedOn w:val="1"/>
    <w:next w:val="1"/>
    <w:unhideWhenUsed/>
    <w:qFormat/>
    <w:uiPriority w:val="0"/>
    <w:pPr>
      <w:spacing w:beforeAutospacing="1" w:afterAutospacing="1"/>
      <w:jc w:val="left"/>
      <w:outlineLvl w:val="4"/>
    </w:pPr>
    <w:rPr>
      <w:rFonts w:hint="eastAsia" w:ascii="宋体" w:hAnsi="宋体" w:eastAsia="宋体" w:cs="Times New Roman"/>
      <w:b/>
      <w:bCs/>
      <w:kern w:val="0"/>
      <w:sz w:val="20"/>
      <w:szCs w:val="20"/>
    </w:rPr>
  </w:style>
  <w:style w:type="paragraph" w:styleId="7">
    <w:name w:val="heading 6"/>
    <w:basedOn w:val="1"/>
    <w:next w:val="1"/>
    <w:link w:val="23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8"/>
    <w:qFormat/>
    <w:uiPriority w:val="0"/>
    <w:rPr>
      <w:sz w:val="18"/>
      <w:szCs w:val="18"/>
    </w:rPr>
  </w:style>
  <w:style w:type="paragraph" w:styleId="9">
    <w:name w:val="footer"/>
    <w:basedOn w:val="1"/>
    <w:link w:val="2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0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12">
    <w:name w:val="Normal (Web)"/>
    <w:basedOn w:val="1"/>
    <w:qFormat/>
    <w:uiPriority w:val="0"/>
    <w:rPr>
      <w:sz w:val="24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character" w:styleId="17">
    <w:name w:val="HTML Code"/>
    <w:basedOn w:val="15"/>
    <w:qFormat/>
    <w:uiPriority w:val="0"/>
    <w:rPr>
      <w:rFonts w:ascii="Courier New" w:hAnsi="Courier New"/>
      <w:sz w:val="20"/>
    </w:rPr>
  </w:style>
  <w:style w:type="character" w:customStyle="1" w:styleId="18">
    <w:name w:val="批注框文本 Char"/>
    <w:basedOn w:val="15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9">
    <w:name w:val="List Paragraph"/>
    <w:basedOn w:val="1"/>
    <w:unhideWhenUsed/>
    <w:qFormat/>
    <w:uiPriority w:val="99"/>
    <w:pPr>
      <w:ind w:firstLine="420" w:firstLineChars="200"/>
    </w:pPr>
    <w:rPr>
      <w:rFonts w:ascii="Calibri" w:hAnsi="Calibri" w:eastAsia="宋体" w:cs="Times New Roman"/>
    </w:rPr>
  </w:style>
  <w:style w:type="character" w:customStyle="1" w:styleId="20">
    <w:name w:val="HTML 预设格式 Char"/>
    <w:basedOn w:val="15"/>
    <w:link w:val="11"/>
    <w:qFormat/>
    <w:uiPriority w:val="0"/>
    <w:rPr>
      <w:rFonts w:ascii="宋体" w:hAnsi="宋体"/>
      <w:sz w:val="24"/>
      <w:szCs w:val="24"/>
    </w:rPr>
  </w:style>
  <w:style w:type="character" w:customStyle="1" w:styleId="21">
    <w:name w:val="标题 3 Char"/>
    <w:basedOn w:val="15"/>
    <w:link w:val="4"/>
    <w:semiHidden/>
    <w:uiPriority w:val="0"/>
    <w:rPr>
      <w:rFonts w:ascii="宋体" w:hAnsi="宋体"/>
      <w:b/>
      <w:bCs/>
      <w:sz w:val="27"/>
      <w:szCs w:val="27"/>
    </w:rPr>
  </w:style>
  <w:style w:type="character" w:customStyle="1" w:styleId="22">
    <w:name w:val="标题 4 Char"/>
    <w:basedOn w:val="15"/>
    <w:link w:val="5"/>
    <w:semiHidden/>
    <w:uiPriority w:val="0"/>
    <w:rPr>
      <w:rFonts w:ascii="宋体" w:hAnsi="宋体"/>
      <w:b/>
      <w:bCs/>
      <w:sz w:val="24"/>
      <w:szCs w:val="24"/>
    </w:rPr>
  </w:style>
  <w:style w:type="character" w:customStyle="1" w:styleId="23">
    <w:name w:val="标题 6 Char"/>
    <w:basedOn w:val="15"/>
    <w:link w:val="7"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24">
    <w:name w:val="页眉 Char"/>
    <w:basedOn w:val="15"/>
    <w:link w:val="10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5"/>
    <w:link w:val="9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42</Pages>
  <Words>4333</Words>
  <Characters>24699</Characters>
  <Lines>205</Lines>
  <Paragraphs>57</Paragraphs>
  <TotalTime>2</TotalTime>
  <ScaleCrop>false</ScaleCrop>
  <LinksUpToDate>false</LinksUpToDate>
  <CharactersWithSpaces>28975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2025-09-15T21:16:00Z</dcterms:created>
  <dc:creator>小翁牌坦克</dc:creator>
  <cp:lastModifiedBy>小翁牌坦克</cp:lastModifiedBy>
  <dcterms:modified xsi:type="dcterms:W3CDTF">2025-09-18T15:43:39Z</dcterms:modified>
  <cp:revision>123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39B07CED012F4E0BA203C877D1BC103D_13</vt:lpwstr>
  </property>
  <property fmtid="{D5CDD505-2E9C-101B-9397-08002B2CF9AE}" pid="4" name="KSOTemplateDocerSaveRecord">
    <vt:lpwstr>eyJoZGlkIjoiNzFhMjgwNjE1NmY4ZjdmMmMyMTVmMTQ2NTdkMTNiZDYiLCJ1c2VySWQiOiI5NDQ1NzExNDQifQ==</vt:lpwstr>
  </property>
</Properties>
</file>