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246" w:after="171"/>
        <w:jc w:val="center"/>
        <w:rPr>
          <w:rFonts w:ascii="Arial" w:hAnsi="Arial"/>
          <w:b/>
          <w:b/>
          <w:bCs/>
          <w:color w:val="000000"/>
          <w:sz w:val="40"/>
          <w:szCs w:val="40"/>
        </w:rPr>
      </w:pPr>
      <w:r>
        <w:rPr>
          <w:rFonts w:ascii="Arial" w:hAnsi="Arial"/>
          <w:b/>
          <w:bCs/>
          <w:color w:val="000000"/>
          <w:sz w:val="40"/>
          <w:szCs w:val="40"/>
        </w:rPr>
        <w:t>Lekcija 04</w:t>
      </w:r>
    </w:p>
    <w:p>
      <w:pPr>
        <w:pStyle w:val="Normal"/>
        <w:spacing w:lineRule="auto" w:line="240" w:before="246" w:after="171"/>
        <w:jc w:val="center"/>
        <w:rPr>
          <w:rFonts w:ascii="Arial" w:hAnsi="Arial"/>
          <w:b/>
          <w:b/>
          <w:bCs/>
          <w:color w:val="000000"/>
          <w:sz w:val="40"/>
          <w:szCs w:val="40"/>
        </w:rPr>
      </w:pPr>
      <w:r>
        <w:rPr>
          <w:rFonts w:ascii="Arial" w:hAnsi="Arial"/>
          <w:b/>
          <w:bCs/>
          <w:color w:val="000000"/>
          <w:sz w:val="40"/>
          <w:szCs w:val="40"/>
        </w:rPr>
        <w:t>Uzdevumi</w:t>
      </w:r>
    </w:p>
    <w:p>
      <w:pPr>
        <w:pStyle w:val="Normal"/>
        <w:spacing w:lineRule="auto" w:line="240" w:before="246" w:after="171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 1. (30 min)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Uzdevums: Izlasīt atrakciju parka taku piedāvājumu. Idendificēt neskaidrības un tās pierakstīt, piemēram, “Kas klasificējas kā iesācējs?”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Mērķis: Apgūt specifikācijas lasīšanu un saskatīt problēmas tajā. 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Cenas: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Bērni, kuri var izmantot tik dzelteno taku = 5.00 EUR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Bērni, kuri var izmantot zaļo taku = 8.00 EUR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Bērni (līdz 17 gadiem) = 12.00 EUR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Pieaugušie = 18.00 EUR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- Dzeltenā taka atļauta iesācējiem un bērniem līdz 110 cm garumam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- Zaļā taka ir augstāka par dzelteno un sarežģītāka, atļauta bērniem virs 140 cm garumam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- Zilā taka ir augstāka par zaļo un atļauta bērniem virs 160 cm garumam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- Melnā taka ir sarežģītāka par pārējām, takām un domāta atlētiskiem cilvēkiem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Nr. 2 (40 min)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Izskatiet sniegto dokumentāciju (ATM req.docx)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Uzdodiet jautājumus pasniedzējam, ja kāds no aprakstiem nav skaidrs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Identificēt un pierakstīt neskaidrības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nodrošināt, ka mājas darbam izmantojamais materiāls ir saprotams</w:t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LibreOffice/6.0.3.2$Windows_X86_64 LibreOffice_project/8f48d515416608e3a835360314dac7e47fd0b821</Application>
  <Pages>4</Pages>
  <Words>193</Words>
  <Characters>1161</Characters>
  <CharactersWithSpaces>1350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2021-08-20T15:08:05Z</dcterms:modified>
  <cp:revision>3</cp:revision>
  <dc:subject/>
  <dc:title/>
</cp:coreProperties>
</file>