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171" w:after="171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Lekcija 10</w:t>
      </w:r>
    </w:p>
    <w:p>
      <w:pPr>
        <w:pStyle w:val="Normal"/>
        <w:spacing w:lineRule="auto" w:line="240" w:before="171" w:after="171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Paškontrole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Kas ir ekvivalences klase?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Brīvi izvēlēta vērtība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2) Visas vērtības, kuras dod vienādu rezultātu.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8A303"/>
          <w:sz w:val="40"/>
          <w:szCs w:val="40"/>
        </w:rPr>
        <w:t>→</w:t>
      </w:r>
      <w:r>
        <w:rPr>
          <w:rFonts w:ascii="Arial" w:hAnsi="Arial"/>
          <w:color w:val="18A303"/>
          <w:sz w:val="40"/>
          <w:szCs w:val="40"/>
        </w:rPr>
        <w:t>3)</w:t>
      </w:r>
      <w:r>
        <w:rPr>
          <w:rFonts w:ascii="Arial" w:hAnsi="Arial"/>
          <w:color w:val="000000"/>
          <w:sz w:val="40"/>
          <w:szCs w:val="40"/>
        </w:rPr>
        <w:t xml:space="preserve"> Visas vērtības, kuras tiek apstrādātas vienādi.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4) Daudz vienādu datu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Defekta parametrs, kas nosaka tā izlabošanas kritiskumu.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Impact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2) Severity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8A303"/>
          <w:sz w:val="40"/>
          <w:szCs w:val="40"/>
        </w:rPr>
        <w:t>→</w:t>
      </w:r>
      <w:r>
        <w:rPr>
          <w:rFonts w:ascii="Arial" w:hAnsi="Arial"/>
          <w:color w:val="18A303"/>
          <w:sz w:val="40"/>
          <w:szCs w:val="40"/>
        </w:rPr>
        <w:t>3)</w:t>
      </w:r>
      <w:r>
        <w:rPr>
          <w:rFonts w:ascii="Arial" w:hAnsi="Arial"/>
          <w:color w:val="000000"/>
          <w:sz w:val="40"/>
          <w:szCs w:val="40"/>
        </w:rPr>
        <w:t xml:space="preserve"> Priority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4) Traceability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Kāda veida testēšana pārbauda produkta darbību apstākļos, kas jūtami pārsniedz tā paredzētās normas?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8A303"/>
          <w:sz w:val="40"/>
          <w:szCs w:val="40"/>
        </w:rPr>
        <w:t>→</w:t>
      </w:r>
      <w:r>
        <w:rPr>
          <w:rFonts w:ascii="Arial" w:hAnsi="Arial"/>
          <w:color w:val="18A303"/>
          <w:sz w:val="40"/>
          <w:szCs w:val="40"/>
        </w:rPr>
        <w:t>1)</w:t>
      </w:r>
      <w:r>
        <w:rPr>
          <w:rFonts w:ascii="Arial" w:hAnsi="Arial"/>
          <w:color w:val="000000"/>
          <w:sz w:val="40"/>
          <w:szCs w:val="40"/>
        </w:rPr>
        <w:t xml:space="preserve"> Stress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2) Performance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Stability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4) Load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  <w:r>
        <w:br w:type="page"/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Kādos gadījumos ir jēga reģistrēt kļūdu ar nosaukumu "Nekas nestrādā"?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Produktu nav iespējams piegādāt produkcijas vidē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2) Produktu nevar palaist testa vidē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3) Nestrādā kāda kritiskā funkcionalitāte (piem. autorizācija) 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8A303"/>
          <w:sz w:val="40"/>
          <w:szCs w:val="40"/>
        </w:rPr>
        <w:t>→</w:t>
      </w:r>
      <w:r>
        <w:rPr>
          <w:rFonts w:ascii="Arial" w:hAnsi="Arial"/>
          <w:color w:val="18A303"/>
          <w:sz w:val="40"/>
          <w:szCs w:val="40"/>
        </w:rPr>
        <w:t>4)</w:t>
      </w:r>
      <w:r>
        <w:rPr>
          <w:rFonts w:ascii="Arial" w:hAnsi="Arial"/>
          <w:color w:val="000000"/>
          <w:sz w:val="40"/>
          <w:szCs w:val="40"/>
        </w:rPr>
        <w:t xml:space="preserve"> Neviens no minētajiem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Nefunkcionālā testēšana, kas pārbauda vai produkts ir skaidri saprotams un viegli lietojams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1) Accessability 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8A303"/>
          <w:sz w:val="40"/>
          <w:szCs w:val="40"/>
        </w:rPr>
        <w:t>→</w:t>
      </w:r>
      <w:r>
        <w:rPr>
          <w:rFonts w:ascii="Arial" w:hAnsi="Arial"/>
          <w:color w:val="18A303"/>
          <w:sz w:val="40"/>
          <w:szCs w:val="40"/>
        </w:rPr>
        <w:t>2)</w:t>
      </w:r>
      <w:r>
        <w:rPr>
          <w:rFonts w:ascii="Arial" w:hAnsi="Arial"/>
          <w:color w:val="000000"/>
          <w:sz w:val="40"/>
          <w:szCs w:val="40"/>
        </w:rPr>
        <w:t xml:space="preserve"> Usability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UI/GUI testing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4) Blackbox</w:t>
      </w:r>
    </w:p>
    <w:sectPr>
      <w:headerReference w:type="default" r:id="rId7"/>
      <w:footerReference w:type="default" r:id="rId8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LibreOffice/6.0.3.2$Windows_X86_64 LibreOffice_project/8f48d515416608e3a835360314dac7e47fd0b821</Application>
  <Pages>4</Pages>
  <Words>166</Words>
  <Characters>1074</Characters>
  <CharactersWithSpaces>1229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2021-08-25T18:28:15Z</dcterms:modified>
  <cp:revision>5</cp:revision>
  <dc:subject/>
  <dc:title/>
</cp:coreProperties>
</file>