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285" w:after="285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003</w:t>
      </w:r>
    </w:p>
    <w:p>
      <w:pPr>
        <w:pStyle w:val="Normal"/>
        <w:spacing w:lineRule="auto" w:line="240" w:before="285" w:after="285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Paškontroles tests</w:t>
      </w:r>
    </w:p>
    <w:p>
      <w:pPr>
        <w:pStyle w:val="Normal"/>
        <w:spacing w:lineRule="auto" w:line="240" w:before="285" w:after="285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SDLC?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Ūdenskritums (Waterfall)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ISTQB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V modelis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Scrum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Kalendāra datuma laukam vērtība "-1" ir: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Ekvivalences partīcija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Atvērtā robežvērtība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Nevalīda robežvērtība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4)</w:t>
      </w:r>
      <w:r>
        <w:rPr>
          <w:rFonts w:ascii="Arial" w:hAnsi="Arial"/>
          <w:color w:val="000000"/>
          <w:sz w:val="40"/>
          <w:szCs w:val="40"/>
        </w:rPr>
        <w:t xml:space="preserve"> Vērtība no nevalīdas ekvivalences klases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V modeļa sastāvā?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Sistēmas prasības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Zema līmeņa dizains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Programmatūras izstrāde</w:t>
      </w:r>
    </w:p>
    <w:p>
      <w:pPr>
        <w:pStyle w:val="Normal"/>
        <w:spacing w:lineRule="auto" w:line="240" w:before="57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4)</w:t>
      </w:r>
      <w:r>
        <w:rPr>
          <w:rFonts w:ascii="Arial" w:hAnsi="Arial"/>
          <w:color w:val="000000"/>
          <w:sz w:val="40"/>
          <w:szCs w:val="40"/>
        </w:rPr>
        <w:t xml:space="preserve"> Uzturēšana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3</Pages>
  <Words>105</Words>
  <Characters>687</Characters>
  <CharactersWithSpaces>789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2021-08-20T14:44:07Z</dcterms:modified>
  <cp:revision>3</cp:revision>
  <dc:subject/>
  <dc:title/>
</cp:coreProperties>
</file>