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246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08</w:t>
      </w:r>
    </w:p>
    <w:p>
      <w:pPr>
        <w:pStyle w:val="Normal"/>
        <w:spacing w:lineRule="auto" w:line="240" w:before="246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</w:t>
      </w:r>
    </w:p>
    <w:p>
      <w:pPr>
        <w:pStyle w:val="Normal"/>
        <w:spacing w:lineRule="auto" w:line="240" w:before="246" w:after="171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minētajiem nav pētnieciskās testēšanas mērķis?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Iegūt pārliecību par kvalitātes līmeni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Noteikt atbilstību prasībām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Novērtēt kvalitāti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Risku novērtēšana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Kad pētnieciskā testēšana nav noderīga?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Nav precīzi skaidrs, ko pārbaudīt tālāk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Mēs gribam testēt vairāk par zināmo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3)</w:t>
      </w:r>
      <w:r>
        <w:rPr>
          <w:rFonts w:ascii="Arial" w:hAnsi="Arial"/>
          <w:color w:val="000000"/>
          <w:sz w:val="40"/>
          <w:szCs w:val="40"/>
        </w:rPr>
        <w:t xml:space="preserve"> Vajag pārliecināties, ka vecā funkcionalitāte strādā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Mums nav visas projekta prasības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statusa kods norāda uz klienta kļūdu?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1xx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2xx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3xx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4)</w:t>
      </w:r>
      <w:r>
        <w:rPr>
          <w:rFonts w:ascii="Arial" w:hAnsi="Arial"/>
          <w:color w:val="000000"/>
          <w:sz w:val="40"/>
          <w:szCs w:val="40"/>
        </w:rPr>
        <w:t xml:space="preserve"> 4xx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5) 5xx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Testēšana, kuru veic neformāli. Testi netiek sagatavoti, testiem nav konkrēta dizaina, nav nekādu sagaidāmo rezultātu.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 xml:space="preserve">1) </w:t>
      </w:r>
      <w:r>
        <w:rPr>
          <w:rFonts w:ascii="Arial" w:hAnsi="Arial"/>
          <w:color w:val="000000"/>
          <w:sz w:val="40"/>
          <w:szCs w:val="40"/>
        </w:rPr>
        <w:t>Papildus testēšana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Dūmu testēšana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Saprāta testēšana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Pētnieciskā testēšana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minētajiem nav pētnieciskās testēšanas trūkums?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Var “tērēt laiku” un iedrošināt “blefošanu”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Limitēts balstoties uz testētāja pieredzi un zināšanām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3)</w:t>
      </w:r>
      <w:r>
        <w:rPr>
          <w:rFonts w:ascii="Arial" w:hAnsi="Arial"/>
          <w:color w:val="000000"/>
          <w:sz w:val="40"/>
          <w:szCs w:val="40"/>
        </w:rPr>
        <w:t xml:space="preserve"> Nepieciešams iepriekš sagatavot testu plānu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Var radīt dubultu testēšanu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4</Pages>
  <Words>181</Words>
  <Characters>1138</Characters>
  <CharactersWithSpaces>1305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2021-08-24T09:01:51Z</dcterms:modified>
  <cp:revision>3</cp:revision>
  <dc:subject/>
  <dc:title/>
</cp:coreProperties>
</file>