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6681" w14:textId="77777777" w:rsidR="004152FD" w:rsidRDefault="00000000">
      <w:pPr>
        <w:spacing w:after="238" w:line="259" w:lineRule="auto"/>
        <w:ind w:right="128"/>
        <w:jc w:val="center"/>
      </w:pPr>
      <w:r>
        <w:rPr>
          <w:sz w:val="30"/>
        </w:rPr>
        <w:t xml:space="preserve">Project Design Phase </w:t>
      </w:r>
    </w:p>
    <w:p w14:paraId="77A366BC" w14:textId="77777777" w:rsidR="004152FD" w:rsidRDefault="00000000">
      <w:pPr>
        <w:spacing w:after="0" w:line="259" w:lineRule="auto"/>
        <w:ind w:right="131"/>
        <w:jc w:val="center"/>
      </w:pPr>
      <w:r>
        <w:rPr>
          <w:sz w:val="30"/>
        </w:rPr>
        <w:t>Solution Architecture</w:t>
      </w:r>
      <w:r>
        <w:rPr>
          <w:sz w:val="21"/>
        </w:rPr>
        <w:t xml:space="preserve"> </w:t>
      </w:r>
    </w:p>
    <w:tbl>
      <w:tblPr>
        <w:tblStyle w:val="TableGrid"/>
        <w:tblW w:w="8476" w:type="dxa"/>
        <w:tblInd w:w="538" w:type="dxa"/>
        <w:tblCellMar>
          <w:top w:w="67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4112"/>
        <w:gridCol w:w="4364"/>
      </w:tblGrid>
      <w:tr w:rsidR="004152FD" w14:paraId="6664ACBD" w14:textId="77777777">
        <w:trPr>
          <w:trHeight w:val="894"/>
        </w:trPr>
        <w:tc>
          <w:tcPr>
            <w:tcW w:w="41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A92E83" w14:textId="77777777" w:rsidR="004152FD" w:rsidRDefault="00000000">
            <w:pPr>
              <w:spacing w:after="0" w:line="259" w:lineRule="auto"/>
              <w:ind w:left="240" w:firstLine="0"/>
            </w:pPr>
            <w:r>
              <w:t xml:space="preserve">Date 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F6A26F0" w14:textId="77777777" w:rsidR="004152FD" w:rsidRDefault="00000000">
            <w:pPr>
              <w:tabs>
                <w:tab w:val="center" w:pos="835"/>
              </w:tabs>
              <w:spacing w:after="0" w:line="259" w:lineRule="auto"/>
              <w:ind w:left="0" w:firstLine="0"/>
            </w:pPr>
            <w:r>
              <w:t xml:space="preserve">19 </w:t>
            </w:r>
            <w:r>
              <w:tab/>
              <w:t xml:space="preserve"> June 2025 </w:t>
            </w:r>
          </w:p>
        </w:tc>
      </w:tr>
      <w:tr w:rsidR="004152FD" w14:paraId="34B423D8" w14:textId="77777777">
        <w:trPr>
          <w:trHeight w:val="89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43A98C" w14:textId="77777777" w:rsidR="004152FD" w:rsidRDefault="00000000">
            <w:pPr>
              <w:spacing w:after="0" w:line="259" w:lineRule="auto"/>
              <w:ind w:left="240" w:firstLine="0"/>
            </w:pPr>
            <w:r>
              <w:t xml:space="preserve">Team ID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7455461" w14:textId="77777777" w:rsidR="002B5B2E" w:rsidRPr="002B5B2E" w:rsidRDefault="002B5B2E" w:rsidP="002B5B2E">
            <w:pPr>
              <w:spacing w:after="0" w:line="259" w:lineRule="auto"/>
              <w:ind w:left="0" w:firstLine="0"/>
            </w:pPr>
            <w:r w:rsidRPr="002B5B2E">
              <w:t>LTVIP2025TMID51764</w:t>
            </w:r>
          </w:p>
          <w:p w14:paraId="21CC465D" w14:textId="461D90B5" w:rsidR="004152F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152FD" w14:paraId="17FBDEC8" w14:textId="77777777">
        <w:trPr>
          <w:trHeight w:val="893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DCFE8EF" w14:textId="77777777" w:rsidR="004152FD" w:rsidRDefault="00000000">
            <w:pPr>
              <w:spacing w:after="0" w:line="259" w:lineRule="auto"/>
              <w:ind w:left="240" w:firstLine="0"/>
            </w:pPr>
            <w:r>
              <w:t xml:space="preserve">Project Name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C28265E" w14:textId="77777777" w:rsidR="004152FD" w:rsidRDefault="00000000">
            <w:pPr>
              <w:spacing w:after="21" w:line="259" w:lineRule="auto"/>
              <w:ind w:left="1" w:firstLine="0"/>
              <w:jc w:val="both"/>
            </w:pPr>
            <w:proofErr w:type="spellStart"/>
            <w:r>
              <w:t>ShopSmart</w:t>
            </w:r>
            <w:proofErr w:type="spellEnd"/>
            <w:r>
              <w:t xml:space="preserve">: Your Digital Grocery Store </w:t>
            </w:r>
          </w:p>
          <w:p w14:paraId="1B549C46" w14:textId="77777777" w:rsidR="004152FD" w:rsidRDefault="00000000">
            <w:pPr>
              <w:spacing w:after="0" w:line="259" w:lineRule="auto"/>
              <w:ind w:left="1" w:firstLine="0"/>
            </w:pPr>
            <w:r>
              <w:t xml:space="preserve">Experience </w:t>
            </w:r>
          </w:p>
        </w:tc>
      </w:tr>
    </w:tbl>
    <w:p w14:paraId="349E5EB9" w14:textId="77777777" w:rsidR="004152FD" w:rsidRDefault="00000000">
      <w:pPr>
        <w:spacing w:after="28" w:line="259" w:lineRule="auto"/>
        <w:ind w:left="0" w:firstLine="0"/>
      </w:pPr>
      <w:r>
        <w:rPr>
          <w:sz w:val="30"/>
        </w:rPr>
        <w:t xml:space="preserve"> </w:t>
      </w:r>
    </w:p>
    <w:p w14:paraId="3AA49E4C" w14:textId="77777777" w:rsidR="004152FD" w:rsidRDefault="00000000">
      <w:pPr>
        <w:spacing w:after="48" w:line="259" w:lineRule="auto"/>
        <w:ind w:left="0" w:firstLine="0"/>
      </w:pPr>
      <w:r>
        <w:rPr>
          <w:sz w:val="30"/>
          <w:u w:val="single" w:color="000000"/>
        </w:rPr>
        <w:t>Solution Architecture:</w:t>
      </w:r>
      <w:r>
        <w:rPr>
          <w:sz w:val="30"/>
        </w:rPr>
        <w:t xml:space="preserve"> </w:t>
      </w:r>
    </w:p>
    <w:p w14:paraId="5859A133" w14:textId="77777777" w:rsidR="004152FD" w:rsidRDefault="00000000">
      <w:pPr>
        <w:spacing w:after="14" w:line="259" w:lineRule="auto"/>
        <w:ind w:left="0" w:firstLine="0"/>
      </w:pPr>
      <w:r>
        <w:rPr>
          <w:sz w:val="30"/>
        </w:rPr>
        <w:t xml:space="preserve"> </w:t>
      </w:r>
    </w:p>
    <w:p w14:paraId="018A0855" w14:textId="77777777" w:rsidR="004152FD" w:rsidRDefault="00000000">
      <w:r>
        <w:t xml:space="preserve">The solution architecture of </w:t>
      </w:r>
      <w:proofErr w:type="spellStart"/>
      <w:r>
        <w:t>ShopSmart</w:t>
      </w:r>
      <w:proofErr w:type="spellEnd"/>
      <w:r>
        <w:t xml:space="preserve"> is structured to address the business need for a seamless, scalable, and efficient online grocery shopping experience. The architecture effectively connects user-facing interfaces with backend services and data storage systems to ensure responsive and secure operations for customers, sellers, and administrators. </w:t>
      </w:r>
    </w:p>
    <w:p w14:paraId="276E6073" w14:textId="77777777" w:rsidR="004152FD" w:rsidRDefault="00000000">
      <w:pPr>
        <w:spacing w:after="40" w:line="259" w:lineRule="auto"/>
      </w:pPr>
      <w:r>
        <w:t xml:space="preserve">Key Goals of the Architecture: </w:t>
      </w:r>
    </w:p>
    <w:p w14:paraId="5076DEC4" w14:textId="77777777" w:rsidR="004152FD" w:rsidRDefault="00000000">
      <w:pPr>
        <w:numPr>
          <w:ilvl w:val="0"/>
          <w:numId w:val="1"/>
        </w:numPr>
        <w:ind w:left="1209" w:hanging="338"/>
      </w:pPr>
      <w:r>
        <w:t xml:space="preserve">Identify the best-fit technology stack (MERN) to address the core challenges of traditional grocery shopping. </w:t>
      </w:r>
    </w:p>
    <w:p w14:paraId="7B4CD303" w14:textId="77777777" w:rsidR="004152FD" w:rsidRDefault="00000000">
      <w:pPr>
        <w:numPr>
          <w:ilvl w:val="0"/>
          <w:numId w:val="1"/>
        </w:numPr>
        <w:ind w:left="1209" w:hanging="338"/>
      </w:pPr>
      <w:r>
        <w:t xml:space="preserve">Design a robust system capable of handling dynamic user roles and real-time operations. </w:t>
      </w:r>
    </w:p>
    <w:p w14:paraId="4D481F76" w14:textId="77777777" w:rsidR="004152FD" w:rsidRDefault="00000000">
      <w:pPr>
        <w:numPr>
          <w:ilvl w:val="0"/>
          <w:numId w:val="1"/>
        </w:numPr>
        <w:ind w:left="1209" w:hanging="338"/>
      </w:pPr>
      <w:r>
        <w:t xml:space="preserve">Define component interaction, data flow, and modular responsibilities across the system. </w:t>
      </w:r>
    </w:p>
    <w:p w14:paraId="62EBD7FE" w14:textId="77777777" w:rsidR="004152FD" w:rsidRDefault="00000000">
      <w:pPr>
        <w:numPr>
          <w:ilvl w:val="0"/>
          <w:numId w:val="1"/>
        </w:numPr>
        <w:ind w:left="1209" w:hanging="338"/>
      </w:pPr>
      <w:r>
        <w:t xml:space="preserve">Ensure maintainability, scalability, and performance optimization in a live ecommerce environment. </w:t>
      </w:r>
    </w:p>
    <w:p w14:paraId="0CCA1B38" w14:textId="77777777" w:rsidR="004152FD" w:rsidRDefault="00000000">
      <w:pPr>
        <w:spacing w:after="40" w:line="259" w:lineRule="auto"/>
      </w:pPr>
      <w:r>
        <w:t xml:space="preserve">Architecture Layers and Components: </w:t>
      </w:r>
    </w:p>
    <w:p w14:paraId="4082F50E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Frontend Layer (React.js): </w:t>
      </w:r>
    </w:p>
    <w:p w14:paraId="7AFFFF63" w14:textId="77777777" w:rsidR="004152FD" w:rsidRDefault="00000000">
      <w:pPr>
        <w:ind w:left="1543" w:right="226"/>
      </w:pPr>
      <w:r>
        <w:rPr>
          <w:sz w:val="19"/>
        </w:rPr>
        <w:t xml:space="preserve">o </w:t>
      </w:r>
      <w:r>
        <w:t xml:space="preserve">Provides dynamic and interactive UI for different user roles (Customer, Seller, Admin). </w:t>
      </w:r>
      <w:r>
        <w:rPr>
          <w:sz w:val="19"/>
        </w:rPr>
        <w:t xml:space="preserve">o </w:t>
      </w:r>
      <w:r>
        <w:t xml:space="preserve">Implements responsive design using modern libraries to support both mobile and desktop. </w:t>
      </w:r>
      <w:r>
        <w:rPr>
          <w:sz w:val="19"/>
        </w:rPr>
        <w:t xml:space="preserve">o </w:t>
      </w:r>
      <w:r>
        <w:t xml:space="preserve">Integrates features like product listings, search filters, shopping cart, login/register, and order history. </w:t>
      </w:r>
    </w:p>
    <w:p w14:paraId="49F568FB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Backend Layer (Node.js + Express.js): </w:t>
      </w:r>
    </w:p>
    <w:p w14:paraId="66C9544D" w14:textId="77777777" w:rsidR="004152FD" w:rsidRDefault="00000000">
      <w:pPr>
        <w:numPr>
          <w:ilvl w:val="1"/>
          <w:numId w:val="2"/>
        </w:numPr>
        <w:ind w:right="242" w:hanging="338"/>
      </w:pPr>
      <w:r>
        <w:lastRenderedPageBreak/>
        <w:t xml:space="preserve">Acts as the central API layer handling all HTTP requests from the frontend. </w:t>
      </w:r>
      <w:r>
        <w:rPr>
          <w:sz w:val="19"/>
        </w:rPr>
        <w:t xml:space="preserve">o </w:t>
      </w:r>
      <w:r>
        <w:t xml:space="preserve">Uses Express routes and controllers to manage business logic like authentication, cart updates, product CRUD operations, and order processing. </w:t>
      </w:r>
      <w:r>
        <w:rPr>
          <w:sz w:val="19"/>
        </w:rPr>
        <w:t xml:space="preserve">o </w:t>
      </w:r>
      <w:r>
        <w:t xml:space="preserve">Implements JWT-based authentication and middleware for secure and role-specific access control. </w:t>
      </w:r>
    </w:p>
    <w:p w14:paraId="54B3F61F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Database Layer (MongoDB): </w:t>
      </w:r>
    </w:p>
    <w:p w14:paraId="16F5EF89" w14:textId="77777777" w:rsidR="004152FD" w:rsidRDefault="00000000">
      <w:pPr>
        <w:numPr>
          <w:ilvl w:val="1"/>
          <w:numId w:val="2"/>
        </w:numPr>
        <w:ind w:right="242" w:hanging="338"/>
      </w:pPr>
      <w:r>
        <w:t xml:space="preserve">Stores structured collections for Users, Products, Orders, Admins, and Carts. </w:t>
      </w:r>
      <w:r>
        <w:rPr>
          <w:sz w:val="19"/>
        </w:rPr>
        <w:t xml:space="preserve">o </w:t>
      </w:r>
      <w:r>
        <w:t xml:space="preserve">Supports flexible document-based storage, enabling quick updates and retrievals for dynamic shopping </w:t>
      </w:r>
      <w:proofErr w:type="spellStart"/>
      <w:r>
        <w:t>behavior</w:t>
      </w:r>
      <w:proofErr w:type="spellEnd"/>
      <w:r>
        <w:t xml:space="preserve">. </w:t>
      </w:r>
      <w:r>
        <w:rPr>
          <w:sz w:val="19"/>
        </w:rPr>
        <w:t xml:space="preserve">o </w:t>
      </w:r>
      <w:r>
        <w:t xml:space="preserve">Integrated using Mongoose ODM to simplify queries and enforce data validation rules. </w:t>
      </w:r>
    </w:p>
    <w:p w14:paraId="73F3204D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Authentication &amp; Authorization: </w:t>
      </w:r>
    </w:p>
    <w:p w14:paraId="512B1964" w14:textId="77777777" w:rsidR="004152FD" w:rsidRDefault="00000000">
      <w:pPr>
        <w:numPr>
          <w:ilvl w:val="1"/>
          <w:numId w:val="2"/>
        </w:numPr>
        <w:ind w:right="242" w:hanging="338"/>
      </w:pPr>
      <w:r>
        <w:t xml:space="preserve">JWT tokens are issued on login and stored in frontend </w:t>
      </w:r>
      <w:proofErr w:type="spellStart"/>
      <w:r>
        <w:t>localStorage</w:t>
      </w:r>
      <w:proofErr w:type="spellEnd"/>
      <w:r>
        <w:t xml:space="preserve">. </w:t>
      </w:r>
      <w:r>
        <w:rPr>
          <w:sz w:val="19"/>
        </w:rPr>
        <w:t xml:space="preserve">o </w:t>
      </w:r>
      <w:r>
        <w:t xml:space="preserve">Tokens are validated on every API call to ensure secure access. </w:t>
      </w:r>
      <w:r>
        <w:rPr>
          <w:sz w:val="19"/>
        </w:rPr>
        <w:t xml:space="preserve">o </w:t>
      </w:r>
      <w:r>
        <w:t xml:space="preserve">Access is controlled through roles: Customers access user features, Sellers manage inventory, and Admins oversee the entire system. </w:t>
      </w:r>
    </w:p>
    <w:p w14:paraId="7D79EF0F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Real-Time Operations: </w:t>
      </w:r>
    </w:p>
    <w:p w14:paraId="49D51B91" w14:textId="77777777" w:rsidR="004152FD" w:rsidRDefault="00000000">
      <w:pPr>
        <w:numPr>
          <w:ilvl w:val="1"/>
          <w:numId w:val="2"/>
        </w:numPr>
        <w:ind w:right="242" w:hanging="338"/>
      </w:pPr>
      <w:r>
        <w:t xml:space="preserve">Cart state, product availability, and admin dashboards reflect live updates. </w:t>
      </w:r>
    </w:p>
    <w:p w14:paraId="0F8F731A" w14:textId="77777777" w:rsidR="004152FD" w:rsidRDefault="00000000">
      <w:pPr>
        <w:numPr>
          <w:ilvl w:val="1"/>
          <w:numId w:val="2"/>
        </w:numPr>
        <w:ind w:right="242" w:hanging="338"/>
      </w:pPr>
      <w:r>
        <w:t xml:space="preserve">Orders are tracked post-placement, with confirmation sent via email/SMS. </w:t>
      </w:r>
    </w:p>
    <w:p w14:paraId="0D3F75BB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Deployment and Scalability: </w:t>
      </w:r>
    </w:p>
    <w:p w14:paraId="56942CC5" w14:textId="77777777" w:rsidR="004152FD" w:rsidRDefault="00000000">
      <w:pPr>
        <w:numPr>
          <w:ilvl w:val="1"/>
          <w:numId w:val="2"/>
        </w:numPr>
        <w:ind w:right="242" w:hanging="338"/>
      </w:pPr>
      <w:r>
        <w:t xml:space="preserve">Designed for local development (localhost:3000/frontend, 5000/backend) and scalable cloud deployment. </w:t>
      </w:r>
      <w:r>
        <w:rPr>
          <w:sz w:val="19"/>
        </w:rPr>
        <w:t xml:space="preserve">o </w:t>
      </w:r>
      <w:r>
        <w:t xml:space="preserve">Modular folder structure and reusable components allow for easy feature expansion and scaling to additional regions or product categories. </w:t>
      </w:r>
    </w:p>
    <w:p w14:paraId="0D86775B" w14:textId="77777777" w:rsidR="004152FD" w:rsidRDefault="00000000">
      <w:pPr>
        <w:numPr>
          <w:ilvl w:val="0"/>
          <w:numId w:val="2"/>
        </w:numPr>
        <w:spacing w:after="40" w:line="259" w:lineRule="auto"/>
        <w:ind w:left="1194" w:hanging="338"/>
      </w:pPr>
      <w:r>
        <w:t xml:space="preserve">Error Handling and Security: </w:t>
      </w:r>
    </w:p>
    <w:p w14:paraId="7A9DA636" w14:textId="77777777" w:rsidR="004152FD" w:rsidRDefault="00000000">
      <w:pPr>
        <w:numPr>
          <w:ilvl w:val="2"/>
          <w:numId w:val="3"/>
        </w:numPr>
        <w:ind w:hanging="338"/>
      </w:pPr>
      <w:r>
        <w:t xml:space="preserve">API endpoints are protected with authentication middleware. </w:t>
      </w:r>
    </w:p>
    <w:p w14:paraId="0CFE62C0" w14:textId="77777777" w:rsidR="004152FD" w:rsidRDefault="00000000">
      <w:pPr>
        <w:numPr>
          <w:ilvl w:val="2"/>
          <w:numId w:val="3"/>
        </w:numPr>
        <w:ind w:hanging="338"/>
      </w:pPr>
      <w:r>
        <w:t xml:space="preserve">Server errors are caught and handled gracefully, with appropriate status codes and user feedback. </w:t>
      </w:r>
    </w:p>
    <w:p w14:paraId="161F206A" w14:textId="77777777" w:rsidR="004152FD" w:rsidRDefault="00000000">
      <w:pPr>
        <w:numPr>
          <w:ilvl w:val="2"/>
          <w:numId w:val="3"/>
        </w:numPr>
        <w:ind w:hanging="338"/>
      </w:pPr>
      <w:r>
        <w:t xml:space="preserve">Passwords are hashed using </w:t>
      </w:r>
      <w:proofErr w:type="spellStart"/>
      <w:r>
        <w:t>bcrypt</w:t>
      </w:r>
      <w:proofErr w:type="spellEnd"/>
      <w:r>
        <w:t xml:space="preserve"> for secure storage. </w:t>
      </w:r>
    </w:p>
    <w:p w14:paraId="432B52FB" w14:textId="77777777" w:rsidR="004152FD" w:rsidRDefault="00000000">
      <w:pPr>
        <w:spacing w:after="40" w:line="259" w:lineRule="auto"/>
        <w:ind w:left="0" w:firstLine="0"/>
      </w:pPr>
      <w:r>
        <w:t xml:space="preserve"> </w:t>
      </w:r>
    </w:p>
    <w:p w14:paraId="701B442B" w14:textId="77777777" w:rsidR="004152FD" w:rsidRDefault="00000000">
      <w:pPr>
        <w:spacing w:after="40" w:line="259" w:lineRule="auto"/>
        <w:ind w:left="0" w:firstLine="0"/>
      </w:pPr>
      <w:r>
        <w:t xml:space="preserve"> </w:t>
      </w:r>
    </w:p>
    <w:p w14:paraId="61130F6B" w14:textId="77777777" w:rsidR="004152FD" w:rsidRDefault="00000000">
      <w:pPr>
        <w:spacing w:after="40" w:line="259" w:lineRule="auto"/>
        <w:ind w:left="-5"/>
      </w:pPr>
      <w:r>
        <w:rPr>
          <w:u w:val="single" w:color="000000"/>
        </w:rPr>
        <w:t>Technical Architecture:</w:t>
      </w:r>
      <w:r>
        <w:t xml:space="preserve"> </w:t>
      </w:r>
    </w:p>
    <w:p w14:paraId="334367FE" w14:textId="77777777" w:rsidR="004152FD" w:rsidRDefault="00000000">
      <w:pPr>
        <w:spacing w:after="8" w:line="259" w:lineRule="auto"/>
        <w:ind w:left="0" w:firstLine="0"/>
      </w:pPr>
      <w:r>
        <w:t xml:space="preserve"> </w:t>
      </w:r>
    </w:p>
    <w:p w14:paraId="3BF9593C" w14:textId="77777777" w:rsidR="004152FD" w:rsidRDefault="00000000">
      <w:pPr>
        <w:spacing w:after="0" w:line="259" w:lineRule="auto"/>
        <w:ind w:left="-2" w:right="1119" w:firstLine="0"/>
        <w:jc w:val="right"/>
      </w:pPr>
      <w:r>
        <w:rPr>
          <w:noProof/>
        </w:rPr>
        <w:drawing>
          <wp:inline distT="0" distB="0" distL="0" distR="0" wp14:anchorId="3ECFBBAB" wp14:editId="425F6CB5">
            <wp:extent cx="5391912" cy="167640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 w14:paraId="67E12418" w14:textId="77777777" w:rsidR="004152FD" w:rsidRDefault="00000000">
      <w:pPr>
        <w:spacing w:after="71" w:line="259" w:lineRule="auto"/>
        <w:ind w:left="-5"/>
      </w:pPr>
      <w:r>
        <w:rPr>
          <w:u w:val="single" w:color="000000"/>
        </w:rPr>
        <w:t>Solution Architecture:</w:t>
      </w:r>
      <w:r>
        <w:t xml:space="preserve"> </w:t>
      </w:r>
    </w:p>
    <w:p w14:paraId="433289A1" w14:textId="77777777" w:rsidR="004152FD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4D6C853" w14:textId="77777777" w:rsidR="004152FD" w:rsidRDefault="00000000">
      <w:pPr>
        <w:spacing w:after="0" w:line="259" w:lineRule="auto"/>
        <w:ind w:left="79" w:firstLine="0"/>
      </w:pPr>
      <w:r>
        <w:rPr>
          <w:noProof/>
        </w:rPr>
        <w:drawing>
          <wp:inline distT="0" distB="0" distL="0" distR="0" wp14:anchorId="61DA3092" wp14:editId="0A86428F">
            <wp:extent cx="5570220" cy="33528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FD">
      <w:pgSz w:w="12240" w:h="15840"/>
      <w:pgMar w:top="1408" w:right="1225" w:bottom="160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0E1F"/>
    <w:multiLevelType w:val="hybridMultilevel"/>
    <w:tmpl w:val="C88C596E"/>
    <w:lvl w:ilvl="0" w:tplc="54F841A8">
      <w:start w:val="1"/>
      <w:numFmt w:val="bullet"/>
      <w:lvlText w:val="•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0DA8F6C">
      <w:start w:val="1"/>
      <w:numFmt w:val="bullet"/>
      <w:lvlText w:val="o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462752E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EC0BB4A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36B24C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2C83778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066FCC8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BE8E82C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C908D16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D12728"/>
    <w:multiLevelType w:val="hybridMultilevel"/>
    <w:tmpl w:val="BC64DF1A"/>
    <w:lvl w:ilvl="0" w:tplc="7B82C47A">
      <w:start w:val="1"/>
      <w:numFmt w:val="decimal"/>
      <w:lvlText w:val="%1.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7217AE">
      <w:start w:val="1"/>
      <w:numFmt w:val="bullet"/>
      <w:lvlText w:val="o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8A9CD8">
      <w:start w:val="1"/>
      <w:numFmt w:val="bullet"/>
      <w:lvlText w:val="▪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12014AA">
      <w:start w:val="1"/>
      <w:numFmt w:val="bullet"/>
      <w:lvlText w:val="•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A18527A">
      <w:start w:val="1"/>
      <w:numFmt w:val="bullet"/>
      <w:lvlText w:val="o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0BE3790">
      <w:start w:val="1"/>
      <w:numFmt w:val="bullet"/>
      <w:lvlText w:val="▪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CA4EF28">
      <w:start w:val="1"/>
      <w:numFmt w:val="bullet"/>
      <w:lvlText w:val="•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2769F4C">
      <w:start w:val="1"/>
      <w:numFmt w:val="bullet"/>
      <w:lvlText w:val="o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506140">
      <w:start w:val="1"/>
      <w:numFmt w:val="bullet"/>
      <w:lvlText w:val="▪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7263C"/>
    <w:multiLevelType w:val="hybridMultilevel"/>
    <w:tmpl w:val="0A7A35D6"/>
    <w:lvl w:ilvl="0" w:tplc="E01AF4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9928800">
      <w:start w:val="1"/>
      <w:numFmt w:val="bullet"/>
      <w:lvlText w:val="o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6BEF454">
      <w:start w:val="1"/>
      <w:numFmt w:val="bullet"/>
      <w:lvlRestart w:val="0"/>
      <w:lvlText w:val="o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5A17B2">
      <w:start w:val="1"/>
      <w:numFmt w:val="bullet"/>
      <w:lvlText w:val="•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70EC688">
      <w:start w:val="1"/>
      <w:numFmt w:val="bullet"/>
      <w:lvlText w:val="o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C08B7A">
      <w:start w:val="1"/>
      <w:numFmt w:val="bullet"/>
      <w:lvlText w:val="▪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55A9DDE">
      <w:start w:val="1"/>
      <w:numFmt w:val="bullet"/>
      <w:lvlText w:val="•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422B32">
      <w:start w:val="1"/>
      <w:numFmt w:val="bullet"/>
      <w:lvlText w:val="o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38B2CA">
      <w:start w:val="1"/>
      <w:numFmt w:val="bullet"/>
      <w:lvlText w:val="▪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28759">
    <w:abstractNumId w:val="0"/>
  </w:num>
  <w:num w:numId="2" w16cid:durableId="73552328">
    <w:abstractNumId w:val="1"/>
  </w:num>
  <w:num w:numId="3" w16cid:durableId="31511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FD"/>
    <w:rsid w:val="0019529E"/>
    <w:rsid w:val="002B5B2E"/>
    <w:rsid w:val="004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AFFE"/>
  <w15:docId w15:val="{A4F806D2-F8FC-4E90-9E92-2896288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1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dc:subject/>
  <dc:creator>kolli mounika</dc:creator>
  <cp:keywords/>
  <cp:lastModifiedBy>K.Venkata Javahar Reddy</cp:lastModifiedBy>
  <cp:revision>2</cp:revision>
  <dcterms:created xsi:type="dcterms:W3CDTF">2025-07-17T14:00:00Z</dcterms:created>
  <dcterms:modified xsi:type="dcterms:W3CDTF">2025-07-17T14:00:00Z</dcterms:modified>
</cp:coreProperties>
</file>