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AD2" w:rsidRDefault="00E92AD2" w:rsidP="00E92AD2">
      <w:pPr>
        <w:pStyle w:val="1"/>
      </w:pP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</w:t>
      </w:r>
      <w:r>
        <w:rPr>
          <w:rFonts w:hint="eastAsia"/>
        </w:rPr>
        <w:t>获取方式</w:t>
      </w:r>
    </w:p>
    <w:p w:rsidR="003D46AC" w:rsidRPr="003D46AC" w:rsidRDefault="003D46AC" w:rsidP="003D46AC">
      <w:pPr>
        <w:pStyle w:val="2"/>
      </w:pPr>
      <w:r>
        <w:t>B</w:t>
      </w:r>
      <w:r>
        <w:rPr>
          <w:rFonts w:hint="eastAsia"/>
        </w:rPr>
        <w:t>ean</w:t>
      </w:r>
      <w:r>
        <w:rPr>
          <w:rFonts w:hint="eastAsia"/>
        </w:rPr>
        <w:t>配置方式获取</w:t>
      </w:r>
    </w:p>
    <w:p w:rsidR="004358AB" w:rsidRDefault="000129C3" w:rsidP="00D31D50">
      <w:pPr>
        <w:spacing w:line="220" w:lineRule="atLeast"/>
      </w:pPr>
      <w:r>
        <w:t>H</w:t>
      </w:r>
      <w:r>
        <w:rPr>
          <w:rFonts w:hint="eastAsia"/>
        </w:rPr>
        <w:t>ibernate</w:t>
      </w:r>
      <w:r>
        <w:rPr>
          <w:rFonts w:hint="eastAsia"/>
        </w:rPr>
        <w:t>获取</w:t>
      </w:r>
      <w:r>
        <w:rPr>
          <w:rFonts w:hint="eastAsia"/>
        </w:rPr>
        <w:t>session</w:t>
      </w:r>
      <w:r>
        <w:rPr>
          <w:rFonts w:hint="eastAsia"/>
        </w:rPr>
        <w:t>的方式有</w:t>
      </w:r>
      <w:r>
        <w:rPr>
          <w:rFonts w:hint="eastAsia"/>
        </w:rPr>
        <w:t>2</w:t>
      </w:r>
      <w:r>
        <w:rPr>
          <w:rFonts w:hint="eastAsia"/>
        </w:rPr>
        <w:t>种，第一种</w:t>
      </w:r>
      <w:r w:rsidR="00972D5F">
        <w:rPr>
          <w:rFonts w:hint="eastAsia"/>
        </w:rPr>
        <w:t>通过数据源配置获取链接，</w:t>
      </w:r>
      <w:r>
        <w:rPr>
          <w:rFonts w:hint="eastAsia"/>
        </w:rPr>
        <w:t>是</w:t>
      </w:r>
      <w:r>
        <w:rPr>
          <w:rFonts w:hint="eastAsia"/>
        </w:rPr>
        <w:t>bean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/>
      </w:tblPr>
      <w:tblGrid>
        <w:gridCol w:w="8522"/>
      </w:tblGrid>
      <w:tr w:rsidR="000129C3" w:rsidTr="000129C3">
        <w:tc>
          <w:tcPr>
            <w:tcW w:w="8522" w:type="dxa"/>
          </w:tcPr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"org.springframework.orm.hibernate3.LocalSessionFactoryBean"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local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配置</w:t>
            </w:r>
            <w:r>
              <w:rPr>
                <w:rFonts w:ascii="Consolas" w:hAnsi="Consolas" w:cs="Consolas"/>
                <w:color w:val="3F5FBF"/>
                <w:sz w:val="20"/>
                <w:szCs w:val="20"/>
                <w:u w:val="single"/>
              </w:rPr>
              <w:t>Hibernate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的属性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hibernateProperties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"hibernate.dialect"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org.hibernate.dialect.MySQLDialect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hibernate.show_sql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指定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HIbernate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映射文件的路径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--&gt;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mappingResources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com/integration/entity/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User.hbm.xml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dataSource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"org.springframework.jdbc.datasource.DriverManagerDataSource"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driverClassName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com.mysql.jdbc.Driver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url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jdbc:mysql://localhost:3306/test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1995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userDAO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com.integration.dao.UserDAOImpl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lazy-init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autowire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"default"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0129C3" w:rsidRDefault="000129C3" w:rsidP="000129C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0129C3" w:rsidRDefault="000129C3" w:rsidP="000129C3">
            <w:pPr>
              <w:spacing w:line="220" w:lineRule="atLeast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0129C3" w:rsidRDefault="000129C3" w:rsidP="00D31D50">
      <w:pPr>
        <w:spacing w:line="220" w:lineRule="atLeast"/>
      </w:pPr>
    </w:p>
    <w:p w:rsidR="008473EC" w:rsidRDefault="008473EC" w:rsidP="00D31D50">
      <w:pPr>
        <w:spacing w:line="220" w:lineRule="atLeast"/>
      </w:pPr>
      <w:r>
        <w:rPr>
          <w:rFonts w:hint="eastAsia"/>
        </w:rPr>
        <w:t>配置顺序就是</w:t>
      </w:r>
    </w:p>
    <w:p w:rsidR="008473EC" w:rsidRDefault="008473EC" w:rsidP="00AB6C10">
      <w:pPr>
        <w:spacing w:line="220" w:lineRule="atLeast"/>
      </w:pPr>
      <w:r>
        <w:rPr>
          <w:rFonts w:hint="eastAsia"/>
        </w:rPr>
        <w:t>配置数据源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sessionFactory</w:t>
      </w:r>
      <w:proofErr w:type="spellEnd"/>
      <w:r>
        <w:rPr>
          <w:rFonts w:hint="eastAsia"/>
        </w:rPr>
        <w:t>-&gt;session</w:t>
      </w:r>
      <w:r w:rsidR="00AB6C10">
        <w:rPr>
          <w:rFonts w:hint="eastAsia"/>
        </w:rPr>
        <w:t>,</w:t>
      </w:r>
      <w:r w:rsidR="00AB6C10">
        <w:rPr>
          <w:rFonts w:hint="eastAsia"/>
        </w:rPr>
        <w:t>这种就是在</w:t>
      </w:r>
      <w:r w:rsidR="00AB6C10">
        <w:rPr>
          <w:rFonts w:hint="eastAsia"/>
        </w:rPr>
        <w:t>web</w:t>
      </w:r>
      <w:r w:rsidR="00AB6C10">
        <w:rPr>
          <w:rFonts w:hint="eastAsia"/>
        </w:rPr>
        <w:t>应用中用的多，因为</w:t>
      </w:r>
      <w:r w:rsidR="00AB6C10">
        <w:rPr>
          <w:rFonts w:hint="eastAsia"/>
        </w:rPr>
        <w:t>web</w:t>
      </w:r>
      <w:r w:rsidR="00AB6C10">
        <w:rPr>
          <w:rFonts w:hint="eastAsia"/>
        </w:rPr>
        <w:t>应用都是用数据源的，不会去自己申请数据库连接</w:t>
      </w:r>
    </w:p>
    <w:p w:rsidR="002D0B86" w:rsidRDefault="002D0B86" w:rsidP="00AB6C10">
      <w:pPr>
        <w:spacing w:line="220" w:lineRule="atLeast"/>
      </w:pPr>
    </w:p>
    <w:p w:rsidR="002D0B86" w:rsidRDefault="00373EF2" w:rsidP="00373EF2">
      <w:pPr>
        <w:pStyle w:val="2"/>
      </w:pPr>
      <w:r>
        <w:rPr>
          <w:rFonts w:hint="eastAsia"/>
        </w:rPr>
        <w:t>API</w:t>
      </w:r>
      <w:r>
        <w:rPr>
          <w:rFonts w:hint="eastAsia"/>
        </w:rPr>
        <w:t>方式获取</w:t>
      </w:r>
    </w:p>
    <w:p w:rsidR="002D0B86" w:rsidRDefault="002D0B86" w:rsidP="00AB6C10">
      <w:pPr>
        <w:spacing w:line="220" w:lineRule="atLeast"/>
      </w:pPr>
      <w:r>
        <w:rPr>
          <w:rFonts w:hint="eastAsia"/>
        </w:rPr>
        <w:t>另外一种方式是直接调用</w:t>
      </w:r>
      <w:r>
        <w:rPr>
          <w:rFonts w:hint="eastAsia"/>
        </w:rPr>
        <w:t>hibernate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sessionFactory</w:t>
      </w:r>
      <w:proofErr w:type="spellEnd"/>
    </w:p>
    <w:tbl>
      <w:tblPr>
        <w:tblStyle w:val="a3"/>
        <w:tblW w:w="0" w:type="auto"/>
        <w:tblLook w:val="04A0"/>
      </w:tblPr>
      <w:tblGrid>
        <w:gridCol w:w="8522"/>
      </w:tblGrid>
      <w:tr w:rsidR="00327855" w:rsidTr="00327855">
        <w:tc>
          <w:tcPr>
            <w:tcW w:w="8522" w:type="dxa"/>
          </w:tcPr>
          <w:p w:rsidR="00331F7D" w:rsidRDefault="00331F7D" w:rsidP="00331F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AnnotationConfiguration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().configure().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27855" w:rsidRPr="00331F7D" w:rsidRDefault="00327855" w:rsidP="00AB6C10">
            <w:pPr>
              <w:spacing w:line="220" w:lineRule="atLeast"/>
            </w:pPr>
          </w:p>
        </w:tc>
      </w:tr>
    </w:tbl>
    <w:p w:rsidR="007C072D" w:rsidRPr="002D0B86" w:rsidRDefault="00E7205E" w:rsidP="00AB6C10">
      <w:pPr>
        <w:spacing w:line="220" w:lineRule="atLeast"/>
      </w:pPr>
      <w:r>
        <w:rPr>
          <w:rFonts w:hint="eastAsia"/>
        </w:rPr>
        <w:t>记得有这么回事就行了，术业有专攻，我们都是</w:t>
      </w:r>
      <w:r>
        <w:rPr>
          <w:rFonts w:hint="eastAsia"/>
        </w:rPr>
        <w:t>web</w:t>
      </w:r>
      <w:r>
        <w:rPr>
          <w:rFonts w:hint="eastAsia"/>
        </w:rPr>
        <w:t>应用，用的少的，瞄一眼就行了亲。</w:t>
      </w:r>
    </w:p>
    <w:p w:rsidR="00AB6C10" w:rsidRDefault="00AB6C10" w:rsidP="00AB6C10">
      <w:pPr>
        <w:spacing w:line="220" w:lineRule="atLeast"/>
        <w:rPr>
          <w:rFonts w:hint="eastAsia"/>
        </w:rPr>
      </w:pPr>
    </w:p>
    <w:p w:rsidR="004B3639" w:rsidRDefault="004B3639" w:rsidP="004B3639">
      <w:pPr>
        <w:pStyle w:val="1"/>
        <w:rPr>
          <w:rFonts w:hint="eastAsia"/>
        </w:rPr>
      </w:pPr>
      <w:r>
        <w:rPr>
          <w:rFonts w:hint="eastAsia"/>
        </w:rPr>
        <w:t>数据操作流程</w:t>
      </w:r>
    </w:p>
    <w:p w:rsidR="003A7E04" w:rsidRDefault="003A7E04" w:rsidP="003A7E04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E20572" w:rsidRDefault="00E20572" w:rsidP="00E2057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session</w:t>
      </w:r>
    </w:p>
    <w:p w:rsidR="00E20572" w:rsidRDefault="00E20572" w:rsidP="00E2057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transaction</w:t>
      </w:r>
    </w:p>
    <w:p w:rsidR="00E20572" w:rsidRDefault="00E20572" w:rsidP="00E2057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增删改查操作</w:t>
      </w:r>
    </w:p>
    <w:p w:rsidR="00E20572" w:rsidRDefault="00F40543" w:rsidP="00E20572">
      <w:pPr>
        <w:pStyle w:val="a4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提交，关闭</w:t>
      </w:r>
      <w:r>
        <w:rPr>
          <w:rFonts w:hint="eastAsia"/>
        </w:rPr>
        <w:t>session</w:t>
      </w:r>
    </w:p>
    <w:tbl>
      <w:tblPr>
        <w:tblStyle w:val="a3"/>
        <w:tblW w:w="0" w:type="auto"/>
        <w:tblLook w:val="04A0"/>
      </w:tblPr>
      <w:tblGrid>
        <w:gridCol w:w="8522"/>
      </w:tblGrid>
      <w:tr w:rsidR="0061278F" w:rsidTr="0061278F">
        <w:tc>
          <w:tcPr>
            <w:tcW w:w="8522" w:type="dxa"/>
          </w:tcPr>
          <w:p w:rsidR="0061278F" w:rsidRDefault="0061278F" w:rsidP="001559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AnnotationConfiguration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().configure().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1278F" w:rsidRDefault="0061278F" w:rsidP="001559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.getCurrentSession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1278F" w:rsidRDefault="0061278F" w:rsidP="001559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1278F" w:rsidRDefault="0061278F" w:rsidP="001559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61278F" w:rsidRDefault="0061278F" w:rsidP="001559CE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1278F" w:rsidRDefault="0061278F" w:rsidP="001559CE"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</w:tr>
    </w:tbl>
    <w:p w:rsidR="0061278F" w:rsidRDefault="002F3B18" w:rsidP="002F3B18">
      <w:pPr>
        <w:pStyle w:val="1"/>
        <w:rPr>
          <w:rFonts w:hint="eastAsia"/>
        </w:rPr>
      </w:pPr>
      <w:r>
        <w:rPr>
          <w:rFonts w:hint="eastAsia"/>
        </w:rPr>
        <w:lastRenderedPageBreak/>
        <w:t>实体类</w:t>
      </w:r>
    </w:p>
    <w:p w:rsidR="009A7FCE" w:rsidRPr="009A7FCE" w:rsidRDefault="009A7FCE" w:rsidP="009A7FCE">
      <w:pPr>
        <w:rPr>
          <w:rFonts w:hint="eastAsia"/>
        </w:rPr>
      </w:pPr>
      <w:r>
        <w:rPr>
          <w:rFonts w:hint="eastAsia"/>
        </w:rPr>
        <w:t>使用注解更加方便</w:t>
      </w:r>
    </w:p>
    <w:tbl>
      <w:tblPr>
        <w:tblStyle w:val="a3"/>
        <w:tblW w:w="0" w:type="auto"/>
        <w:tblLook w:val="04A0"/>
      </w:tblPr>
      <w:tblGrid>
        <w:gridCol w:w="8522"/>
      </w:tblGrid>
      <w:tr w:rsidR="00B561E1" w:rsidTr="00B561E1">
        <w:tc>
          <w:tcPr>
            <w:tcW w:w="8522" w:type="dxa"/>
          </w:tcPr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com.bjsxt.hibernate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javax.persistence.GenerationType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javax.persistence.Id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@Entity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Teacher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@Id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GeneratedValue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(strategy=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GenerationType.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IDENTITY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setTitle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title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013AC7" w:rsidRDefault="00013AC7" w:rsidP="00013AC7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B561E1" w:rsidRDefault="00B561E1" w:rsidP="00F96F4E"/>
        </w:tc>
      </w:tr>
    </w:tbl>
    <w:p w:rsidR="00B561E1" w:rsidRDefault="00FE7E90" w:rsidP="00B561E1">
      <w:pPr>
        <w:rPr>
          <w:rFonts w:hint="eastAsia"/>
        </w:rPr>
      </w:pPr>
      <w:r>
        <w:rPr>
          <w:rFonts w:hint="eastAsia"/>
        </w:rPr>
        <w:t>@entity</w:t>
      </w:r>
    </w:p>
    <w:p w:rsidR="00FE7E90" w:rsidRDefault="00FE7E90" w:rsidP="00B561E1">
      <w:pPr>
        <w:rPr>
          <w:rFonts w:hint="eastAsia"/>
        </w:rPr>
      </w:pPr>
      <w:r>
        <w:rPr>
          <w:rFonts w:hint="eastAsia"/>
        </w:rPr>
        <w:t>@Id</w:t>
      </w:r>
    </w:p>
    <w:p w:rsidR="006E22A0" w:rsidRDefault="00925E85" w:rsidP="00925E85">
      <w:pPr>
        <w:pStyle w:val="2"/>
        <w:rPr>
          <w:rFonts w:hint="eastAsia"/>
        </w:rPr>
      </w:pPr>
      <w:r>
        <w:rPr>
          <w:rFonts w:hint="eastAsia"/>
        </w:rPr>
        <w:t>主键生成方式</w:t>
      </w:r>
    </w:p>
    <w:p w:rsidR="00925E85" w:rsidRDefault="00925E85" w:rsidP="00925E85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1</w:t>
      </w:r>
      <w:r w:rsidR="008A4EBC">
        <w:rPr>
          <w:rFonts w:ascii="microsoft yahei" w:hAnsi="microsoft yahei" w:hint="eastAsia"/>
          <w:color w:val="3F3F3F"/>
          <w:sz w:val="23"/>
          <w:szCs w:val="23"/>
        </w:rPr>
        <w:t>．</w:t>
      </w:r>
      <w:r>
        <w:rPr>
          <w:rFonts w:ascii="microsoft yahei" w:hAnsi="microsoft yahei"/>
          <w:color w:val="3F3F3F"/>
          <w:sz w:val="23"/>
          <w:szCs w:val="23"/>
        </w:rPr>
        <w:t>assigned</w:t>
      </w:r>
      <w:r>
        <w:rPr>
          <w:rFonts w:ascii="microsoft yahei" w:hAnsi="microsoft yahei"/>
          <w:color w:val="3F3F3F"/>
          <w:sz w:val="23"/>
          <w:szCs w:val="23"/>
        </w:rPr>
        <w:t>让程序员指定主键，不推荐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2</w:t>
      </w:r>
      <w:r w:rsidR="008A4EBC">
        <w:rPr>
          <w:rFonts w:ascii="microsoft yahei" w:hAnsi="microsoft yahei" w:hint="eastAsia"/>
          <w:color w:val="3F3F3F"/>
          <w:sz w:val="23"/>
          <w:szCs w:val="23"/>
        </w:rPr>
        <w:t>.</w:t>
      </w:r>
      <w:r>
        <w:rPr>
          <w:rFonts w:ascii="microsoft yahei" w:hAnsi="microsoft yahei"/>
          <w:color w:val="3F3F3F"/>
          <w:sz w:val="23"/>
          <w:szCs w:val="23"/>
        </w:rPr>
        <w:t xml:space="preserve">sequence </w:t>
      </w:r>
      <w:r>
        <w:rPr>
          <w:rFonts w:ascii="microsoft yahei" w:hAnsi="microsoft yahei"/>
          <w:color w:val="3F3F3F"/>
          <w:sz w:val="23"/>
          <w:szCs w:val="23"/>
        </w:rPr>
        <w:t>要数据库支持</w:t>
      </w:r>
      <w:r>
        <w:rPr>
          <w:rFonts w:ascii="microsoft yahei" w:hAnsi="microsoft yahei"/>
          <w:color w:val="3F3F3F"/>
          <w:sz w:val="23"/>
          <w:szCs w:val="23"/>
        </w:rPr>
        <w:t>sequence ,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mysql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不可以用这个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3</w:t>
      </w:r>
      <w:r w:rsidR="008A4EBC">
        <w:rPr>
          <w:rFonts w:ascii="microsoft yahei" w:hAnsi="microsoft yahei" w:hint="eastAsia"/>
          <w:color w:val="3F3F3F"/>
          <w:sz w:val="23"/>
          <w:szCs w:val="23"/>
        </w:rPr>
        <w:t>.</w:t>
      </w:r>
      <w:r>
        <w:rPr>
          <w:rFonts w:ascii="microsoft yahei" w:hAnsi="microsoft yahei"/>
          <w:color w:val="3F3F3F"/>
          <w:sz w:val="23"/>
          <w:szCs w:val="23"/>
        </w:rPr>
        <w:t>increment</w:t>
      </w:r>
      <w:r>
        <w:rPr>
          <w:rFonts w:ascii="microsoft yahei" w:hAnsi="microsoft yahei"/>
          <w:color w:val="3F3F3F"/>
          <w:sz w:val="23"/>
          <w:szCs w:val="23"/>
        </w:rPr>
        <w:t>自动递增，由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管理主键在表里面找一个最大的</w:t>
      </w:r>
      <w:r>
        <w:rPr>
          <w:rFonts w:ascii="microsoft yahei" w:hAnsi="microsoft yahei"/>
          <w:color w:val="3F3F3F"/>
          <w:sz w:val="23"/>
          <w:szCs w:val="23"/>
        </w:rPr>
        <w:t>id</w:t>
      </w:r>
      <w:r>
        <w:rPr>
          <w:rFonts w:ascii="microsoft yahei" w:hAnsi="microsoft yahei"/>
          <w:color w:val="3F3F3F"/>
          <w:sz w:val="23"/>
          <w:szCs w:val="23"/>
        </w:rPr>
        <w:t>，然后在最大的基础上</w:t>
      </w:r>
      <w:r>
        <w:rPr>
          <w:rFonts w:ascii="microsoft yahei" w:hAnsi="microsoft yahei"/>
          <w:color w:val="3F3F3F"/>
          <w:sz w:val="23"/>
          <w:szCs w:val="23"/>
        </w:rPr>
        <w:t>+1</w:t>
      </w:r>
      <w:r>
        <w:rPr>
          <w:rFonts w:ascii="microsoft yahei" w:hAnsi="microsoft yahei"/>
          <w:color w:val="3F3F3F"/>
          <w:sz w:val="23"/>
          <w:szCs w:val="23"/>
        </w:rPr>
        <w:t>递增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lastRenderedPageBreak/>
        <w:t>4</w:t>
      </w:r>
      <w:r w:rsidR="00415B4A">
        <w:rPr>
          <w:rFonts w:ascii="microsoft yahei" w:hAnsi="microsoft yahei" w:hint="eastAsia"/>
          <w:color w:val="3F3F3F"/>
          <w:sz w:val="23"/>
          <w:szCs w:val="23"/>
        </w:rPr>
        <w:t>.</w:t>
      </w:r>
      <w:r>
        <w:rPr>
          <w:rFonts w:ascii="microsoft yahei" w:hAnsi="microsoft yahei"/>
          <w:color w:val="3F3F3F"/>
          <w:sz w:val="23"/>
          <w:szCs w:val="23"/>
        </w:rPr>
        <w:t>native</w:t>
      </w:r>
      <w:r>
        <w:rPr>
          <w:rFonts w:ascii="microsoft yahei" w:hAnsi="microsoft yahei"/>
          <w:color w:val="3F3F3F"/>
          <w:sz w:val="23"/>
          <w:szCs w:val="23"/>
        </w:rPr>
        <w:t>让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自己决定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5</w:t>
      </w:r>
      <w:r w:rsidR="00415B4A">
        <w:rPr>
          <w:rFonts w:ascii="microsoft yahei" w:hAnsi="microsoft yahei" w:hint="eastAsia"/>
          <w:color w:val="3F3F3F"/>
          <w:sz w:val="23"/>
          <w:szCs w:val="23"/>
        </w:rPr>
        <w:t>.</w:t>
      </w:r>
      <w:r>
        <w:rPr>
          <w:rFonts w:ascii="microsoft yahei" w:hAnsi="microsoft yahei"/>
          <w:color w:val="3F3F3F"/>
          <w:sz w:val="23"/>
          <w:szCs w:val="23"/>
        </w:rPr>
        <w:t xml:space="preserve">identity </w:t>
      </w:r>
      <w:r>
        <w:rPr>
          <w:rFonts w:ascii="microsoft yahei" w:hAnsi="microsoft yahei"/>
          <w:color w:val="3F3F3F"/>
          <w:sz w:val="23"/>
          <w:szCs w:val="23"/>
        </w:rPr>
        <w:t>由数据库管理主键，表要设置成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autoincrement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 xml:space="preserve"> </w:t>
      </w:r>
      <w:r>
        <w:rPr>
          <w:rFonts w:ascii="microsoft yahei" w:hAnsi="microsoft yahei"/>
          <w:color w:val="3F3F3F"/>
          <w:sz w:val="23"/>
          <w:szCs w:val="23"/>
        </w:rPr>
        <w:t>，和</w:t>
      </w:r>
      <w:r>
        <w:rPr>
          <w:rFonts w:ascii="microsoft yahei" w:hAnsi="microsoft yahei"/>
          <w:color w:val="3F3F3F"/>
          <w:sz w:val="23"/>
          <w:szCs w:val="23"/>
        </w:rPr>
        <w:t>increment</w:t>
      </w:r>
      <w:r>
        <w:rPr>
          <w:rFonts w:ascii="microsoft yahei" w:hAnsi="microsoft yahei"/>
          <w:color w:val="3F3F3F"/>
          <w:sz w:val="23"/>
          <w:szCs w:val="23"/>
        </w:rPr>
        <w:t>类似，但是前者是由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管理主键，后者是由数据库管理主键</w:t>
      </w:r>
    </w:p>
    <w:p w:rsidR="00925E85" w:rsidRDefault="00925E85" w:rsidP="00925E85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一般设置成</w:t>
      </w:r>
      <w:r>
        <w:rPr>
          <w:rFonts w:ascii="microsoft yahei" w:hAnsi="microsoft yahei"/>
          <w:color w:val="3F3F3F"/>
          <w:sz w:val="23"/>
          <w:szCs w:val="23"/>
        </w:rPr>
        <w:t xml:space="preserve">identity </w:t>
      </w:r>
      <w:r>
        <w:rPr>
          <w:rFonts w:ascii="microsoft yahei" w:hAnsi="microsoft yahei"/>
          <w:color w:val="3F3F3F"/>
          <w:sz w:val="23"/>
          <w:szCs w:val="23"/>
        </w:rPr>
        <w:t>算了</w:t>
      </w:r>
    </w:p>
    <w:p w:rsidR="00925E85" w:rsidRDefault="00925E85" w:rsidP="00925E85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设置成</w:t>
      </w:r>
      <w:r>
        <w:rPr>
          <w:rFonts w:ascii="microsoft yahei" w:hAnsi="microsoft yahei"/>
          <w:color w:val="3F3F3F"/>
          <w:sz w:val="23"/>
          <w:szCs w:val="23"/>
        </w:rPr>
        <w:t>AUTO</w:t>
      </w:r>
      <w:r>
        <w:rPr>
          <w:rFonts w:ascii="microsoft yahei" w:hAnsi="microsoft yahei"/>
          <w:color w:val="3F3F3F"/>
          <w:sz w:val="23"/>
          <w:szCs w:val="23"/>
        </w:rPr>
        <w:t>是让程序管理主键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@Id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GeneratedValue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(strategy=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GenerationType.AUTO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)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Fonts w:ascii="microsoft yahei" w:hAnsi="microsoft yahei"/>
          <w:color w:val="3F3F3F"/>
          <w:sz w:val="23"/>
          <w:szCs w:val="23"/>
        </w:rPr>
        <w:t>设置成</w:t>
      </w:r>
      <w:r>
        <w:rPr>
          <w:rFonts w:ascii="microsoft yahei" w:hAnsi="microsoft yahei"/>
          <w:color w:val="3F3F3F"/>
          <w:sz w:val="23"/>
          <w:szCs w:val="23"/>
        </w:rPr>
        <w:t>identity</w:t>
      </w:r>
      <w:r>
        <w:rPr>
          <w:rFonts w:ascii="microsoft yahei" w:hAnsi="microsoft yahei"/>
          <w:color w:val="3F3F3F"/>
          <w:sz w:val="23"/>
          <w:szCs w:val="23"/>
        </w:rPr>
        <w:t>就是数据库管理主键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@Id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  <w:t>@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GeneratedValue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(strategy=</w:t>
      </w:r>
      <w:proofErr w:type="spellStart"/>
      <w:r>
        <w:rPr>
          <w:rFonts w:ascii="microsoft yahei" w:hAnsi="microsoft yahei"/>
          <w:color w:val="3F3F3F"/>
          <w:sz w:val="23"/>
          <w:szCs w:val="23"/>
        </w:rPr>
        <w:t>GenerationType.IDENTITY</w:t>
      </w:r>
      <w:proofErr w:type="spellEnd"/>
      <w:r>
        <w:rPr>
          <w:rFonts w:ascii="microsoft yahei" w:hAnsi="microsoft yahei"/>
          <w:color w:val="3F3F3F"/>
          <w:sz w:val="23"/>
          <w:szCs w:val="23"/>
        </w:rPr>
        <w:t>)</w:t>
      </w:r>
    </w:p>
    <w:p w:rsidR="00925E85" w:rsidRDefault="00925E85" w:rsidP="00925E85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但是我发现，这</w:t>
      </w:r>
      <w:r>
        <w:rPr>
          <w:rFonts w:ascii="microsoft yahei" w:hAnsi="microsoft yahei"/>
          <w:color w:val="3F3F3F"/>
          <w:sz w:val="23"/>
          <w:szCs w:val="23"/>
        </w:rPr>
        <w:t>2</w:t>
      </w:r>
      <w:r>
        <w:rPr>
          <w:rFonts w:ascii="microsoft yahei" w:hAnsi="microsoft yahei"/>
          <w:color w:val="3F3F3F"/>
          <w:sz w:val="23"/>
          <w:szCs w:val="23"/>
        </w:rPr>
        <w:t>种配置都要求数据库表要设置成自动递增</w:t>
      </w:r>
    </w:p>
    <w:p w:rsidR="001521A2" w:rsidRDefault="00BA6D18" w:rsidP="003E0F7D">
      <w:pPr>
        <w:pStyle w:val="1"/>
        <w:rPr>
          <w:rFonts w:hint="eastAsia"/>
        </w:rPr>
      </w:pPr>
      <w:r>
        <w:rPr>
          <w:rFonts w:hint="eastAsia"/>
        </w:rPr>
        <w:t>从表中逆向生成实体类</w:t>
      </w:r>
    </w:p>
    <w:p w:rsidR="00C11ECE" w:rsidRDefault="00C11ECE" w:rsidP="00C11ECE">
      <w:pPr>
        <w:pStyle w:val="2"/>
        <w:rPr>
          <w:rFonts w:hint="eastAsia"/>
        </w:rPr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操作</w:t>
      </w:r>
    </w:p>
    <w:p w:rsidR="00C11ECE" w:rsidRDefault="00C11ECE" w:rsidP="00C11EC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hibernate</w:t>
      </w:r>
      <w:r>
        <w:rPr>
          <w:rFonts w:hint="eastAsia"/>
        </w:rPr>
        <w:t>插件</w:t>
      </w:r>
    </w:p>
    <w:p w:rsidR="00C11ECE" w:rsidRDefault="00D048F8" w:rsidP="00C11EC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打开视图</w:t>
      </w:r>
      <w:r w:rsidR="005222E2">
        <w:rPr>
          <w:rFonts w:hint="eastAsia"/>
        </w:rPr>
        <w:t>hibernate configuration</w:t>
      </w:r>
    </w:p>
    <w:p w:rsidR="00BB4800" w:rsidRDefault="00BB4800" w:rsidP="00C11ECE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添加配置</w:t>
      </w:r>
    </w:p>
    <w:p w:rsidR="00BB4800" w:rsidRDefault="00BB4800" w:rsidP="00BB4800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4419600" cy="15430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602" w:rsidRDefault="005406C2" w:rsidP="00897818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hibernate perspective</w:t>
      </w:r>
      <w:r>
        <w:rPr>
          <w:rFonts w:hint="eastAsia"/>
        </w:rPr>
        <w:t>视图</w:t>
      </w:r>
    </w:p>
    <w:p w:rsidR="00897818" w:rsidRDefault="00897818" w:rsidP="00897818">
      <w:pPr>
        <w:pStyle w:val="a4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如图</w:t>
      </w:r>
    </w:p>
    <w:p w:rsidR="00897818" w:rsidRDefault="00897818" w:rsidP="008978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48100" cy="21717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BE6" w:rsidRDefault="00B42BE6" w:rsidP="008978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43375" cy="24288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FF7" w:rsidRDefault="00401FF7" w:rsidP="00897818">
      <w:pPr>
        <w:rPr>
          <w:rFonts w:hint="eastAsia"/>
        </w:rPr>
      </w:pPr>
    </w:p>
    <w:p w:rsidR="00401FF7" w:rsidRDefault="00C54AEF" w:rsidP="008978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95800" cy="257175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F91" w:rsidRDefault="00097D71" w:rsidP="008978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83790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C1" w:rsidRDefault="008553C1" w:rsidP="00897818">
      <w:pPr>
        <w:rPr>
          <w:rFonts w:hint="eastAsia"/>
        </w:rPr>
      </w:pPr>
      <w:r>
        <w:rPr>
          <w:rFonts w:hint="eastAsia"/>
        </w:rPr>
        <w:t>输出目录不要选择到包名，选择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目录即可</w:t>
      </w:r>
    </w:p>
    <w:p w:rsidR="00973FD5" w:rsidRDefault="00973FD5" w:rsidP="00897818">
      <w:pPr>
        <w:rPr>
          <w:rFonts w:hint="eastAsia"/>
        </w:rPr>
      </w:pPr>
      <w:r>
        <w:t>P</w:t>
      </w:r>
      <w:r>
        <w:rPr>
          <w:rFonts w:hint="eastAsia"/>
        </w:rPr>
        <w:t>ackage</w:t>
      </w:r>
      <w:r>
        <w:rPr>
          <w:rFonts w:hint="eastAsia"/>
        </w:rPr>
        <w:t>才是选择包名的</w:t>
      </w:r>
    </w:p>
    <w:p w:rsidR="00AB4602" w:rsidRDefault="00AB4602" w:rsidP="00897818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eveng.xml</w:t>
      </w:r>
      <w:proofErr w:type="spellEnd"/>
      <w:r>
        <w:rPr>
          <w:rFonts w:hint="eastAsia"/>
        </w:rPr>
        <w:t>可以选择生成哪些表</w:t>
      </w:r>
    </w:p>
    <w:p w:rsidR="00EC3140" w:rsidRDefault="00AC5C1D" w:rsidP="00AC5C1D">
      <w:pPr>
        <w:pStyle w:val="1"/>
        <w:rPr>
          <w:rFonts w:hint="eastAsia"/>
        </w:rPr>
      </w:pPr>
      <w:r>
        <w:rPr>
          <w:rFonts w:hint="eastAsia"/>
        </w:rPr>
        <w:t>增删改查</w:t>
      </w:r>
    </w:p>
    <w:p w:rsidR="005308D8" w:rsidRDefault="005308D8" w:rsidP="005308D8">
      <w:pPr>
        <w:pStyle w:val="2"/>
        <w:rPr>
          <w:rFonts w:hint="eastAsia"/>
        </w:rPr>
      </w:pPr>
      <w:r>
        <w:rPr>
          <w:rFonts w:hint="eastAsia"/>
        </w:rPr>
        <w:t>插入数据</w:t>
      </w:r>
    </w:p>
    <w:tbl>
      <w:tblPr>
        <w:tblStyle w:val="a3"/>
        <w:tblW w:w="0" w:type="auto"/>
        <w:tblLook w:val="04A0"/>
      </w:tblPr>
      <w:tblGrid>
        <w:gridCol w:w="8522"/>
      </w:tblGrid>
      <w:tr w:rsidR="003C017A" w:rsidTr="003C017A">
        <w:tc>
          <w:tcPr>
            <w:tcW w:w="8522" w:type="dxa"/>
          </w:tcPr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Teacher();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t.setId</w:t>
            </w:r>
            <w:proofErr w:type="spellEnd"/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(1);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"t1"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.setTitle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"middle"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AnnotationConfiguration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().configure().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buildSessionFactory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Session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sessionFactory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.getCurrentSession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3C017A" w:rsidRDefault="003C017A" w:rsidP="00C971C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.save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3C017A" w:rsidRDefault="003C017A" w:rsidP="00C971C0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</w:tr>
    </w:tbl>
    <w:p w:rsidR="003C017A" w:rsidRDefault="006E3496" w:rsidP="003C017A">
      <w:pPr>
        <w:rPr>
          <w:rFonts w:hint="eastAsia"/>
        </w:rPr>
      </w:pPr>
      <w:r>
        <w:rPr>
          <w:rFonts w:hint="eastAsia"/>
        </w:rPr>
        <w:t>因为设置好了主键生成策略</w:t>
      </w:r>
      <w:r w:rsidR="009D30EE">
        <w:rPr>
          <w:rFonts w:hint="eastAsia"/>
        </w:rPr>
        <w:t>，所以</w:t>
      </w:r>
      <w:r w:rsidR="008F3259">
        <w:rPr>
          <w:rFonts w:hint="eastAsia"/>
        </w:rPr>
        <w:t>不需要指定主键，执行一次就在表里面插入一条数据</w:t>
      </w:r>
    </w:p>
    <w:p w:rsidR="009B1DB9" w:rsidRDefault="009B1DB9" w:rsidP="009B1DB9">
      <w:pPr>
        <w:pStyle w:val="2"/>
        <w:rPr>
          <w:rFonts w:hint="eastAsia"/>
        </w:rPr>
      </w:pPr>
      <w:r>
        <w:rPr>
          <w:rFonts w:hint="eastAsia"/>
        </w:rPr>
        <w:t>删除数据</w:t>
      </w:r>
    </w:p>
    <w:tbl>
      <w:tblPr>
        <w:tblStyle w:val="a3"/>
        <w:tblW w:w="0" w:type="auto"/>
        <w:tblLook w:val="04A0"/>
      </w:tblPr>
      <w:tblGrid>
        <w:gridCol w:w="8522"/>
      </w:tblGrid>
      <w:tr w:rsidR="00A52558" w:rsidTr="00A52558">
        <w:tc>
          <w:tcPr>
            <w:tcW w:w="8522" w:type="dxa"/>
          </w:tcPr>
          <w:p w:rsidR="00A52558" w:rsidRDefault="00A52558" w:rsidP="002541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Teacher();</w:t>
            </w:r>
          </w:p>
          <w:p w:rsidR="00A52558" w:rsidRDefault="00A52558" w:rsidP="002541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(2);</w:t>
            </w:r>
          </w:p>
          <w:p w:rsidR="00A52558" w:rsidRDefault="00A52558" w:rsidP="002541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52558" w:rsidRDefault="00A52558" w:rsidP="002541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A52558" w:rsidRDefault="00A52558" w:rsidP="00254170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52558" w:rsidRDefault="00A52558" w:rsidP="00254170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</w:tr>
    </w:tbl>
    <w:p w:rsidR="00A52558" w:rsidRDefault="0066102B" w:rsidP="0066102B">
      <w:pPr>
        <w:pStyle w:val="2"/>
        <w:rPr>
          <w:rFonts w:hint="eastAsia"/>
        </w:rPr>
      </w:pPr>
      <w:r>
        <w:rPr>
          <w:rFonts w:hint="eastAsia"/>
        </w:rPr>
        <w:lastRenderedPageBreak/>
        <w:t>更新数据</w:t>
      </w:r>
    </w:p>
    <w:tbl>
      <w:tblPr>
        <w:tblStyle w:val="a3"/>
        <w:tblW w:w="8522" w:type="dxa"/>
        <w:tblLook w:val="04A0"/>
      </w:tblPr>
      <w:tblGrid>
        <w:gridCol w:w="8522"/>
      </w:tblGrid>
      <w:tr w:rsidR="00170752" w:rsidTr="00897836">
        <w:tc>
          <w:tcPr>
            <w:tcW w:w="8522" w:type="dxa"/>
          </w:tcPr>
          <w:p w:rsidR="00170752" w:rsidRDefault="00170752" w:rsidP="008978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Teacher();</w:t>
            </w:r>
          </w:p>
          <w:p w:rsidR="00170752" w:rsidRDefault="00170752" w:rsidP="008978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(1);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//update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必须设置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ID</w:t>
            </w:r>
          </w:p>
          <w:p w:rsidR="00170752" w:rsidRDefault="00170752" w:rsidP="008978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huang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70752" w:rsidRDefault="00170752" w:rsidP="008978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70752" w:rsidRDefault="00170752" w:rsidP="008978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170752" w:rsidRDefault="00170752" w:rsidP="00897836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.update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170752" w:rsidRDefault="00170752" w:rsidP="00897836">
            <w:pPr>
              <w:rPr>
                <w:rFonts w:hint="eastAsia"/>
              </w:rPr>
            </w:pP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.commit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</w:tc>
      </w:tr>
    </w:tbl>
    <w:p w:rsidR="00170752" w:rsidRPr="00170752" w:rsidRDefault="00170752" w:rsidP="00170752">
      <w:pPr>
        <w:rPr>
          <w:rFonts w:hint="eastAsia"/>
        </w:rPr>
      </w:pPr>
    </w:p>
    <w:p w:rsidR="00E154DD" w:rsidRDefault="00E154DD" w:rsidP="00E154DD">
      <w:pPr>
        <w:pStyle w:val="2"/>
        <w:rPr>
          <w:rFonts w:hint="eastAsia"/>
        </w:rPr>
      </w:pPr>
      <w:r>
        <w:rPr>
          <w:rFonts w:hint="eastAsia"/>
        </w:rPr>
        <w:t>查询数据</w:t>
      </w:r>
    </w:p>
    <w:tbl>
      <w:tblPr>
        <w:tblStyle w:val="a3"/>
        <w:tblW w:w="0" w:type="auto"/>
        <w:tblLook w:val="04A0"/>
      </w:tblPr>
      <w:tblGrid>
        <w:gridCol w:w="8522"/>
      </w:tblGrid>
      <w:tr w:rsidR="00D21113" w:rsidTr="00D21113">
        <w:tc>
          <w:tcPr>
            <w:tcW w:w="8522" w:type="dxa"/>
          </w:tcPr>
          <w:p w:rsidR="00D21113" w:rsidRDefault="00D21113" w:rsidP="00D2111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Transaction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tx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.beginTransaction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:rsidR="00D21113" w:rsidRPr="005B7558" w:rsidRDefault="00D21113" w:rsidP="005B7558">
            <w:pPr>
              <w:widowControl w:val="0"/>
              <w:autoSpaceDE w:val="0"/>
              <w:autoSpaceDN w:val="0"/>
              <w:snapToGrid/>
              <w:rPr>
                <w:rFonts w:ascii="Consolas" w:hAnsi="Consolas" w:cs="Consolas" w:hint="eastAsia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Teacher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(Teacher)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session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Teacher.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 1);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查找主键为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的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</w:tc>
      </w:tr>
    </w:tbl>
    <w:p w:rsidR="009E069B" w:rsidRPr="009E069B" w:rsidRDefault="009E069B" w:rsidP="009E069B">
      <w:pPr>
        <w:rPr>
          <w:rFonts w:hint="eastAsia"/>
        </w:rPr>
      </w:pPr>
    </w:p>
    <w:p w:rsidR="00AF6BAB" w:rsidRDefault="00AF6BAB" w:rsidP="00AF6BAB">
      <w:pPr>
        <w:pStyle w:val="1"/>
        <w:rPr>
          <w:rFonts w:hint="eastAsia"/>
        </w:rPr>
      </w:pPr>
      <w:r>
        <w:rPr>
          <w:rFonts w:hint="eastAsia"/>
        </w:rPr>
        <w:t>实体数据的状态</w:t>
      </w:r>
    </w:p>
    <w:p w:rsidR="005609CE" w:rsidRPr="005609CE" w:rsidRDefault="005609CE" w:rsidP="005609CE">
      <w:pPr>
        <w:rPr>
          <w:rFonts w:hint="eastAsia"/>
        </w:rPr>
      </w:pPr>
    </w:p>
    <w:p w:rsidR="00A70B34" w:rsidRDefault="00A70B34" w:rsidP="00A70B34">
      <w:pPr>
        <w:pStyle w:val="2"/>
        <w:rPr>
          <w:rFonts w:hint="eastAsia"/>
        </w:rPr>
      </w:pPr>
      <w:r>
        <w:rPr>
          <w:rFonts w:hint="eastAsia"/>
        </w:rPr>
        <w:t>说明</w:t>
      </w:r>
    </w:p>
    <w:p w:rsidR="00A70B34" w:rsidRDefault="00A70B34" w:rsidP="00A70B34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在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中，对象的存在状态有三种，分别是：</w:t>
      </w:r>
      <w:r>
        <w:rPr>
          <w:rFonts w:ascii="microsoft yahei" w:hAnsi="microsoft yahei"/>
          <w:color w:val="3F3F3F"/>
          <w:sz w:val="23"/>
          <w:szCs w:val="23"/>
        </w:rPr>
        <w:t>Transient</w:t>
      </w:r>
      <w:r>
        <w:rPr>
          <w:rFonts w:ascii="microsoft yahei" w:hAnsi="microsoft yahei"/>
          <w:color w:val="3F3F3F"/>
          <w:sz w:val="23"/>
          <w:szCs w:val="23"/>
        </w:rPr>
        <w:t>（瞬时状态）、</w:t>
      </w:r>
      <w:r>
        <w:rPr>
          <w:rFonts w:ascii="microsoft yahei" w:hAnsi="microsoft yahei"/>
          <w:color w:val="3F3F3F"/>
          <w:sz w:val="23"/>
          <w:szCs w:val="23"/>
        </w:rPr>
        <w:t>Persistent</w:t>
      </w:r>
      <w:r>
        <w:rPr>
          <w:rFonts w:ascii="microsoft yahei" w:hAnsi="microsoft yahei"/>
          <w:color w:val="3F3F3F"/>
          <w:sz w:val="23"/>
          <w:szCs w:val="23"/>
        </w:rPr>
        <w:t>（持久化状态）、</w:t>
      </w:r>
      <w:r>
        <w:rPr>
          <w:rFonts w:ascii="microsoft yahei" w:hAnsi="microsoft yahei"/>
          <w:color w:val="3F3F3F"/>
          <w:sz w:val="23"/>
          <w:szCs w:val="23"/>
        </w:rPr>
        <w:t>Detached</w:t>
      </w:r>
      <w:r>
        <w:rPr>
          <w:rFonts w:ascii="microsoft yahei" w:hAnsi="microsoft yahei"/>
          <w:color w:val="3F3F3F"/>
          <w:sz w:val="23"/>
          <w:szCs w:val="23"/>
        </w:rPr>
        <w:t>（脱管</w:t>
      </w:r>
      <w:r>
        <w:rPr>
          <w:rFonts w:ascii="microsoft yahei" w:hAnsi="microsoft yahei"/>
          <w:color w:val="3F3F3F"/>
          <w:sz w:val="23"/>
          <w:szCs w:val="23"/>
        </w:rPr>
        <w:t>/</w:t>
      </w:r>
      <w:r>
        <w:rPr>
          <w:rFonts w:ascii="microsoft yahei" w:hAnsi="microsoft yahei"/>
          <w:color w:val="3F3F3F"/>
          <w:sz w:val="23"/>
          <w:szCs w:val="23"/>
        </w:rPr>
        <w:t>游离状态）。这三种状态的区别在于：</w:t>
      </w:r>
    </w:p>
    <w:p w:rsidR="00A70B34" w:rsidRDefault="00A70B34" w:rsidP="00A70B34">
      <w:pPr>
        <w:pStyle w:val="a7"/>
        <w:shd w:val="clear" w:color="auto" w:fill="FFFFFF"/>
        <w:spacing w:before="0" w:beforeAutospacing="0" w:after="264" w:afterAutospacing="0"/>
        <w:rPr>
          <w:rFonts w:ascii="microsoft yahei" w:hAnsi="microsoft yahei"/>
          <w:color w:val="3F3F3F"/>
          <w:sz w:val="23"/>
          <w:szCs w:val="23"/>
        </w:rPr>
      </w:pPr>
      <w:r>
        <w:rPr>
          <w:rStyle w:val="a9"/>
          <w:rFonts w:ascii="microsoft yahei" w:hAnsi="microsoft yahei"/>
          <w:color w:val="3F3F3F"/>
          <w:sz w:val="23"/>
          <w:szCs w:val="23"/>
        </w:rPr>
        <w:t>1.Transient</w:t>
      </w:r>
      <w:r>
        <w:rPr>
          <w:rStyle w:val="a9"/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处于瞬时状态时，对象只存在于</w:t>
      </w:r>
      <w:r>
        <w:rPr>
          <w:rFonts w:ascii="microsoft yahei" w:hAnsi="microsoft yahei"/>
          <w:color w:val="3F3F3F"/>
          <w:sz w:val="23"/>
          <w:szCs w:val="23"/>
        </w:rPr>
        <w:t>JVM</w:t>
      </w:r>
      <w:r>
        <w:rPr>
          <w:rFonts w:ascii="microsoft yahei" w:hAnsi="microsoft yahei"/>
          <w:color w:val="3F3F3F"/>
          <w:sz w:val="23"/>
          <w:szCs w:val="23"/>
        </w:rPr>
        <w:t>内存中，并没有和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中的</w:t>
      </w:r>
      <w:r>
        <w:rPr>
          <w:rFonts w:ascii="microsoft yahei" w:hAnsi="microsoft yahei"/>
          <w:color w:val="3F3F3F"/>
          <w:sz w:val="23"/>
          <w:szCs w:val="23"/>
        </w:rPr>
        <w:t>Session</w:t>
      </w:r>
      <w:r>
        <w:rPr>
          <w:rFonts w:ascii="microsoft yahei" w:hAnsi="microsoft yahei"/>
          <w:color w:val="3F3F3F"/>
          <w:sz w:val="23"/>
          <w:szCs w:val="23"/>
        </w:rPr>
        <w:t>关联，没有纳入到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的缓存管理中去，在数据库中也没有与对象对应的记录。如：新建一个对象时，该对象就处于瞬时状态。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a9"/>
          <w:rFonts w:ascii="microsoft yahei" w:hAnsi="microsoft yahei"/>
          <w:color w:val="3F3F3F"/>
          <w:sz w:val="23"/>
          <w:szCs w:val="23"/>
        </w:rPr>
        <w:t>2.Persistent</w:t>
      </w:r>
      <w:r>
        <w:rPr>
          <w:rStyle w:val="a9"/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处于持久化状态时，对象不仅在内存中占有空间，</w:t>
      </w:r>
      <w:r>
        <w:rPr>
          <w:rFonts w:ascii="microsoft yahei" w:hAnsi="microsoft yahei"/>
          <w:color w:val="3F3F3F"/>
          <w:sz w:val="23"/>
          <w:szCs w:val="23"/>
        </w:rPr>
        <w:t>Hibernate</w:t>
      </w:r>
      <w:r>
        <w:rPr>
          <w:rFonts w:ascii="microsoft yahei" w:hAnsi="microsoft yahei"/>
          <w:color w:val="3F3F3F"/>
          <w:sz w:val="23"/>
          <w:szCs w:val="23"/>
        </w:rPr>
        <w:t>缓存</w:t>
      </w:r>
      <w:r>
        <w:rPr>
          <w:rFonts w:ascii="microsoft yahei" w:hAnsi="microsoft yahei"/>
          <w:color w:val="3F3F3F"/>
          <w:sz w:val="23"/>
          <w:szCs w:val="23"/>
        </w:rPr>
        <w:t>Session</w:t>
      </w:r>
      <w:r>
        <w:rPr>
          <w:rFonts w:ascii="microsoft yahei" w:hAnsi="microsoft yahei"/>
          <w:color w:val="3F3F3F"/>
          <w:sz w:val="23"/>
          <w:szCs w:val="23"/>
        </w:rPr>
        <w:t>中也存在该对象，并且数据库表中有与该对象对应的记录，主键值确定。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  <w:r>
        <w:rPr>
          <w:rFonts w:ascii="microsoft yahei" w:hAnsi="microsoft yahei"/>
          <w:color w:val="3F3F3F"/>
          <w:sz w:val="23"/>
          <w:szCs w:val="23"/>
        </w:rPr>
        <w:br/>
      </w:r>
      <w:r>
        <w:rPr>
          <w:rStyle w:val="a9"/>
          <w:rFonts w:ascii="microsoft yahei" w:hAnsi="microsoft yahei"/>
          <w:color w:val="3F3F3F"/>
          <w:sz w:val="23"/>
          <w:szCs w:val="23"/>
        </w:rPr>
        <w:t>3.Detached</w:t>
      </w:r>
      <w:r>
        <w:rPr>
          <w:rStyle w:val="a9"/>
          <w:rFonts w:ascii="microsoft yahei" w:hAnsi="microsoft yahei"/>
          <w:color w:val="3F3F3F"/>
          <w:sz w:val="23"/>
          <w:szCs w:val="23"/>
        </w:rPr>
        <w:t>：</w:t>
      </w:r>
      <w:r>
        <w:rPr>
          <w:rFonts w:ascii="microsoft yahei" w:hAnsi="microsoft yahei"/>
          <w:color w:val="3F3F3F"/>
          <w:sz w:val="23"/>
          <w:szCs w:val="23"/>
        </w:rPr>
        <w:t>处于游离状态时，对象在内存中存在，在数据库中有与之对应的记录，但是不存在于</w:t>
      </w:r>
      <w:r>
        <w:rPr>
          <w:rFonts w:ascii="microsoft yahei" w:hAnsi="microsoft yahei"/>
          <w:color w:val="3F3F3F"/>
          <w:sz w:val="23"/>
          <w:szCs w:val="23"/>
        </w:rPr>
        <w:t>Session</w:t>
      </w:r>
      <w:r>
        <w:rPr>
          <w:rFonts w:ascii="microsoft yahei" w:hAnsi="microsoft yahei"/>
          <w:color w:val="3F3F3F"/>
          <w:sz w:val="23"/>
          <w:szCs w:val="23"/>
        </w:rPr>
        <w:t>缓存中</w:t>
      </w:r>
      <w:r>
        <w:rPr>
          <w:rStyle w:val="apple-converted-space"/>
          <w:rFonts w:ascii="microsoft yahei" w:hAnsi="microsoft yahei"/>
          <w:color w:val="3F3F3F"/>
          <w:sz w:val="23"/>
          <w:szCs w:val="23"/>
        </w:rPr>
        <w:t> </w:t>
      </w:r>
    </w:p>
    <w:tbl>
      <w:tblPr>
        <w:tblStyle w:val="a3"/>
        <w:tblW w:w="0" w:type="auto"/>
        <w:tblLook w:val="04A0"/>
      </w:tblPr>
      <w:tblGrid>
        <w:gridCol w:w="8522"/>
      </w:tblGrid>
      <w:tr w:rsidR="00421950" w:rsidTr="00421950">
        <w:tc>
          <w:tcPr>
            <w:tcW w:w="8522" w:type="dxa"/>
          </w:tcPr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 xml:space="preserve">//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新建一个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User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类对象，此时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user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处于瞬时状态（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Transient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）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User user=</w:t>
            </w:r>
            <w:r w:rsidRPr="00421950">
              <w:rPr>
                <w:rFonts w:ascii="Courier New" w:eastAsia="宋体" w:hAnsi="Courier New" w:cs="Courier New"/>
                <w:color w:val="660066"/>
                <w:sz w:val="21"/>
              </w:rPr>
              <w:t>new</w:t>
            </w: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User();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user.setId</w:t>
            </w:r>
            <w:proofErr w:type="spellEnd"/>
            <w:r w:rsidRPr="00421950">
              <w:rPr>
                <w:rFonts w:ascii="Courier New" w:eastAsia="宋体" w:hAnsi="Courier New" w:cs="Courier New"/>
                <w:color w:val="006666"/>
                <w:sz w:val="21"/>
              </w:rPr>
              <w:t>(1</w:t>
            </w: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user.setName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</w:t>
            </w:r>
            <w:r w:rsidRPr="00421950">
              <w:rPr>
                <w:rFonts w:ascii="Courier New" w:eastAsia="宋体" w:hAnsi="Courier New" w:cs="Courier New"/>
                <w:color w:val="008800"/>
                <w:sz w:val="21"/>
              </w:rPr>
              <w:t>"</w:t>
            </w:r>
            <w:proofErr w:type="spellStart"/>
            <w:r w:rsidRPr="00421950">
              <w:rPr>
                <w:rFonts w:ascii="Courier New" w:eastAsia="宋体" w:hAnsi="Courier New" w:cs="Courier New"/>
                <w:color w:val="008800"/>
                <w:sz w:val="21"/>
              </w:rPr>
              <w:t>Luvjuin</w:t>
            </w:r>
            <w:proofErr w:type="spellEnd"/>
            <w:r w:rsidRPr="00421950">
              <w:rPr>
                <w:rFonts w:ascii="Courier New" w:eastAsia="宋体" w:hAnsi="Courier New" w:cs="Courier New"/>
                <w:color w:val="008800"/>
                <w:sz w:val="21"/>
              </w:rPr>
              <w:t>"</w:t>
            </w: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 xml:space="preserve">//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获取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Session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Configuration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cfg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=</w:t>
            </w:r>
            <w:r w:rsidRPr="00421950">
              <w:rPr>
                <w:rFonts w:ascii="Courier New" w:eastAsia="宋体" w:hAnsi="Courier New" w:cs="Courier New"/>
                <w:color w:val="660066"/>
                <w:sz w:val="21"/>
              </w:rPr>
              <w:t>new</w:t>
            </w: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Configuration().configure();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SessionFactory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sf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=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cfg.buildSessionFactory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lastRenderedPageBreak/>
              <w:t xml:space="preserve">    Session session=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sf.openSession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//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开启事务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session.beginTransaction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//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保存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user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对象到数据库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//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事务提交后，对象将会处于持久化状态（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Persistent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）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session.save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(user);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//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事务提交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session.getTransaction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().commit();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//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关闭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Session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和</w:t>
            </w:r>
            <w:proofErr w:type="spellStart"/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SessionFactroy</w:t>
            </w:r>
            <w:proofErr w:type="spellEnd"/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//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此时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user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对象将处于游离状态（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Detached</w:t>
            </w:r>
            <w:r w:rsidRPr="00421950">
              <w:rPr>
                <w:rFonts w:ascii="Courier New" w:eastAsia="宋体" w:hAnsi="Courier New" w:cs="Courier New"/>
                <w:color w:val="880000"/>
                <w:sz w:val="21"/>
              </w:rPr>
              <w:t>）</w:t>
            </w:r>
          </w:p>
          <w:p w:rsidR="00421950" w:rsidRPr="00421950" w:rsidRDefault="00421950" w:rsidP="00421950">
            <w:pPr>
              <w:adjustRightInd/>
              <w:snapToGrid/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session.</w:t>
            </w:r>
            <w:r w:rsidRPr="00421950">
              <w:rPr>
                <w:rFonts w:ascii="Courier New" w:eastAsia="宋体" w:hAnsi="Courier New" w:cs="Courier New"/>
                <w:color w:val="660066"/>
                <w:sz w:val="21"/>
              </w:rPr>
              <w:t>close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();</w:t>
            </w:r>
          </w:p>
          <w:p w:rsidR="00421950" w:rsidRDefault="00421950" w:rsidP="00421950">
            <w:pPr>
              <w:rPr>
                <w:rFonts w:hint="eastAsia"/>
              </w:rPr>
            </w:pPr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 xml:space="preserve">    </w:t>
            </w:r>
            <w:proofErr w:type="spellStart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sf.</w:t>
            </w:r>
            <w:r w:rsidRPr="00421950">
              <w:rPr>
                <w:rFonts w:ascii="Courier New" w:eastAsia="宋体" w:hAnsi="Courier New" w:cs="Courier New"/>
                <w:color w:val="660066"/>
                <w:sz w:val="21"/>
              </w:rPr>
              <w:t>close</w:t>
            </w:r>
            <w:proofErr w:type="spellEnd"/>
            <w:r w:rsidRPr="00421950">
              <w:rPr>
                <w:rFonts w:ascii="Courier New" w:eastAsia="宋体" w:hAnsi="Courier New" w:cs="Courier New"/>
                <w:color w:val="333333"/>
                <w:sz w:val="21"/>
                <w:szCs w:val="21"/>
              </w:rPr>
              <w:t>();</w:t>
            </w:r>
          </w:p>
        </w:tc>
      </w:tr>
    </w:tbl>
    <w:p w:rsidR="00A70B34" w:rsidRPr="00A70B34" w:rsidRDefault="00A70B34" w:rsidP="00A70B34">
      <w:pPr>
        <w:rPr>
          <w:rFonts w:hint="eastAsia"/>
        </w:rPr>
      </w:pPr>
    </w:p>
    <w:p w:rsidR="008553C1" w:rsidRDefault="003E0A9D" w:rsidP="0089781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5487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993" w:rsidRDefault="007F4993" w:rsidP="00897818">
      <w:pPr>
        <w:rPr>
          <w:rFonts w:hint="eastAsia"/>
        </w:rPr>
      </w:pPr>
    </w:p>
    <w:p w:rsidR="008553C1" w:rsidRPr="00C11ECE" w:rsidRDefault="008553C1" w:rsidP="00897818"/>
    <w:sectPr w:rsidR="008553C1" w:rsidRPr="00C11EC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56D12"/>
    <w:multiLevelType w:val="hybridMultilevel"/>
    <w:tmpl w:val="1194A914"/>
    <w:lvl w:ilvl="0" w:tplc="AFC6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15D5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4D5157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613570D7"/>
    <w:multiLevelType w:val="hybridMultilevel"/>
    <w:tmpl w:val="59B8790E"/>
    <w:lvl w:ilvl="0" w:tplc="3DF42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82096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D9656A3"/>
    <w:multiLevelType w:val="hybridMultilevel"/>
    <w:tmpl w:val="EB76B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744879"/>
    <w:multiLevelType w:val="multilevel"/>
    <w:tmpl w:val="30A20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75367013"/>
    <w:multiLevelType w:val="hybridMultilevel"/>
    <w:tmpl w:val="27BCE3FC"/>
    <w:lvl w:ilvl="0" w:tplc="170A1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129C3"/>
    <w:rsid w:val="00013AC7"/>
    <w:rsid w:val="00097D71"/>
    <w:rsid w:val="001521A2"/>
    <w:rsid w:val="001559CE"/>
    <w:rsid w:val="00170752"/>
    <w:rsid w:val="00254170"/>
    <w:rsid w:val="002A34AB"/>
    <w:rsid w:val="002D0B86"/>
    <w:rsid w:val="002E67E7"/>
    <w:rsid w:val="002F3B18"/>
    <w:rsid w:val="00323B43"/>
    <w:rsid w:val="00327855"/>
    <w:rsid w:val="00331F7D"/>
    <w:rsid w:val="00373EF2"/>
    <w:rsid w:val="003A7E04"/>
    <w:rsid w:val="003B4BC3"/>
    <w:rsid w:val="003C017A"/>
    <w:rsid w:val="003D37D8"/>
    <w:rsid w:val="003D46AC"/>
    <w:rsid w:val="003E0A9D"/>
    <w:rsid w:val="003E0F7D"/>
    <w:rsid w:val="00401FF7"/>
    <w:rsid w:val="00415B4A"/>
    <w:rsid w:val="00421950"/>
    <w:rsid w:val="00426133"/>
    <w:rsid w:val="004358AB"/>
    <w:rsid w:val="004B3639"/>
    <w:rsid w:val="005222E2"/>
    <w:rsid w:val="00525DC6"/>
    <w:rsid w:val="005308D8"/>
    <w:rsid w:val="005406C2"/>
    <w:rsid w:val="005609CE"/>
    <w:rsid w:val="005B7558"/>
    <w:rsid w:val="0061278F"/>
    <w:rsid w:val="0066102B"/>
    <w:rsid w:val="006E22A0"/>
    <w:rsid w:val="006E3496"/>
    <w:rsid w:val="007B7602"/>
    <w:rsid w:val="007C072D"/>
    <w:rsid w:val="007F4993"/>
    <w:rsid w:val="008473EC"/>
    <w:rsid w:val="008553C1"/>
    <w:rsid w:val="00897818"/>
    <w:rsid w:val="00897836"/>
    <w:rsid w:val="008A4EBC"/>
    <w:rsid w:val="008B7726"/>
    <w:rsid w:val="008F3259"/>
    <w:rsid w:val="00921B25"/>
    <w:rsid w:val="0092588D"/>
    <w:rsid w:val="00925E85"/>
    <w:rsid w:val="00944D19"/>
    <w:rsid w:val="00972D5F"/>
    <w:rsid w:val="00973FD5"/>
    <w:rsid w:val="00995157"/>
    <w:rsid w:val="009A7FCE"/>
    <w:rsid w:val="009B0F91"/>
    <w:rsid w:val="009B1DB9"/>
    <w:rsid w:val="009D30EE"/>
    <w:rsid w:val="009E069B"/>
    <w:rsid w:val="00A1436E"/>
    <w:rsid w:val="00A166A8"/>
    <w:rsid w:val="00A52558"/>
    <w:rsid w:val="00A70B34"/>
    <w:rsid w:val="00AB4602"/>
    <w:rsid w:val="00AB6C10"/>
    <w:rsid w:val="00AC5C1D"/>
    <w:rsid w:val="00AF6BAB"/>
    <w:rsid w:val="00B25490"/>
    <w:rsid w:val="00B42BE6"/>
    <w:rsid w:val="00B561E1"/>
    <w:rsid w:val="00BA6D18"/>
    <w:rsid w:val="00BB4800"/>
    <w:rsid w:val="00C11ECE"/>
    <w:rsid w:val="00C54AEF"/>
    <w:rsid w:val="00C971C0"/>
    <w:rsid w:val="00D048F8"/>
    <w:rsid w:val="00D21113"/>
    <w:rsid w:val="00D31D50"/>
    <w:rsid w:val="00E154DD"/>
    <w:rsid w:val="00E20572"/>
    <w:rsid w:val="00E7205E"/>
    <w:rsid w:val="00E92AD2"/>
    <w:rsid w:val="00EC3140"/>
    <w:rsid w:val="00F40543"/>
    <w:rsid w:val="00F96F4E"/>
    <w:rsid w:val="00FB7CB6"/>
    <w:rsid w:val="00FE7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92AD2"/>
    <w:pPr>
      <w:keepNext/>
      <w:keepLines/>
      <w:numPr>
        <w:numId w:val="6"/>
      </w:numPr>
      <w:spacing w:before="340" w:after="330" w:line="578" w:lineRule="auto"/>
      <w:jc w:val="center"/>
      <w:outlineLvl w:val="0"/>
    </w:pPr>
    <w:rPr>
      <w:rFonts w:eastAsiaTheme="min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AD2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AD2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2AD2"/>
    <w:pPr>
      <w:keepNext/>
      <w:keepLines/>
      <w:numPr>
        <w:ilvl w:val="3"/>
        <w:numId w:val="6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92AD2"/>
    <w:pPr>
      <w:keepNext/>
      <w:keepLines/>
      <w:numPr>
        <w:ilvl w:val="4"/>
        <w:numId w:val="6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D46AC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D46AC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D46AC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D46AC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29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6C1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92AD2"/>
    <w:rPr>
      <w:rFonts w:ascii="Tahoma" w:eastAsiaTheme="minorEastAsi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"/>
    <w:uiPriority w:val="99"/>
    <w:semiHidden/>
    <w:unhideWhenUsed/>
    <w:rsid w:val="00A166A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166A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92A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AD2"/>
    <w:rPr>
      <w:rFonts w:ascii="Tahoma" w:hAnsi="Tahoma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2A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92AD2"/>
    <w:rPr>
      <w:rFonts w:ascii="Tahoma" w:hAnsi="Tahoma"/>
      <w:b/>
      <w:bCs/>
      <w:sz w:val="28"/>
      <w:szCs w:val="28"/>
    </w:rPr>
  </w:style>
  <w:style w:type="paragraph" w:styleId="a6">
    <w:name w:val="No Spacing"/>
    <w:uiPriority w:val="1"/>
    <w:rsid w:val="003D46AC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6Char">
    <w:name w:val="标题 6 Char"/>
    <w:basedOn w:val="a0"/>
    <w:link w:val="6"/>
    <w:uiPriority w:val="9"/>
    <w:semiHidden/>
    <w:rsid w:val="003D46A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3D46AC"/>
    <w:rPr>
      <w:rFonts w:ascii="Tahoma" w:hAnsi="Tahoma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3D46A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3D46AC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Normal (Web)"/>
    <w:basedOn w:val="a"/>
    <w:uiPriority w:val="99"/>
    <w:semiHidden/>
    <w:unhideWhenUsed/>
    <w:rsid w:val="00925E8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25E85"/>
  </w:style>
  <w:style w:type="paragraph" w:styleId="a8">
    <w:name w:val="Balloon Text"/>
    <w:basedOn w:val="a"/>
    <w:link w:val="Char0"/>
    <w:uiPriority w:val="99"/>
    <w:semiHidden/>
    <w:unhideWhenUsed/>
    <w:rsid w:val="00BB4800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BB4800"/>
    <w:rPr>
      <w:rFonts w:ascii="Tahoma" w:hAnsi="Tahoma"/>
      <w:sz w:val="18"/>
      <w:szCs w:val="18"/>
    </w:rPr>
  </w:style>
  <w:style w:type="character" w:styleId="a9">
    <w:name w:val="Strong"/>
    <w:basedOn w:val="a0"/>
    <w:uiPriority w:val="22"/>
    <w:qFormat/>
    <w:rsid w:val="00A70B34"/>
    <w:rPr>
      <w:b/>
      <w:bCs/>
    </w:rPr>
  </w:style>
  <w:style w:type="character" w:customStyle="1" w:styleId="hljs-comment">
    <w:name w:val="hljs-comment"/>
    <w:basedOn w:val="a0"/>
    <w:rsid w:val="00421950"/>
  </w:style>
  <w:style w:type="character" w:customStyle="1" w:styleId="hljs-builtin">
    <w:name w:val="hljs-built_in"/>
    <w:basedOn w:val="a0"/>
    <w:rsid w:val="00421950"/>
  </w:style>
  <w:style w:type="character" w:customStyle="1" w:styleId="hljs-number">
    <w:name w:val="hljs-number"/>
    <w:basedOn w:val="a0"/>
    <w:rsid w:val="00421950"/>
  </w:style>
  <w:style w:type="character" w:customStyle="1" w:styleId="hljs-string">
    <w:name w:val="hljs-string"/>
    <w:basedOn w:val="a0"/>
    <w:rsid w:val="004219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8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113</cp:revision>
  <dcterms:created xsi:type="dcterms:W3CDTF">2008-09-11T17:20:00Z</dcterms:created>
  <dcterms:modified xsi:type="dcterms:W3CDTF">2017-10-14T00:04:00Z</dcterms:modified>
</cp:coreProperties>
</file>