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A51" w:rsidRDefault="00B85A51" w:rsidP="00B85A5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US" w:eastAsia="en-PK"/>
        </w:rPr>
      </w:pPr>
      <w:r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US" w:eastAsia="en-PK"/>
        </w:rPr>
        <w:t>Process Name</w:t>
      </w:r>
      <w:bookmarkStart w:id="0" w:name="_GoBack"/>
      <w:bookmarkEnd w:id="0"/>
      <w:r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US" w:eastAsia="en-PK"/>
        </w:rPr>
        <w:t>:</w:t>
      </w:r>
    </w:p>
    <w:p w:rsidR="00B85A51" w:rsidRPr="00B85A51" w:rsidRDefault="00B85A51" w:rsidP="00B85A5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US" w:eastAsia="en-PK"/>
        </w:rPr>
      </w:pPr>
      <w:r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US" w:eastAsia="en-PK"/>
        </w:rPr>
        <w:t>JazzCash – Customer – Account Limit - SOP</w:t>
      </w:r>
    </w:p>
    <w:p w:rsidR="00B85A51" w:rsidRPr="00B85A51" w:rsidRDefault="00B85A51" w:rsidP="00B85A5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Product / Service Description: </w:t>
      </w: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  </w:t>
      </w:r>
    </w:p>
    <w:p w:rsidR="00B85A51" w:rsidRPr="00B85A51" w:rsidRDefault="00B85A51" w:rsidP="00B85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This process will cover all the information related to JazzCash Account Limits.</w:t>
      </w:r>
    </w:p>
    <w:p w:rsidR="00B85A51" w:rsidRPr="00B85A51" w:rsidRDefault="00B85A51" w:rsidP="00B85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The limit is the specific amount that customer can send or receive in JazzCash account.</w:t>
      </w:r>
    </w:p>
    <w:p w:rsidR="00B85A51" w:rsidRPr="00B85A51" w:rsidRDefault="00B85A51" w:rsidP="00B85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Customer can check only daily and monthly limit via USSD.</w:t>
      </w:r>
    </w:p>
    <w:p w:rsidR="00B85A51" w:rsidRPr="00B85A51" w:rsidRDefault="00B85A51" w:rsidP="00B85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Customer can check daily monthly, and yearly limit via JazzCash App.</w:t>
      </w:r>
    </w:p>
    <w:p w:rsidR="00B85A51" w:rsidRPr="00B85A51" w:rsidRDefault="00B85A51" w:rsidP="00B85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If customer wants to know account limits inform customer, the complete How – to Process and send Limit Check </w:t>
      </w:r>
      <w:r w:rsidRPr="00B85A51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ISMS</w:t>
      </w:r>
    </w:p>
    <w:p w:rsidR="00B85A51" w:rsidRPr="00B85A51" w:rsidRDefault="00B85A51" w:rsidP="00B85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If customer still insists and wanted to check it from helpline then agent will inform customer after taking complete verification the account limits and send relevant limits check </w:t>
      </w:r>
      <w:r w:rsidRPr="00B85A51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ISMS</w:t>
      </w:r>
    </w:p>
    <w:p w:rsidR="00B85A51" w:rsidRPr="00B85A51" w:rsidRDefault="00B85A51" w:rsidP="00B85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There is also specific amount is set that you can keep in your account balance.</w:t>
      </w:r>
    </w:p>
    <w:p w:rsidR="00B85A51" w:rsidRPr="00B85A51" w:rsidRDefault="00B85A51" w:rsidP="00B85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Utility Bill limit in a month is 150,000</w:t>
      </w:r>
    </w:p>
    <w:p w:rsidR="00B85A51" w:rsidRPr="00B85A51" w:rsidRDefault="00B85A51" w:rsidP="00B85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Cash in per transaction limits is 50,000</w:t>
      </w:r>
    </w:p>
    <w:p w:rsidR="00B85A51" w:rsidRPr="00B85A51" w:rsidRDefault="00B85A51" w:rsidP="00B85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IBFT per transaction limit is 50,000, if customer has higher limit than 50,000 than customer can perform multiple transaction of 50,000</w:t>
      </w:r>
    </w:p>
    <w:p w:rsidR="00B85A51" w:rsidRPr="00B85A51" w:rsidRDefault="00B85A51" w:rsidP="00B85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Raast per transaction limit is 50,000, if customer has higher limit than 50,000 than customer can perform multiple transaction of 50,000</w:t>
      </w:r>
    </w:p>
    <w:p w:rsidR="00B85A51" w:rsidRPr="00B85A51" w:rsidRDefault="00B85A51" w:rsidP="00B85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Customer can send maximum of Rs: 25,000 on a CNIC in one go</w:t>
      </w:r>
    </w:p>
    <w:p w:rsidR="00B85A51" w:rsidRPr="00B85A51" w:rsidRDefault="00B85A51" w:rsidP="00B85A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For general account limit refer to Table 1.0</w:t>
      </w:r>
    </w:p>
    <w:p w:rsidR="00B85A51" w:rsidRPr="00B85A51" w:rsidRDefault="00B85A51" w:rsidP="00B85A5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Table 1.0</w:t>
      </w:r>
    </w:p>
    <w:tbl>
      <w:tblPr>
        <w:tblW w:w="9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2269"/>
        <w:gridCol w:w="1698"/>
        <w:gridCol w:w="1848"/>
        <w:gridCol w:w="2058"/>
      </w:tblGrid>
      <w:tr w:rsidR="00B85A51" w:rsidRPr="00B85A51" w:rsidTr="00B85A51">
        <w:trPr>
          <w:trHeight w:val="585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b/>
                <w:bCs/>
                <w:color w:val="000000"/>
                <w:lang w:val="en-PK" w:eastAsia="en-PK"/>
              </w:rPr>
              <w:t>Account Level</w:t>
            </w:r>
          </w:p>
        </w:tc>
        <w:tc>
          <w:tcPr>
            <w:tcW w:w="226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b/>
                <w:bCs/>
                <w:color w:val="000000"/>
                <w:lang w:val="en-PK" w:eastAsia="en-PK"/>
              </w:rPr>
              <w:t>Daily Credit &amp; Debit</w:t>
            </w:r>
          </w:p>
        </w:tc>
        <w:tc>
          <w:tcPr>
            <w:tcW w:w="16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b/>
                <w:bCs/>
                <w:color w:val="000000"/>
                <w:lang w:val="en-PK" w:eastAsia="en-PK"/>
              </w:rPr>
              <w:t>Monthly Credit &amp; Debit</w:t>
            </w:r>
          </w:p>
        </w:tc>
        <w:tc>
          <w:tcPr>
            <w:tcW w:w="18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b/>
                <w:bCs/>
                <w:color w:val="000000"/>
                <w:lang w:val="en-PK" w:eastAsia="en-PK"/>
              </w:rPr>
              <w:t>Yearly Credit &amp; Debit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b/>
                <w:bCs/>
                <w:color w:val="000000"/>
                <w:lang w:val="en-PK" w:eastAsia="en-PK"/>
              </w:rPr>
              <w:t>Max Balance</w:t>
            </w:r>
          </w:p>
        </w:tc>
      </w:tr>
      <w:tr w:rsidR="00B85A51" w:rsidRPr="00B85A51" w:rsidTr="00B85A51">
        <w:trPr>
          <w:trHeight w:val="300"/>
        </w:trPr>
        <w:tc>
          <w:tcPr>
            <w:tcW w:w="18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b/>
                <w:bCs/>
                <w:color w:val="000000"/>
                <w:lang w:val="en-PK" w:eastAsia="en-PK"/>
              </w:rPr>
              <w:t>Level 0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K" w:eastAsia="en-PK"/>
              </w:rPr>
              <w:t>25 Thousand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K" w:eastAsia="en-PK"/>
              </w:rPr>
              <w:t>50 Thousand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K" w:eastAsia="en-PK"/>
              </w:rPr>
              <w:t>2 Lakh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K" w:eastAsia="en-PK"/>
              </w:rPr>
              <w:t>2 Lakh</w:t>
            </w:r>
          </w:p>
        </w:tc>
      </w:tr>
      <w:tr w:rsidR="00B85A51" w:rsidRPr="00B85A51" w:rsidTr="00B85A51">
        <w:trPr>
          <w:trHeight w:val="300"/>
        </w:trPr>
        <w:tc>
          <w:tcPr>
            <w:tcW w:w="18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b/>
                <w:bCs/>
                <w:color w:val="000000"/>
                <w:lang w:val="en-PK" w:eastAsia="en-PK"/>
              </w:rPr>
              <w:t>Level 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K" w:eastAsia="en-PK"/>
              </w:rPr>
              <w:t>50 Thousand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K" w:eastAsia="en-PK"/>
              </w:rPr>
              <w:t>2 Lakh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K" w:eastAsia="en-PK"/>
              </w:rPr>
              <w:t>12 Lakh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K" w:eastAsia="en-PK"/>
              </w:rPr>
              <w:t>12 Lakh</w:t>
            </w:r>
          </w:p>
        </w:tc>
      </w:tr>
      <w:tr w:rsidR="00B85A51" w:rsidRPr="00B85A51" w:rsidTr="00B85A51">
        <w:trPr>
          <w:trHeight w:val="585"/>
        </w:trPr>
        <w:tc>
          <w:tcPr>
            <w:tcW w:w="18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b/>
                <w:bCs/>
                <w:color w:val="000000"/>
                <w:lang w:val="en-PK" w:eastAsia="en-PK"/>
              </w:rPr>
              <w:t>Asaan Digital Account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K" w:eastAsia="en-PK"/>
              </w:rPr>
              <w:t>4 Lakh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K" w:eastAsia="en-PK"/>
              </w:rPr>
              <w:t>10 Lakh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K" w:eastAsia="en-PK"/>
              </w:rPr>
              <w:t>1 Crore 20 Lakh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K" w:eastAsia="en-PK"/>
              </w:rPr>
              <w:t>1 Crore 20 Lakh</w:t>
            </w:r>
          </w:p>
        </w:tc>
      </w:tr>
      <w:tr w:rsidR="00B85A51" w:rsidRPr="00B85A51" w:rsidTr="00B85A51">
        <w:trPr>
          <w:trHeight w:val="585"/>
        </w:trPr>
        <w:tc>
          <w:tcPr>
            <w:tcW w:w="18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b/>
                <w:bCs/>
                <w:color w:val="000000"/>
                <w:lang w:val="en-PK" w:eastAsia="en-PK"/>
              </w:rPr>
              <w:t>Freelance Digital Account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K" w:eastAsia="en-PK"/>
              </w:rPr>
              <w:t>7 Lakh 50 Thousand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K" w:eastAsia="en-PK"/>
              </w:rPr>
              <w:t>14 Lakh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K" w:eastAsia="en-PK"/>
              </w:rPr>
              <w:t>1 Crore 68 Lakh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K" w:eastAsia="en-PK"/>
              </w:rPr>
              <w:t>1 Crore 68 Lakh</w:t>
            </w:r>
          </w:p>
        </w:tc>
      </w:tr>
      <w:tr w:rsidR="00B85A51" w:rsidRPr="00B85A51" w:rsidTr="00B85A51">
        <w:trPr>
          <w:trHeight w:val="300"/>
        </w:trPr>
        <w:tc>
          <w:tcPr>
            <w:tcW w:w="18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b/>
                <w:bCs/>
                <w:color w:val="000000"/>
                <w:lang w:val="en-PK" w:eastAsia="en-PK"/>
              </w:rPr>
              <w:t>ADRA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K" w:eastAsia="en-PK"/>
              </w:rPr>
              <w:t>10 Lakh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K" w:eastAsia="en-PK"/>
              </w:rPr>
              <w:t>30 Lakh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K" w:eastAsia="en-PK"/>
              </w:rPr>
              <w:t>3 Crore 60 Lakh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K" w:eastAsia="en-PK"/>
              </w:rPr>
              <w:t>N/A</w:t>
            </w:r>
          </w:p>
        </w:tc>
      </w:tr>
      <w:tr w:rsidR="00B85A51" w:rsidRPr="00B85A51" w:rsidTr="00B85A51">
        <w:trPr>
          <w:trHeight w:val="300"/>
        </w:trPr>
        <w:tc>
          <w:tcPr>
            <w:tcW w:w="18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b/>
                <w:bCs/>
                <w:color w:val="000000"/>
                <w:lang w:val="en-PK" w:eastAsia="en-PK"/>
              </w:rPr>
              <w:t>Level 2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K" w:eastAsia="en-PK"/>
              </w:rPr>
              <w:t>10 Lakh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K" w:eastAsia="en-PK"/>
              </w:rPr>
              <w:t>35 Lakh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K" w:eastAsia="en-PK"/>
              </w:rPr>
              <w:t>4 Crore 20 Lakh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PK" w:eastAsia="en-PK"/>
              </w:rPr>
              <w:t>4 Crore 20 Lakh</w:t>
            </w:r>
          </w:p>
        </w:tc>
      </w:tr>
    </w:tbl>
    <w:p w:rsidR="00B85A51" w:rsidRPr="00B85A51" w:rsidRDefault="00B85A51" w:rsidP="00B85A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·       Limits for C2C Transaction</w:t>
      </w:r>
    </w:p>
    <w:p w:rsidR="00B85A51" w:rsidRPr="00B85A51" w:rsidRDefault="00B85A51" w:rsidP="00B85A5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Table 1.2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"/>
        <w:gridCol w:w="1843"/>
        <w:gridCol w:w="2059"/>
        <w:gridCol w:w="2079"/>
        <w:gridCol w:w="2043"/>
      </w:tblGrid>
      <w:tr w:rsidR="00B85A51" w:rsidRPr="00B85A51" w:rsidTr="00B85A51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C2C Account limits</w:t>
            </w:r>
          </w:p>
        </w:tc>
      </w:tr>
      <w:tr w:rsidR="00B85A51" w:rsidRPr="00B85A51" w:rsidTr="00B85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Account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Daily Limit (Debit/Credit)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Weekly (Debit/Credit)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Monthly (Debit/Credit)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Yearly (Debit/Credit)</w:t>
            </w:r>
          </w:p>
        </w:tc>
      </w:tr>
      <w:tr w:rsidR="00B85A51" w:rsidRPr="00B85A51" w:rsidTr="00B85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L0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50,000/50,000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100,000/100,000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200,000/200,000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1,200,000/1,200,000</w:t>
            </w:r>
          </w:p>
        </w:tc>
      </w:tr>
      <w:tr w:rsidR="00B85A51" w:rsidRPr="00B85A51" w:rsidTr="00B85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L1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50,000/50,000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100,000/100,000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200,000/200,000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1,200,000/1,200,000</w:t>
            </w:r>
          </w:p>
        </w:tc>
      </w:tr>
      <w:tr w:rsidR="00B85A51" w:rsidRPr="00B85A51" w:rsidTr="00B85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lastRenderedPageBreak/>
              <w:t>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400,000/400,000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1,000,000/1,000,000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1,000,000/1,000,000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1,200,000/1,200,000</w:t>
            </w:r>
          </w:p>
        </w:tc>
      </w:tr>
    </w:tbl>
    <w:p w:rsidR="00B85A51" w:rsidRPr="00B85A51" w:rsidRDefault="00B85A51" w:rsidP="00B85A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Refer to Table 1.0 for high level understanding</w:t>
      </w:r>
    </w:p>
    <w:p w:rsidR="00B85A51" w:rsidRPr="00B85A51" w:rsidRDefault="00B85A51" w:rsidP="00B85A5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Table 1.3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5"/>
        <w:gridCol w:w="5165"/>
      </w:tblGrid>
      <w:tr w:rsidR="00B85A51" w:rsidRPr="00B85A51" w:rsidTr="00B85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Account Limit – Product Information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Possible Value</w:t>
            </w:r>
          </w:p>
        </w:tc>
      </w:tr>
      <w:tr w:rsidR="00B85A51" w:rsidRPr="00B85A51" w:rsidTr="00B85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Channel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USSD, App</w:t>
            </w:r>
          </w:p>
        </w:tc>
      </w:tr>
      <w:tr w:rsidR="00B85A51" w:rsidRPr="00B85A51" w:rsidTr="00B85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Customer Profile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Jazz, OMNO</w:t>
            </w:r>
          </w:p>
        </w:tc>
      </w:tr>
      <w:tr w:rsidR="00B85A51" w:rsidRPr="00B85A51" w:rsidTr="00B85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Account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L0, L1, L2, ADA</w:t>
            </w:r>
          </w:p>
        </w:tc>
      </w:tr>
      <w:tr w:rsidR="00B85A51" w:rsidRPr="00B85A51" w:rsidTr="00B85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Platform Fee (USSD)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KMS &gt;&gt; Communication Tab &gt;&gt; USSD Platform Fee</w:t>
            </w:r>
          </w:p>
        </w:tc>
      </w:tr>
      <w:tr w:rsidR="00B85A51" w:rsidRPr="00B85A51" w:rsidTr="00B85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Platform Fee (App)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KMS &gt;&gt; Communication Tab &gt;&gt; App Platform Fee</w:t>
            </w:r>
          </w:p>
        </w:tc>
      </w:tr>
      <w:tr w:rsidR="00B85A51" w:rsidRPr="00B85A51" w:rsidTr="00B85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Service Fee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N/A</w:t>
            </w:r>
          </w:p>
        </w:tc>
      </w:tr>
      <w:tr w:rsidR="00B85A51" w:rsidRPr="00B85A51" w:rsidTr="00B85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Account 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Active</w:t>
            </w:r>
          </w:p>
        </w:tc>
      </w:tr>
      <w:tr w:rsidR="00B85A51" w:rsidRPr="00B85A51" w:rsidTr="00B85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Verification (where required)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L3</w:t>
            </w:r>
          </w:p>
        </w:tc>
      </w:tr>
      <w:tr w:rsidR="00B85A51" w:rsidRPr="00B85A51" w:rsidTr="00B85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Eligibility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All Active JazzCash customers</w:t>
            </w:r>
          </w:p>
        </w:tc>
      </w:tr>
      <w:tr w:rsidR="00B85A51" w:rsidRPr="00B85A51" w:rsidTr="00B85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Limitation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N/A</w:t>
            </w:r>
          </w:p>
        </w:tc>
      </w:tr>
      <w:tr w:rsidR="00B85A51" w:rsidRPr="00B85A51" w:rsidTr="00B85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T&amp;C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N/A</w:t>
            </w:r>
          </w:p>
        </w:tc>
      </w:tr>
      <w:tr w:rsidR="00B85A51" w:rsidRPr="00B85A51" w:rsidTr="00B85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Consultation Portal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CPS, NADRA</w:t>
            </w:r>
          </w:p>
        </w:tc>
      </w:tr>
    </w:tbl>
    <w:p w:rsidR="00B85A51" w:rsidRPr="00B85A51" w:rsidRDefault="00B85A51" w:rsidP="00B85A5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Info Scenario</w:t>
      </w:r>
    </w:p>
    <w:tbl>
      <w:tblPr>
        <w:tblW w:w="7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0"/>
        <w:gridCol w:w="2825"/>
      </w:tblGrid>
      <w:tr w:rsidR="00B85A51" w:rsidRPr="00B85A51" w:rsidTr="00B85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Scenario 1. Account Limit – Information Scenarios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Information Work Codes</w:t>
            </w:r>
          </w:p>
        </w:tc>
      </w:tr>
      <w:tr w:rsidR="00B85A51" w:rsidRPr="00B85A51" w:rsidTr="00B85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Scenario 1.1: What is JazzCash Account Limit?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Customer Account Limit Info</w:t>
            </w:r>
          </w:p>
        </w:tc>
      </w:tr>
    </w:tbl>
    <w:p w:rsidR="00B85A51" w:rsidRPr="00B85A51" w:rsidRDefault="00B85A51" w:rsidP="00B85A5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How – To Scenarios</w:t>
      </w:r>
    </w:p>
    <w:tbl>
      <w:tblPr>
        <w:tblW w:w="7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2835"/>
      </w:tblGrid>
      <w:tr w:rsidR="00B85A51" w:rsidRPr="00B85A51" w:rsidTr="00B85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Scenario 2.0 – Account Limit – How – to Processes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How – to Work Codes</w:t>
            </w:r>
          </w:p>
        </w:tc>
      </w:tr>
      <w:tr w:rsidR="00B85A51" w:rsidRPr="00B85A51" w:rsidTr="00B85A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Scenario 2.1: How to check JazzCash Account Limit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B85A51" w:rsidRPr="00B85A51" w:rsidRDefault="00B85A51" w:rsidP="00B85A51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B85A51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Customer Account Limit Info</w:t>
            </w:r>
          </w:p>
        </w:tc>
      </w:tr>
    </w:tbl>
    <w:p w:rsidR="00B85A51" w:rsidRPr="00B85A51" w:rsidRDefault="00B85A51" w:rsidP="00B85A5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Pre-requisite to SOP</w:t>
      </w:r>
    </w:p>
    <w:p w:rsidR="00B85A51" w:rsidRPr="00B85A51" w:rsidRDefault="00B85A51" w:rsidP="00B85A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Verification: L3</w:t>
      </w:r>
    </w:p>
    <w:p w:rsidR="00B85A51" w:rsidRPr="00B85A51" w:rsidRDefault="00B85A51" w:rsidP="00B85A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Account status: Active</w:t>
      </w:r>
    </w:p>
    <w:p w:rsidR="00B85A51" w:rsidRPr="00B85A51" w:rsidRDefault="00B85A51" w:rsidP="00B85A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Data to be taken from cps only</w:t>
      </w:r>
    </w:p>
    <w:p w:rsidR="00B85A51" w:rsidRPr="00B85A51" w:rsidRDefault="00B85A51" w:rsidP="00B85A5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System Navigation:</w:t>
      </w:r>
    </w:p>
    <w:p w:rsidR="00B85A51" w:rsidRPr="00B85A51" w:rsidRDefault="00B85A51" w:rsidP="00B85A5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lastRenderedPageBreak/>
        <w:t>Check Account Status</w:t>
      </w: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: CPS </w:t>
      </w:r>
      <w:r w:rsidRPr="00B85A51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Search MSISDN </w:t>
      </w:r>
      <w:r w:rsidRPr="00B85A51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Check Status</w:t>
      </w:r>
    </w:p>
    <w:p w:rsidR="00B85A51" w:rsidRPr="00B85A51" w:rsidRDefault="00B85A51" w:rsidP="00B85A5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Check Account Balance: </w:t>
      </w: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CPS &gt;&gt; Search MSISDN &gt;&gt; In Account Info Tab Available balance will be shown</w:t>
      </w:r>
    </w:p>
    <w:p w:rsidR="00B85A51" w:rsidRPr="00B85A51" w:rsidRDefault="00B85A51" w:rsidP="00B85A5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Check Verification from NADRA Portal: </w:t>
      </w: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NADRA Portal </w:t>
      </w:r>
      <w:r w:rsidRPr="00B85A51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Search MSISDN </w:t>
      </w:r>
      <w:r w:rsidRPr="00B85A51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Enter CNIC and CNIC Issuance Date (Verify from the customer) </w:t>
      </w:r>
      <w:r w:rsidRPr="00B85A51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&gt;&gt;</w:t>
      </w: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 Check Verification details</w:t>
      </w:r>
    </w:p>
    <w:p w:rsidR="00B85A51" w:rsidRPr="00B85A51" w:rsidRDefault="00B85A51" w:rsidP="00B85A51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aps/>
          <w:color w:val="444444"/>
          <w:sz w:val="27"/>
          <w:szCs w:val="27"/>
          <w:lang w:val="en-PK" w:eastAsia="en-PK"/>
        </w:rPr>
      </w:pPr>
      <w:r w:rsidRPr="00B85A51">
        <w:rPr>
          <w:rFonts w:ascii="Source Sans Pro" w:eastAsia="Times New Roman" w:hAnsi="Source Sans Pro" w:cs="Times New Roman"/>
          <w:b/>
          <w:bCs/>
          <w:caps/>
          <w:color w:val="444444"/>
          <w:sz w:val="27"/>
          <w:szCs w:val="27"/>
          <w:lang w:val="en-PK" w:eastAsia="en-PK"/>
        </w:rPr>
        <w:t>Scenario 1 Account Limit – Information Scenarios</w:t>
      </w:r>
    </w:p>
    <w:p w:rsidR="00B85A51" w:rsidRPr="00B85A51" w:rsidRDefault="00B85A51" w:rsidP="00B85A5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Scenario 1.1: What is JazzCash Account Limit?</w:t>
      </w:r>
    </w:p>
    <w:p w:rsidR="00B85A51" w:rsidRPr="00B85A51" w:rsidRDefault="00B85A51" w:rsidP="00B85A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 </w:t>
      </w: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Refer to Product information in Process Overview header.</w:t>
      </w:r>
    </w:p>
    <w:p w:rsidR="00B85A51" w:rsidRPr="00B85A51" w:rsidRDefault="00B85A51" w:rsidP="00B85A5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Work Code: Customer Account Limit Info</w:t>
      </w:r>
    </w:p>
    <w:p w:rsidR="00B85A51" w:rsidRPr="00B85A51" w:rsidRDefault="00B85A51" w:rsidP="00B85A51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aps/>
          <w:color w:val="444444"/>
          <w:sz w:val="27"/>
          <w:szCs w:val="27"/>
          <w:lang w:val="en-PK" w:eastAsia="en-PK"/>
        </w:rPr>
      </w:pPr>
      <w:r w:rsidRPr="00B85A51">
        <w:rPr>
          <w:rFonts w:ascii="Source Sans Pro" w:eastAsia="Times New Roman" w:hAnsi="Source Sans Pro" w:cs="Times New Roman"/>
          <w:b/>
          <w:bCs/>
          <w:caps/>
          <w:color w:val="444444"/>
          <w:sz w:val="27"/>
          <w:szCs w:val="27"/>
          <w:lang w:val="en-PK" w:eastAsia="en-PK"/>
        </w:rPr>
        <w:t>Scenario 2 Account Limit – How – to Processes</w:t>
      </w:r>
    </w:p>
    <w:p w:rsidR="00B85A51" w:rsidRPr="00B85A51" w:rsidRDefault="00B85A51" w:rsidP="00B85A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For all How-to scenarios, before guiding customer about the process, Agent must ensure that customer knows the product details as well as requirements as per Table 1.0 e.g. Channel, Account Status etc.</w:t>
      </w:r>
    </w:p>
    <w:p w:rsidR="00B85A51" w:rsidRPr="00B85A51" w:rsidRDefault="00B85A51" w:rsidP="00B85A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L3 verification is must for all scenarios where agent is sharing information related to customer account.</w:t>
      </w:r>
    </w:p>
    <w:p w:rsidR="00B85A51" w:rsidRPr="00B85A51" w:rsidRDefault="00B85A51" w:rsidP="00B85A5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Scenario 2.1: How to check JazzCash Account Limit</w:t>
      </w:r>
    </w:p>
    <w:p w:rsidR="00B85A51" w:rsidRPr="00B85A51" w:rsidRDefault="00B85A51" w:rsidP="00B85A5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USSD:</w:t>
      </w:r>
    </w:p>
    <w:p w:rsidR="00B85A51" w:rsidRPr="00B85A51" w:rsidRDefault="00B85A51" w:rsidP="00B85A5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*786# &gt;&gt; 6 for My Account &gt;&gt; 99 for next &gt;&gt; 11 for Limit Check</w:t>
      </w:r>
    </w:p>
    <w:p w:rsidR="00B85A51" w:rsidRPr="00B85A51" w:rsidRDefault="00B85A51" w:rsidP="00B85A5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b/>
          <w:bCs/>
          <w:color w:val="333333"/>
          <w:sz w:val="21"/>
          <w:szCs w:val="21"/>
          <w:lang w:val="en-PK" w:eastAsia="en-PK"/>
        </w:rPr>
        <w:t>JazzCash App</w:t>
      </w:r>
    </w:p>
    <w:p w:rsidR="00B85A51" w:rsidRPr="00B85A51" w:rsidRDefault="00B85A51" w:rsidP="00B85A51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JazzCash App &gt;&gt; Click My Account &gt;&gt; Click Account Limit &gt;&gt; Limit will be shown on Screen</w:t>
      </w:r>
    </w:p>
    <w:p w:rsidR="00B85A51" w:rsidRPr="00B85A51" w:rsidRDefault="00B85A51" w:rsidP="00B85A51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</w:pPr>
      <w:r w:rsidRPr="00B85A51">
        <w:rPr>
          <w:rFonts w:ascii="Source Sans Pro" w:eastAsia="Times New Roman" w:hAnsi="Source Sans Pro" w:cs="Times New Roman"/>
          <w:color w:val="333333"/>
          <w:sz w:val="21"/>
          <w:szCs w:val="21"/>
          <w:lang w:val="en-PK" w:eastAsia="en-PK"/>
        </w:rPr>
        <w:t>Work Code: Customer Account Limit Info</w:t>
      </w:r>
    </w:p>
    <w:p w:rsidR="007C469D" w:rsidRDefault="007C469D"/>
    <w:sectPr w:rsidR="007C4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296D"/>
    <w:multiLevelType w:val="multilevel"/>
    <w:tmpl w:val="FF30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5577A"/>
    <w:multiLevelType w:val="multilevel"/>
    <w:tmpl w:val="6716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73B4A"/>
    <w:multiLevelType w:val="multilevel"/>
    <w:tmpl w:val="95F6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B53CC"/>
    <w:multiLevelType w:val="multilevel"/>
    <w:tmpl w:val="F2E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E6108"/>
    <w:multiLevelType w:val="multilevel"/>
    <w:tmpl w:val="56C2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11AE1"/>
    <w:multiLevelType w:val="multilevel"/>
    <w:tmpl w:val="AFFC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51"/>
    <w:rsid w:val="007C469D"/>
    <w:rsid w:val="00B85A51"/>
    <w:rsid w:val="00BA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CB44"/>
  <w15:chartTrackingRefBased/>
  <w15:docId w15:val="{20E0D787-28F8-4C42-90BE-C13AB43F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5A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5A51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B85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B85A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5050">
              <w:marLeft w:val="0"/>
              <w:marRight w:val="0"/>
              <w:marTop w:val="0"/>
              <w:marBottom w:val="300"/>
              <w:divBdr>
                <w:top w:val="single" w:sz="18" w:space="0" w:color="F39C1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59248">
              <w:marLeft w:val="0"/>
              <w:marRight w:val="0"/>
              <w:marTop w:val="0"/>
              <w:marBottom w:val="300"/>
              <w:divBdr>
                <w:top w:val="single" w:sz="18" w:space="0" w:color="DD4B3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4F4F4"/>
                    <w:right w:val="none" w:sz="0" w:space="0" w:color="auto"/>
                  </w:divBdr>
                </w:div>
                <w:div w:id="4221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7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52082">
              <w:marLeft w:val="0"/>
              <w:marRight w:val="0"/>
              <w:marTop w:val="0"/>
              <w:marBottom w:val="300"/>
              <w:divBdr>
                <w:top w:val="single" w:sz="18" w:space="0" w:color="DD4B3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F4F4F4"/>
                    <w:right w:val="none" w:sz="0" w:space="0" w:color="auto"/>
                  </w:divBdr>
                </w:div>
                <w:div w:id="10370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Faisal</cp:lastModifiedBy>
  <cp:revision>2</cp:revision>
  <dcterms:created xsi:type="dcterms:W3CDTF">2025-04-25T07:36:00Z</dcterms:created>
  <dcterms:modified xsi:type="dcterms:W3CDTF">2025-04-25T07:36:00Z</dcterms:modified>
</cp:coreProperties>
</file>