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rFonts w:hint="eastAsia"/>
          <w:sz w:val="84"/>
          <w:szCs w:val="84"/>
          <w:lang w:eastAsia="zh-CN"/>
        </w:rPr>
      </w:pPr>
    </w:p>
    <w:p>
      <w:pPr>
        <w:pStyle w:val="2"/>
        <w:jc w:val="center"/>
        <w:rPr>
          <w:rFonts w:hint="eastAsia"/>
          <w:sz w:val="84"/>
          <w:szCs w:val="84"/>
          <w:lang w:eastAsia="zh-CN"/>
        </w:rPr>
      </w:pPr>
    </w:p>
    <w:p>
      <w:pPr>
        <w:pStyle w:val="2"/>
        <w:ind w:left="-426" w:leftChars="-295" w:right="-512" w:rightChars="-244" w:hanging="193" w:hangingChars="23"/>
        <w:jc w:val="center"/>
        <w:rPr>
          <w:rFonts w:hint="eastAsia"/>
          <w:sz w:val="84"/>
          <w:szCs w:val="84"/>
          <w:lang w:val="en-US" w:eastAsia="zh-CN"/>
        </w:rPr>
      </w:pPr>
      <w:bookmarkStart w:id="0" w:name="_Toc30732"/>
      <w:r>
        <w:rPr>
          <w:rFonts w:hint="eastAsia"/>
          <w:sz w:val="84"/>
          <w:szCs w:val="84"/>
          <w:lang w:eastAsia="zh-CN"/>
        </w:rPr>
        <w:t>瞬时图片社交</w:t>
      </w:r>
      <w:r>
        <w:rPr>
          <w:rFonts w:hint="eastAsia"/>
          <w:sz w:val="84"/>
          <w:szCs w:val="84"/>
          <w:lang w:val="en-US" w:eastAsia="zh-CN"/>
        </w:rPr>
        <w:t>APP</w:t>
      </w:r>
      <w:bookmarkEnd w:id="0"/>
    </w:p>
    <w:p>
      <w:pPr>
        <w:pStyle w:val="3"/>
        <w:ind w:left="2520" w:leftChars="0" w:firstLine="420" w:firstLineChars="0"/>
        <w:jc w:val="both"/>
        <w:rPr>
          <w:rFonts w:hint="eastAsia"/>
          <w:sz w:val="84"/>
          <w:szCs w:val="84"/>
          <w:lang w:val="en-US" w:eastAsia="zh-CN"/>
        </w:rPr>
      </w:pPr>
      <w:bookmarkStart w:id="1" w:name="_Toc24505"/>
      <w:r>
        <w:rPr>
          <w:rFonts w:hint="eastAsia"/>
          <w:sz w:val="84"/>
          <w:szCs w:val="84"/>
          <w:lang w:val="en-US" w:eastAsia="zh-CN"/>
        </w:rPr>
        <w:t>--随手拍</w:t>
      </w:r>
      <w:bookmarkEnd w:id="1"/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6779"/>
      <w:r>
        <w:rPr>
          <w:rFonts w:hint="eastAsia"/>
          <w:lang w:val="en-US" w:eastAsia="zh-CN"/>
        </w:rPr>
        <w:t>组织管理与业务分析方案</w:t>
      </w:r>
      <w:bookmarkEnd w:id="2"/>
    </w:p>
    <w:p>
      <w:pPr>
        <w:jc w:val="center"/>
        <w:rPr>
          <w:rFonts w:hint="eastAsia" w:eastAsiaTheme="minor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小组：</w:t>
      </w:r>
      <w:r>
        <w:rPr>
          <w:rFonts w:hint="eastAsia"/>
          <w:b/>
          <w:bCs/>
          <w:sz w:val="44"/>
          <w:szCs w:val="44"/>
          <w:lang w:val="en-US" w:eastAsia="zh-CN"/>
        </w:rPr>
        <w:t>Amazing</w:t>
      </w:r>
    </w:p>
    <w:p>
      <w:pPr>
        <w:rPr>
          <w:rFonts w:hint="eastAsia"/>
          <w:lang w:val="en-US" w:eastAsia="zh-CN"/>
        </w:rPr>
      </w:pPr>
      <w:bookmarkStart w:id="22" w:name="_GoBack"/>
      <w:bookmarkEnd w:id="22"/>
    </w:p>
    <w:p>
      <w:pPr>
        <w:jc w:val="center"/>
        <w:sectPr>
          <w:pgSz w:w="11906" w:h="16838"/>
          <w:pgMar w:top="1440" w:right="1286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2"/>
        <w:tabs>
          <w:tab w:val="right" w:leader="dot" w:pos="8820"/>
        </w:tabs>
        <w:rPr>
          <w:rFonts w:hint="eastAsia"/>
          <w:lang w:eastAsia="zh-CN"/>
        </w:rPr>
      </w:pPr>
    </w:p>
    <w:p>
      <w:pPr>
        <w:pStyle w:val="9"/>
        <w:tabs>
          <w:tab w:val="right" w:leader="dot" w:pos="8306"/>
        </w:tabs>
        <w:jc w:val="center"/>
        <w:rPr>
          <w:rFonts w:hint="eastAsia" w:eastAsia="宋体"/>
          <w:b/>
          <w:bCs/>
          <w:sz w:val="48"/>
          <w:szCs w:val="48"/>
          <w:lang w:val="en-AU" w:eastAsia="zh-CN"/>
        </w:rPr>
      </w:pPr>
      <w:r>
        <w:rPr>
          <w:rFonts w:hint="eastAsia"/>
          <w:b/>
          <w:bCs/>
          <w:sz w:val="48"/>
          <w:szCs w:val="48"/>
          <w:lang w:val="en-AU" w:eastAsia="zh-CN"/>
        </w:rPr>
        <w:t>目录</w:t>
      </w:r>
    </w:p>
    <w:p>
      <w:pPr>
        <w:pStyle w:val="12"/>
        <w:tabs>
          <w:tab w:val="right" w:leader="dot" w:pos="8820"/>
        </w:tabs>
        <w:ind w:left="0" w:leftChars="0" w:firstLine="0" w:firstLineChars="0"/>
        <w:rPr>
          <w:rFonts w:hint="eastAsia"/>
          <w:lang w:eastAsia="zh-CN"/>
        </w:rPr>
      </w:pPr>
    </w:p>
    <w:p>
      <w:pPr>
        <w:pStyle w:val="12"/>
        <w:tabs>
          <w:tab w:val="right" w:leader="dot" w:pos="8820"/>
        </w:tabs>
        <w:rPr>
          <w:rFonts w:hint="eastAsia"/>
          <w:lang w:eastAsia="zh-CN"/>
        </w:rPr>
      </w:pPr>
    </w:p>
    <w:p>
      <w:pPr>
        <w:pStyle w:val="12"/>
        <w:tabs>
          <w:tab w:val="right" w:leader="dot" w:pos="8820"/>
        </w:tabs>
        <w:rPr>
          <w:rFonts w:ascii="Calibri" w:hAnsi="Calibri" w:eastAsia="宋体" w:cs="Times New Roman"/>
          <w:kern w:val="44"/>
          <w:szCs w:val="24"/>
          <w:lang w:val="en-US" w:eastAsia="zh-CN" w:bidi="ar-SA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\h \u </w:instrText>
      </w:r>
      <w:r>
        <w:rPr>
          <w:rFonts w:hint="eastAsia"/>
          <w:lang w:eastAsia="zh-CN"/>
        </w:rPr>
        <w:fldChar w:fldCharType="separate"/>
      </w:r>
    </w:p>
    <w:p>
      <w:pPr>
        <w:pStyle w:val="9"/>
        <w:tabs>
          <w:tab w:val="right" w:leader="dot" w:pos="8820"/>
        </w:tabs>
        <w:rPr>
          <w:rFonts w:ascii="Calibri" w:hAnsi="Calibri" w:eastAsia="宋体" w:cs="Times New Roman"/>
          <w:kern w:val="4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instrText xml:space="preserve"> HYPERLINK \l _Toc6779 </w:instrText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t>组织管理与业务分析方案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instrText xml:space="preserve"> PAGEREF _Toc6779 </w:instrTex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>1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820"/>
        </w:tabs>
        <w:rPr>
          <w:rFonts w:ascii="Calibri" w:hAnsi="Calibri" w:eastAsia="宋体" w:cs="Times New Roman"/>
          <w:kern w:val="4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instrText xml:space="preserve"> HYPERLINK \l _Toc30281 </w:instrText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t>一：项目背景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instrText xml:space="preserve"> PAGEREF _Toc30281 </w:instrTex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>2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820"/>
        </w:tabs>
        <w:rPr>
          <w:rFonts w:ascii="Calibri" w:hAnsi="Calibri" w:eastAsia="宋体" w:cs="Times New Roman"/>
          <w:kern w:val="4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instrText xml:space="preserve"> HYPERLINK \l _Toc23125 </w:instrText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t>【问题说明】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instrText xml:space="preserve"> PAGEREF _Toc23125 </w:instrTex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>2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820"/>
        </w:tabs>
        <w:rPr>
          <w:rFonts w:ascii="Calibri" w:hAnsi="Calibri" w:eastAsia="宋体" w:cs="Times New Roman"/>
          <w:kern w:val="4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instrText xml:space="preserve"> HYPERLINK \l _Toc13501 </w:instrText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t>二：项目概述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instrText xml:space="preserve"> PAGEREF _Toc13501 </w:instrTex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>3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820"/>
        </w:tabs>
        <w:rPr>
          <w:rFonts w:ascii="Calibri" w:hAnsi="Calibri" w:eastAsia="宋体" w:cs="Times New Roman"/>
          <w:kern w:val="4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instrText xml:space="preserve"> HYPERLINK \l _Toc2832 </w:instrText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t>【项目目标】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instrText xml:space="preserve"> PAGEREF _Toc2832 </w:instrTex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>3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820"/>
        </w:tabs>
        <w:rPr>
          <w:rFonts w:ascii="Calibri" w:hAnsi="Calibri" w:eastAsia="宋体" w:cs="Times New Roman"/>
          <w:kern w:val="4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instrText xml:space="preserve"> HYPERLINK \l _Toc11240 </w:instrText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t>【业务分析】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instrText xml:space="preserve"> PAGEREF _Toc11240 </w:instrTex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>3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820"/>
        </w:tabs>
        <w:rPr>
          <w:rFonts w:ascii="Calibri" w:hAnsi="Calibri" w:eastAsia="宋体" w:cs="Times New Roman"/>
          <w:kern w:val="4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instrText xml:space="preserve"> HYPERLINK \l _Toc8349 </w:instrText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t>【需求分析】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instrText xml:space="preserve"> PAGEREF _Toc8349 </w:instrTex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>3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820"/>
        </w:tabs>
        <w:rPr>
          <w:rFonts w:ascii="Calibri" w:hAnsi="Calibri" w:eastAsia="宋体" w:cs="Times New Roman"/>
          <w:kern w:val="4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instrText xml:space="preserve"> HYPERLINK \l _Toc13492 </w:instrText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t>【项目难题】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instrText xml:space="preserve"> PAGEREF _Toc13492 </w:instrTex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>3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820"/>
        </w:tabs>
        <w:rPr>
          <w:rFonts w:ascii="Calibri" w:hAnsi="Calibri" w:eastAsia="宋体" w:cs="Times New Roman"/>
          <w:kern w:val="4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instrText xml:space="preserve"> HYPERLINK \l _Toc31222 </w:instrText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>三</w:t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t>． 项目管理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instrText xml:space="preserve"> PAGEREF _Toc31222 </w:instrTex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>4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820"/>
        </w:tabs>
        <w:rPr>
          <w:rFonts w:ascii="Calibri" w:hAnsi="Calibri" w:eastAsia="宋体" w:cs="Times New Roman"/>
          <w:kern w:val="4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instrText xml:space="preserve"> HYPERLINK \l _Toc23820 </w:instrText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t>【人工分配】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instrText xml:space="preserve"> PAGEREF _Toc23820 </w:instrTex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>4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820"/>
        </w:tabs>
        <w:rPr>
          <w:rFonts w:ascii="Calibri" w:hAnsi="Calibri" w:eastAsia="宋体" w:cs="Times New Roman"/>
          <w:kern w:val="4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instrText xml:space="preserve"> HYPERLINK \l _Toc7388 </w:instrText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t>【项目流程】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instrText xml:space="preserve"> PAGEREF _Toc7388 </w:instrTex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>5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820"/>
        </w:tabs>
        <w:rPr>
          <w:rFonts w:ascii="Calibri" w:hAnsi="Calibri" w:eastAsia="宋体" w:cs="Times New Roman"/>
          <w:kern w:val="4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instrText xml:space="preserve"> HYPERLINK \l _Toc32137 </w:instrText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t>【使用工具】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instrText xml:space="preserve"> PAGEREF _Toc32137 </w:instrTex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>5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820"/>
        </w:tabs>
        <w:rPr>
          <w:rFonts w:ascii="Calibri" w:hAnsi="Calibri" w:eastAsia="宋体" w:cs="Times New Roman"/>
          <w:kern w:val="4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instrText xml:space="preserve"> HYPERLINK \l _Toc7283 </w:instrText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>四</w:t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t>． 项目总结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instrText xml:space="preserve"> PAGEREF _Toc7283 </w:instrTex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>6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820"/>
        </w:tabs>
        <w:rPr>
          <w:rFonts w:ascii="Calibri" w:hAnsi="Calibri" w:eastAsia="宋体" w:cs="Times New Roman"/>
          <w:kern w:val="4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instrText xml:space="preserve"> HYPERLINK \l _Toc7572 </w:instrText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t>【项目进度】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instrText xml:space="preserve"> PAGEREF _Toc7572 </w:instrTex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>6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820"/>
        </w:tabs>
        <w:rPr>
          <w:rFonts w:ascii="Calibri" w:hAnsi="Calibri" w:eastAsia="宋体" w:cs="Times New Roman"/>
          <w:kern w:val="4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instrText xml:space="preserve"> HYPERLINK \l _Toc29596 </w:instrText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t>【成本评价】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instrText xml:space="preserve"> PAGEREF _Toc29596 </w:instrTex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>6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820"/>
        </w:tabs>
        <w:rPr>
          <w:rFonts w:ascii="Calibri" w:hAnsi="Calibri" w:eastAsia="宋体" w:cs="Times New Roman"/>
          <w:kern w:val="4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instrText xml:space="preserve"> HYPERLINK \l _Toc2478 </w:instrText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t>【质量评价】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instrText xml:space="preserve"> PAGEREF _Toc2478 </w:instrTex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>6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820"/>
        </w:tabs>
        <w:rPr>
          <w:rFonts w:ascii="Calibri" w:hAnsi="Calibri" w:eastAsia="宋体" w:cs="Times New Roman"/>
          <w:kern w:val="4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instrText xml:space="preserve"> HYPERLINK \l _Toc18876 </w:instrText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t>【人员管理和团建建设评价】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instrText xml:space="preserve"> PAGEREF _Toc18876 </w:instrTex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t>6</w:t>
      </w:r>
      <w:r>
        <w:rPr>
          <w:rFonts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  <w:bookmarkStart w:id="3" w:name="_Toc30281"/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一：项目背景</w:t>
      </w:r>
      <w:bookmarkEnd w:id="3"/>
    </w:p>
    <w:p>
      <w:pPr>
        <w:pStyle w:val="3"/>
        <w:rPr>
          <w:rFonts w:hint="eastAsia"/>
        </w:rPr>
      </w:pPr>
      <w:bookmarkStart w:id="4" w:name="_Toc23125"/>
      <w:r>
        <w:rPr>
          <w:rFonts w:hint="eastAsia"/>
        </w:rPr>
        <w:t>【问题说明】</w:t>
      </w:r>
      <w:bookmarkEnd w:id="4"/>
    </w:p>
    <w:p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传统微博和微</w:t>
      </w:r>
      <w:r>
        <w:rPr>
          <w:rFonts w:hint="eastAsia" w:ascii="宋体" w:hAnsi="宋体"/>
          <w:sz w:val="24"/>
          <w:szCs w:val="24"/>
        </w:rPr>
        <w:t>信</w:t>
      </w:r>
      <w:r>
        <w:rPr>
          <w:rFonts w:ascii="宋体" w:hAnsi="宋体"/>
          <w:sz w:val="24"/>
          <w:szCs w:val="24"/>
        </w:rPr>
        <w:t>等社交工具，已经满足不了</w:t>
      </w:r>
      <w:r>
        <w:rPr>
          <w:rFonts w:hint="eastAsia" w:ascii="宋体" w:hAnsi="宋体"/>
          <w:sz w:val="24"/>
          <w:szCs w:val="24"/>
          <w:lang w:eastAsia="zh-CN"/>
        </w:rPr>
        <w:t>主要客户</w:t>
      </w:r>
      <w:r>
        <w:rPr>
          <w:rFonts w:hint="eastAsia" w:ascii="宋体" w:hAnsi="宋体"/>
          <w:sz w:val="24"/>
          <w:szCs w:val="24"/>
          <w:lang w:val="en-US" w:eastAsia="zh-CN"/>
        </w:rPr>
        <w:t>90,00后这些</w:t>
      </w:r>
      <w:r>
        <w:rPr>
          <w:rFonts w:ascii="宋体" w:hAnsi="宋体"/>
          <w:sz w:val="24"/>
          <w:szCs w:val="24"/>
        </w:rPr>
        <w:t>新兴群体极具个性的表达需求。</w:t>
      </w:r>
    </w:p>
    <w:p>
      <w:pPr>
        <w:numPr>
          <w:ilvl w:val="0"/>
          <w:numId w:val="1"/>
        </w:numPr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大多数的社交</w:t>
      </w:r>
      <w:r>
        <w:rPr>
          <w:rFonts w:ascii="宋体" w:hAnsi="宋体"/>
          <w:sz w:val="24"/>
          <w:szCs w:val="24"/>
        </w:rPr>
        <w:t>用于沟通的工具属性越来越强</w:t>
      </w:r>
      <w:r>
        <w:rPr>
          <w:rFonts w:hint="eastAsia" w:ascii="宋体" w:hAnsi="宋体"/>
          <w:sz w:val="24"/>
          <w:szCs w:val="24"/>
          <w:lang w:eastAsia="zh-CN"/>
        </w:rPr>
        <w:t>，并没有太大的差异性，而</w:t>
      </w:r>
      <w:r>
        <w:rPr>
          <w:rFonts w:ascii="宋体" w:hAnsi="宋体"/>
          <w:sz w:val="24"/>
          <w:szCs w:val="24"/>
        </w:rPr>
        <w:t>用户对速度和场景化的交流需求越来越强烈</w:t>
      </w:r>
      <w:r>
        <w:rPr>
          <w:rFonts w:hint="eastAsia" w:ascii="宋体" w:hAnsi="宋体"/>
          <w:sz w:val="24"/>
          <w:szCs w:val="24"/>
          <w:lang w:eastAsia="zh-CN"/>
        </w:rPr>
        <w:t>。</w:t>
      </w: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adjustRightInd w:val="0"/>
        <w:spacing w:line="300" w:lineRule="auto"/>
        <w:contextualSpacing/>
        <w:jc w:val="both"/>
        <w:rPr>
          <w:rFonts w:hint="eastAsia" w:ascii="宋体" w:hAnsi="宋体"/>
          <w:sz w:val="24"/>
          <w:szCs w:val="24"/>
        </w:rPr>
      </w:pPr>
    </w:p>
    <w:p>
      <w:pPr>
        <w:pStyle w:val="2"/>
        <w:rPr>
          <w:rFonts w:hint="eastAsia"/>
          <w:lang w:eastAsia="zh-CN"/>
        </w:rPr>
      </w:pPr>
      <w:bookmarkStart w:id="5" w:name="_Toc13501"/>
      <w:r>
        <w:rPr>
          <w:rFonts w:hint="eastAsia"/>
          <w:lang w:eastAsia="zh-CN"/>
        </w:rPr>
        <w:t>二：项目概述</w:t>
      </w:r>
      <w:bookmarkEnd w:id="5"/>
    </w:p>
    <w:p>
      <w:pPr>
        <w:pStyle w:val="3"/>
        <w:rPr>
          <w:rFonts w:hint="eastAsia"/>
        </w:rPr>
      </w:pPr>
      <w:bookmarkStart w:id="6" w:name="_Toc2832"/>
      <w:r>
        <w:rPr>
          <w:rFonts w:hint="eastAsia"/>
        </w:rPr>
        <w:t>【</w:t>
      </w:r>
      <w:r>
        <w:rPr>
          <w:rFonts w:hint="eastAsia"/>
          <w:lang w:eastAsia="zh-CN"/>
        </w:rPr>
        <w:t>项目目标</w:t>
      </w:r>
      <w:r>
        <w:rPr>
          <w:rFonts w:hint="eastAsia"/>
        </w:rPr>
        <w:t>】</w:t>
      </w:r>
      <w:bookmarkEnd w:id="6"/>
    </w:p>
    <w:p>
      <w:pPr>
        <w:numPr>
          <w:ilvl w:val="0"/>
          <w:numId w:val="2"/>
        </w:numPr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满足年轻人“轻量化”生活状态</w:t>
      </w:r>
      <w:r>
        <w:rPr>
          <w:rFonts w:hint="eastAsia" w:ascii="宋体" w:hAnsi="宋体"/>
          <w:sz w:val="24"/>
          <w:szCs w:val="24"/>
        </w:rPr>
        <w:t>，不带工作属性的交流</w:t>
      </w:r>
      <w:r>
        <w:rPr>
          <w:rFonts w:hint="eastAsia" w:ascii="宋体" w:hAnsi="宋体"/>
          <w:sz w:val="24"/>
          <w:szCs w:val="24"/>
          <w:lang w:eastAsia="zh-CN"/>
        </w:rPr>
        <w:t>。要做到</w:t>
      </w:r>
      <w:r>
        <w:rPr>
          <w:rFonts w:ascii="宋体" w:hAnsi="宋体"/>
          <w:sz w:val="24"/>
          <w:szCs w:val="24"/>
        </w:rPr>
        <w:t>(简单、易用、快、好玩、无压力)</w:t>
      </w:r>
    </w:p>
    <w:p>
      <w:pPr>
        <w:numPr>
          <w:ilvl w:val="0"/>
          <w:numId w:val="2"/>
        </w:numPr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</w:rPr>
        <w:t>满足用户</w:t>
      </w:r>
      <w:r>
        <w:rPr>
          <w:rFonts w:ascii="宋体" w:hAnsi="宋体"/>
          <w:sz w:val="24"/>
          <w:szCs w:val="24"/>
        </w:rPr>
        <w:t>一键拍照走的速度需求，</w:t>
      </w:r>
      <w:r>
        <w:rPr>
          <w:rFonts w:hint="eastAsia" w:ascii="宋体" w:hAnsi="宋体"/>
          <w:sz w:val="24"/>
          <w:szCs w:val="24"/>
        </w:rPr>
        <w:t>并</w:t>
      </w:r>
      <w:r>
        <w:rPr>
          <w:rFonts w:ascii="宋体" w:hAnsi="宋体"/>
          <w:sz w:val="24"/>
          <w:szCs w:val="24"/>
        </w:rPr>
        <w:t>可以在图片上输入文字</w:t>
      </w:r>
      <w:r>
        <w:rPr>
          <w:rFonts w:hint="eastAsia" w:ascii="宋体" w:hAnsi="宋体"/>
          <w:sz w:val="24"/>
          <w:szCs w:val="24"/>
        </w:rPr>
        <w:t>、涂鸦和配音</w:t>
      </w:r>
      <w:r>
        <w:rPr>
          <w:rFonts w:ascii="宋体" w:hAnsi="宋体"/>
          <w:sz w:val="24"/>
          <w:szCs w:val="24"/>
        </w:rPr>
        <w:t>。</w:t>
      </w:r>
      <w:r>
        <w:rPr>
          <w:rFonts w:hint="eastAsia" w:ascii="宋体" w:hAnsi="宋体"/>
          <w:sz w:val="24"/>
          <w:szCs w:val="24"/>
        </w:rPr>
        <w:t>并快速发送给好友和好友圈</w:t>
      </w:r>
    </w:p>
    <w:p>
      <w:pPr>
        <w:numPr>
          <w:ilvl w:val="0"/>
          <w:numId w:val="0"/>
        </w:numPr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</w:rPr>
      </w:pPr>
      <w:bookmarkStart w:id="7" w:name="_Toc11240"/>
      <w:r>
        <w:rPr>
          <w:rFonts w:hint="eastAsia"/>
        </w:rPr>
        <w:t>【</w:t>
      </w:r>
      <w:r>
        <w:rPr>
          <w:rFonts w:hint="eastAsia"/>
          <w:lang w:eastAsia="zh-CN"/>
        </w:rPr>
        <w:t>业务分析</w:t>
      </w:r>
      <w:r>
        <w:rPr>
          <w:rFonts w:hint="eastAsia"/>
        </w:rPr>
        <w:t>】</w:t>
      </w:r>
      <w:bookmarkEnd w:id="7"/>
    </w:p>
    <w:p>
      <w:pPr>
        <w:ind w:left="-420" w:leftChars="-20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022975" cy="1995170"/>
            <wp:effectExtent l="0" t="0" r="12065" b="1270"/>
            <wp:docPr id="5" name="图片 5" descr="140711788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407117888250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"http://img4.imgtn.bdimg.com/it/u=4237849500,3531023762&amp;fm=15&amp;gp=0.jpg"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在比较新的一些社交应用中都可以看出，不少社交软件已经开始有意识的增加阅后即焚的功能，并且都有了基础的瞬时功能，例如：一键传图，一键视频，文字表情等。在大量提倡这些阅后即焚时，仍然缺少一些创新性。</w:t>
      </w:r>
    </w:p>
    <w:p>
      <w:pPr>
        <w:pStyle w:val="3"/>
        <w:rPr>
          <w:rFonts w:hint="eastAsia"/>
        </w:rPr>
      </w:pPr>
      <w:bookmarkStart w:id="8" w:name="_Toc8349"/>
      <w:r>
        <w:rPr>
          <w:rFonts w:hint="eastAsia"/>
        </w:rPr>
        <w:t>【</w:t>
      </w:r>
      <w:r>
        <w:rPr>
          <w:rFonts w:hint="eastAsia"/>
          <w:lang w:eastAsia="zh-CN"/>
        </w:rPr>
        <w:t>需求分析</w:t>
      </w:r>
      <w:r>
        <w:rPr>
          <w:rFonts w:hint="eastAsia"/>
        </w:rPr>
        <w:t>】</w:t>
      </w:r>
      <w:bookmarkEnd w:id="8"/>
    </w:p>
    <w:p>
      <w:pPr>
        <w:rPr>
          <w:rFonts w:hint="eastAsia"/>
        </w:rPr>
      </w:pPr>
      <w:r>
        <w:rPr>
          <w:rFonts w:hint="eastAsia"/>
        </w:rPr>
        <w:t>今年6月，上线不到两年的Snapchat就宣称该应用完成了6000万美元B轮融资，估值达到8亿美元。根据Snapchat提供的数据，该应用的用户每天上传的照片已超2亿张。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但并非这些符合国人胃口，</w:t>
      </w:r>
      <w:r>
        <w:rPr>
          <w:rFonts w:hint="eastAsia"/>
        </w:rPr>
        <w:t>在国内，泡泡信、咔嚓等类Snapchat的照片阅后即焚应用已经超出了十指能够数过来的范围，</w:t>
      </w:r>
      <w:r>
        <w:rPr>
          <w:rFonts w:hint="eastAsia"/>
          <w:lang w:eastAsia="zh-CN"/>
        </w:rPr>
        <w:t>但是没有形成气候，没有戳中中国用户的特点。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越强的需求</w:t>
      </w:r>
      <w:r>
        <w:rPr>
          <w:rFonts w:hint="eastAsia"/>
          <w:lang w:eastAsia="zh-CN"/>
        </w:rPr>
        <w:t>重点</w:t>
      </w:r>
      <w:r>
        <w:rPr>
          <w:rFonts w:hint="eastAsia"/>
        </w:rPr>
        <w:t>实际上越简单、出现越频繁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焚功能无法成为一个吸引大量用户的功能，而更适合作为一个补充功能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</w:rPr>
      </w:pPr>
      <w:bookmarkStart w:id="9" w:name="_Toc13492"/>
      <w:r>
        <w:rPr>
          <w:rFonts w:hint="eastAsia"/>
        </w:rPr>
        <w:t>【</w:t>
      </w:r>
      <w:r>
        <w:rPr>
          <w:rFonts w:hint="eastAsia"/>
          <w:lang w:eastAsia="zh-CN"/>
        </w:rPr>
        <w:t>项目难题</w:t>
      </w:r>
      <w:r>
        <w:rPr>
          <w:rFonts w:hint="eastAsia"/>
        </w:rPr>
        <w:t>】</w:t>
      </w:r>
      <w:bookmarkEnd w:id="9"/>
    </w:p>
    <w:p>
      <w:pPr>
        <w:numPr>
          <w:ilvl w:val="0"/>
          <w:numId w:val="3"/>
        </w:numPr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随手拍的功能和图片处理在很多社交软件中都可以出现，如何做到创新性，新颖，与朋友之间的交流，容易上手等问题需要考虑。</w:t>
      </w:r>
    </w:p>
    <w:p>
      <w:pPr>
        <w:numPr>
          <w:ilvl w:val="0"/>
          <w:numId w:val="3"/>
        </w:numPr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简便，轻量化，满足客户随时随刻的要求。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bookmarkStart w:id="10" w:name="_Toc31222"/>
      <w:r>
        <w:rPr>
          <w:rFonts w:hint="eastAsia"/>
          <w:lang w:val="en-US" w:eastAsia="zh-CN"/>
        </w:rPr>
        <w:t>项目管理</w:t>
      </w:r>
      <w:bookmarkEnd w:id="10"/>
    </w:p>
    <w:p>
      <w:pPr>
        <w:pStyle w:val="3"/>
        <w:rPr>
          <w:rFonts w:hint="eastAsia"/>
        </w:rPr>
      </w:pPr>
      <w:bookmarkStart w:id="11" w:name="_Toc23820"/>
      <w:r>
        <w:rPr>
          <w:rFonts w:hint="eastAsia"/>
        </w:rPr>
        <w:t>【</w:t>
      </w:r>
      <w:r>
        <w:rPr>
          <w:rFonts w:hint="eastAsia"/>
          <w:lang w:eastAsia="zh-CN"/>
        </w:rPr>
        <w:t>人工分配</w:t>
      </w:r>
      <w:r>
        <w:rPr>
          <w:rFonts w:hint="eastAsia"/>
        </w:rPr>
        <w:t>】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项目负责人：何少焱，王苗苗。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技术负责人：方佳乐，袁知笑。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客户关系经理</w:t>
      </w:r>
      <w:r>
        <w:rPr>
          <w:rFonts w:hint="eastAsia"/>
          <w:lang w:eastAsia="zh-CN"/>
        </w:rPr>
        <w:t>：蒋超。</w:t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bookmarkStart w:id="12" w:name="_Toc13547"/>
      <w:r>
        <w:rPr>
          <w:rFonts w:hint="eastAsia"/>
          <w:sz w:val="21"/>
          <w:szCs w:val="21"/>
          <w:lang w:val="en-US" w:eastAsia="zh-CN"/>
        </w:rPr>
        <w:t>具体分工：</w:t>
      </w:r>
      <w:bookmarkEnd w:id="12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王苗苗：负责</w:t>
      </w:r>
      <w:r>
        <w:rPr>
          <w:rFonts w:hint="eastAsia"/>
        </w:rPr>
        <w:t>述赛题的价</w:t>
      </w:r>
      <w:r>
        <w:rPr>
          <w:rFonts w:hint="eastAsia"/>
          <w:lang w:eastAsia="zh-CN"/>
        </w:rPr>
        <w:t>值并且分析</w:t>
      </w:r>
      <w:r>
        <w:rPr>
          <w:rFonts w:hint="eastAsia"/>
        </w:rPr>
        <w:t>解决思路</w:t>
      </w:r>
      <w:r>
        <w:rPr>
          <w:rFonts w:hint="eastAsia"/>
          <w:lang w:eastAsia="zh-CN"/>
        </w:rPr>
        <w:t>，并且完成一些方案的展示和核心的展示。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何少焱：负责规划任务，分析业务需求，了解客户需要与小组成员沟通，写商业方案。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方佳乐：负责分析主要的技术可行性和先进性，负责主要功能的实现。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袁知笑：负责原型框架的搭建，负责主要功能的实现。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蒋超：负责</w:t>
      </w:r>
      <w:r>
        <w:rPr>
          <w:rFonts w:hint="eastAsia"/>
        </w:rPr>
        <w:t>成本模型</w:t>
      </w:r>
      <w:r>
        <w:rPr>
          <w:rFonts w:hint="eastAsia"/>
          <w:lang w:eastAsia="zh-CN"/>
        </w:rPr>
        <w:t>建立以及</w:t>
      </w:r>
      <w:r>
        <w:rPr>
          <w:rFonts w:hint="eastAsia"/>
        </w:rPr>
        <w:t>可行性</w:t>
      </w:r>
      <w:r>
        <w:rPr>
          <w:rFonts w:hint="eastAsia"/>
          <w:lang w:eastAsia="zh-CN"/>
        </w:rPr>
        <w:t>的</w:t>
      </w:r>
      <w:r>
        <w:rPr>
          <w:rFonts w:hint="eastAsia"/>
        </w:rPr>
        <w:t>分析</w:t>
      </w:r>
      <w:r>
        <w:rPr>
          <w:rFonts w:hint="eastAsia"/>
          <w:lang w:eastAsia="zh-CN"/>
        </w:rPr>
        <w:t>，并且完成一些商业的推广。</w:t>
      </w:r>
    </w:p>
    <w:p>
      <w:pPr>
        <w:pStyle w:val="3"/>
        <w:rPr>
          <w:rFonts w:hint="eastAsia"/>
        </w:rPr>
      </w:pPr>
      <w:bookmarkStart w:id="13" w:name="_Toc7388"/>
      <w:r>
        <w:rPr>
          <w:rFonts w:hint="eastAsia"/>
        </w:rPr>
        <w:t>【</w:t>
      </w:r>
      <w:r>
        <w:rPr>
          <w:rFonts w:hint="eastAsia"/>
          <w:lang w:eastAsia="zh-CN"/>
        </w:rPr>
        <w:t>项目流程</w:t>
      </w:r>
      <w:r>
        <w:rPr>
          <w:rFonts w:hint="eastAsia"/>
        </w:rPr>
        <w:t>】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450pt;width:308.4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5"/>
        </w:object>
      </w:r>
    </w:p>
    <w:p>
      <w:pPr>
        <w:pStyle w:val="3"/>
        <w:rPr>
          <w:rFonts w:hint="eastAsia"/>
        </w:rPr>
      </w:pPr>
      <w:bookmarkStart w:id="14" w:name="_Toc32137"/>
      <w:r>
        <w:rPr>
          <w:rFonts w:hint="eastAsia"/>
        </w:rPr>
        <w:t>【</w:t>
      </w:r>
      <w:r>
        <w:rPr>
          <w:rFonts w:hint="eastAsia"/>
          <w:lang w:eastAsia="zh-CN"/>
        </w:rPr>
        <w:t>使用工具</w:t>
      </w:r>
      <w:r>
        <w:rPr>
          <w:rFonts w:hint="eastAsia"/>
        </w:rPr>
        <w:t>】</w:t>
      </w:r>
      <w:bookmarkEnd w:id="14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1：android studio，eclipse</w:t>
      </w: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line="30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 Tomcat6.0</w:t>
      </w: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line="300" w:lineRule="auto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3:  </w:t>
      </w:r>
      <w:r>
        <w:rPr>
          <w:rFonts w:ascii="宋体" w:hAnsi="宋体"/>
          <w:color w:val="000000"/>
          <w:sz w:val="24"/>
          <w:szCs w:val="24"/>
        </w:rPr>
        <w:t>SQL Server、Mysql</w:t>
      </w: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line="300" w:lineRule="auto"/>
        <w:jc w:val="left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4. Axure,visio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bookmarkStart w:id="15" w:name="_Toc7283"/>
      <w:r>
        <w:rPr>
          <w:rFonts w:hint="eastAsia"/>
          <w:lang w:val="en-US" w:eastAsia="zh-CN"/>
        </w:rPr>
        <w:t>项目总结</w:t>
      </w:r>
      <w:bookmarkEnd w:id="15"/>
    </w:p>
    <w:p>
      <w:pPr>
        <w:pStyle w:val="3"/>
        <w:rPr>
          <w:rFonts w:hint="eastAsia"/>
        </w:rPr>
      </w:pPr>
      <w:bookmarkStart w:id="16" w:name="_Toc7572"/>
      <w:r>
        <w:rPr>
          <w:rFonts w:hint="eastAsia"/>
        </w:rPr>
        <w:t>【</w:t>
      </w:r>
      <w:r>
        <w:rPr>
          <w:rFonts w:hint="eastAsia"/>
          <w:lang w:eastAsia="zh-CN"/>
        </w:rPr>
        <w:t>项目进度</w:t>
      </w:r>
      <w:r>
        <w:rPr>
          <w:rFonts w:hint="eastAsia"/>
        </w:rPr>
        <w:t>】</w:t>
      </w:r>
      <w:bookmarkEnd w:id="16"/>
    </w:p>
    <w:p>
      <w:pPr>
        <w:rPr>
          <w:rStyle w:val="17"/>
          <w:rFonts w:hint="eastAsia"/>
          <w:lang w:eastAsia="zh-CN"/>
        </w:rPr>
      </w:pPr>
      <w:bookmarkStart w:id="17" w:name="_Toc24198"/>
      <w:r>
        <w:rPr>
          <w:rStyle w:val="17"/>
          <w:rFonts w:hint="eastAsia"/>
          <w:lang w:eastAsia="zh-CN"/>
        </w:rPr>
        <w:t>已完成：</w:t>
      </w:r>
    </w:p>
    <w:bookmarkEnd w:id="17"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背景资料调查，业务分析以及需求分析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原型框架的搭建，以及总体框架结构的构思。</w:t>
      </w:r>
    </w:p>
    <w:p>
      <w:pPr>
        <w:pStyle w:val="4"/>
        <w:rPr>
          <w:rFonts w:hint="eastAsia"/>
          <w:lang w:eastAsia="zh-CN"/>
        </w:rPr>
      </w:pPr>
      <w:bookmarkStart w:id="18" w:name="_Toc29924"/>
      <w:r>
        <w:rPr>
          <w:rFonts w:hint="eastAsia"/>
          <w:lang w:eastAsia="zh-CN"/>
        </w:rPr>
        <w:t>目标：</w:t>
      </w:r>
      <w:bookmarkEnd w:id="1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尽早完成大部分功能的实现和及时修改和补充</w:t>
      </w:r>
    </w:p>
    <w:p>
      <w:pPr>
        <w:pStyle w:val="3"/>
        <w:rPr>
          <w:rFonts w:hint="eastAsia"/>
        </w:rPr>
      </w:pPr>
      <w:bookmarkStart w:id="19" w:name="_Toc29596"/>
      <w:r>
        <w:rPr>
          <w:rFonts w:hint="eastAsia"/>
        </w:rPr>
        <w:t>【</w:t>
      </w:r>
      <w:r>
        <w:rPr>
          <w:rFonts w:hint="eastAsia"/>
          <w:lang w:eastAsia="zh-CN"/>
        </w:rPr>
        <w:t>成本评价</w:t>
      </w:r>
      <w:r>
        <w:rPr>
          <w:rFonts w:hint="eastAsia"/>
        </w:rPr>
        <w:t>】</w:t>
      </w:r>
      <w:bookmarkEnd w:id="19"/>
    </w:p>
    <w:p>
      <w:pPr>
        <w:pStyle w:val="3"/>
        <w:rPr>
          <w:rFonts w:hint="eastAsia"/>
        </w:rPr>
      </w:pPr>
      <w:bookmarkStart w:id="20" w:name="_Toc2478"/>
      <w:r>
        <w:rPr>
          <w:rFonts w:hint="eastAsia"/>
        </w:rPr>
        <w:t>【</w:t>
      </w:r>
      <w:r>
        <w:rPr>
          <w:rFonts w:hint="eastAsia"/>
          <w:lang w:eastAsia="zh-CN"/>
        </w:rPr>
        <w:t>质量评价</w:t>
      </w:r>
      <w:r>
        <w:rPr>
          <w:rFonts w:hint="eastAsia"/>
        </w:rPr>
        <w:t>】</w:t>
      </w:r>
      <w:bookmarkEnd w:id="20"/>
    </w:p>
    <w:p>
      <w:pPr>
        <w:pStyle w:val="3"/>
        <w:rPr>
          <w:rFonts w:hint="eastAsia"/>
        </w:rPr>
      </w:pPr>
      <w:bookmarkStart w:id="21" w:name="_Toc18876"/>
      <w:r>
        <w:rPr>
          <w:rFonts w:hint="eastAsia"/>
        </w:rPr>
        <w:t>【</w:t>
      </w:r>
      <w:r>
        <w:rPr>
          <w:rFonts w:hint="eastAsia"/>
          <w:lang w:eastAsia="zh-CN"/>
        </w:rPr>
        <w:t>人员管理和团建建设评价</w:t>
      </w:r>
      <w:r>
        <w:rPr>
          <w:rFonts w:hint="eastAsia"/>
        </w:rPr>
        <w:t>】</w:t>
      </w:r>
      <w:bookmarkEnd w:id="21"/>
    </w:p>
    <w:p>
      <w:pPr>
        <w:rPr>
          <w:rFonts w:hint="eastAsia" w:eastAsia="宋体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2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8451121">
    <w:nsid w:val="56559C31"/>
    <w:multiLevelType w:val="singleLevel"/>
    <w:tmpl w:val="56559C31"/>
    <w:lvl w:ilvl="0" w:tentative="1">
      <w:start w:val="3"/>
      <w:numFmt w:val="chineseCounting"/>
      <w:suff w:val="nothing"/>
      <w:lvlText w:val="%1．"/>
      <w:lvlJc w:val="left"/>
    </w:lvl>
  </w:abstractNum>
  <w:abstractNum w:abstractNumId="1448448830">
    <w:nsid w:val="5655933E"/>
    <w:multiLevelType w:val="singleLevel"/>
    <w:tmpl w:val="5655933E"/>
    <w:lvl w:ilvl="0" w:tentative="1">
      <w:start w:val="1"/>
      <w:numFmt w:val="decimal"/>
      <w:suff w:val="nothing"/>
      <w:lvlText w:val="%1."/>
      <w:lvlJc w:val="left"/>
    </w:lvl>
  </w:abstractNum>
  <w:abstractNum w:abstractNumId="1448445309">
    <w:nsid w:val="5655857D"/>
    <w:multiLevelType w:val="singleLevel"/>
    <w:tmpl w:val="5655857D"/>
    <w:lvl w:ilvl="0" w:tentative="1">
      <w:start w:val="1"/>
      <w:numFmt w:val="decimal"/>
      <w:suff w:val="nothing"/>
      <w:lvlText w:val="%1."/>
      <w:lvlJc w:val="left"/>
    </w:lvl>
  </w:abstractNum>
  <w:abstractNum w:abstractNumId="1448445590">
    <w:nsid w:val="56558696"/>
    <w:multiLevelType w:val="singleLevel"/>
    <w:tmpl w:val="56558696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48445309"/>
  </w:num>
  <w:num w:numId="2">
    <w:abstractNumId w:val="1448445590"/>
  </w:num>
  <w:num w:numId="3">
    <w:abstractNumId w:val="1448448830"/>
  </w:num>
  <w:num w:numId="4">
    <w:abstractNumId w:val="14484511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237B7"/>
    <w:rsid w:val="0B2D1373"/>
    <w:rsid w:val="1A2237B7"/>
    <w:rsid w:val="43A755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paragraph" w:customStyle="1" w:styleId="16">
    <w:name w:val="列出段落1"/>
    <w:basedOn w:val="1"/>
    <w:qFormat/>
    <w:uiPriority w:val="0"/>
    <w:pPr>
      <w:ind w:firstLine="420" w:firstLineChars="200"/>
    </w:pPr>
  </w:style>
  <w:style w:type="character" w:customStyle="1" w:styleId="17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2015-11-25T09:37:00Z</dcterms:created>
  <dc:creator>Administrator</dc:creator>
  <cp:lastModifiedBy>javajiale</cp:lastModifiedBy>
  <dcterms:modified xsi:type="dcterms:W3CDTF">2015-11-26T11:22:01Z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