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Русский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Deutsch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Ангелы и демоны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Engel und Dämonen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Angels and Demons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Островки спокойствия и радости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Inseln der Ruhe und Freude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Islands of Calm and Joy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Как звучат необычные предметы, семейный интерактивный концерт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Wie ungewöhnliche Gegenstände klingen, Familienkonzert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Unusual Objects Sound, Family Concert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Меж двух миров: концерт русско-еврейской музыки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Zwischen zwei Welten: Konzert russisch-jüdischer Musik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Between Two Worlds: A Concert of Russian-Jewish Music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Брамс, Клара, Шуман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Brahms, Clara, Schumann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Brahms, Clara, Schumann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ШБ - диалоги состоявшиеся и 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SchB – Gespräche, die stattfanden und die nie geführt wurden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ShB – Dialogues That Happened and Those That Never Did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Музыку пишет народ, а композиторы аранжируют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 Volk schreibt die Musik, die Komponisten arrangieren sie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People Write the Music, Composers Arrange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Музыкальное путешествие по разным странам концерт викторина для детей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musikalische reise durch verschiedene länder</w:t>
              <w:br w:type="textWrapping"/>
              <w:t xml:space="preserve"> ein konzert-quiz für kinder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musical journey through different countries</w:t>
              <w:br w:type="textWrapping"/>
              <w:t xml:space="preserve"> a concert quiz for children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