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22D86">
      <w:pPr>
        <w:jc w:val="center"/>
        <w:rPr>
          <w:rFonts w:hint="eastAsia" w:ascii="黑体" w:hAnsi="宋体" w:eastAsia="黑体"/>
          <w:bCs/>
          <w:color w:val="000000"/>
          <w:sz w:val="36"/>
          <w:szCs w:val="36"/>
        </w:rPr>
      </w:pPr>
      <w:r>
        <w:rPr>
          <w:rFonts w:hint="eastAsia" w:ascii="黑体" w:hAnsi="宋体" w:eastAsia="黑体"/>
          <w:bCs/>
          <w:color w:val="000000"/>
          <w:sz w:val="36"/>
          <w:szCs w:val="36"/>
        </w:rPr>
        <w:t>答 辩 记 录</w:t>
      </w:r>
    </w:p>
    <w:p w14:paraId="0CB22AF2">
      <w:pPr>
        <w:jc w:val="center"/>
        <w:rPr>
          <w:rFonts w:hint="eastAsia" w:ascii="仿宋_GB2312" w:hAnsi="宋体" w:eastAsia="仿宋_GB2312"/>
          <w:bCs/>
          <w:color w:val="000000"/>
          <w:sz w:val="24"/>
        </w:rPr>
      </w:pPr>
    </w:p>
    <w:tbl>
      <w:tblPr>
        <w:tblStyle w:val="5"/>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1041"/>
        <w:gridCol w:w="2174"/>
        <w:gridCol w:w="1212"/>
        <w:gridCol w:w="3330"/>
      </w:tblGrid>
      <w:tr w14:paraId="15F98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466" w:type="pct"/>
            <w:gridSpan w:val="2"/>
            <w:noWrap w:val="0"/>
            <w:vAlign w:val="center"/>
          </w:tcPr>
          <w:p w14:paraId="31512C93">
            <w:pPr>
              <w:snapToGrid w:val="0"/>
              <w:jc w:val="center"/>
              <w:rPr>
                <w:rFonts w:hint="eastAsia" w:ascii="黑体" w:eastAsia="黑体"/>
                <w:sz w:val="24"/>
              </w:rPr>
            </w:pPr>
            <w:r>
              <w:rPr>
                <w:rFonts w:hint="eastAsia" w:ascii="黑体" w:eastAsia="黑体"/>
                <w:sz w:val="24"/>
              </w:rPr>
              <w:t>论文（设计）题目</w:t>
            </w:r>
          </w:p>
        </w:tc>
        <w:tc>
          <w:tcPr>
            <w:tcW w:w="3533" w:type="pct"/>
            <w:gridSpan w:val="3"/>
            <w:noWrap w:val="0"/>
            <w:vAlign w:val="center"/>
          </w:tcPr>
          <w:p w14:paraId="45F5B4AE">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黑体" w:eastAsia="黑体"/>
                <w:sz w:val="24"/>
              </w:rPr>
            </w:pPr>
            <w:r>
              <w:rPr>
                <w:rFonts w:ascii="宋体" w:hAnsi="宋体" w:eastAsia="宋体" w:cstheme="minorBidi"/>
                <w:b w:val="0"/>
                <w:sz w:val="28"/>
                <w:szCs w:val="22"/>
                <w:lang w:val="en-US" w:eastAsia="en-US" w:bidi="ar-SA"/>
              </w:rPr>
              <w:t>基于微信小程序的课程笔记助手的设计与实现</w:t>
            </w:r>
          </w:p>
        </w:tc>
      </w:tr>
      <w:tr w14:paraId="34E5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18" w:type="pct"/>
            <w:noWrap w:val="0"/>
            <w:vAlign w:val="center"/>
          </w:tcPr>
          <w:p w14:paraId="544FAA9C">
            <w:pPr>
              <w:snapToGrid w:val="0"/>
              <w:jc w:val="center"/>
              <w:rPr>
                <w:rFonts w:hint="eastAsia" w:ascii="黑体" w:hAnsi="宋体" w:eastAsia="黑体"/>
                <w:sz w:val="24"/>
              </w:rPr>
            </w:pPr>
            <w:r>
              <w:rPr>
                <w:rFonts w:hint="eastAsia" w:ascii="黑体" w:hAnsi="宋体" w:eastAsia="黑体"/>
                <w:sz w:val="24"/>
              </w:rPr>
              <w:t>答辩时间</w:t>
            </w:r>
          </w:p>
        </w:tc>
        <w:tc>
          <w:tcPr>
            <w:tcW w:w="1692" w:type="pct"/>
            <w:gridSpan w:val="2"/>
            <w:noWrap w:val="0"/>
            <w:vAlign w:val="center"/>
          </w:tcPr>
          <w:p w14:paraId="735A8104">
            <w:pPr>
              <w:snapToGrid w:val="0"/>
              <w:jc w:val="left"/>
              <w:rPr>
                <w:rFonts w:hint="default" w:ascii="宋体" w:hAnsi="宋体" w:eastAsia="宋体"/>
                <w:sz w:val="24"/>
                <w:lang w:val="en-US" w:eastAsia="zh-CN"/>
              </w:rPr>
            </w:pPr>
            <w:r>
              <w:rPr>
                <w:rFonts w:hint="default" w:ascii="宋体" w:hAnsi="宋体"/>
                <w:sz w:val="24"/>
                <w:lang w:val="en-US"/>
              </w:rPr>
              <w:t>2026</w:t>
            </w:r>
            <w:r>
              <w:rPr>
                <w:rFonts w:hint="eastAsia" w:ascii="宋体" w:hAnsi="宋体"/>
                <w:sz w:val="24"/>
                <w:lang w:val="en-US" w:eastAsia="zh-CN"/>
              </w:rPr>
              <w:t>年7月5日20：20</w:t>
            </w:r>
          </w:p>
        </w:tc>
        <w:tc>
          <w:tcPr>
            <w:tcW w:w="638" w:type="pct"/>
            <w:noWrap w:val="0"/>
            <w:vAlign w:val="center"/>
          </w:tcPr>
          <w:p w14:paraId="0D79DBFC">
            <w:pPr>
              <w:snapToGrid w:val="0"/>
              <w:jc w:val="left"/>
              <w:rPr>
                <w:rFonts w:hint="eastAsia" w:ascii="黑体" w:hAnsi="宋体" w:eastAsia="黑体"/>
                <w:sz w:val="24"/>
              </w:rPr>
            </w:pPr>
            <w:r>
              <w:rPr>
                <w:rFonts w:hint="eastAsia" w:ascii="黑体" w:hAnsi="宋体" w:eastAsia="黑体"/>
                <w:sz w:val="24"/>
              </w:rPr>
              <w:t>答辩地点</w:t>
            </w:r>
          </w:p>
        </w:tc>
        <w:tc>
          <w:tcPr>
            <w:tcW w:w="1749" w:type="pct"/>
            <w:noWrap w:val="0"/>
            <w:vAlign w:val="center"/>
          </w:tcPr>
          <w:p w14:paraId="3A30CCD2">
            <w:pPr>
              <w:snapToGrid w:val="0"/>
              <w:jc w:val="left"/>
              <w:rPr>
                <w:rFonts w:hint="default" w:ascii="宋体" w:hAnsi="宋体" w:eastAsia="宋体"/>
                <w:sz w:val="24"/>
                <w:lang w:val="en-US" w:eastAsia="zh-CN"/>
              </w:rPr>
            </w:pPr>
            <w:r>
              <w:rPr>
                <w:rFonts w:hint="eastAsia" w:ascii="宋体" w:hAnsi="宋体" w:eastAsia="宋体"/>
                <w:sz w:val="24"/>
                <w:lang w:val="en-US" w:eastAsia="zh-CN"/>
              </w:rPr>
              <w:t>线上</w:t>
            </w:r>
          </w:p>
        </w:tc>
      </w:tr>
      <w:tr w14:paraId="07B97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5" w:hRule="atLeast"/>
          <w:jc w:val="center"/>
        </w:trPr>
        <w:tc>
          <w:tcPr>
            <w:tcW w:w="5000" w:type="pct"/>
            <w:gridSpan w:val="5"/>
            <w:tcBorders>
              <w:top w:val="nil"/>
            </w:tcBorders>
            <w:noWrap w:val="0"/>
            <w:vAlign w:val="top"/>
          </w:tcPr>
          <w:p w14:paraId="3613461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ascii="宋体" w:hAnsi="宋体" w:eastAsia="宋体"/>
                <w:sz w:val="24"/>
                <w:lang w:val="en-US" w:eastAsia="zh-CN"/>
              </w:rPr>
            </w:pPr>
            <w:r>
              <w:rPr>
                <w:rFonts w:hint="eastAsia" w:ascii="宋体" w:hAnsi="宋体"/>
                <w:sz w:val="24"/>
              </w:rPr>
              <w:t>教师提问问题1：</w:t>
            </w:r>
            <w:r>
              <w:rPr>
                <w:rFonts w:hint="eastAsia" w:ascii="宋体" w:hAnsi="宋体"/>
                <w:sz w:val="24"/>
                <w:lang w:val="en-US" w:eastAsia="zh-CN"/>
              </w:rPr>
              <w:t>什么是知识库？</w:t>
            </w:r>
          </w:p>
          <w:p w14:paraId="64BA4B75">
            <w:pPr>
              <w:keepNext w:val="0"/>
              <w:keepLines w:val="0"/>
              <w:pageBreakBefore w:val="0"/>
              <w:widowControl w:val="0"/>
              <w:kinsoku/>
              <w:wordWrap/>
              <w:overflowPunct/>
              <w:topLinePunct w:val="0"/>
              <w:autoSpaceDE/>
              <w:autoSpaceDN/>
              <w:bidi w:val="0"/>
              <w:adjustRightInd/>
              <w:snapToGrid w:val="0"/>
              <w:spacing w:line="240" w:lineRule="auto"/>
              <w:ind w:firstLine="480" w:firstLineChars="200"/>
              <w:textAlignment w:val="auto"/>
              <w:rPr>
                <w:rFonts w:hint="eastAsia" w:ascii="宋体" w:hAnsi="宋体"/>
                <w:sz w:val="24"/>
              </w:rPr>
            </w:pPr>
          </w:p>
          <w:p w14:paraId="14F53032">
            <w:pPr>
              <w:keepNext w:val="0"/>
              <w:keepLines w:val="0"/>
              <w:pageBreakBefore w:val="0"/>
              <w:widowControl w:val="0"/>
              <w:kinsoku/>
              <w:wordWrap/>
              <w:overflowPunct/>
              <w:topLinePunct w:val="0"/>
              <w:autoSpaceDE/>
              <w:autoSpaceDN/>
              <w:bidi w:val="0"/>
              <w:adjustRightInd/>
              <w:snapToGrid w:val="0"/>
              <w:spacing w:line="240" w:lineRule="auto"/>
              <w:ind w:firstLine="480" w:firstLineChars="200"/>
              <w:textAlignment w:val="auto"/>
              <w:rPr>
                <w:rFonts w:hint="eastAsia" w:ascii="宋体" w:hAnsi="宋体"/>
                <w:sz w:val="24"/>
              </w:rPr>
            </w:pPr>
            <w:r>
              <w:rPr>
                <w:rFonts w:hint="eastAsia" w:ascii="宋体" w:hAnsi="宋体"/>
                <w:sz w:val="24"/>
              </w:rPr>
              <w:t>学生回答内容摘要：</w:t>
            </w:r>
            <w:r>
              <w:rPr>
                <w:rFonts w:hint="eastAsia" w:ascii="宋体" w:hAnsi="宋体" w:eastAsia="宋体" w:cs="宋体"/>
                <w:i w:val="0"/>
                <w:iCs w:val="0"/>
                <w:caps w:val="0"/>
                <w:color w:val="171717"/>
                <w:spacing w:val="0"/>
                <w:sz w:val="24"/>
                <w:szCs w:val="24"/>
                <w:shd w:val="clear" w:fill="FFFFFF"/>
              </w:rPr>
              <w:t>知识库就是把老师上传的课程资料（PDF、PPT、图片等）存起来，然后学生问问题的时候，AI 不是凭空回答，而是先从知识库里找到相关的文档内容，把文档内容作为"参考资料"一起发给大模型，让大模型基于这些资料来回答。这个技术叫 RAG（检索增强生成）。比如老师上传了《编译原理》的"词法分析"讲义，学生问"什么是有限自动机"，AI 就会先搜到这份讲义里的相关内容，再组织语言回答，而不是瞎编。</w:t>
            </w:r>
          </w:p>
        </w:tc>
      </w:tr>
      <w:tr w14:paraId="1ADA4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5" w:hRule="atLeast"/>
          <w:jc w:val="center"/>
        </w:trPr>
        <w:tc>
          <w:tcPr>
            <w:tcW w:w="5000" w:type="pct"/>
            <w:gridSpan w:val="5"/>
            <w:noWrap w:val="0"/>
            <w:vAlign w:val="top"/>
          </w:tcPr>
          <w:p w14:paraId="03C3702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ascii="宋体" w:hAnsi="宋体" w:eastAsia="宋体"/>
                <w:sz w:val="24"/>
                <w:lang w:val="en-US" w:eastAsia="zh-CN"/>
              </w:rPr>
            </w:pPr>
            <w:r>
              <w:rPr>
                <w:rFonts w:hint="eastAsia" w:ascii="宋体" w:hAnsi="宋体"/>
                <w:sz w:val="24"/>
              </w:rPr>
              <w:t>教师提问问题2：</w:t>
            </w:r>
            <w:r>
              <w:rPr>
                <w:rFonts w:hint="eastAsia" w:ascii="宋体" w:hAnsi="宋体"/>
                <w:sz w:val="24"/>
                <w:lang w:val="en-US" w:eastAsia="zh-CN"/>
              </w:rPr>
              <w:t>知识图谱是怎么制作的？</w:t>
            </w:r>
          </w:p>
          <w:p w14:paraId="0016E274">
            <w:pPr>
              <w:keepNext w:val="0"/>
              <w:keepLines w:val="0"/>
              <w:pageBreakBefore w:val="0"/>
              <w:widowControl w:val="0"/>
              <w:kinsoku/>
              <w:wordWrap/>
              <w:overflowPunct/>
              <w:topLinePunct w:val="0"/>
              <w:autoSpaceDE/>
              <w:autoSpaceDN/>
              <w:bidi w:val="0"/>
              <w:adjustRightInd/>
              <w:snapToGrid w:val="0"/>
              <w:spacing w:line="240" w:lineRule="auto"/>
              <w:ind w:firstLine="480" w:firstLineChars="200"/>
              <w:textAlignment w:val="auto"/>
              <w:rPr>
                <w:rFonts w:hint="eastAsia" w:ascii="宋体" w:hAnsi="宋体"/>
                <w:sz w:val="24"/>
              </w:rPr>
            </w:pPr>
          </w:p>
          <w:p w14:paraId="6D563FF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eastAsia="宋体"/>
                <w:sz w:val="24"/>
                <w:lang w:eastAsia="zh-CN"/>
              </w:rPr>
            </w:pPr>
            <w:r>
              <w:rPr>
                <w:rFonts w:hint="eastAsia" w:ascii="宋体" w:hAnsi="宋体"/>
                <w:sz w:val="24"/>
              </w:rPr>
              <w:t>学生回答内容摘要：教师管理端的"关系图谱" 用的是 ECharts 的力导向关系图做的。核心逻辑：后端返回这个学生各门课的数据（资料数、笔记数、AI提问数等）前端用 ECharts 的 type: 'graph' + layout: 'force' 渲染结构是三层：学生（中心）→ 课程（中间）→ 学习行为数据（最外围）支持拖拽、缩放、悬停高亮</w:t>
            </w:r>
            <w:r>
              <w:rPr>
                <w:rFonts w:hint="eastAsia" w:ascii="宋体" w:hAnsi="宋体"/>
                <w:sz w:val="24"/>
                <w:lang w:eastAsia="zh-CN"/>
              </w:rPr>
              <w:t>。</w:t>
            </w:r>
            <w:bookmarkStart w:id="0" w:name="_GoBack"/>
            <w:bookmarkEnd w:id="0"/>
          </w:p>
        </w:tc>
      </w:tr>
      <w:tr w14:paraId="7F2A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5" w:hRule="atLeast"/>
          <w:jc w:val="center"/>
        </w:trPr>
        <w:tc>
          <w:tcPr>
            <w:tcW w:w="5000" w:type="pct"/>
            <w:gridSpan w:val="5"/>
            <w:noWrap w:val="0"/>
            <w:vAlign w:val="top"/>
          </w:tcPr>
          <w:p w14:paraId="1561E10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sz w:val="24"/>
                <w:lang w:val="en-US" w:eastAsia="zh-CN"/>
              </w:rPr>
            </w:pPr>
            <w:r>
              <w:rPr>
                <w:rFonts w:hint="eastAsia" w:ascii="宋体" w:hAnsi="宋体"/>
                <w:sz w:val="24"/>
              </w:rPr>
              <w:t>教师提问问题3：</w:t>
            </w:r>
            <w:r>
              <w:rPr>
                <w:rFonts w:hint="eastAsia" w:ascii="宋体" w:hAnsi="宋体"/>
                <w:sz w:val="24"/>
                <w:lang w:val="en-US" w:eastAsia="zh-CN"/>
              </w:rPr>
              <w:t>课表导入逻辑。</w:t>
            </w:r>
          </w:p>
          <w:p w14:paraId="436FEFE2">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sz w:val="24"/>
                <w:lang w:val="en-US" w:eastAsia="zh-CN"/>
              </w:rPr>
            </w:pPr>
          </w:p>
          <w:p w14:paraId="48F99A17">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sz w:val="24"/>
              </w:rPr>
            </w:pPr>
            <w:r>
              <w:rPr>
                <w:rFonts w:hint="eastAsia" w:ascii="宋体" w:hAnsi="宋体"/>
                <w:sz w:val="24"/>
              </w:rPr>
              <w:t>学生回答内容摘要：课表的核心逻辑在后端 CourseServiceImpl.getCourseSchedule() 方法里，流程是：从 JWT 拿到当前学生的 userId，查 user 表拿到 grade（班级，比如"计科2201"）用 grade 去 course 表的 description 字段精确匹配，查出这个班级的所有课程如果精确匹配没查到（比如学生存的是"2022级"这种泛指），就用 LIKE 模糊再试一次查出来的课程按 day_of_week（星期1~7）分组，返回一个 Map&lt;星期, List&lt;课程&gt;&gt;小程序前端拿到数据后，用 swiper 组件按天横向切换，每天里面按上课时间从上到下排列课程卡片数据是老师在前端教师端导入的，学生按班级自动匹配看到自己的课表。</w:t>
            </w:r>
          </w:p>
        </w:tc>
      </w:tr>
      <w:tr w14:paraId="74F10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5000" w:type="pct"/>
            <w:gridSpan w:val="5"/>
            <w:noWrap w:val="0"/>
            <w:vAlign w:val="center"/>
          </w:tcPr>
          <w:p w14:paraId="65456650">
            <w:pPr>
              <w:snapToGrid w:val="0"/>
              <w:spacing w:line="500" w:lineRule="exact"/>
              <w:jc w:val="left"/>
              <w:rPr>
                <w:rFonts w:hint="eastAsia" w:ascii="宋体" w:hAnsi="宋体" w:eastAsia="宋体"/>
                <w:sz w:val="24"/>
                <w:lang w:eastAsia="zh-CN"/>
              </w:rPr>
            </w:pPr>
            <w:r>
              <w:rPr>
                <w:rFonts w:hint="eastAsia" w:ascii="宋体" w:hAnsi="宋体"/>
                <w:sz w:val="24"/>
                <w:lang w:val="en-US" w:eastAsia="zh-CN"/>
              </w:rPr>
              <w:t>学生</w:t>
            </w:r>
            <w:r>
              <w:rPr>
                <w:rFonts w:hint="eastAsia" w:ascii="宋体" w:hAnsi="宋体"/>
                <w:sz w:val="24"/>
              </w:rPr>
              <w:t>签名：</w:t>
            </w:r>
            <w:r>
              <w:rPr>
                <w:rFonts w:hint="eastAsia" w:ascii="宋体" w:hAnsi="宋体" w:eastAsia="宋体"/>
                <w:sz w:val="24"/>
                <w:lang w:eastAsia="zh-CN"/>
              </w:rPr>
              <w:drawing>
                <wp:inline distT="0" distB="0" distL="114300" distR="114300">
                  <wp:extent cx="412750" cy="245745"/>
                  <wp:effectExtent l="0" t="0" r="6350" b="8255"/>
                  <wp:docPr id="2" name="图片 2" descr="IMG_20260705_20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0260705_205028"/>
                          <pic:cNvPicPr>
                            <a:picLocks noChangeAspect="1"/>
                          </pic:cNvPicPr>
                        </pic:nvPicPr>
                        <pic:blipFill>
                          <a:blip r:embed="rId4"/>
                          <a:stretch>
                            <a:fillRect/>
                          </a:stretch>
                        </pic:blipFill>
                        <pic:spPr>
                          <a:xfrm>
                            <a:off x="0" y="0"/>
                            <a:ext cx="412750" cy="245745"/>
                          </a:xfrm>
                          <a:prstGeom prst="rect">
                            <a:avLst/>
                          </a:prstGeom>
                        </pic:spPr>
                      </pic:pic>
                    </a:graphicData>
                  </a:graphic>
                </wp:inline>
              </w:drawing>
            </w:r>
          </w:p>
        </w:tc>
      </w:tr>
    </w:tbl>
    <w:p w14:paraId="7080D34E">
      <w:pPr>
        <w:ind w:firstLine="210" w:firstLineChars="100"/>
        <w:rPr>
          <w:rFonts w:hint="default" w:eastAsia="宋体"/>
          <w:lang w:val="en-US" w:eastAsia="zh-CN"/>
        </w:rPr>
      </w:pPr>
      <w:r>
        <w:rPr>
          <w:rFonts w:hint="eastAsia"/>
          <w:lang w:val="en-US" w:eastAsia="zh-CN"/>
        </w:rPr>
        <w:t>注：使用手写签名（电子签）</w:t>
      </w:r>
    </w:p>
    <w:sectPr>
      <w:pgSz w:w="11906" w:h="16838"/>
      <w:pgMar w:top="1134" w:right="1191"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C93"/>
    <w:rsid w:val="0002026C"/>
    <w:rsid w:val="00031225"/>
    <w:rsid w:val="00034954"/>
    <w:rsid w:val="000820A8"/>
    <w:rsid w:val="001039D5"/>
    <w:rsid w:val="00112DFB"/>
    <w:rsid w:val="00142FC7"/>
    <w:rsid w:val="00156080"/>
    <w:rsid w:val="00171694"/>
    <w:rsid w:val="00174C53"/>
    <w:rsid w:val="00183D1C"/>
    <w:rsid w:val="002901A3"/>
    <w:rsid w:val="003030AD"/>
    <w:rsid w:val="00305ED1"/>
    <w:rsid w:val="00307C93"/>
    <w:rsid w:val="00320F8D"/>
    <w:rsid w:val="003308C3"/>
    <w:rsid w:val="00332567"/>
    <w:rsid w:val="00364339"/>
    <w:rsid w:val="00366B74"/>
    <w:rsid w:val="003771D3"/>
    <w:rsid w:val="0038083B"/>
    <w:rsid w:val="00381735"/>
    <w:rsid w:val="00394E31"/>
    <w:rsid w:val="003E6308"/>
    <w:rsid w:val="003E6D6E"/>
    <w:rsid w:val="003F5411"/>
    <w:rsid w:val="0043352C"/>
    <w:rsid w:val="00434F9C"/>
    <w:rsid w:val="00446A29"/>
    <w:rsid w:val="00463410"/>
    <w:rsid w:val="00474950"/>
    <w:rsid w:val="004B1318"/>
    <w:rsid w:val="004E19F6"/>
    <w:rsid w:val="0051147E"/>
    <w:rsid w:val="005123FD"/>
    <w:rsid w:val="00593C59"/>
    <w:rsid w:val="00596AC2"/>
    <w:rsid w:val="005B7119"/>
    <w:rsid w:val="005C2FFE"/>
    <w:rsid w:val="005D3B94"/>
    <w:rsid w:val="005D4702"/>
    <w:rsid w:val="005F1298"/>
    <w:rsid w:val="0064381C"/>
    <w:rsid w:val="006B0CFE"/>
    <w:rsid w:val="006D39A1"/>
    <w:rsid w:val="006D6641"/>
    <w:rsid w:val="006F3179"/>
    <w:rsid w:val="006F703C"/>
    <w:rsid w:val="0070229D"/>
    <w:rsid w:val="007562EA"/>
    <w:rsid w:val="00782752"/>
    <w:rsid w:val="007A2094"/>
    <w:rsid w:val="007C4A31"/>
    <w:rsid w:val="00820214"/>
    <w:rsid w:val="00857625"/>
    <w:rsid w:val="00881667"/>
    <w:rsid w:val="00893AA4"/>
    <w:rsid w:val="0097248E"/>
    <w:rsid w:val="00990A2B"/>
    <w:rsid w:val="0099531B"/>
    <w:rsid w:val="009C7B02"/>
    <w:rsid w:val="009D69B0"/>
    <w:rsid w:val="009F3D8E"/>
    <w:rsid w:val="00A14999"/>
    <w:rsid w:val="00A25496"/>
    <w:rsid w:val="00A72091"/>
    <w:rsid w:val="00A93BDA"/>
    <w:rsid w:val="00AA2E80"/>
    <w:rsid w:val="00AA4EEF"/>
    <w:rsid w:val="00AC40A8"/>
    <w:rsid w:val="00AE1BC3"/>
    <w:rsid w:val="00B35CB1"/>
    <w:rsid w:val="00B70854"/>
    <w:rsid w:val="00B727F5"/>
    <w:rsid w:val="00B744EE"/>
    <w:rsid w:val="00B77884"/>
    <w:rsid w:val="00BB4104"/>
    <w:rsid w:val="00BE6EB4"/>
    <w:rsid w:val="00C0410D"/>
    <w:rsid w:val="00C04A14"/>
    <w:rsid w:val="00C12A82"/>
    <w:rsid w:val="00C3372B"/>
    <w:rsid w:val="00C4601E"/>
    <w:rsid w:val="00C4784F"/>
    <w:rsid w:val="00C719DD"/>
    <w:rsid w:val="00CA7EA7"/>
    <w:rsid w:val="00CB1CBA"/>
    <w:rsid w:val="00CC595A"/>
    <w:rsid w:val="00CD0639"/>
    <w:rsid w:val="00CD3C00"/>
    <w:rsid w:val="00CF57F5"/>
    <w:rsid w:val="00CF6DE4"/>
    <w:rsid w:val="00D0037D"/>
    <w:rsid w:val="00D13596"/>
    <w:rsid w:val="00D371FB"/>
    <w:rsid w:val="00D52DD4"/>
    <w:rsid w:val="00D57C9D"/>
    <w:rsid w:val="00D84B5B"/>
    <w:rsid w:val="00DC6FBE"/>
    <w:rsid w:val="00DD6CA7"/>
    <w:rsid w:val="00DE51B6"/>
    <w:rsid w:val="00DF7FE9"/>
    <w:rsid w:val="00E135A8"/>
    <w:rsid w:val="00E47C76"/>
    <w:rsid w:val="00EA67BC"/>
    <w:rsid w:val="00ED2B76"/>
    <w:rsid w:val="00F45517"/>
    <w:rsid w:val="00F665A2"/>
    <w:rsid w:val="00F723F8"/>
    <w:rsid w:val="00FC0A04"/>
    <w:rsid w:val="00FC1332"/>
    <w:rsid w:val="00FE6E85"/>
    <w:rsid w:val="00FF4162"/>
    <w:rsid w:val="0B7403AC"/>
    <w:rsid w:val="14B21420"/>
    <w:rsid w:val="23065CBB"/>
    <w:rsid w:val="2C4F58EC"/>
    <w:rsid w:val="35305D76"/>
    <w:rsid w:val="3B774659"/>
    <w:rsid w:val="41AE6491"/>
    <w:rsid w:val="44CC71E6"/>
    <w:rsid w:val="69A41442"/>
    <w:rsid w:val="6BE91CF0"/>
    <w:rsid w:val="75526B58"/>
    <w:rsid w:val="771C6B00"/>
    <w:rsid w:val="79EF1E68"/>
    <w:rsid w:val="7D0E55B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customStyle="1" w:styleId="9">
    <w:name w:val="页脚 Char"/>
    <w:link w:val="3"/>
    <w:qFormat/>
    <w:uiPriority w:val="0"/>
    <w:rPr>
      <w:kern w:val="2"/>
      <w:sz w:val="18"/>
      <w:szCs w:val="18"/>
    </w:rPr>
  </w:style>
  <w:style w:type="character" w:customStyle="1" w:styleId="10">
    <w:name w:val="页眉 Char"/>
    <w:link w:val="4"/>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1</Pages>
  <Words>1011</Words>
  <Characters>1143</Characters>
  <Lines>4</Lines>
  <Paragraphs>1</Paragraphs>
  <TotalTime>1</TotalTime>
  <ScaleCrop>false</ScaleCrop>
  <LinksUpToDate>false</LinksUpToDate>
  <CharactersWithSpaces>1180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2008-01-30T00:02:00Z</dcterms:created>
  <dc:creator>微软用户</dc:creator>
  <cp:lastModifiedBy>黄朕</cp:lastModifiedBy>
  <cp:lastPrinted>2019-01-10T02:12:00Z</cp:lastPrinted>
  <dcterms:modified xsi:type="dcterms:W3CDTF">2026-07-05T12:53:50Z</dcterms:modified>
  <dc:title>广西师范学院</dc:title>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eyJoZGlkIjoiZWY3MmM3MDNiNWEzNDdkZjkxYjM4NDYxMmY1ZDdhZDIiLCJ1c2VySWQiOiIxNzcwMjU5NTQ5In0=</vt:lpwstr>
  </property>
  <property fmtid="{D5CDD505-2E9C-101B-9397-08002B2CF9AE}" pid="3" name="KSOProductBuildVer">
    <vt:lpwstr>2052-12.1.0.23542</vt:lpwstr>
  </property>
  <property fmtid="{D5CDD505-2E9C-101B-9397-08002B2CF9AE}" pid="4" name="ICV">
    <vt:lpwstr>42C3854489584A4B85560710E164D42A_13</vt:lpwstr>
  </property>
</Properties>
</file>