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eastAsia="华文中宋"/>
          <w:b/>
          <w:bCs/>
          <w:sz w:val="44"/>
        </w:rPr>
      </w:pPr>
    </w:p>
    <w:p>
      <w:pPr>
        <w:spacing w:line="560" w:lineRule="exact"/>
        <w:jc w:val="center"/>
        <w:rPr>
          <w:rFonts w:eastAsia="华文中宋"/>
          <w:b/>
          <w:bCs/>
          <w:sz w:val="44"/>
        </w:rPr>
      </w:pPr>
    </w:p>
    <w:p>
      <w:pPr>
        <w:spacing w:line="560" w:lineRule="exact"/>
        <w:jc w:val="center"/>
        <w:rPr>
          <w:rFonts w:eastAsia="华文中宋"/>
          <w:b/>
          <w:bCs/>
          <w:sz w:val="44"/>
        </w:rPr>
      </w:pPr>
    </w:p>
    <w:p>
      <w:pPr>
        <w:spacing w:line="560" w:lineRule="exact"/>
        <w:jc w:val="center"/>
        <w:rPr>
          <w:rFonts w:eastAsia="华文中宋"/>
          <w:b/>
          <w:bCs/>
          <w:color w:val="FF0000"/>
          <w:sz w:val="52"/>
        </w:rPr>
      </w:pPr>
      <w:r>
        <w:rPr>
          <w:rFonts w:eastAsia="华文中宋"/>
          <w:b/>
          <w:bCs/>
          <w:color w:val="FF0000"/>
          <w:sz w:val="52"/>
        </w:rPr>
        <w:t>枣 庄 学 院</w:t>
      </w:r>
    </w:p>
    <w:p>
      <w:pPr>
        <w:spacing w:line="560" w:lineRule="exact"/>
        <w:jc w:val="center"/>
        <w:rPr>
          <w:rFonts w:eastAsia="华文中宋"/>
          <w:b/>
          <w:bCs/>
          <w:color w:val="FF0000"/>
          <w:sz w:val="44"/>
        </w:rPr>
      </w:pPr>
      <w:r>
        <w:rPr>
          <w:rFonts w:eastAsia="华文中宋"/>
          <w:b/>
          <w:bCs/>
          <w:color w:val="FF0000"/>
          <w:sz w:val="52"/>
        </w:rPr>
        <w:t>本科生毕业设计</w:t>
      </w:r>
      <w:r>
        <w:rPr>
          <w:rFonts w:hint="eastAsia" w:eastAsia="华文中宋"/>
          <w:b/>
          <w:bCs/>
          <w:color w:val="FF0000"/>
          <w:sz w:val="52"/>
        </w:rPr>
        <w:t>/</w:t>
      </w:r>
      <w:r>
        <w:rPr>
          <w:rFonts w:eastAsia="华文中宋"/>
          <w:b/>
          <w:bCs/>
          <w:color w:val="FF0000"/>
          <w:sz w:val="52"/>
        </w:rPr>
        <w:t>论文</w:t>
      </w:r>
      <w:bookmarkStart w:id="0" w:name="_Toc163363392"/>
      <w:bookmarkStart w:id="1" w:name="_Toc163363654"/>
      <w:r>
        <w:rPr>
          <w:rFonts w:eastAsia="华文中宋"/>
          <w:b/>
          <w:bCs/>
          <w:color w:val="FF0000"/>
          <w:sz w:val="52"/>
        </w:rPr>
        <w:t>开题报告</w:t>
      </w:r>
      <w:bookmarkEnd w:id="0"/>
      <w:bookmarkEnd w:id="1"/>
    </w:p>
    <w:p>
      <w:pPr>
        <w:spacing w:line="560" w:lineRule="exact"/>
        <w:rPr>
          <w:rFonts w:eastAsia="仿宋_GB2312"/>
          <w:b/>
          <w:bCs/>
          <w:color w:val="FF0000"/>
          <w:sz w:val="30"/>
          <w:lang w:val="en-GB"/>
        </w:rPr>
      </w:pPr>
    </w:p>
    <w:p>
      <w:pPr>
        <w:spacing w:line="560" w:lineRule="exact"/>
        <w:rPr>
          <w:rFonts w:eastAsia="仿宋_GB2312"/>
          <w:b/>
          <w:bCs/>
          <w:sz w:val="30"/>
          <w:lang w:val="en-GB"/>
        </w:rPr>
      </w:pPr>
    </w:p>
    <w:p>
      <w:pPr>
        <w:spacing w:line="560" w:lineRule="exact"/>
        <w:rPr>
          <w:rFonts w:eastAsia="仿宋_GB2312"/>
          <w:b/>
          <w:bCs/>
          <w:sz w:val="30"/>
          <w:lang w:val="en-GB"/>
        </w:rPr>
      </w:pPr>
    </w:p>
    <w:p>
      <w:pPr>
        <w:spacing w:line="560" w:lineRule="exact"/>
        <w:rPr>
          <w:rFonts w:eastAsia="仿宋_GB2312"/>
          <w:b/>
          <w:bCs/>
          <w:sz w:val="30"/>
          <w:lang w:val="en-GB"/>
        </w:rPr>
      </w:pPr>
    </w:p>
    <w:p>
      <w:pPr>
        <w:spacing w:line="560" w:lineRule="exact"/>
        <w:rPr>
          <w:rFonts w:eastAsia="仿宋_GB2312"/>
          <w:b/>
          <w:bCs/>
          <w:sz w:val="30"/>
          <w:lang w:val="en-GB"/>
        </w:rPr>
      </w:pPr>
    </w:p>
    <w:p>
      <w:pPr>
        <w:spacing w:beforeLines="50" w:line="560" w:lineRule="exact"/>
        <w:ind w:firstLine="1176" w:firstLineChars="392"/>
        <w:rPr>
          <w:rFonts w:eastAsia="华文中宋"/>
          <w:sz w:val="30"/>
          <w:u w:val="single"/>
        </w:rPr>
      </w:pPr>
      <w:r>
        <w:rPr>
          <w:rFonts w:eastAsia="华文中宋"/>
          <w:sz w:val="30"/>
        </w:rPr>
        <w:t>题目：</w:t>
      </w:r>
      <w:r>
        <w:rPr>
          <w:rFonts w:eastAsia="华文中宋"/>
          <w:sz w:val="30"/>
          <w:u w:val="single"/>
        </w:rPr>
        <w:t xml:space="preserve"> </w:t>
      </w:r>
      <w:r>
        <w:rPr>
          <w:rFonts w:hint="eastAsia" w:eastAsia="华文中宋"/>
          <w:sz w:val="30"/>
          <w:u w:val="single"/>
          <w:lang w:eastAsia="zh-CN"/>
        </w:rPr>
        <w:t>基于SSM的疫情物资管理系统的设计与实现</w:t>
      </w:r>
      <w:r>
        <w:rPr>
          <w:rFonts w:eastAsia="华文中宋"/>
          <w:sz w:val="30"/>
          <w:u w:val="single"/>
        </w:rPr>
        <w:t xml:space="preserve">                        </w:t>
      </w:r>
    </w:p>
    <w:p>
      <w:pPr>
        <w:spacing w:beforeLines="50" w:line="560" w:lineRule="exact"/>
        <w:ind w:firstLine="1176" w:firstLineChars="392"/>
        <w:rPr>
          <w:rFonts w:eastAsia="华文中宋"/>
          <w:sz w:val="30"/>
          <w:u w:val="single"/>
        </w:rPr>
      </w:pPr>
      <w:r>
        <w:rPr>
          <w:rFonts w:eastAsia="华文中宋"/>
          <w:sz w:val="30"/>
        </w:rPr>
        <w:t>姓名：</w:t>
      </w:r>
      <w:r>
        <w:rPr>
          <w:rFonts w:eastAsia="华文中宋"/>
          <w:sz w:val="30"/>
          <w:u w:val="single"/>
        </w:rPr>
        <w:t xml:space="preserve">     </w:t>
      </w:r>
      <w:r>
        <w:rPr>
          <w:rFonts w:eastAsia="华文中宋"/>
          <w:sz w:val="30"/>
        </w:rPr>
        <w:t>学号：</w:t>
      </w:r>
      <w:r>
        <w:rPr>
          <w:rFonts w:eastAsia="华文中宋"/>
          <w:sz w:val="30"/>
          <w:u w:val="single"/>
        </w:rPr>
        <w:t xml:space="preserve">           </w:t>
      </w:r>
    </w:p>
    <w:p>
      <w:pPr>
        <w:spacing w:beforeLines="50" w:line="560" w:lineRule="exact"/>
        <w:ind w:firstLine="1176" w:firstLineChars="392"/>
        <w:rPr>
          <w:rFonts w:eastAsia="华文中宋"/>
          <w:sz w:val="30"/>
          <w:u w:val="single"/>
        </w:rPr>
      </w:pPr>
      <w:r>
        <w:rPr>
          <w:rFonts w:eastAsia="华文中宋"/>
          <w:sz w:val="30"/>
        </w:rPr>
        <w:t>年级：</w:t>
      </w:r>
      <w:r>
        <w:rPr>
          <w:rFonts w:eastAsia="华文中宋"/>
          <w:sz w:val="30"/>
          <w:u w:val="single"/>
        </w:rPr>
        <w:t xml:space="preserve">    </w:t>
      </w:r>
      <w:bookmarkStart w:id="2" w:name="_GoBack"/>
      <w:bookmarkEnd w:id="2"/>
      <w:r>
        <w:rPr>
          <w:rFonts w:eastAsia="华文中宋"/>
          <w:sz w:val="30"/>
          <w:u w:val="single"/>
        </w:rPr>
        <w:t xml:space="preserve">  </w:t>
      </w:r>
      <w:r>
        <w:rPr>
          <w:rFonts w:hint="eastAsia" w:eastAsia="华文中宋"/>
          <w:sz w:val="30"/>
          <w:u w:val="single"/>
          <w:lang w:eastAsia="zh-CN"/>
        </w:rPr>
        <w:t xml:space="preserve"> </w:t>
      </w:r>
      <w:r>
        <w:rPr>
          <w:rFonts w:eastAsia="华文中宋"/>
          <w:sz w:val="30"/>
          <w:u w:val="single"/>
        </w:rPr>
        <w:t xml:space="preserve"> </w:t>
      </w:r>
      <w:r>
        <w:rPr>
          <w:rFonts w:eastAsia="华文中宋"/>
          <w:sz w:val="30"/>
        </w:rPr>
        <w:t>专业：</w:t>
      </w:r>
      <w:r>
        <w:rPr>
          <w:rFonts w:eastAsia="华文中宋"/>
          <w:sz w:val="30"/>
          <w:u w:val="single"/>
        </w:rPr>
        <w:t xml:space="preserve"> </w:t>
      </w:r>
    </w:p>
    <w:p>
      <w:pPr>
        <w:spacing w:beforeLines="50" w:line="560" w:lineRule="exact"/>
        <w:ind w:firstLine="1176" w:firstLineChars="392"/>
        <w:rPr>
          <w:rFonts w:eastAsia="华文中宋"/>
          <w:sz w:val="30"/>
          <w:u w:val="single"/>
        </w:rPr>
      </w:pPr>
      <w:r>
        <w:rPr>
          <w:rFonts w:eastAsia="华文中宋"/>
          <w:sz w:val="30"/>
        </w:rPr>
        <w:t>指导教师：姓名</w:t>
      </w:r>
      <w:r>
        <w:rPr>
          <w:rFonts w:eastAsia="华文中宋"/>
          <w:sz w:val="30"/>
          <w:u w:val="single"/>
        </w:rPr>
        <w:t xml:space="preserve">  </w:t>
      </w:r>
      <w:r>
        <w:rPr>
          <w:rFonts w:hint="eastAsia" w:eastAsia="华文中宋"/>
          <w:sz w:val="30"/>
          <w:u w:val="single"/>
          <w:lang w:val="en-US" w:eastAsia="zh-CN"/>
        </w:rPr>
        <w:t xml:space="preserve">     </w:t>
      </w:r>
      <w:r>
        <w:rPr>
          <w:rFonts w:eastAsia="华文中宋"/>
          <w:sz w:val="30"/>
          <w:u w:val="single"/>
        </w:rPr>
        <w:t xml:space="preserve">  </w:t>
      </w:r>
      <w:r>
        <w:rPr>
          <w:rFonts w:eastAsia="华文中宋"/>
          <w:sz w:val="30"/>
        </w:rPr>
        <w:t>职称</w:t>
      </w:r>
      <w:r>
        <w:rPr>
          <w:rFonts w:eastAsia="华文中宋"/>
          <w:sz w:val="30"/>
          <w:u w:val="single"/>
        </w:rPr>
        <w:t xml:space="preserve">  </w:t>
      </w:r>
      <w:r>
        <w:rPr>
          <w:rFonts w:hint="eastAsia" w:eastAsia="华文中宋"/>
          <w:sz w:val="30"/>
          <w:u w:val="single"/>
          <w:lang w:val="en-US" w:eastAsia="zh-CN"/>
        </w:rPr>
        <w:t xml:space="preserve">   讲师    </w:t>
      </w:r>
      <w:r>
        <w:rPr>
          <w:rFonts w:eastAsia="华文中宋"/>
          <w:sz w:val="30"/>
          <w:u w:val="single"/>
        </w:rPr>
        <w:t xml:space="preserve"> </w:t>
      </w:r>
    </w:p>
    <w:p>
      <w:pPr>
        <w:spacing w:beforeLines="50" w:line="560" w:lineRule="exact"/>
        <w:ind w:firstLine="1176" w:firstLineChars="392"/>
        <w:rPr>
          <w:rFonts w:hint="default" w:eastAsia="华文中宋"/>
          <w:sz w:val="30"/>
          <w:u w:val="single"/>
          <w:lang w:val="en-US" w:eastAsia="zh-CN"/>
        </w:rPr>
      </w:pPr>
      <w:r>
        <w:rPr>
          <w:rFonts w:eastAsia="华文中宋"/>
          <w:sz w:val="30"/>
        </w:rPr>
        <w:t xml:space="preserve">          学科</w:t>
      </w:r>
      <w:r>
        <w:rPr>
          <w:rFonts w:eastAsia="华文中宋"/>
          <w:sz w:val="30"/>
          <w:u w:val="single"/>
        </w:rPr>
        <w:t xml:space="preserve">  </w:t>
      </w:r>
      <w:r>
        <w:rPr>
          <w:rFonts w:hint="eastAsia" w:eastAsia="华文中宋"/>
          <w:sz w:val="30"/>
          <w:u w:val="single"/>
          <w:lang w:val="en-US" w:eastAsia="zh-CN"/>
        </w:rPr>
        <w:t xml:space="preserve">      计算机科学与技术</w:t>
      </w:r>
      <w:r>
        <w:rPr>
          <w:rFonts w:eastAsia="华文中宋"/>
          <w:sz w:val="30"/>
          <w:u w:val="single"/>
        </w:rPr>
        <w:t xml:space="preserve"> </w:t>
      </w:r>
      <w:r>
        <w:rPr>
          <w:rFonts w:hint="eastAsia" w:eastAsia="华文中宋"/>
          <w:sz w:val="30"/>
          <w:u w:val="single"/>
          <w:lang w:val="en-US" w:eastAsia="zh-CN"/>
        </w:rPr>
        <w:t xml:space="preserve">   </w:t>
      </w:r>
      <w:r>
        <w:rPr>
          <w:rFonts w:eastAsia="华文中宋"/>
          <w:sz w:val="30"/>
          <w:u w:val="single"/>
        </w:rPr>
        <w:t xml:space="preserve">  </w:t>
      </w:r>
      <w:r>
        <w:rPr>
          <w:rFonts w:hint="eastAsia" w:eastAsia="华文中宋"/>
          <w:sz w:val="30"/>
          <w:u w:val="single"/>
          <w:lang w:val="en-US" w:eastAsia="zh-CN"/>
        </w:rPr>
        <w:t xml:space="preserve">    </w:t>
      </w:r>
    </w:p>
    <w:p>
      <w:pPr>
        <w:spacing w:beforeLines="100" w:line="560" w:lineRule="exact"/>
        <w:ind w:firstLine="940" w:firstLineChars="392"/>
        <w:rPr>
          <w:rFonts w:eastAsia="仿宋_GB2312"/>
          <w:sz w:val="24"/>
        </w:rPr>
      </w:pPr>
    </w:p>
    <w:p>
      <w:pPr>
        <w:spacing w:beforeLines="100" w:line="560" w:lineRule="exact"/>
        <w:ind w:firstLine="940" w:firstLineChars="392"/>
        <w:rPr>
          <w:rFonts w:eastAsia="仿宋_GB2312"/>
          <w:sz w:val="24"/>
        </w:rPr>
      </w:pPr>
    </w:p>
    <w:p>
      <w:pPr>
        <w:spacing w:beforeLines="100" w:line="560" w:lineRule="exact"/>
        <w:rPr>
          <w:rFonts w:eastAsia="仿宋_GB2312"/>
        </w:rPr>
      </w:pPr>
    </w:p>
    <w:p>
      <w:pPr>
        <w:spacing w:line="560" w:lineRule="exact"/>
        <w:jc w:val="center"/>
        <w:rPr>
          <w:rFonts w:eastAsia="华文中宋"/>
          <w:sz w:val="32"/>
        </w:rPr>
      </w:pPr>
      <w:r>
        <w:rPr>
          <w:rFonts w:eastAsia="华文中宋"/>
          <w:sz w:val="32"/>
        </w:rPr>
        <w:t>枣庄学院教务处制</w:t>
      </w:r>
    </w:p>
    <w:p>
      <w:pPr>
        <w:spacing w:line="560" w:lineRule="exact"/>
        <w:jc w:val="center"/>
        <w:rPr>
          <w:rFonts w:eastAsia="华文中宋"/>
          <w:sz w:val="32"/>
        </w:rPr>
      </w:pPr>
      <w:r>
        <w:rPr>
          <w:rFonts w:hint="eastAsia" w:eastAsia="华文中宋"/>
          <w:sz w:val="32"/>
          <w:lang w:eastAsia="zh-CN"/>
        </w:rPr>
        <w:t>2021</w:t>
      </w:r>
      <w:r>
        <w:rPr>
          <w:rFonts w:eastAsia="华文中宋"/>
          <w:sz w:val="32"/>
        </w:rPr>
        <w:t>年</w:t>
      </w:r>
      <w:r>
        <w:rPr>
          <w:rFonts w:hint="eastAsia" w:eastAsia="华文中宋"/>
          <w:sz w:val="32"/>
          <w:lang w:eastAsia="zh-CN"/>
        </w:rPr>
        <w:t>01</w:t>
      </w:r>
      <w:r>
        <w:rPr>
          <w:rFonts w:eastAsia="华文中宋"/>
          <w:sz w:val="32"/>
        </w:rPr>
        <w:t>月</w:t>
      </w:r>
      <w:r>
        <w:rPr>
          <w:rFonts w:hint="eastAsia" w:eastAsia="华文中宋"/>
          <w:sz w:val="32"/>
          <w:lang w:eastAsia="zh-CN"/>
        </w:rPr>
        <w:t>0</w:t>
      </w:r>
      <w:r>
        <w:rPr>
          <w:rFonts w:hint="eastAsia" w:eastAsia="华文中宋"/>
          <w:sz w:val="32"/>
          <w:lang w:val="en-US" w:eastAsia="zh-CN"/>
        </w:rPr>
        <w:t>9</w:t>
      </w:r>
      <w:r>
        <w:rPr>
          <w:rFonts w:eastAsia="华文中宋"/>
          <w:sz w:val="32"/>
        </w:rPr>
        <w:t>日</w:t>
      </w:r>
    </w:p>
    <w:p>
      <w:pPr>
        <w:spacing w:line="560" w:lineRule="exact"/>
        <w:jc w:val="center"/>
        <w:rPr>
          <w:rFonts w:eastAsia="仿宋_GB2312"/>
          <w:sz w:val="24"/>
        </w:rPr>
      </w:pPr>
    </w:p>
    <w:p>
      <w:pPr>
        <w:pStyle w:val="3"/>
        <w:spacing w:line="560" w:lineRule="exact"/>
        <w:ind w:left="213" w:leftChars="86" w:right="210" w:rightChars="100" w:hanging="32" w:hangingChars="10"/>
        <w:jc w:val="center"/>
        <w:rPr>
          <w:rFonts w:ascii="Times New Roman" w:hAnsi="Times New Roman" w:eastAsia="仿宋_GB2312" w:cs="Times New Roman"/>
          <w:b/>
          <w:bCs/>
          <w:color w:val="FF0000"/>
          <w:sz w:val="32"/>
        </w:rPr>
      </w:pPr>
      <w:r>
        <w:rPr>
          <w:rFonts w:ascii="Times New Roman" w:hAnsi="Times New Roman" w:eastAsia="仿宋_GB2312" w:cs="Times New Roman"/>
          <w:b/>
          <w:bCs/>
          <w:color w:val="FF0000"/>
          <w:sz w:val="32"/>
        </w:rPr>
        <w:t>说   明</w:t>
      </w:r>
    </w:p>
    <w:p>
      <w:pPr>
        <w:spacing w:line="400" w:lineRule="exact"/>
        <w:ind w:right="210" w:rightChars="100"/>
        <w:rPr>
          <w:rFonts w:eastAsia="仿宋_GB2312"/>
          <w:b/>
          <w:bCs/>
          <w:color w:val="FF0000"/>
          <w:sz w:val="24"/>
        </w:rPr>
      </w:pPr>
    </w:p>
    <w:p>
      <w:pPr>
        <w:spacing w:line="400" w:lineRule="exact"/>
        <w:ind w:right="210" w:rightChars="100" w:firstLine="482" w:firstLineChars="200"/>
        <w:rPr>
          <w:rFonts w:eastAsia="仿宋_GB2312"/>
          <w:b/>
          <w:bCs/>
          <w:sz w:val="24"/>
        </w:rPr>
      </w:pPr>
      <w:r>
        <w:rPr>
          <w:rFonts w:eastAsia="仿宋_GB2312"/>
          <w:b/>
          <w:bCs/>
          <w:sz w:val="24"/>
        </w:rPr>
        <w:t>一、开题报告前的准备</w:t>
      </w:r>
    </w:p>
    <w:p>
      <w:pPr>
        <w:spacing w:line="400" w:lineRule="exact"/>
        <w:ind w:right="210" w:rightChars="100" w:firstLine="480" w:firstLineChars="200"/>
        <w:rPr>
          <w:rFonts w:eastAsia="仿宋_GB2312"/>
          <w:sz w:val="24"/>
        </w:rPr>
      </w:pPr>
      <w:r>
        <w:rPr>
          <w:rFonts w:eastAsia="仿宋_GB2312"/>
          <w:sz w:val="24"/>
        </w:rPr>
        <w:t>毕业设计（论文）题目确定后，学生应尽快征求</w:t>
      </w:r>
      <w:r>
        <w:rPr>
          <w:rFonts w:hint="eastAsia" w:eastAsia="仿宋_GB2312"/>
          <w:sz w:val="24"/>
        </w:rPr>
        <w:t>指导教师</w:t>
      </w:r>
      <w:r>
        <w:rPr>
          <w:rFonts w:eastAsia="仿宋_GB2312"/>
          <w:sz w:val="24"/>
        </w:rPr>
        <w:t>意见，讨论题意与整个毕业设计（论文）的工作计划，然后根据课题要求查阅、收集有关资料并编写研究提纲，主要由以下几个部分构成：</w:t>
      </w:r>
    </w:p>
    <w:p>
      <w:pPr>
        <w:spacing w:line="400" w:lineRule="exact"/>
        <w:ind w:right="210" w:rightChars="100" w:firstLine="480" w:firstLineChars="200"/>
        <w:rPr>
          <w:rFonts w:eastAsia="仿宋_GB2312"/>
          <w:sz w:val="24"/>
        </w:rPr>
      </w:pPr>
      <w:r>
        <w:rPr>
          <w:rFonts w:eastAsia="仿宋_GB2312"/>
          <w:sz w:val="24"/>
        </w:rPr>
        <w:t>1．研究（或设计）的目的与意义。应说明此项研究（或设计）在生产实践上或对某些技术进行改革带来的经济与社会效益。有的课题过去曾进行过，但缺乏研究，现在可以在理论上做些探讨，说明其对科学发展的意义。</w:t>
      </w:r>
    </w:p>
    <w:p>
      <w:pPr>
        <w:spacing w:line="400" w:lineRule="exact"/>
        <w:ind w:right="210" w:rightChars="100" w:firstLine="480" w:firstLineChars="200"/>
        <w:rPr>
          <w:rFonts w:eastAsia="仿宋_GB2312"/>
          <w:sz w:val="24"/>
        </w:rPr>
      </w:pPr>
      <w:r>
        <w:rPr>
          <w:rFonts w:eastAsia="仿宋_GB2312"/>
          <w:sz w:val="24"/>
        </w:rPr>
        <w:t>2．国内外同类研究（或同类设计）的概况综述。在广泛查阅有关文献后，对该类课题研究（或设计）已取得的成就与尚存在的问题进行简要综述，只对本人所承担的课题或设计部分的已有成果与存在问题有条理地进行阐述，并提出自己对一些问题的看法。</w:t>
      </w:r>
    </w:p>
    <w:p>
      <w:pPr>
        <w:spacing w:line="400" w:lineRule="exact"/>
        <w:ind w:right="210" w:rightChars="100" w:firstLine="480" w:firstLineChars="200"/>
        <w:rPr>
          <w:rFonts w:eastAsia="仿宋_GB2312"/>
          <w:sz w:val="24"/>
        </w:rPr>
      </w:pPr>
      <w:r>
        <w:rPr>
          <w:rFonts w:eastAsia="仿宋_GB2312"/>
          <w:sz w:val="24"/>
        </w:rPr>
        <w:t>3．课题研究（或设计）的内容。要具体写出将在哪些方面开展研究，要重点突出。研究的主要内容应是物所能及、力所能及、能按时完成的，并要考虑与其它同学的互助、合作。</w:t>
      </w:r>
    </w:p>
    <w:p>
      <w:pPr>
        <w:spacing w:line="400" w:lineRule="exact"/>
        <w:ind w:right="210" w:rightChars="100" w:firstLine="480" w:firstLineChars="200"/>
        <w:rPr>
          <w:rFonts w:eastAsia="仿宋_GB2312"/>
          <w:sz w:val="24"/>
        </w:rPr>
      </w:pPr>
      <w:r>
        <w:rPr>
          <w:rFonts w:eastAsia="仿宋_GB2312"/>
          <w:sz w:val="24"/>
        </w:rPr>
        <w:t>4．研究（或设计）方法。科学的研究方法或切合实际的具有新意的设计方法，是获得高质量研究成果或高水平设计成就的关键。因此，在开始实践前，学生必须熟悉研究（或设计）方法，以避免蛮干造成返工，或得不到成果，甚至于写不出毕业设计（论文）。</w:t>
      </w:r>
    </w:p>
    <w:p>
      <w:pPr>
        <w:spacing w:line="400" w:lineRule="exact"/>
        <w:ind w:right="210" w:rightChars="100" w:firstLine="480" w:firstLineChars="200"/>
        <w:rPr>
          <w:rFonts w:eastAsia="仿宋_GB2312"/>
          <w:sz w:val="24"/>
        </w:rPr>
      </w:pPr>
      <w:r>
        <w:rPr>
          <w:rFonts w:eastAsia="仿宋_GB2312"/>
          <w:sz w:val="24"/>
        </w:rPr>
        <w:t>5．实施计划。要在研究提纲中按研究（或设计）内容落实具体时间与地点，有计划地进行工作。</w:t>
      </w:r>
    </w:p>
    <w:p>
      <w:pPr>
        <w:spacing w:line="400" w:lineRule="exact"/>
        <w:ind w:right="210" w:rightChars="100" w:firstLine="482" w:firstLineChars="200"/>
        <w:rPr>
          <w:rFonts w:eastAsia="仿宋_GB2312"/>
          <w:b/>
          <w:bCs/>
          <w:sz w:val="24"/>
        </w:rPr>
      </w:pPr>
      <w:r>
        <w:rPr>
          <w:rFonts w:eastAsia="仿宋_GB2312"/>
          <w:b/>
          <w:bCs/>
          <w:sz w:val="24"/>
        </w:rPr>
        <w:t>二、开题报告</w:t>
      </w:r>
    </w:p>
    <w:p>
      <w:pPr>
        <w:pStyle w:val="3"/>
        <w:spacing w:line="400" w:lineRule="exact"/>
        <w:ind w:right="210" w:rightChars="100" w:firstLine="480" w:firstLineChars="200"/>
        <w:rPr>
          <w:rFonts w:ascii="Times New Roman" w:hAnsi="Times New Roman" w:eastAsia="仿宋_GB2312" w:cs="Times New Roman"/>
          <w:color w:val="auto"/>
          <w:sz w:val="24"/>
        </w:rPr>
      </w:pPr>
      <w:r>
        <w:rPr>
          <w:rFonts w:ascii="Times New Roman" w:hAnsi="Times New Roman" w:eastAsia="仿宋_GB2312" w:cs="Times New Roman"/>
          <w:color w:val="auto"/>
          <w:sz w:val="24"/>
        </w:rPr>
        <w:t>1．开题报告可在</w:t>
      </w:r>
      <w:r>
        <w:rPr>
          <w:rFonts w:hint="eastAsia" w:ascii="Times New Roman" w:hAnsi="Times New Roman" w:eastAsia="仿宋_GB2312" w:cs="Times New Roman"/>
          <w:color w:val="auto"/>
          <w:sz w:val="24"/>
        </w:rPr>
        <w:t>指导教师</w:t>
      </w:r>
      <w:r>
        <w:rPr>
          <w:rFonts w:ascii="Times New Roman" w:hAnsi="Times New Roman" w:eastAsia="仿宋_GB2312" w:cs="Times New Roman"/>
          <w:color w:val="auto"/>
          <w:sz w:val="24"/>
        </w:rPr>
        <w:t>所在教研室或</w:t>
      </w:r>
      <w:r>
        <w:rPr>
          <w:rFonts w:hint="eastAsia" w:ascii="Times New Roman" w:hAnsi="Times New Roman" w:eastAsia="仿宋_GB2312" w:cs="Times New Roman"/>
          <w:color w:val="auto"/>
          <w:sz w:val="24"/>
        </w:rPr>
        <w:t>学院</w:t>
      </w:r>
      <w:r>
        <w:rPr>
          <w:rFonts w:ascii="Times New Roman" w:hAnsi="Times New Roman" w:eastAsia="仿宋_GB2312" w:cs="Times New Roman"/>
          <w:color w:val="auto"/>
          <w:sz w:val="24"/>
        </w:rPr>
        <w:t>内举行，须适当请有关专家参加，</w:t>
      </w:r>
      <w:r>
        <w:rPr>
          <w:rFonts w:hint="eastAsia" w:ascii="Times New Roman" w:hAnsi="Times New Roman" w:eastAsia="仿宋_GB2312" w:cs="Times New Roman"/>
          <w:color w:val="auto"/>
          <w:sz w:val="24"/>
        </w:rPr>
        <w:t>指导教师</w:t>
      </w:r>
      <w:r>
        <w:rPr>
          <w:rFonts w:ascii="Times New Roman" w:hAnsi="Times New Roman" w:eastAsia="仿宋_GB2312" w:cs="Times New Roman"/>
          <w:color w:val="auto"/>
          <w:sz w:val="24"/>
        </w:rPr>
        <w:t>必须参加。报告最迟在毕业（生产）实习前完成。</w:t>
      </w:r>
    </w:p>
    <w:p>
      <w:pPr>
        <w:spacing w:line="400" w:lineRule="exact"/>
        <w:ind w:right="210" w:rightChars="100" w:firstLine="480" w:firstLineChars="200"/>
        <w:rPr>
          <w:rFonts w:eastAsia="仿宋_GB2312"/>
          <w:sz w:val="24"/>
        </w:rPr>
      </w:pPr>
      <w:r>
        <w:rPr>
          <w:rFonts w:eastAsia="仿宋_GB2312"/>
          <w:sz w:val="24"/>
        </w:rPr>
        <w:t>2．本表（页面：A4）在开题报告通过论证后填写，一式三份，本人、</w:t>
      </w:r>
      <w:r>
        <w:rPr>
          <w:rFonts w:hint="eastAsia" w:eastAsia="仿宋_GB2312"/>
          <w:sz w:val="24"/>
        </w:rPr>
        <w:t>指导教师</w:t>
      </w:r>
      <w:r>
        <w:rPr>
          <w:rFonts w:eastAsia="仿宋_GB2312"/>
          <w:sz w:val="24"/>
        </w:rPr>
        <w:t>、所在</w:t>
      </w:r>
      <w:r>
        <w:rPr>
          <w:rFonts w:hint="eastAsia" w:eastAsia="仿宋_GB2312"/>
          <w:sz w:val="24"/>
        </w:rPr>
        <w:t>学院</w:t>
      </w:r>
      <w:r>
        <w:rPr>
          <w:rFonts w:eastAsia="仿宋_GB2312"/>
          <w:sz w:val="24"/>
        </w:rPr>
        <w:t>（要原件）各一份。</w:t>
      </w:r>
    </w:p>
    <w:p>
      <w:pPr>
        <w:pStyle w:val="3"/>
        <w:spacing w:line="400" w:lineRule="exact"/>
        <w:ind w:right="210" w:rightChars="100" w:firstLine="482" w:firstLineChars="200"/>
        <w:rPr>
          <w:rFonts w:ascii="Times New Roman" w:hAnsi="Times New Roman" w:eastAsia="仿宋_GB2312" w:cs="Times New Roman"/>
          <w:b/>
          <w:bCs/>
          <w:color w:val="auto"/>
          <w:sz w:val="24"/>
        </w:rPr>
      </w:pPr>
      <w:r>
        <w:rPr>
          <w:rFonts w:ascii="Times New Roman" w:hAnsi="Times New Roman" w:eastAsia="仿宋_GB2312" w:cs="Times New Roman"/>
          <w:b/>
          <w:bCs/>
          <w:color w:val="auto"/>
          <w:sz w:val="24"/>
        </w:rPr>
        <w:t>三、注意事项</w:t>
      </w:r>
    </w:p>
    <w:p>
      <w:pPr>
        <w:spacing w:line="400" w:lineRule="exact"/>
        <w:ind w:right="210" w:rightChars="100" w:firstLine="480" w:firstLineChars="200"/>
        <w:rPr>
          <w:rFonts w:eastAsia="仿宋_GB2312"/>
          <w:sz w:val="24"/>
        </w:rPr>
      </w:pPr>
      <w:r>
        <w:rPr>
          <w:rFonts w:eastAsia="仿宋_GB2312"/>
          <w:sz w:val="24"/>
        </w:rPr>
        <w:t>1．开题报告的撰写完成，意味着毕业设计（论文）工作已经开始，学生已对整个毕业设计（论文）工作有了周密的思考，是完成毕业设计（论文）关键的环节。在开题报告的编写中指导教师只可提示，不可包办代替。</w:t>
      </w:r>
    </w:p>
    <w:p>
      <w:pPr>
        <w:spacing w:line="400" w:lineRule="exact"/>
        <w:ind w:right="210" w:rightChars="100" w:firstLine="480" w:firstLineChars="200"/>
        <w:rPr>
          <w:rFonts w:eastAsia="仿宋_GB2312"/>
          <w:sz w:val="24"/>
        </w:rPr>
      </w:pPr>
      <w:r>
        <w:rPr>
          <w:rFonts w:eastAsia="仿宋_GB2312"/>
          <w:sz w:val="24"/>
        </w:rPr>
        <w:t>2．无开题报告者不准申请答辩。</w:t>
      </w:r>
    </w:p>
    <w:p>
      <w:pPr>
        <w:spacing w:line="560" w:lineRule="exact"/>
        <w:ind w:right="210" w:rightChars="100"/>
        <w:rPr>
          <w:rFonts w:hint="eastAsia" w:eastAsia="仿宋_GB2312"/>
          <w:b/>
          <w:bCs/>
          <w:sz w:val="24"/>
        </w:rPr>
      </w:pPr>
    </w:p>
    <w:tbl>
      <w:tblPr>
        <w:tblStyle w:val="6"/>
        <w:tblW w:w="842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
      <w:tblGrid>
        <w:gridCol w:w="84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jc w:val="center"/>
        </w:trPr>
        <w:tc>
          <w:tcPr>
            <w:tcW w:w="8420" w:type="dxa"/>
            <w:tcBorders>
              <w:top w:val="single" w:color="auto" w:sz="4" w:space="0"/>
              <w:left w:val="single" w:color="auto" w:sz="4" w:space="0"/>
              <w:bottom w:val="single" w:color="auto" w:sz="4" w:space="0"/>
              <w:right w:val="single" w:color="auto" w:sz="4" w:space="0"/>
            </w:tcBorders>
            <w:vAlign w:val="top"/>
          </w:tcPr>
          <w:p>
            <w:pPr>
              <w:spacing w:line="560" w:lineRule="exact"/>
              <w:rPr>
                <w:rFonts w:eastAsia="仿宋_GB2312"/>
                <w:sz w:val="24"/>
              </w:rPr>
            </w:pPr>
            <w:r>
              <w:rPr>
                <w:rFonts w:eastAsia="仿宋_GB2312"/>
                <w:b/>
                <w:bCs/>
                <w:sz w:val="24"/>
              </w:rPr>
              <w:t>一、选题依据</w:t>
            </w:r>
            <w:r>
              <w:rPr>
                <w:rFonts w:eastAsia="仿宋_GB2312"/>
                <w:sz w:val="24"/>
              </w:rPr>
              <w:t>（拟开展研究项目的研究目的、意义）</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trHeight w:val="5225" w:hRule="atLeast"/>
          <w:jc w:val="center"/>
        </w:trPr>
        <w:tc>
          <w:tcPr>
            <w:tcW w:w="8420" w:type="dxa"/>
            <w:tcBorders>
              <w:top w:val="single" w:color="auto" w:sz="4" w:space="0"/>
              <w:left w:val="single" w:color="auto" w:sz="4" w:space="0"/>
              <w:bottom w:val="single" w:color="auto" w:sz="4" w:space="0"/>
              <w:right w:val="single" w:color="auto" w:sz="4" w:space="0"/>
            </w:tcBorders>
            <w:vAlign w:val="top"/>
          </w:tcPr>
          <w:p>
            <w:pPr>
              <w:numPr>
                <w:ilvl w:val="0"/>
                <w:numId w:val="0"/>
              </w:numPr>
              <w:spacing w:line="560" w:lineRule="exact"/>
              <w:rPr>
                <w:rFonts w:hint="eastAsia" w:ascii="仿宋" w:hAnsi="仿宋" w:eastAsia="仿宋" w:cs="仿宋"/>
                <w:b/>
                <w:bCs/>
                <w:sz w:val="24"/>
                <w:szCs w:val="24"/>
                <w:lang w:val="en-US" w:eastAsia="zh-CN"/>
              </w:rPr>
            </w:pPr>
            <w:r>
              <w:rPr>
                <w:rFonts w:hint="eastAsia" w:eastAsia="仿宋_GB2312"/>
                <w:b/>
                <w:bCs/>
                <w:sz w:val="24"/>
                <w:lang w:val="en-US" w:eastAsia="zh-CN"/>
              </w:rPr>
              <w:t>1.研究背景</w:t>
            </w:r>
          </w:p>
          <w:p>
            <w:pPr>
              <w:numPr>
                <w:ilvl w:val="0"/>
                <w:numId w:val="0"/>
              </w:numPr>
              <w:spacing w:line="360" w:lineRule="auto"/>
              <w:rPr>
                <w:rFonts w:hint="eastAsia" w:eastAsia="仿宋_GB2312"/>
                <w:sz w:val="24"/>
                <w:lang w:val="en-US" w:eastAsia="zh-CN"/>
              </w:rPr>
            </w:pPr>
            <w:r>
              <w:rPr>
                <w:rFonts w:hint="eastAsia" w:ascii="宋体" w:hAnsi="宋体" w:cs="宋体"/>
                <w:sz w:val="24"/>
                <w:szCs w:val="24"/>
                <w:lang w:val="en-US" w:eastAsia="zh-CN"/>
              </w:rPr>
              <w:t xml:space="preserve"> </w:t>
            </w:r>
            <w:r>
              <w:rPr>
                <w:rFonts w:hint="eastAsia" w:eastAsia="仿宋_GB2312"/>
                <w:sz w:val="24"/>
                <w:lang w:val="en-US" w:eastAsia="zh-CN"/>
              </w:rPr>
              <w:t xml:space="preserve">   面对来势汹汹的新型冠状病毒肺炎疫情，我国秉持人类命运共同体理念，既对本国人民生命安全和身体健康负责，也对全球公共安全卫生事业尽责，采取了最全面、最彻底、最严格的防控举措。据不同人群的问卷调查结果显示：绝大多人流密集场所没有疫情物资管理系统，但所有的场所都储备了一定量的疫情防疫物资。</w:t>
            </w:r>
          </w:p>
          <w:p>
            <w:pPr>
              <w:numPr>
                <w:ilvl w:val="0"/>
                <w:numId w:val="0"/>
              </w:numPr>
              <w:spacing w:line="360" w:lineRule="auto"/>
              <w:ind w:firstLine="480" w:firstLineChars="200"/>
              <w:rPr>
                <w:rFonts w:hint="eastAsia" w:eastAsia="仿宋_GB2312"/>
                <w:sz w:val="24"/>
                <w:lang w:val="en-US" w:eastAsia="zh-CN"/>
              </w:rPr>
            </w:pPr>
            <w:r>
              <w:rPr>
                <w:rFonts w:hint="eastAsia" w:eastAsia="仿宋_GB2312"/>
                <w:sz w:val="24"/>
                <w:lang w:val="en-US" w:eastAsia="zh-CN"/>
              </w:rPr>
              <w:t>根据调查得知，以前对信息管理的主要方式是基于文本、表格等纸介质的手工处理，对于物资信息等很多信息都是用人工计算、手抄进行。数据信息处理工作量大，容易出错；由于数据繁多，容易丢失，且不易査找。总的来说，缺乏系统，规范的物资管理手段。</w:t>
            </w:r>
          </w:p>
          <w:p>
            <w:pPr>
              <w:numPr>
                <w:ilvl w:val="0"/>
                <w:numId w:val="0"/>
              </w:numPr>
              <w:spacing w:line="360" w:lineRule="auto"/>
              <w:rPr>
                <w:rFonts w:hint="eastAsia" w:eastAsia="仿宋_GB2312"/>
                <w:b/>
                <w:bCs/>
                <w:sz w:val="24"/>
                <w:lang w:val="en-US" w:eastAsia="zh-CN"/>
              </w:rPr>
            </w:pPr>
            <w:r>
              <w:rPr>
                <w:rFonts w:hint="eastAsia" w:eastAsia="仿宋_GB2312"/>
                <w:b/>
                <w:bCs/>
                <w:sz w:val="24"/>
                <w:lang w:val="en-US" w:eastAsia="zh-CN"/>
              </w:rPr>
              <w:t>2.研究目的</w:t>
            </w:r>
          </w:p>
          <w:p>
            <w:pPr>
              <w:numPr>
                <w:ilvl w:val="0"/>
                <w:numId w:val="0"/>
              </w:numPr>
              <w:spacing w:line="360" w:lineRule="auto"/>
              <w:ind w:firstLine="480" w:firstLineChars="200"/>
              <w:rPr>
                <w:rFonts w:hint="eastAsia" w:eastAsia="仿宋_GB2312"/>
                <w:sz w:val="24"/>
                <w:lang w:val="en-US" w:eastAsia="zh-CN"/>
              </w:rPr>
            </w:pPr>
            <w:r>
              <w:rPr>
                <w:rFonts w:hint="eastAsia" w:eastAsia="仿宋_GB2312"/>
                <w:sz w:val="24"/>
                <w:lang w:val="en-US" w:eastAsia="zh-CN"/>
              </w:rPr>
              <w:t>疫情物资管理系统的研究目的主要是</w:t>
            </w:r>
            <w:r>
              <w:rPr>
                <w:rFonts w:hint="eastAsia" w:ascii="仿宋" w:hAnsi="仿宋" w:eastAsia="仿宋" w:cs="仿宋"/>
                <w:sz w:val="24"/>
                <w:szCs w:val="24"/>
              </w:rPr>
              <w:t>建立防疫物资每日消耗报表监控</w:t>
            </w:r>
            <w:r>
              <w:rPr>
                <w:rFonts w:hint="eastAsia" w:ascii="仿宋" w:hAnsi="仿宋" w:eastAsia="仿宋" w:cs="仿宋"/>
                <w:sz w:val="24"/>
                <w:szCs w:val="24"/>
                <w:lang w:eastAsia="zh-CN"/>
              </w:rPr>
              <w:t>，</w:t>
            </w:r>
            <w:r>
              <w:rPr>
                <w:rFonts w:hint="eastAsia" w:eastAsia="仿宋_GB2312"/>
                <w:sz w:val="24"/>
                <w:lang w:val="en-US" w:eastAsia="zh-CN"/>
              </w:rPr>
              <w:t>建立</w:t>
            </w:r>
            <w:r>
              <w:rPr>
                <w:rFonts w:hint="eastAsia" w:ascii="仿宋" w:hAnsi="仿宋" w:eastAsia="仿宋" w:cs="仿宋"/>
                <w:sz w:val="24"/>
                <w:szCs w:val="24"/>
              </w:rPr>
              <w:t>库房防疫物资应急保障机制，</w:t>
            </w:r>
            <w:r>
              <w:rPr>
                <w:rFonts w:hint="eastAsia" w:ascii="仿宋" w:hAnsi="仿宋" w:eastAsia="仿宋" w:cs="仿宋"/>
                <w:sz w:val="24"/>
                <w:szCs w:val="24"/>
                <w:lang w:val="en-US" w:eastAsia="zh-CN"/>
              </w:rPr>
              <w:t>使各类</w:t>
            </w:r>
            <w:r>
              <w:rPr>
                <w:rFonts w:hint="eastAsia" w:eastAsia="仿宋_GB2312"/>
                <w:sz w:val="24"/>
                <w:lang w:val="en-US" w:eastAsia="zh-CN"/>
              </w:rPr>
              <w:t>防疫物资的数量不低于安全值；物资的流通过程更加简单化与高效化的同时大大的减少了管理人员的人力物力投入；使物资流通管理自动化、智能化。在疫情防疫当下，疫情物资管理系统的开发与设计非常必要，一个完善的、 高效的、准确的物资管理系统可以更好地辅助管理人员对疫情防疫物资的信息化管理。</w:t>
            </w:r>
          </w:p>
          <w:p>
            <w:pPr>
              <w:numPr>
                <w:ilvl w:val="0"/>
                <w:numId w:val="0"/>
              </w:numPr>
              <w:spacing w:line="360" w:lineRule="auto"/>
              <w:rPr>
                <w:rFonts w:hint="eastAsia" w:eastAsia="仿宋_GB2312"/>
                <w:b/>
                <w:bCs/>
                <w:sz w:val="24"/>
                <w:lang w:val="en-US" w:eastAsia="zh-CN"/>
              </w:rPr>
            </w:pPr>
            <w:r>
              <w:rPr>
                <w:rFonts w:hint="eastAsia" w:eastAsia="仿宋_GB2312"/>
                <w:b/>
                <w:bCs/>
                <w:sz w:val="24"/>
                <w:lang w:val="en-US" w:eastAsia="zh-CN"/>
              </w:rPr>
              <w:t>3.研究意义</w:t>
            </w:r>
          </w:p>
          <w:p>
            <w:pPr>
              <w:numPr>
                <w:ilvl w:val="0"/>
                <w:numId w:val="0"/>
              </w:numPr>
              <w:spacing w:line="360" w:lineRule="auto"/>
              <w:ind w:firstLine="480" w:firstLineChars="200"/>
              <w:rPr>
                <w:rFonts w:hint="default"/>
                <w:lang w:val="en-US" w:eastAsia="zh-CN"/>
              </w:rPr>
            </w:pPr>
            <w:r>
              <w:rPr>
                <w:rFonts w:hint="eastAsia" w:eastAsia="仿宋_GB2312"/>
                <w:sz w:val="24"/>
                <w:lang w:val="en-US" w:eastAsia="zh-CN"/>
              </w:rPr>
              <w:t>本系统主要面向学校、商场、旅游景点、校外图书馆等人流量大的机构，为了实现新冠肺炎疫情下防疫物资的妥善管理与科学分配，疫情物资管理系统能够在疫情环境下，最大程度帮助物资物尽其用，实现反生产行为的最小化；最大程度保障防疫物资供应摆在最突出的位置，建立疫情物资预警机制，随时对防疫物资库存进行管控；建立安全库存管理，有效提高突发公共卫生事件中医用应急物资的使用需求；规律化申领周期,给予医用应急物资的生产调配保有一个缓冲期,减轻应急需求下的压力,使人员密集的区域在应对突发公共卫生事件时得到暂时的保障,便于医疗护理工作的开展；大量减少了管理人员的工作量；使物资流通信息的管 理更加智能化、简单化、信息化；物资流通信息更加的直观，一目了然；实现了传统手工记录到计算机系统记录的重大突破。</w:t>
            </w:r>
          </w:p>
        </w:tc>
      </w:tr>
      <w:tr>
        <w:tblPrEx>
          <w:tblLayout w:type="fixed"/>
          <w:tblCellMar>
            <w:top w:w="0" w:type="dxa"/>
            <w:left w:w="57" w:type="dxa"/>
            <w:bottom w:w="0" w:type="dxa"/>
            <w:right w:w="57" w:type="dxa"/>
          </w:tblCellMar>
        </w:tblPrEx>
        <w:trPr>
          <w:jc w:val="center"/>
        </w:trPr>
        <w:tc>
          <w:tcPr>
            <w:tcW w:w="8420" w:type="dxa"/>
            <w:tcBorders>
              <w:top w:val="single" w:color="auto" w:sz="4" w:space="0"/>
              <w:left w:val="single" w:color="auto" w:sz="4" w:space="0"/>
              <w:bottom w:val="single" w:color="auto" w:sz="4" w:space="0"/>
              <w:right w:val="single" w:color="auto" w:sz="4" w:space="0"/>
            </w:tcBorders>
            <w:vAlign w:val="top"/>
          </w:tcPr>
          <w:p>
            <w:pPr>
              <w:rPr>
                <w:rFonts w:eastAsia="仿宋_GB2312"/>
                <w:sz w:val="24"/>
              </w:rPr>
            </w:pPr>
            <w:r>
              <w:rPr>
                <w:rFonts w:eastAsia="仿宋_GB2312"/>
                <w:b/>
                <w:bCs/>
                <w:sz w:val="24"/>
              </w:rPr>
              <w:t>二、文献综述内容</w:t>
            </w:r>
            <w:r>
              <w:rPr>
                <w:rFonts w:eastAsia="仿宋_GB2312"/>
                <w:sz w:val="24"/>
              </w:rPr>
              <w:t>（在充分收集研究主题相关资料的基础上，分析国内外研究现状，提出问题，找到研究主题的切入点，附主要参考文献）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trHeight w:val="6423" w:hRule="atLeast"/>
          <w:jc w:val="center"/>
        </w:trPr>
        <w:tc>
          <w:tcPr>
            <w:tcW w:w="8420" w:type="dxa"/>
            <w:tcBorders>
              <w:top w:val="single" w:color="auto" w:sz="4" w:space="0"/>
              <w:left w:val="single" w:color="auto" w:sz="4" w:space="0"/>
              <w:bottom w:val="single" w:color="auto" w:sz="4" w:space="0"/>
              <w:right w:val="single" w:color="auto" w:sz="4" w:space="0"/>
            </w:tcBorders>
            <w:vAlign w:val="top"/>
          </w:tcPr>
          <w:p>
            <w:pPr>
              <w:numPr>
                <w:ilvl w:val="0"/>
                <w:numId w:val="0"/>
              </w:numPr>
              <w:spacing w:line="560" w:lineRule="exact"/>
              <w:rPr>
                <w:rFonts w:hint="eastAsia" w:eastAsia="仿宋_GB2312"/>
                <w:b/>
                <w:bCs/>
                <w:sz w:val="24"/>
                <w:lang w:val="en-US" w:eastAsia="zh-CN"/>
              </w:rPr>
            </w:pPr>
            <w:r>
              <w:rPr>
                <w:rFonts w:hint="eastAsia" w:eastAsia="仿宋_GB2312"/>
                <w:b/>
                <w:bCs/>
                <w:sz w:val="24"/>
                <w:lang w:val="en-US" w:eastAsia="zh-CN"/>
              </w:rPr>
              <w:t>1.国内研究现状</w:t>
            </w:r>
          </w:p>
          <w:p>
            <w:pPr>
              <w:numPr>
                <w:ilvl w:val="0"/>
                <w:numId w:val="0"/>
              </w:numPr>
              <w:spacing w:line="360" w:lineRule="auto"/>
              <w:ind w:firstLine="480" w:firstLineChars="200"/>
              <w:rPr>
                <w:rFonts w:hint="eastAsia" w:eastAsia="仿宋_GB2312"/>
                <w:sz w:val="24"/>
                <w:lang w:val="en-US" w:eastAsia="zh-CN"/>
              </w:rPr>
            </w:pPr>
            <w:r>
              <w:rPr>
                <w:rFonts w:hint="eastAsia" w:eastAsia="仿宋_GB2312"/>
                <w:sz w:val="24"/>
                <w:lang w:val="en-US" w:eastAsia="zh-CN"/>
              </w:rPr>
              <w:t>计算机的发明应用，被视为人类的第三次重大的科学技术革命，是一次飞跃。在西方国家，计算机系统的发展有四个阶段，其中第一、四阶段最能突出计算机对物资管理的高效性。</w:t>
            </w:r>
          </w:p>
          <w:p>
            <w:pPr>
              <w:numPr>
                <w:ilvl w:val="0"/>
                <w:numId w:val="0"/>
              </w:numPr>
              <w:spacing w:line="360" w:lineRule="auto"/>
              <w:ind w:firstLine="480" w:firstLineChars="200"/>
              <w:rPr>
                <w:rFonts w:hint="eastAsia" w:eastAsia="仿宋_GB2312"/>
                <w:sz w:val="24"/>
                <w:lang w:val="en-US" w:eastAsia="zh-CN"/>
              </w:rPr>
            </w:pPr>
            <w:r>
              <w:rPr>
                <w:rFonts w:hint="eastAsia" w:eastAsia="仿宋_GB2312"/>
                <w:sz w:val="24"/>
                <w:lang w:val="en-US" w:eastAsia="zh-CN"/>
              </w:rPr>
              <w:t>第一阶段(1954-- 1964)电子数据处理阶段(EDP)。此阶段 以单项数据处理为主，如物资管理、财务管理等。</w:t>
            </w:r>
            <w:r>
              <w:rPr>
                <w:rFonts w:hint="eastAsia" w:eastAsia="仿宋_GB2312"/>
                <w:sz w:val="24"/>
                <w:lang w:val="en-US" w:eastAsia="zh-CN"/>
              </w:rPr>
              <w:br w:type="textWrapping"/>
            </w:r>
            <w:r>
              <w:rPr>
                <w:rFonts w:hint="eastAsia" w:eastAsia="仿宋_GB2312"/>
                <w:sz w:val="24"/>
                <w:lang w:val="en-US" w:eastAsia="zh-CN"/>
              </w:rPr>
              <w:t xml:space="preserve">    第四阶段(1980--)职能管理系统阶段(IMS)。这个阶段强调的是综合管理功能，多维服务模式，人机协调的、智能化的、集成化的计算机辅助管理功能等。据统计，目前，</w:t>
            </w:r>
            <w:r>
              <w:rPr>
                <w:rFonts w:hint="default" w:ascii="Times New Roman" w:hAnsi="Times New Roman" w:eastAsia="仿宋_GB2312" w:cs="Times New Roman"/>
                <w:sz w:val="24"/>
                <w:lang w:val="en-US" w:eastAsia="zh-CN"/>
              </w:rPr>
              <w:t>美国在财务会计上占有90%的工作由计算机完成；</w:t>
            </w:r>
            <w:r>
              <w:rPr>
                <w:rFonts w:hint="eastAsia" w:eastAsia="仿宋_GB2312"/>
                <w:sz w:val="24"/>
                <w:lang w:val="en-US" w:eastAsia="zh-CN"/>
              </w:rPr>
              <w:t>物资管理中 80- 100%的信息处理由计算机完成；计划管理是80- -90%；在计算机应用发展较快的国家中，计算机应用于物资管理的占80%。</w:t>
            </w:r>
          </w:p>
          <w:p>
            <w:pPr>
              <w:numPr>
                <w:ilvl w:val="0"/>
                <w:numId w:val="0"/>
              </w:numPr>
              <w:spacing w:line="360" w:lineRule="auto"/>
              <w:ind w:firstLine="480" w:firstLineChars="200"/>
              <w:rPr>
                <w:rFonts w:hint="default" w:eastAsia="仿宋_GB2312"/>
                <w:sz w:val="24"/>
                <w:lang w:val="en-US" w:eastAsia="zh-CN"/>
              </w:rPr>
            </w:pPr>
            <w:r>
              <w:rPr>
                <w:rFonts w:hint="eastAsia" w:eastAsia="仿宋_GB2312"/>
                <w:sz w:val="24"/>
                <w:lang w:val="en-US" w:eastAsia="zh-CN"/>
              </w:rPr>
              <w:t>我国的信息资源建设水平较落后于信息基础设施的建设的水平。长期以来，我国信息资源的开发管理未能与信息资源的增长同步进行我国有丰富的原始信息资源，但在此基础上再生的二次信息系统和数据库产业的规模和市场占有率、使用率相当低，大量的有价值的信息未能进一步加工成商品使其增值。但是，随着Web应用的发展，它为我们构造物资管理信息系统提供了更多可供选择的技术和方法。企业开始研究适应其自身业务发展的基于Internet环境易于管理、可重用、可伸缩、健壮的Web应用服务管理系统。在Java 开源进行得十分活跃的今天，许多优秀的开源轻量级框架应运而生，井且为我们提供了帮助，这些架构不仅可以为我们很好的解决了维护性、复用性和扩展性带来的问题，而且对于软件开发周期和成本都有较为明显的改善，更为信息化的管理提供了良好的工具，有利于物资管理系统的开发使用。</w:t>
            </w:r>
          </w:p>
          <w:p>
            <w:pPr>
              <w:numPr>
                <w:ilvl w:val="0"/>
                <w:numId w:val="0"/>
              </w:numPr>
              <w:spacing w:line="560" w:lineRule="exact"/>
              <w:rPr>
                <w:rFonts w:hint="default" w:eastAsia="仿宋_GB2312"/>
                <w:b/>
                <w:bCs/>
                <w:sz w:val="24"/>
                <w:lang w:val="en-US" w:eastAsia="zh-CN"/>
              </w:rPr>
            </w:pPr>
            <w:r>
              <w:rPr>
                <w:rFonts w:hint="eastAsia" w:eastAsia="仿宋_GB2312"/>
                <w:b/>
                <w:bCs/>
                <w:sz w:val="24"/>
                <w:lang w:val="en-US" w:eastAsia="zh-CN"/>
              </w:rPr>
              <w:t>2.目前存在的问题</w:t>
            </w:r>
          </w:p>
          <w:p>
            <w:pPr>
              <w:numPr>
                <w:ilvl w:val="0"/>
                <w:numId w:val="0"/>
              </w:numPr>
              <w:spacing w:line="360" w:lineRule="auto"/>
              <w:rPr>
                <w:rFonts w:hint="default" w:eastAsia="仿宋_GB2312"/>
                <w:sz w:val="24"/>
                <w:lang w:val="en-US" w:eastAsia="zh-CN"/>
              </w:rPr>
            </w:pPr>
            <w:r>
              <w:rPr>
                <w:rFonts w:hint="eastAsia" w:eastAsia="仿宋_GB2312"/>
                <w:sz w:val="24"/>
                <w:lang w:val="en-US" w:eastAsia="zh-CN"/>
              </w:rPr>
              <w:t xml:space="preserve">    据不同人群的问卷调查结果显示：绝大多人流密集场所没有疫情物资管理系统，但所有的场所都储备了一定量的疫情防疫物资。疫情当下，</w:t>
            </w:r>
            <w:r>
              <w:rPr>
                <w:rFonts w:hint="default" w:eastAsia="仿宋_GB2312"/>
                <w:sz w:val="24"/>
                <w:lang w:val="en-US" w:eastAsia="zh-CN"/>
              </w:rPr>
              <w:t>原始</w:t>
            </w:r>
            <w:r>
              <w:rPr>
                <w:rFonts w:hint="eastAsia" w:eastAsia="仿宋_GB2312"/>
                <w:sz w:val="24"/>
                <w:lang w:val="en-US" w:eastAsia="zh-CN"/>
              </w:rPr>
              <w:t>记录方式不便于查询和统计物资的数量，浪费时间和精力，只有建立科学且规范的疫情物资管理系统才能应对突发公共卫生事件时得到暂时的保障，便于医疗护理工作的开展。</w:t>
            </w:r>
          </w:p>
          <w:p>
            <w:pPr>
              <w:numPr>
                <w:ilvl w:val="0"/>
                <w:numId w:val="0"/>
              </w:numPr>
              <w:spacing w:line="560" w:lineRule="exact"/>
              <w:rPr>
                <w:rFonts w:hint="default" w:eastAsia="仿宋_GB2312"/>
                <w:b/>
                <w:bCs/>
                <w:sz w:val="24"/>
                <w:lang w:val="en-US" w:eastAsia="zh-CN"/>
              </w:rPr>
            </w:pPr>
            <w:r>
              <w:rPr>
                <w:rFonts w:hint="eastAsia" w:eastAsia="仿宋_GB2312"/>
                <w:b/>
                <w:bCs/>
                <w:sz w:val="24"/>
                <w:lang w:val="en-US" w:eastAsia="zh-CN"/>
              </w:rPr>
              <w:t>3.研究的切入点</w:t>
            </w:r>
          </w:p>
          <w:p>
            <w:pPr>
              <w:numPr>
                <w:ilvl w:val="0"/>
                <w:numId w:val="0"/>
              </w:numPr>
              <w:spacing w:line="360" w:lineRule="auto"/>
              <w:ind w:firstLine="480" w:firstLineChars="200"/>
              <w:rPr>
                <w:rFonts w:hint="eastAsia" w:eastAsia="仿宋_GB2312"/>
                <w:sz w:val="24"/>
                <w:lang w:val="en-US" w:eastAsia="zh-CN"/>
              </w:rPr>
            </w:pPr>
            <w:r>
              <w:rPr>
                <w:rFonts w:hint="eastAsia" w:eastAsia="仿宋_GB2312"/>
                <w:sz w:val="24"/>
                <w:lang w:val="en-US" w:eastAsia="zh-CN"/>
              </w:rPr>
              <w:t>受肺炎疫情的影响，防疫物资成为防疫的必须保障，疫情物资管理系统应运而生。本系统能够探索高校、景点、图书馆等人流密集区域疫情物资管理供应存在的问题，同时也对健全管理制度及统一管理物资和使用资金有一定的积极影响。防疫物资管理系统与传统的库房管理系统有着相似之处，但并不完全相同——前者设有监控数据和数据预警机制。</w:t>
            </w:r>
          </w:p>
          <w:p>
            <w:pPr>
              <w:numPr>
                <w:ilvl w:val="0"/>
                <w:numId w:val="0"/>
              </w:numPr>
              <w:spacing w:line="360" w:lineRule="auto"/>
              <w:ind w:firstLine="480" w:firstLineChars="200"/>
              <w:rPr>
                <w:rFonts w:hint="default" w:eastAsia="仿宋_GB2312"/>
                <w:sz w:val="24"/>
                <w:lang w:val="en-US" w:eastAsia="zh-CN"/>
              </w:rPr>
            </w:pPr>
            <w:r>
              <w:rPr>
                <w:rFonts w:hint="eastAsia" w:eastAsia="仿宋_GB2312"/>
                <w:sz w:val="24"/>
                <w:lang w:val="en-US" w:eastAsia="zh-CN"/>
              </w:rPr>
              <w:t>MySQL其有体积小、速度快、总体拥有成本低等特点，尤其是开放源码这一特点，可以降低开发成本。</w:t>
            </w:r>
            <w:r>
              <w:rPr>
                <w:rFonts w:hint="eastAsia" w:ascii="Times New Roman" w:hAnsi="Times New Roman" w:eastAsia="仿宋_GB2312" w:cs="Times New Roman"/>
                <w:kern w:val="2"/>
                <w:sz w:val="24"/>
                <w:szCs w:val="24"/>
                <w:lang w:val="en-US" w:eastAsia="zh-CN" w:bidi="ar-SA"/>
              </w:rPr>
              <w:t>SSM框架：整合</w:t>
            </w:r>
            <w:r>
              <w:rPr>
                <w:rFonts w:hint="default" w:ascii="Times New Roman" w:hAnsi="Times New Roman" w:eastAsia="仿宋_GB2312" w:cs="Times New Roman"/>
                <w:kern w:val="2"/>
                <w:sz w:val="24"/>
                <w:szCs w:val="24"/>
                <w:lang w:val="en-US" w:eastAsia="zh-CN" w:bidi="ar-SA"/>
              </w:rPr>
              <w:t>Spring、Spring MVC</w:t>
            </w:r>
            <w:r>
              <w:rPr>
                <w:rFonts w:hint="eastAsia" w:ascii="Times New Roman" w:hAnsi="Times New Roman" w:eastAsia="仿宋_GB2312" w:cs="Times New Roman"/>
                <w:kern w:val="2"/>
                <w:sz w:val="24"/>
                <w:szCs w:val="24"/>
                <w:lang w:val="en-US" w:eastAsia="zh-CN" w:bidi="ar-SA"/>
              </w:rPr>
              <w:t>、</w:t>
            </w:r>
            <w:r>
              <w:rPr>
                <w:rFonts w:hint="default" w:ascii="Times New Roman" w:hAnsi="Times New Roman" w:eastAsia="仿宋_GB2312" w:cs="Times New Roman"/>
                <w:kern w:val="2"/>
                <w:sz w:val="24"/>
                <w:szCs w:val="24"/>
                <w:lang w:val="en-US" w:eastAsia="zh-CN" w:bidi="ar-SA"/>
              </w:rPr>
              <w:t>MyBatis</w:t>
            </w:r>
            <w:r>
              <w:rPr>
                <w:rFonts w:hint="eastAsia" w:ascii="Times New Roman" w:hAnsi="Times New Roman" w:eastAsia="仿宋_GB2312" w:cs="Times New Roman"/>
                <w:kern w:val="2"/>
                <w:sz w:val="24"/>
                <w:szCs w:val="24"/>
                <w:lang w:val="en-US" w:eastAsia="zh-CN" w:bidi="ar-SA"/>
              </w:rPr>
              <w:t>。</w:t>
            </w:r>
            <w:r>
              <w:rPr>
                <w:rFonts w:hint="default" w:ascii="Times New Roman" w:hAnsi="Times New Roman" w:eastAsia="仿宋_GB2312" w:cs="Times New Roman"/>
                <w:kern w:val="2"/>
                <w:sz w:val="24"/>
                <w:szCs w:val="24"/>
                <w:lang w:val="en-US" w:eastAsia="zh-CN" w:bidi="ar-SA"/>
              </w:rPr>
              <w:t>Spring</w:t>
            </w:r>
            <w:r>
              <w:rPr>
                <w:rFonts w:hint="eastAsia" w:ascii="Times New Roman" w:hAnsi="Times New Roman" w:eastAsia="仿宋_GB2312" w:cs="Times New Roman"/>
                <w:kern w:val="2"/>
                <w:sz w:val="24"/>
                <w:szCs w:val="24"/>
                <w:lang w:val="en-US" w:eastAsia="zh-CN" w:bidi="ar-SA"/>
              </w:rPr>
              <w:t>提供对其他优秀开源框架的集成支持，使用MVC设计思想的轻量级web框架，数据库的操作采用xml文件配置，解除了sql和代码的耦合提供映射标签，支持动态的sql。</w:t>
            </w:r>
          </w:p>
          <w:p>
            <w:pPr>
              <w:numPr>
                <w:ilvl w:val="0"/>
                <w:numId w:val="0"/>
              </w:numPr>
              <w:spacing w:line="360" w:lineRule="auto"/>
              <w:rPr>
                <w:rFonts w:hint="default" w:eastAsia="仿宋_GB2312"/>
                <w:b/>
                <w:bCs/>
                <w:sz w:val="24"/>
                <w:lang w:val="en-US" w:eastAsia="zh-CN"/>
              </w:rPr>
            </w:pPr>
            <w:r>
              <w:rPr>
                <w:rFonts w:hint="eastAsia" w:eastAsia="仿宋_GB2312"/>
                <w:b/>
                <w:bCs/>
                <w:sz w:val="24"/>
                <w:lang w:val="en-US" w:eastAsia="zh-CN"/>
              </w:rPr>
              <w:t>4.参考文献</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[1]张骏．计算机网络管理系统的应用现状及发展前景展望[J]</w:t>
            </w:r>
            <w:r>
              <w:rPr>
                <w:rFonts w:hint="eastAsia" w:eastAsia="仿宋_GB2312" w:cs="Times New Roman"/>
                <w:kern w:val="2"/>
                <w:sz w:val="24"/>
                <w:szCs w:val="24"/>
                <w:lang w:val="en-US" w:eastAsia="zh-CN" w:bidi="ar-SA"/>
              </w:rPr>
              <w:t>.</w:t>
            </w:r>
            <w:r>
              <w:rPr>
                <w:rFonts w:hint="eastAsia" w:ascii="Times New Roman" w:hAnsi="Times New Roman" w:eastAsia="仿宋_GB2312" w:cs="Times New Roman"/>
                <w:kern w:val="2"/>
                <w:sz w:val="24"/>
                <w:szCs w:val="24"/>
                <w:lang w:val="en-US" w:eastAsia="zh-CN" w:bidi="ar-SA"/>
              </w:rPr>
              <w:t>轻工科技，2020，36(12)</w:t>
            </w:r>
            <w:r>
              <w:rPr>
                <w:rFonts w:hint="eastAsia" w:eastAsia="仿宋_GB2312" w:cs="Times New Roman"/>
                <w:kern w:val="2"/>
                <w:sz w:val="24"/>
                <w:szCs w:val="24"/>
                <w:lang w:val="en-US" w:eastAsia="zh-CN" w:bidi="ar-SA"/>
              </w:rPr>
              <w:t>:</w:t>
            </w:r>
            <w:r>
              <w:rPr>
                <w:rFonts w:hint="eastAsia" w:ascii="Times New Roman" w:hAnsi="Times New Roman" w:eastAsia="仿宋_GB2312" w:cs="Times New Roman"/>
                <w:kern w:val="2"/>
                <w:sz w:val="24"/>
                <w:szCs w:val="24"/>
                <w:lang w:val="en-US" w:eastAsia="zh-CN" w:bidi="ar-SA"/>
              </w:rPr>
              <w:t>49-50．</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[2]黄华飞，李泽华，贾晓玲. 军校教研保障仓库管理信息系统的设计与实现[J]. 军事交通学院学报,2020,22(12):87-91.</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[3]陈珣珣,王嘉雯,陈国文,刘恺懿,梁鸿迪,陈亮. 广东医疗队抗击新冠疫情物资保障任务的实践与思考[J].现代医院,2020,20(12):1717-1720.</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[4]蔡嵇媛,周景青. 医院内控系统全流程化设计与实现[J]</w:t>
            </w:r>
            <w:r>
              <w:rPr>
                <w:rFonts w:hint="eastAsia" w:eastAsia="仿宋_GB2312" w:cs="Times New Roman"/>
                <w:kern w:val="2"/>
                <w:sz w:val="24"/>
                <w:szCs w:val="24"/>
                <w:lang w:val="en-US" w:eastAsia="zh-CN" w:bidi="ar-SA"/>
              </w:rPr>
              <w:t>.</w:t>
            </w:r>
            <w:r>
              <w:rPr>
                <w:rFonts w:hint="eastAsia" w:ascii="Times New Roman" w:hAnsi="Times New Roman" w:eastAsia="仿宋_GB2312" w:cs="Times New Roman"/>
                <w:kern w:val="2"/>
                <w:sz w:val="24"/>
                <w:szCs w:val="24"/>
                <w:lang w:val="en-US" w:eastAsia="zh-CN" w:bidi="ar-SA"/>
              </w:rPr>
              <w:t>电子世界,2020,(23):202-203.</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[5]李青. 基于电子互联网的物资管理系统设计[J]</w:t>
            </w:r>
            <w:r>
              <w:rPr>
                <w:rFonts w:hint="eastAsia" w:eastAsia="仿宋_GB2312" w:cs="Times New Roman"/>
                <w:kern w:val="2"/>
                <w:sz w:val="24"/>
                <w:szCs w:val="24"/>
                <w:lang w:val="en-US" w:eastAsia="zh-CN" w:bidi="ar-SA"/>
              </w:rPr>
              <w:t>.</w:t>
            </w:r>
            <w:r>
              <w:rPr>
                <w:rFonts w:hint="eastAsia" w:ascii="Times New Roman" w:hAnsi="Times New Roman" w:eastAsia="仿宋_GB2312" w:cs="Times New Roman"/>
                <w:kern w:val="2"/>
                <w:sz w:val="24"/>
                <w:szCs w:val="24"/>
                <w:lang w:val="en-US" w:eastAsia="zh-CN" w:bidi="ar-SA"/>
              </w:rPr>
              <w:t>价值工程,2020,39(20):119-120.</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[6]陈俊,王鑫,张世权,刘巧玲,胡局新. 基于SSM的高校“大创”项目管理平台设计与实现[J]</w:t>
            </w:r>
            <w:r>
              <w:rPr>
                <w:rFonts w:hint="eastAsia" w:eastAsia="仿宋_GB2312" w:cs="Times New Roman"/>
                <w:kern w:val="2"/>
                <w:sz w:val="24"/>
                <w:szCs w:val="24"/>
                <w:lang w:val="en-US" w:eastAsia="zh-CN" w:bidi="ar-SA"/>
              </w:rPr>
              <w:t>.</w:t>
            </w:r>
            <w:r>
              <w:rPr>
                <w:rFonts w:hint="eastAsia" w:ascii="Times New Roman" w:hAnsi="Times New Roman" w:eastAsia="仿宋_GB2312" w:cs="Times New Roman"/>
                <w:kern w:val="2"/>
                <w:sz w:val="24"/>
                <w:szCs w:val="24"/>
                <w:lang w:val="en-US" w:eastAsia="zh-CN" w:bidi="ar-SA"/>
              </w:rPr>
              <w:t>软件导刊，2020,19(02):57-60.</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[7]韩栋. 基于物联网的医疗物资全流程管理系统设计[J].粘接,2020,44(12):163-166+171.</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[8]扈衷权,田军,沈奥,冯耕中. 生产能力储备模式下应急物资储备与采购定价模型[J].管理工程学报,2021,(02):200-210.</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[9]高冰馨,苏伟. 突发公共卫生事件中医用应急物资安全库存管理[J].解放军医院管理杂志,2020,27(12):1105-1109+1112.</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[10]张思源. 基于云计算技术物联网仓储管理系统设计[J].电子制作,2021,(01):57-60.</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[11]贺晓娇. 基于SAP的仓库管理系统研究[J].财经界,2020,(30):27-28.</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[12]何滔. 基于无线射频技术的仓库管理系统设计[J].集成电路应用,2020,37(09):158-159.</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[13]姚传文,姚敦红. 基于UML进行数字仓库管理系统分析与设计[J].办公自动化,2020,25(17):41-42.</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[14]魏少敏,黄祖祥,周迁,计光荣,马敏军,刘静. 基于RFID技术在物资管理系统中的应用[J].数据通信,2020,(04):27-29.</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[15]秦红. 浅议高校疫情防控采购档案工作[J].云南档案,2020,(07):59-61.</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w:t>
            </w:r>
            <w:r>
              <w:rPr>
                <w:rFonts w:hint="eastAsia" w:eastAsia="仿宋_GB2312" w:cs="Times New Roman"/>
                <w:kern w:val="2"/>
                <w:sz w:val="24"/>
                <w:szCs w:val="24"/>
                <w:lang w:val="en-US" w:eastAsia="zh-CN" w:bidi="ar-SA"/>
              </w:rPr>
              <w:t>16</w:t>
            </w:r>
            <w:r>
              <w:rPr>
                <w:rFonts w:hint="eastAsia" w:ascii="Times New Roman" w:hAnsi="Times New Roman" w:eastAsia="仿宋_GB2312" w:cs="Times New Roman"/>
                <w:kern w:val="2"/>
                <w:sz w:val="24"/>
                <w:szCs w:val="24"/>
                <w:lang w:val="en-US" w:eastAsia="zh-CN" w:bidi="ar-SA"/>
              </w:rPr>
              <w:t>]李艳杰. MySQL数据库中数据参照完整性和一致性的设计与实现[J].信息技术与信息化,2020,(11):102-104.</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[17]鲁国琪,周鹏凯,卫嘉馨. Java编程语言在计算机软件开发应用中的探究[J].电脑编程技巧与维护,2020,(12):5-7.</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[18]徐宏昌. Java编程语言在计算机软件开发中的应用[J].电脑编程技巧与维护,2020,(12):12-13+29.</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w:t>
            </w:r>
            <w:r>
              <w:rPr>
                <w:rFonts w:hint="eastAsia" w:eastAsia="仿宋_GB2312" w:cs="Times New Roman"/>
                <w:kern w:val="2"/>
                <w:sz w:val="24"/>
                <w:szCs w:val="24"/>
                <w:lang w:val="en-US" w:eastAsia="zh-CN" w:bidi="ar-SA"/>
              </w:rPr>
              <w:t>19</w:t>
            </w:r>
            <w:r>
              <w:rPr>
                <w:rFonts w:hint="eastAsia" w:ascii="Times New Roman" w:hAnsi="Times New Roman" w:eastAsia="仿宋_GB2312" w:cs="Times New Roman"/>
                <w:kern w:val="2"/>
                <w:sz w:val="24"/>
                <w:szCs w:val="24"/>
                <w:lang w:val="en-US" w:eastAsia="zh-CN" w:bidi="ar-SA"/>
              </w:rPr>
              <w:t>]</w:t>
            </w:r>
            <w:r>
              <w:rPr>
                <w:rFonts w:hint="default" w:ascii="Times New Roman" w:hAnsi="Times New Roman" w:eastAsia="宋体" w:cs="Times New Roman"/>
                <w:sz w:val="24"/>
                <w:szCs w:val="24"/>
              </w:rPr>
              <w:t>Wasiu Olalekan Adebimpe,Oluwatosin Adediran Adeoye. Knowledge and practice of vaccination logistics management among primary health care workers in Nigeria[J]. Human Vaccines &amp; Immunotherapeutics,2020,(prepublish):.</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jc w:val="left"/>
              <w:textAlignment w:val="auto"/>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w:t>
            </w:r>
            <w:r>
              <w:rPr>
                <w:rFonts w:hint="eastAsia" w:eastAsia="仿宋_GB2312" w:cs="Times New Roman"/>
                <w:kern w:val="2"/>
                <w:sz w:val="24"/>
                <w:szCs w:val="24"/>
                <w:lang w:val="en-US" w:eastAsia="zh-CN" w:bidi="ar-SA"/>
              </w:rPr>
              <w:t>0</w:t>
            </w:r>
            <w:r>
              <w:rPr>
                <w:rFonts w:hint="eastAsia" w:ascii="Times New Roman" w:hAnsi="Times New Roman" w:eastAsia="仿宋_GB2312" w:cs="Times New Roman"/>
                <w:kern w:val="2"/>
                <w:sz w:val="24"/>
                <w:szCs w:val="24"/>
                <w:lang w:val="en-US" w:eastAsia="zh-CN" w:bidi="ar-SA"/>
              </w:rPr>
              <w:t>]</w:t>
            </w:r>
            <w:r>
              <w:rPr>
                <w:rFonts w:hint="default" w:ascii="Times New Roman" w:hAnsi="Times New Roman" w:eastAsia="宋体" w:cs="Times New Roman"/>
                <w:sz w:val="24"/>
                <w:szCs w:val="24"/>
              </w:rPr>
              <w:t>Lin Lin,Zhongfeng Hu,Changxin Bi. Research on Community Service Smart Endowment Model in Yuexiu District Guangzhou Guangdong Province[J]. Modern Management Forum,2020,4(4):.</w:t>
            </w:r>
          </w:p>
          <w:p>
            <w:pPr>
              <w:numPr>
                <w:ilvl w:val="0"/>
                <w:numId w:val="0"/>
              </w:numPr>
              <w:spacing w:line="360" w:lineRule="auto"/>
              <w:ind w:leftChars="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[2</w:t>
            </w:r>
            <w:r>
              <w:rPr>
                <w:rFonts w:hint="eastAsia" w:eastAsia="仿宋_GB2312" w:cs="Times New Roman"/>
                <w:kern w:val="2"/>
                <w:sz w:val="24"/>
                <w:szCs w:val="24"/>
                <w:lang w:val="en-US" w:eastAsia="zh-CN" w:bidi="ar-SA"/>
              </w:rPr>
              <w:t>1</w:t>
            </w:r>
            <w:r>
              <w:rPr>
                <w:rFonts w:hint="eastAsia" w:ascii="Times New Roman" w:hAnsi="Times New Roman" w:eastAsia="仿宋_GB2312" w:cs="Times New Roman"/>
                <w:kern w:val="2"/>
                <w:sz w:val="24"/>
                <w:szCs w:val="24"/>
                <w:lang w:val="en-US" w:eastAsia="zh-CN" w:bidi="ar-SA"/>
              </w:rPr>
              <w:t>]</w:t>
            </w:r>
            <w:r>
              <w:rPr>
                <w:rFonts w:hint="default" w:ascii="Times New Roman" w:hAnsi="Times New Roman" w:eastAsia="宋体" w:cs="Times New Roman"/>
                <w:sz w:val="24"/>
                <w:szCs w:val="24"/>
              </w:rPr>
              <w:t>Pérez Javier,Guardiola JoseLuis,Perez Alberto J,PerezCortes JuanCarlos. Probabilistic Evaluation of 3D Surfaces Using Statistical Shape Models (SSM).[J]. Sensors (Basel, Switzerland),2020,20(22):.</w:t>
            </w:r>
          </w:p>
          <w:p>
            <w:pPr>
              <w:keepNext w:val="0"/>
              <w:keepLines w:val="0"/>
              <w:widowControl/>
              <w:suppressLineNumbers w:val="0"/>
              <w:jc w:val="left"/>
              <w:rPr>
                <w:rFonts w:hint="eastAsia" w:ascii="仿宋" w:hAnsi="仿宋" w:eastAsia="仿宋" w:cs="仿宋"/>
                <w:kern w:val="2"/>
                <w:sz w:val="24"/>
                <w:szCs w:val="24"/>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textAlignment w:val="auto"/>
              <w:rPr>
                <w:rFonts w:hint="eastAsia" w:ascii="仿宋" w:hAnsi="仿宋" w:eastAsia="仿宋" w:cs="仿宋"/>
                <w:kern w:val="2"/>
                <w:sz w:val="24"/>
                <w:szCs w:val="24"/>
                <w:lang w:val="en-US" w:eastAsia="zh-CN" w:bidi="ar-SA"/>
              </w:rPr>
            </w:pPr>
          </w:p>
          <w:p>
            <w:pPr>
              <w:keepNext w:val="0"/>
              <w:keepLines w:val="0"/>
              <w:widowControl/>
              <w:numPr>
                <w:ilvl w:val="0"/>
                <w:numId w:val="0"/>
              </w:numPr>
              <w:suppressLineNumbers w:val="0"/>
              <w:spacing w:before="0" w:beforeAutospacing="1" w:after="0" w:afterAutospacing="1"/>
              <w:rPr>
                <w:rFonts w:hint="eastAsia" w:eastAsia="仿宋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jc w:val="center"/>
        </w:trPr>
        <w:tc>
          <w:tcPr>
            <w:tcW w:w="8420" w:type="dxa"/>
            <w:tcBorders>
              <w:top w:val="single" w:color="auto" w:sz="4" w:space="0"/>
              <w:left w:val="single" w:color="auto" w:sz="4" w:space="0"/>
              <w:bottom w:val="single" w:color="auto" w:sz="4" w:space="0"/>
              <w:right w:val="single" w:color="auto" w:sz="4" w:space="0"/>
            </w:tcBorders>
            <w:vAlign w:val="top"/>
          </w:tcPr>
          <w:p>
            <w:pPr>
              <w:spacing w:line="560" w:lineRule="exact"/>
              <w:rPr>
                <w:rFonts w:eastAsia="仿宋_GB2312"/>
                <w:sz w:val="24"/>
              </w:rPr>
            </w:pPr>
            <w:r>
              <w:rPr>
                <w:rFonts w:eastAsia="仿宋_GB2312"/>
                <w:b/>
                <w:bCs/>
                <w:sz w:val="24"/>
              </w:rPr>
              <w:t>三、研究方案</w:t>
            </w:r>
            <w:r>
              <w:rPr>
                <w:rFonts w:eastAsia="仿宋_GB2312"/>
                <w:sz w:val="24"/>
              </w:rPr>
              <w:t>（主要研究内容、目标，研究方法、进度）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trHeight w:val="1853" w:hRule="atLeast"/>
          <w:jc w:val="center"/>
        </w:trPr>
        <w:tc>
          <w:tcPr>
            <w:tcW w:w="8420" w:type="dxa"/>
            <w:tcBorders>
              <w:top w:val="single" w:color="auto" w:sz="4" w:space="0"/>
              <w:left w:val="single" w:color="auto" w:sz="4" w:space="0"/>
              <w:bottom w:val="single" w:color="auto" w:sz="4" w:space="0"/>
              <w:right w:val="single" w:color="auto" w:sz="4" w:space="0"/>
            </w:tcBorders>
            <w:vAlign w:val="top"/>
          </w:tcPr>
          <w:p>
            <w:pPr>
              <w:numPr>
                <w:ilvl w:val="0"/>
                <w:numId w:val="0"/>
              </w:numPr>
              <w:spacing w:line="360" w:lineRule="auto"/>
              <w:ind w:leftChars="0"/>
              <w:rPr>
                <w:rFonts w:hint="eastAsia" w:ascii="Times New Roman" w:hAnsi="Times New Roman" w:eastAsia="仿宋_GB2312" w:cs="Times New Roman"/>
                <w:b/>
                <w:bCs/>
                <w:kern w:val="2"/>
                <w:sz w:val="24"/>
                <w:szCs w:val="24"/>
                <w:lang w:val="en-US" w:eastAsia="zh-CN" w:bidi="ar-SA"/>
              </w:rPr>
            </w:pPr>
            <w:r>
              <w:rPr>
                <w:rFonts w:hint="eastAsia" w:eastAsia="仿宋_GB2312" w:cs="Times New Roman"/>
                <w:b/>
                <w:bCs/>
                <w:kern w:val="2"/>
                <w:sz w:val="24"/>
                <w:szCs w:val="24"/>
                <w:lang w:val="en-US" w:eastAsia="zh-CN" w:bidi="ar-SA"/>
              </w:rPr>
              <w:t>1.</w:t>
            </w:r>
            <w:r>
              <w:rPr>
                <w:rFonts w:hint="eastAsia" w:ascii="Times New Roman" w:hAnsi="Times New Roman" w:eastAsia="仿宋_GB2312" w:cs="Times New Roman"/>
                <w:b/>
                <w:bCs/>
                <w:kern w:val="2"/>
                <w:sz w:val="24"/>
                <w:szCs w:val="24"/>
                <w:lang w:val="en-US" w:eastAsia="zh-CN" w:bidi="ar-SA"/>
              </w:rPr>
              <w:t>研究内容及功能模块介绍</w:t>
            </w:r>
          </w:p>
          <w:p>
            <w:pPr>
              <w:numPr>
                <w:ilvl w:val="0"/>
                <w:numId w:val="0"/>
              </w:numPr>
              <w:spacing w:line="360" w:lineRule="auto"/>
              <w:ind w:leftChars="0" w:firstLine="480" w:firstLineChars="200"/>
              <w:rPr>
                <w:rFonts w:hint="eastAsia"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疫情物资管理系统分为管理员管理，采购员管理，后勤处管理，财务处管理四大模块，</w:t>
            </w:r>
            <w:r>
              <w:rPr>
                <w:rFonts w:hint="eastAsia" w:eastAsia="仿宋_GB2312" w:cs="Times New Roman"/>
                <w:kern w:val="2"/>
                <w:sz w:val="24"/>
                <w:szCs w:val="24"/>
                <w:lang w:val="en-US" w:eastAsia="zh-CN" w:bidi="ar-SA"/>
              </w:rPr>
              <w:t>不同用户操作权限不同；当系统中某类防疫物资的数量低于设定的安全值时，系统会弹出红色预警，避免因物资的不足造成防疫安全隐患。</w:t>
            </w:r>
          </w:p>
          <w:p>
            <w:pPr>
              <w:numPr>
                <w:ilvl w:val="0"/>
                <w:numId w:val="0"/>
              </w:numPr>
              <w:spacing w:line="360" w:lineRule="auto"/>
              <w:ind w:leftChars="0" w:firstLine="480" w:firstLineChars="200"/>
              <w:rPr>
                <w:rFonts w:hint="eastAsia" w:eastAsia="仿宋_GB2312" w:cs="Times New Roman"/>
                <w:kern w:val="2"/>
                <w:sz w:val="24"/>
                <w:szCs w:val="24"/>
                <w:lang w:val="en-US" w:eastAsia="zh-CN" w:bidi="ar-SA"/>
              </w:rPr>
            </w:pPr>
            <w:r>
              <w:rPr>
                <w:rFonts w:hint="eastAsia" w:eastAsia="仿宋_GB2312"/>
                <w:sz w:val="24"/>
              </w:rPr>
              <w:t>本系统将主要采用</w:t>
            </w:r>
            <w:r>
              <w:rPr>
                <w:rFonts w:hint="eastAsia" w:eastAsia="仿宋_GB2312"/>
                <w:sz w:val="24"/>
                <w:lang w:val="en-US" w:eastAsia="zh-CN"/>
              </w:rPr>
              <w:t>Spring、SpringMVC、Mybatis技术进行设计，vue、IDEA</w:t>
            </w:r>
            <w:r>
              <w:rPr>
                <w:rFonts w:hint="eastAsia" w:eastAsia="仿宋_GB2312"/>
                <w:sz w:val="24"/>
              </w:rPr>
              <w:t>作为开发工具，</w:t>
            </w:r>
            <w:r>
              <w:rPr>
                <w:rFonts w:hint="eastAsia" w:eastAsia="仿宋_GB2312"/>
                <w:sz w:val="24"/>
                <w:lang w:val="en-US" w:eastAsia="zh-CN"/>
              </w:rPr>
              <w:t>Java作为开发语言，</w:t>
            </w:r>
            <w:r>
              <w:rPr>
                <w:rFonts w:hint="eastAsia" w:eastAsia="仿宋_GB2312"/>
                <w:sz w:val="24"/>
              </w:rPr>
              <w:t>采用MySQL数据库作为后台数据库</w:t>
            </w:r>
            <w:r>
              <w:rPr>
                <w:rFonts w:hint="eastAsia" w:eastAsia="仿宋_GB2312"/>
                <w:sz w:val="24"/>
                <w:lang w:eastAsia="zh-CN"/>
              </w:rPr>
              <w:t>；</w:t>
            </w:r>
          </w:p>
          <w:p>
            <w:pPr>
              <w:numPr>
                <w:ilvl w:val="0"/>
                <w:numId w:val="0"/>
              </w:numPr>
              <w:spacing w:line="360" w:lineRule="auto"/>
              <w:ind w:leftChars="0" w:firstLine="480" w:firstLineChars="200"/>
              <w:rPr>
                <w:rFonts w:hint="default"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该系统的主要功能模块如下:</w:t>
            </w:r>
          </w:p>
          <w:p>
            <w:pPr>
              <w:numPr>
                <w:ilvl w:val="0"/>
                <w:numId w:val="1"/>
              </w:numPr>
              <w:spacing w:line="360" w:lineRule="auto"/>
              <w:ind w:leftChars="0" w:firstLine="480" w:firstLineChars="200"/>
              <w:rPr>
                <w:rFonts w:hint="eastAsia" w:eastAsia="仿宋_GB2312" w:cs="Times New Roman"/>
                <w:kern w:val="2"/>
                <w:sz w:val="24"/>
                <w:szCs w:val="24"/>
                <w:lang w:val="en-US" w:eastAsia="zh-CN" w:bidi="ar-SA"/>
              </w:rPr>
            </w:pPr>
            <w:r>
              <w:rPr>
                <w:rFonts w:hint="eastAsia" w:eastAsia="仿宋_GB2312" w:cs="Times New Roman"/>
                <w:kern w:val="2"/>
                <w:sz w:val="24"/>
                <w:szCs w:val="24"/>
                <w:lang w:val="en-US" w:eastAsia="zh-CN" w:bidi="ar-SA"/>
              </w:rPr>
              <w:t>用户登录：先创建一个超级管理员，不同角色的用户登录，操作权限不同，实现模块化管理；</w:t>
            </w:r>
          </w:p>
          <w:p>
            <w:pPr>
              <w:numPr>
                <w:ilvl w:val="0"/>
                <w:numId w:val="1"/>
              </w:numPr>
              <w:spacing w:line="360" w:lineRule="auto"/>
              <w:ind w:leftChars="0" w:firstLine="480" w:firstLineChars="200"/>
              <w:rPr>
                <w:rFonts w:hint="default"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人员管理</w:t>
            </w:r>
            <w:r>
              <w:rPr>
                <w:rFonts w:hint="eastAsia" w:eastAsia="仿宋_GB2312" w:cs="Times New Roman"/>
                <w:kern w:val="2"/>
                <w:sz w:val="24"/>
                <w:szCs w:val="24"/>
                <w:lang w:val="en-US" w:eastAsia="zh-CN" w:bidi="ar-SA"/>
              </w:rPr>
              <w:t>：</w:t>
            </w:r>
            <w:r>
              <w:rPr>
                <w:rFonts w:hint="default" w:eastAsia="仿宋_GB2312" w:cs="Times New Roman"/>
                <w:kern w:val="2"/>
                <w:sz w:val="24"/>
                <w:szCs w:val="24"/>
                <w:lang w:val="en-US" w:eastAsia="zh-CN" w:bidi="ar-SA"/>
              </w:rPr>
              <w:t>管理员对系统操作人员信息的增、删、改、查</w:t>
            </w:r>
            <w:r>
              <w:rPr>
                <w:rFonts w:hint="eastAsia" w:eastAsia="仿宋_GB2312" w:cs="Times New Roman"/>
                <w:kern w:val="2"/>
                <w:sz w:val="24"/>
                <w:szCs w:val="24"/>
                <w:lang w:val="en-US" w:eastAsia="zh-CN" w:bidi="ar-SA"/>
              </w:rPr>
              <w:t>；</w:t>
            </w:r>
          </w:p>
          <w:p>
            <w:pPr>
              <w:numPr>
                <w:ilvl w:val="0"/>
                <w:numId w:val="1"/>
              </w:numPr>
              <w:spacing w:line="360" w:lineRule="auto"/>
              <w:ind w:leftChars="0" w:firstLine="480" w:firstLineChars="200"/>
              <w:rPr>
                <w:rFonts w:hint="eastAsia" w:eastAsia="仿宋_GB2312" w:cs="Times New Roman"/>
                <w:kern w:val="2"/>
                <w:sz w:val="24"/>
                <w:szCs w:val="24"/>
                <w:lang w:val="en-US" w:eastAsia="zh-CN" w:bidi="ar-SA"/>
              </w:rPr>
            </w:pPr>
            <w:r>
              <w:rPr>
                <w:rFonts w:hint="default" w:eastAsia="仿宋_GB2312" w:cs="Times New Roman"/>
                <w:kern w:val="2"/>
                <w:sz w:val="24"/>
                <w:szCs w:val="24"/>
                <w:lang w:val="en-US" w:eastAsia="zh-CN" w:bidi="ar-SA"/>
              </w:rPr>
              <w:t>防疫物资分类</w:t>
            </w:r>
            <w:r>
              <w:rPr>
                <w:rFonts w:hint="eastAsia" w:eastAsia="仿宋_GB2312" w:cs="Times New Roman"/>
                <w:kern w:val="2"/>
                <w:sz w:val="24"/>
                <w:szCs w:val="24"/>
                <w:lang w:val="en-US" w:eastAsia="zh-CN" w:bidi="ar-SA"/>
              </w:rPr>
              <w:t>：可根据类别分类创建、修改、删除、查询物资信息和相关时间、人员、库存情况；</w:t>
            </w:r>
          </w:p>
          <w:p>
            <w:pPr>
              <w:numPr>
                <w:ilvl w:val="0"/>
                <w:numId w:val="1"/>
              </w:numPr>
              <w:spacing w:line="360" w:lineRule="auto"/>
              <w:ind w:leftChars="0" w:firstLine="480" w:firstLineChars="200"/>
              <w:rPr>
                <w:rFonts w:hint="eastAsia" w:eastAsia="仿宋_GB2312" w:cs="Times New Roman"/>
                <w:kern w:val="2"/>
                <w:sz w:val="24"/>
                <w:szCs w:val="24"/>
                <w:lang w:val="en-US" w:eastAsia="zh-CN" w:bidi="ar-SA"/>
              </w:rPr>
            </w:pPr>
            <w:r>
              <w:rPr>
                <w:rFonts w:hint="default" w:eastAsia="仿宋_GB2312" w:cs="Times New Roman"/>
                <w:kern w:val="2"/>
                <w:sz w:val="24"/>
                <w:szCs w:val="24"/>
                <w:lang w:val="en-US" w:eastAsia="zh-CN" w:bidi="ar-SA"/>
              </w:rPr>
              <w:t>入库登记</w:t>
            </w:r>
            <w:r>
              <w:rPr>
                <w:rFonts w:hint="eastAsia" w:eastAsia="仿宋_GB2312" w:cs="Times New Roman"/>
                <w:kern w:val="2"/>
                <w:sz w:val="24"/>
                <w:szCs w:val="24"/>
                <w:lang w:val="en-US" w:eastAsia="zh-CN" w:bidi="ar-SA"/>
              </w:rPr>
              <w:t>：入库物资情况及时间、登记人员信息；</w:t>
            </w:r>
          </w:p>
          <w:p>
            <w:pPr>
              <w:numPr>
                <w:ilvl w:val="0"/>
                <w:numId w:val="1"/>
              </w:numPr>
              <w:spacing w:line="360" w:lineRule="auto"/>
              <w:ind w:leftChars="0" w:firstLine="480" w:firstLineChars="200"/>
              <w:rPr>
                <w:rFonts w:hint="default" w:eastAsia="仿宋_GB2312" w:cs="Times New Roman"/>
                <w:kern w:val="2"/>
                <w:sz w:val="24"/>
                <w:szCs w:val="24"/>
                <w:lang w:val="en-US" w:eastAsia="zh-CN" w:bidi="ar-SA"/>
              </w:rPr>
            </w:pPr>
            <w:r>
              <w:rPr>
                <w:rFonts w:hint="default" w:eastAsia="仿宋_GB2312" w:cs="Times New Roman"/>
                <w:kern w:val="2"/>
                <w:sz w:val="24"/>
                <w:szCs w:val="24"/>
                <w:lang w:val="en-US" w:eastAsia="zh-CN" w:bidi="ar-SA"/>
              </w:rPr>
              <w:t>物资统计</w:t>
            </w:r>
            <w:r>
              <w:rPr>
                <w:rFonts w:hint="eastAsia" w:eastAsia="仿宋_GB2312" w:cs="Times New Roman"/>
                <w:kern w:val="2"/>
                <w:sz w:val="24"/>
                <w:szCs w:val="24"/>
                <w:lang w:val="en-US" w:eastAsia="zh-CN" w:bidi="ar-SA"/>
              </w:rPr>
              <w:t>：以柱状图分类显示各物资采购、消耗比例；</w:t>
            </w:r>
          </w:p>
          <w:p>
            <w:pPr>
              <w:numPr>
                <w:ilvl w:val="0"/>
                <w:numId w:val="1"/>
              </w:numPr>
              <w:spacing w:line="360" w:lineRule="auto"/>
              <w:ind w:leftChars="0" w:firstLine="480" w:firstLineChars="200"/>
              <w:rPr>
                <w:rFonts w:hint="default" w:eastAsia="仿宋_GB2312" w:cs="Times New Roman"/>
                <w:kern w:val="2"/>
                <w:sz w:val="24"/>
                <w:szCs w:val="24"/>
                <w:lang w:val="en-US" w:eastAsia="zh-CN" w:bidi="ar-SA"/>
              </w:rPr>
            </w:pPr>
            <w:r>
              <w:rPr>
                <w:rFonts w:hint="default" w:eastAsia="仿宋_GB2312" w:cs="Times New Roman"/>
                <w:kern w:val="2"/>
                <w:sz w:val="24"/>
                <w:szCs w:val="24"/>
                <w:lang w:val="en-US" w:eastAsia="zh-CN" w:bidi="ar-SA"/>
              </w:rPr>
              <w:t>申领管理</w:t>
            </w:r>
            <w:r>
              <w:rPr>
                <w:rFonts w:hint="eastAsia" w:eastAsia="仿宋_GB2312" w:cs="Times New Roman"/>
                <w:kern w:val="2"/>
                <w:sz w:val="24"/>
                <w:szCs w:val="24"/>
                <w:lang w:val="en-US" w:eastAsia="zh-CN" w:bidi="ar-SA"/>
              </w:rPr>
              <w:t>：登记物品领用单，删除、修改、查询疫情物资领用情况，规律化申领周期；</w:t>
            </w:r>
          </w:p>
          <w:p>
            <w:pPr>
              <w:numPr>
                <w:ilvl w:val="0"/>
                <w:numId w:val="1"/>
              </w:numPr>
              <w:spacing w:line="360" w:lineRule="auto"/>
              <w:ind w:leftChars="0" w:firstLine="480" w:firstLineChars="200"/>
              <w:rPr>
                <w:rFonts w:hint="default" w:eastAsia="仿宋_GB2312" w:cs="Times New Roman"/>
                <w:kern w:val="2"/>
                <w:sz w:val="24"/>
                <w:szCs w:val="24"/>
                <w:lang w:val="en-US" w:eastAsia="zh-CN" w:bidi="ar-SA"/>
              </w:rPr>
            </w:pPr>
            <w:r>
              <w:rPr>
                <w:rFonts w:hint="default" w:eastAsia="仿宋_GB2312" w:cs="Times New Roman"/>
                <w:kern w:val="2"/>
                <w:sz w:val="24"/>
                <w:szCs w:val="24"/>
                <w:lang w:val="en-US" w:eastAsia="zh-CN" w:bidi="ar-SA"/>
              </w:rPr>
              <w:t>监控数据</w:t>
            </w:r>
            <w:r>
              <w:rPr>
                <w:rFonts w:hint="eastAsia" w:eastAsia="仿宋_GB2312" w:cs="Times New Roman"/>
                <w:kern w:val="2"/>
                <w:sz w:val="24"/>
                <w:szCs w:val="24"/>
                <w:lang w:val="en-US" w:eastAsia="zh-CN" w:bidi="ar-SA"/>
              </w:rPr>
              <w:t>：系统自动监控各类物资的库存数据，设固定安全值；</w:t>
            </w:r>
          </w:p>
          <w:p>
            <w:pPr>
              <w:numPr>
                <w:ilvl w:val="0"/>
                <w:numId w:val="1"/>
              </w:numPr>
              <w:spacing w:line="360" w:lineRule="auto"/>
              <w:ind w:leftChars="0" w:firstLine="480" w:firstLineChars="200"/>
              <w:rPr>
                <w:rFonts w:hint="default" w:eastAsia="仿宋_GB2312" w:cs="Times New Roman"/>
                <w:kern w:val="2"/>
                <w:sz w:val="24"/>
                <w:szCs w:val="24"/>
                <w:lang w:val="en-US" w:eastAsia="zh-CN" w:bidi="ar-SA"/>
              </w:rPr>
            </w:pPr>
            <w:r>
              <w:rPr>
                <w:rFonts w:hint="default" w:eastAsia="仿宋_GB2312" w:cs="Times New Roman"/>
                <w:kern w:val="2"/>
                <w:sz w:val="24"/>
                <w:szCs w:val="24"/>
                <w:lang w:val="en-US" w:eastAsia="zh-CN" w:bidi="ar-SA"/>
              </w:rPr>
              <w:t>数据预警</w:t>
            </w:r>
            <w:r>
              <w:rPr>
                <w:rFonts w:hint="eastAsia" w:eastAsia="仿宋_GB2312" w:cs="Times New Roman"/>
                <w:kern w:val="2"/>
                <w:sz w:val="24"/>
                <w:szCs w:val="24"/>
                <w:lang w:val="en-US" w:eastAsia="zh-CN" w:bidi="ar-SA"/>
              </w:rPr>
              <w:t>：当某类物资的库存数量低于设定的安全值时，系统弹出红色预警；</w:t>
            </w:r>
          </w:p>
          <w:p>
            <w:pPr>
              <w:numPr>
                <w:ilvl w:val="0"/>
                <w:numId w:val="1"/>
              </w:numPr>
              <w:spacing w:line="360" w:lineRule="auto"/>
              <w:ind w:leftChars="0" w:firstLine="480" w:firstLineChars="200"/>
              <w:rPr>
                <w:rFonts w:hint="default"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财务报销</w:t>
            </w:r>
            <w:r>
              <w:rPr>
                <w:rFonts w:hint="eastAsia" w:eastAsia="仿宋_GB2312" w:cs="Times New Roman"/>
                <w:kern w:val="2"/>
                <w:sz w:val="24"/>
                <w:szCs w:val="24"/>
                <w:lang w:val="en-US" w:eastAsia="zh-CN" w:bidi="ar-SA"/>
              </w:rPr>
              <w:t>：上传报销申请、报销处理状态；</w:t>
            </w:r>
          </w:p>
          <w:p>
            <w:pPr>
              <w:numPr>
                <w:ilvl w:val="0"/>
                <w:numId w:val="1"/>
              </w:numPr>
              <w:spacing w:line="360" w:lineRule="auto"/>
              <w:ind w:leftChars="0" w:firstLine="480" w:firstLineChars="200"/>
              <w:rPr>
                <w:rFonts w:hint="default"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物资采购</w:t>
            </w:r>
            <w:r>
              <w:rPr>
                <w:rFonts w:hint="eastAsia" w:eastAsia="仿宋_GB2312" w:cs="Times New Roman"/>
                <w:kern w:val="2"/>
                <w:sz w:val="24"/>
                <w:szCs w:val="24"/>
                <w:lang w:val="en-US" w:eastAsia="zh-CN" w:bidi="ar-SA"/>
              </w:rPr>
              <w:t>：待办事项、采购状态、</w:t>
            </w:r>
            <w:r>
              <w:rPr>
                <w:rFonts w:hint="eastAsia" w:ascii="Times New Roman" w:hAnsi="Times New Roman" w:eastAsia="仿宋_GB2312" w:cs="Times New Roman"/>
                <w:kern w:val="2"/>
                <w:sz w:val="24"/>
                <w:szCs w:val="24"/>
                <w:lang w:val="en-US" w:eastAsia="zh-CN" w:bidi="ar-SA"/>
              </w:rPr>
              <w:t>采购的物资及时间、登记人员的信息（可根据类别分类查询）。</w:t>
            </w:r>
          </w:p>
          <w:p>
            <w:pPr>
              <w:numPr>
                <w:ilvl w:val="0"/>
                <w:numId w:val="0"/>
              </w:numPr>
              <w:spacing w:line="360" w:lineRule="auto"/>
              <w:ind w:leftChars="0"/>
              <w:rPr>
                <w:rFonts w:hint="eastAsia" w:eastAsia="仿宋_GB2312" w:cs="Times New Roman"/>
                <w:b/>
                <w:bCs/>
                <w:kern w:val="2"/>
                <w:sz w:val="24"/>
                <w:szCs w:val="24"/>
                <w:lang w:val="en-US" w:eastAsia="zh-CN" w:bidi="ar-SA"/>
              </w:rPr>
            </w:pPr>
            <w:r>
              <w:rPr>
                <w:rFonts w:hint="eastAsia" w:eastAsia="仿宋_GB2312" w:cs="Times New Roman"/>
                <w:b/>
                <w:bCs/>
                <w:kern w:val="2"/>
                <w:sz w:val="24"/>
                <w:szCs w:val="24"/>
                <w:lang w:val="en-US" w:eastAsia="zh-CN" w:bidi="ar-SA"/>
              </w:rPr>
              <w:t>2.目标</w:t>
            </w:r>
          </w:p>
          <w:p>
            <w:pPr>
              <w:numPr>
                <w:ilvl w:val="0"/>
                <w:numId w:val="0"/>
              </w:numPr>
              <w:spacing w:line="360" w:lineRule="auto"/>
              <w:ind w:leftChars="0"/>
              <w:rPr>
                <w:rFonts w:hint="default" w:eastAsia="仿宋_GB2312" w:cs="Times New Roman"/>
                <w:b w:val="0"/>
                <w:bCs w:val="0"/>
                <w:kern w:val="2"/>
                <w:sz w:val="24"/>
                <w:szCs w:val="24"/>
                <w:lang w:val="en-US" w:eastAsia="zh-CN" w:bidi="ar-SA"/>
              </w:rPr>
            </w:pPr>
            <w:r>
              <w:rPr>
                <w:rFonts w:hint="eastAsia" w:eastAsia="仿宋_GB2312" w:cs="Times New Roman"/>
                <w:b/>
                <w:bCs/>
                <w:kern w:val="2"/>
                <w:sz w:val="24"/>
                <w:szCs w:val="24"/>
                <w:lang w:val="en-US" w:eastAsia="zh-CN" w:bidi="ar-SA"/>
              </w:rPr>
              <w:t xml:space="preserve">    </w:t>
            </w:r>
            <w:r>
              <w:rPr>
                <w:rFonts w:hint="eastAsia" w:eastAsia="仿宋_GB2312" w:cs="Times New Roman"/>
                <w:b w:val="0"/>
                <w:bCs w:val="0"/>
                <w:kern w:val="2"/>
                <w:sz w:val="24"/>
                <w:szCs w:val="24"/>
                <w:lang w:val="en-US" w:eastAsia="zh-CN" w:bidi="ar-SA"/>
              </w:rPr>
              <w:t>要达到的目标：最终生成一个布局简单大方，清晰明了的物资管理界面，满足一般的审美要求；不同用户的操作权限不同；数据监控及预警；方便查看物资的存储数量、生产、入库日期、物资流向、申领情况等。</w:t>
            </w:r>
          </w:p>
          <w:p>
            <w:pPr>
              <w:numPr>
                <w:ilvl w:val="0"/>
                <w:numId w:val="0"/>
              </w:numPr>
              <w:spacing w:line="360" w:lineRule="auto"/>
              <w:ind w:leftChars="0"/>
              <w:rPr>
                <w:rFonts w:hint="eastAsia" w:ascii="Times New Roman" w:hAnsi="Times New Roman" w:eastAsia="仿宋_GB2312" w:cs="Times New Roman"/>
                <w:b/>
                <w:bCs/>
                <w:kern w:val="2"/>
                <w:sz w:val="24"/>
                <w:szCs w:val="24"/>
                <w:lang w:val="en-US" w:eastAsia="zh-CN" w:bidi="ar-SA"/>
              </w:rPr>
            </w:pPr>
            <w:r>
              <w:rPr>
                <w:rFonts w:hint="eastAsia" w:eastAsia="仿宋_GB2312" w:cs="Times New Roman"/>
                <w:b/>
                <w:bCs/>
                <w:kern w:val="2"/>
                <w:sz w:val="24"/>
                <w:szCs w:val="24"/>
                <w:lang w:val="en-US" w:eastAsia="zh-CN" w:bidi="ar-SA"/>
              </w:rPr>
              <w:t>3.</w:t>
            </w:r>
            <w:r>
              <w:rPr>
                <w:rFonts w:hint="eastAsia" w:ascii="Times New Roman" w:hAnsi="Times New Roman" w:eastAsia="仿宋_GB2312" w:cs="Times New Roman"/>
                <w:b/>
                <w:bCs/>
                <w:kern w:val="2"/>
                <w:sz w:val="24"/>
                <w:szCs w:val="24"/>
                <w:lang w:val="en-US" w:eastAsia="zh-CN" w:bidi="ar-SA"/>
              </w:rPr>
              <w:t>研究方法</w:t>
            </w:r>
          </w:p>
          <w:p>
            <w:pPr>
              <w:numPr>
                <w:ilvl w:val="0"/>
                <w:numId w:val="0"/>
              </w:numPr>
              <w:spacing w:line="360" w:lineRule="auto"/>
              <w:ind w:leftChars="0"/>
              <w:rPr>
                <w:rFonts w:hint="default"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 xml:space="preserve">    SSM框架：整合</w:t>
            </w:r>
            <w:r>
              <w:rPr>
                <w:rFonts w:hint="default" w:ascii="Times New Roman" w:hAnsi="Times New Roman" w:eastAsia="仿宋_GB2312" w:cs="Times New Roman"/>
                <w:kern w:val="2"/>
                <w:sz w:val="24"/>
                <w:szCs w:val="24"/>
                <w:lang w:val="en-US" w:eastAsia="zh-CN" w:bidi="ar-SA"/>
              </w:rPr>
              <w:t>Spring、Spring MVC</w:t>
            </w:r>
            <w:r>
              <w:rPr>
                <w:rFonts w:hint="eastAsia" w:ascii="Times New Roman" w:hAnsi="Times New Roman" w:eastAsia="仿宋_GB2312" w:cs="Times New Roman"/>
                <w:kern w:val="2"/>
                <w:sz w:val="24"/>
                <w:szCs w:val="24"/>
                <w:lang w:val="en-US" w:eastAsia="zh-CN" w:bidi="ar-SA"/>
              </w:rPr>
              <w:t>、</w:t>
            </w:r>
            <w:r>
              <w:rPr>
                <w:rFonts w:hint="default" w:ascii="Times New Roman" w:hAnsi="Times New Roman" w:eastAsia="仿宋_GB2312" w:cs="Times New Roman"/>
                <w:kern w:val="2"/>
                <w:sz w:val="24"/>
                <w:szCs w:val="24"/>
                <w:lang w:val="en-US" w:eastAsia="zh-CN" w:bidi="ar-SA"/>
              </w:rPr>
              <w:t>MyBatis</w:t>
            </w:r>
            <w:r>
              <w:rPr>
                <w:rFonts w:hint="eastAsia" w:ascii="Times New Roman" w:hAnsi="Times New Roman" w:eastAsia="仿宋_GB2312" w:cs="Times New Roman"/>
                <w:kern w:val="2"/>
                <w:sz w:val="24"/>
                <w:szCs w:val="24"/>
                <w:lang w:val="en-US" w:eastAsia="zh-CN" w:bidi="ar-SA"/>
              </w:rPr>
              <w:t>。</w:t>
            </w:r>
            <w:r>
              <w:rPr>
                <w:rFonts w:hint="default" w:ascii="Times New Roman" w:hAnsi="Times New Roman" w:eastAsia="仿宋_GB2312" w:cs="Times New Roman"/>
                <w:kern w:val="2"/>
                <w:sz w:val="24"/>
                <w:szCs w:val="24"/>
                <w:lang w:val="en-US" w:eastAsia="zh-CN" w:bidi="ar-SA"/>
              </w:rPr>
              <w:t>Spring</w:t>
            </w:r>
            <w:r>
              <w:rPr>
                <w:rFonts w:hint="eastAsia" w:ascii="Times New Roman" w:hAnsi="Times New Roman" w:eastAsia="仿宋_GB2312" w:cs="Times New Roman"/>
                <w:kern w:val="2"/>
                <w:sz w:val="24"/>
                <w:szCs w:val="24"/>
                <w:lang w:val="en-US" w:eastAsia="zh-CN" w:bidi="ar-SA"/>
              </w:rPr>
              <w:t>提供对其他优秀开源框架的集成支持，使用MVC设计思想的轻量级web框架，数据库的操作采用xml文件配置，解除了sql和代码的耦合提供映射标签，支持动态的sql。</w:t>
            </w:r>
          </w:p>
          <w:p>
            <w:pPr>
              <w:numPr>
                <w:ilvl w:val="0"/>
                <w:numId w:val="0"/>
              </w:numPr>
              <w:spacing w:line="360" w:lineRule="auto"/>
              <w:ind w:leftChars="0" w:firstLine="480" w:firstLineChars="20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vue：是一套用于构建用户界面的渐进式框架，可以提供一些相对高级的特性。表单操作，自定义指令，计算属性，过滤器，侦听器，生命周期。当前端和数据做一些操作的时候，可以通过AJAX请求对后端做数据持久化，不需要刷新整个页面，只需要改动DOM里需要改动的那部分数据。</w:t>
            </w:r>
          </w:p>
          <w:p>
            <w:pPr>
              <w:numPr>
                <w:ilvl w:val="0"/>
                <w:numId w:val="0"/>
              </w:numPr>
              <w:spacing w:line="360" w:lineRule="auto"/>
              <w:ind w:leftChars="0" w:firstLine="480" w:firstLineChars="20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IDEA ：是java编程语言开发的集成环境，被公认为最好的java开发工具，尤其在智能代码助手、代码自动提示、重构、JavaEE支持、各类版本工具、JUnit、CVS整合、代码分析、 创新的GUI设计等方面的功能可以说是超常的。</w:t>
            </w:r>
          </w:p>
          <w:p>
            <w:pPr>
              <w:numPr>
                <w:ilvl w:val="0"/>
                <w:numId w:val="0"/>
              </w:numPr>
              <w:spacing w:line="360" w:lineRule="auto"/>
              <w:ind w:leftChars="0" w:firstLine="480" w:firstLineChars="20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MySQL：是一种</w:t>
            </w:r>
            <w:r>
              <w:rPr>
                <w:rFonts w:hint="eastAsia" w:ascii="Times New Roman" w:hAnsi="Times New Roman" w:eastAsia="仿宋_GB2312" w:cs="Times New Roman"/>
                <w:kern w:val="2"/>
                <w:sz w:val="24"/>
                <w:szCs w:val="24"/>
                <w:lang w:val="en-US" w:eastAsia="zh-CN" w:bidi="ar-SA"/>
              </w:rPr>
              <w:fldChar w:fldCharType="begin"/>
            </w:r>
            <w:r>
              <w:rPr>
                <w:rFonts w:hint="eastAsia" w:ascii="Times New Roman" w:hAnsi="Times New Roman" w:eastAsia="仿宋_GB2312" w:cs="Times New Roman"/>
                <w:kern w:val="2"/>
                <w:sz w:val="24"/>
                <w:szCs w:val="24"/>
                <w:lang w:val="en-US" w:eastAsia="zh-CN" w:bidi="ar-SA"/>
              </w:rPr>
              <w:instrText xml:space="preserve"> HYPERLINK "https://baike.baidu.com/item/%E5%BC%80%E6%94%BE%E6%BA%90%E4%BB%A3%E7%A0%81/114160" \t "https://baike.baidu.com/item/MySQL%E6%95%B0%E6%8D%AE%E5%BA%93/_blank" </w:instrText>
            </w:r>
            <w:r>
              <w:rPr>
                <w:rFonts w:hint="eastAsia" w:ascii="Times New Roman" w:hAnsi="Times New Roman" w:eastAsia="仿宋_GB2312" w:cs="Times New Roman"/>
                <w:kern w:val="2"/>
                <w:sz w:val="24"/>
                <w:szCs w:val="24"/>
                <w:lang w:val="en-US" w:eastAsia="zh-CN" w:bidi="ar-SA"/>
              </w:rPr>
              <w:fldChar w:fldCharType="separate"/>
            </w:r>
            <w:r>
              <w:rPr>
                <w:rFonts w:hint="eastAsia" w:ascii="Times New Roman" w:hAnsi="Times New Roman" w:eastAsia="仿宋_GB2312" w:cs="Times New Roman"/>
                <w:kern w:val="2"/>
                <w:sz w:val="24"/>
                <w:szCs w:val="24"/>
                <w:lang w:val="en-US" w:eastAsia="zh-CN" w:bidi="ar-SA"/>
              </w:rPr>
              <w:t>开放源代码</w:t>
            </w:r>
            <w:r>
              <w:rPr>
                <w:rFonts w:hint="eastAsia" w:ascii="Times New Roman" w:hAnsi="Times New Roman" w:eastAsia="仿宋_GB2312" w:cs="Times New Roman"/>
                <w:kern w:val="2"/>
                <w:sz w:val="24"/>
                <w:szCs w:val="24"/>
                <w:lang w:val="en-US" w:eastAsia="zh-CN" w:bidi="ar-SA"/>
              </w:rPr>
              <w:fldChar w:fldCharType="end"/>
            </w:r>
            <w:r>
              <w:rPr>
                <w:rFonts w:hint="eastAsia" w:ascii="Times New Roman" w:hAnsi="Times New Roman" w:eastAsia="仿宋_GB2312" w:cs="Times New Roman"/>
                <w:kern w:val="2"/>
                <w:sz w:val="24"/>
                <w:szCs w:val="24"/>
                <w:lang w:val="en-US" w:eastAsia="zh-CN" w:bidi="ar-SA"/>
              </w:rPr>
              <w:t>的关系型</w:t>
            </w:r>
            <w:r>
              <w:rPr>
                <w:rFonts w:hint="eastAsia" w:ascii="Times New Roman" w:hAnsi="Times New Roman" w:eastAsia="仿宋_GB2312" w:cs="Times New Roman"/>
                <w:kern w:val="2"/>
                <w:sz w:val="24"/>
                <w:szCs w:val="24"/>
                <w:lang w:val="en-US" w:eastAsia="zh-CN" w:bidi="ar-SA"/>
              </w:rPr>
              <w:fldChar w:fldCharType="begin"/>
            </w:r>
            <w:r>
              <w:rPr>
                <w:rFonts w:hint="eastAsia" w:ascii="Times New Roman" w:hAnsi="Times New Roman" w:eastAsia="仿宋_GB2312" w:cs="Times New Roman"/>
                <w:kern w:val="2"/>
                <w:sz w:val="24"/>
                <w:szCs w:val="24"/>
                <w:lang w:val="en-US" w:eastAsia="zh-CN" w:bidi="ar-SA"/>
              </w:rPr>
              <w:instrText xml:space="preserve"> HYPERLINK "https://baike.baidu.com/item/%E6%95%B0%E6%8D%AE%E5%BA%93%E7%AE%A1%E7%90%86" \t "https://baike.baidu.com/item/MySQL%E6%95%B0%E6%8D%AE%E5%BA%93/_blank" </w:instrText>
            </w:r>
            <w:r>
              <w:rPr>
                <w:rFonts w:hint="eastAsia" w:ascii="Times New Roman" w:hAnsi="Times New Roman" w:eastAsia="仿宋_GB2312" w:cs="Times New Roman"/>
                <w:kern w:val="2"/>
                <w:sz w:val="24"/>
                <w:szCs w:val="24"/>
                <w:lang w:val="en-US" w:eastAsia="zh-CN" w:bidi="ar-SA"/>
              </w:rPr>
              <w:fldChar w:fldCharType="separate"/>
            </w:r>
            <w:r>
              <w:rPr>
                <w:rFonts w:hint="eastAsia" w:ascii="Times New Roman" w:hAnsi="Times New Roman" w:eastAsia="仿宋_GB2312" w:cs="Times New Roman"/>
                <w:kern w:val="2"/>
                <w:sz w:val="24"/>
                <w:szCs w:val="24"/>
                <w:lang w:val="en-US" w:eastAsia="zh-CN" w:bidi="ar-SA"/>
              </w:rPr>
              <w:t>数据库管理</w:t>
            </w:r>
            <w:r>
              <w:rPr>
                <w:rFonts w:hint="eastAsia" w:ascii="Times New Roman" w:hAnsi="Times New Roman" w:eastAsia="仿宋_GB2312" w:cs="Times New Roman"/>
                <w:kern w:val="2"/>
                <w:sz w:val="24"/>
                <w:szCs w:val="24"/>
                <w:lang w:val="en-US" w:eastAsia="zh-CN" w:bidi="ar-SA"/>
              </w:rPr>
              <w:fldChar w:fldCharType="end"/>
            </w:r>
            <w:r>
              <w:rPr>
                <w:rFonts w:hint="eastAsia" w:ascii="Times New Roman" w:hAnsi="Times New Roman" w:eastAsia="仿宋_GB2312" w:cs="Times New Roman"/>
                <w:kern w:val="2"/>
                <w:sz w:val="24"/>
                <w:szCs w:val="24"/>
                <w:lang w:val="en-US" w:eastAsia="zh-CN" w:bidi="ar-SA"/>
              </w:rPr>
              <w:t>系统，使用最常用的</w:t>
            </w:r>
            <w:r>
              <w:rPr>
                <w:rFonts w:hint="eastAsia" w:ascii="Times New Roman" w:hAnsi="Times New Roman" w:eastAsia="仿宋_GB2312" w:cs="Times New Roman"/>
                <w:kern w:val="2"/>
                <w:sz w:val="24"/>
                <w:szCs w:val="24"/>
                <w:lang w:val="en-US" w:eastAsia="zh-CN" w:bidi="ar-SA"/>
              </w:rPr>
              <w:fldChar w:fldCharType="begin"/>
            </w:r>
            <w:r>
              <w:rPr>
                <w:rFonts w:hint="eastAsia" w:ascii="Times New Roman" w:hAnsi="Times New Roman" w:eastAsia="仿宋_GB2312" w:cs="Times New Roman"/>
                <w:kern w:val="2"/>
                <w:sz w:val="24"/>
                <w:szCs w:val="24"/>
                <w:lang w:val="en-US" w:eastAsia="zh-CN" w:bidi="ar-SA"/>
              </w:rPr>
              <w:instrText xml:space="preserve"> HYPERLINK "https://baike.baidu.com/item/%E7%BB%93%E6%9E%84%E5%8C%96%E6%9F%A5%E8%AF%A2%E8%AF%AD%E8%A8%80/10450182" \t "https://baike.baidu.com/item/MySQL%E6%95%B0%E6%8D%AE%E5%BA%93/_blank" </w:instrText>
            </w:r>
            <w:r>
              <w:rPr>
                <w:rFonts w:hint="eastAsia" w:ascii="Times New Roman" w:hAnsi="Times New Roman" w:eastAsia="仿宋_GB2312" w:cs="Times New Roman"/>
                <w:kern w:val="2"/>
                <w:sz w:val="24"/>
                <w:szCs w:val="24"/>
                <w:lang w:val="en-US" w:eastAsia="zh-CN" w:bidi="ar-SA"/>
              </w:rPr>
              <w:fldChar w:fldCharType="separate"/>
            </w:r>
            <w:r>
              <w:rPr>
                <w:rFonts w:hint="eastAsia" w:ascii="Times New Roman" w:hAnsi="Times New Roman" w:eastAsia="仿宋_GB2312" w:cs="Times New Roman"/>
                <w:kern w:val="2"/>
                <w:sz w:val="24"/>
                <w:szCs w:val="24"/>
                <w:lang w:val="en-US" w:eastAsia="zh-CN" w:bidi="ar-SA"/>
              </w:rPr>
              <w:t>结构化查询语言</w:t>
            </w:r>
            <w:r>
              <w:rPr>
                <w:rFonts w:hint="eastAsia" w:ascii="Times New Roman" w:hAnsi="Times New Roman" w:eastAsia="仿宋_GB2312" w:cs="Times New Roman"/>
                <w:kern w:val="2"/>
                <w:sz w:val="24"/>
                <w:szCs w:val="24"/>
                <w:lang w:val="en-US" w:eastAsia="zh-CN" w:bidi="ar-SA"/>
              </w:rPr>
              <w:fldChar w:fldCharType="end"/>
            </w:r>
            <w:r>
              <w:rPr>
                <w:rFonts w:hint="eastAsia" w:ascii="Times New Roman" w:hAnsi="Times New Roman" w:eastAsia="仿宋_GB2312" w:cs="Times New Roman"/>
                <w:kern w:val="2"/>
                <w:sz w:val="24"/>
                <w:szCs w:val="24"/>
                <w:lang w:val="en-US" w:eastAsia="zh-CN" w:bidi="ar-SA"/>
              </w:rPr>
              <w:t>进行数据库管理，性能卓越服务稳定，很少出现异常宕机，开放源代码且无版权制约，自主性强，支持多种操作系统，提供多种api端口，支持多种开发语言。</w:t>
            </w:r>
          </w:p>
          <w:p>
            <w:pPr>
              <w:numPr>
                <w:ilvl w:val="0"/>
                <w:numId w:val="0"/>
              </w:numPr>
              <w:spacing w:line="360" w:lineRule="auto"/>
              <w:ind w:leftChars="0" w:firstLine="480" w:firstLineChars="20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 xml:space="preserve">JDK：是 </w:t>
            </w:r>
            <w:r>
              <w:rPr>
                <w:rFonts w:hint="eastAsia" w:ascii="Times New Roman" w:hAnsi="Times New Roman" w:eastAsia="仿宋_GB2312" w:cs="Times New Roman"/>
                <w:kern w:val="2"/>
                <w:sz w:val="24"/>
                <w:szCs w:val="24"/>
                <w:lang w:val="en-US" w:eastAsia="zh-CN" w:bidi="ar-SA"/>
              </w:rPr>
              <w:fldChar w:fldCharType="begin"/>
            </w:r>
            <w:r>
              <w:rPr>
                <w:rFonts w:hint="eastAsia" w:ascii="Times New Roman" w:hAnsi="Times New Roman" w:eastAsia="仿宋_GB2312" w:cs="Times New Roman"/>
                <w:kern w:val="2"/>
                <w:sz w:val="24"/>
                <w:szCs w:val="24"/>
                <w:lang w:val="en-US" w:eastAsia="zh-CN" w:bidi="ar-SA"/>
              </w:rPr>
              <w:instrText xml:space="preserve"> HYPERLINK "https://baike.baidu.com/item/Java/85979" \t "https://baike.baidu.com/item/jdk/_blank" </w:instrText>
            </w:r>
            <w:r>
              <w:rPr>
                <w:rFonts w:hint="eastAsia" w:ascii="Times New Roman" w:hAnsi="Times New Roman" w:eastAsia="仿宋_GB2312" w:cs="Times New Roman"/>
                <w:kern w:val="2"/>
                <w:sz w:val="24"/>
                <w:szCs w:val="24"/>
                <w:lang w:val="en-US" w:eastAsia="zh-CN" w:bidi="ar-SA"/>
              </w:rPr>
              <w:fldChar w:fldCharType="separate"/>
            </w:r>
            <w:r>
              <w:rPr>
                <w:rFonts w:hint="eastAsia" w:ascii="Times New Roman" w:hAnsi="Times New Roman" w:eastAsia="仿宋_GB2312" w:cs="Times New Roman"/>
                <w:kern w:val="2"/>
                <w:sz w:val="24"/>
                <w:szCs w:val="24"/>
                <w:lang w:val="en-US" w:eastAsia="zh-CN" w:bidi="ar-SA"/>
              </w:rPr>
              <w:t>Java</w:t>
            </w:r>
            <w:r>
              <w:rPr>
                <w:rFonts w:hint="eastAsia" w:ascii="Times New Roman" w:hAnsi="Times New Roman" w:eastAsia="仿宋_GB2312" w:cs="Times New Roman"/>
                <w:kern w:val="2"/>
                <w:sz w:val="24"/>
                <w:szCs w:val="24"/>
                <w:lang w:val="en-US" w:eastAsia="zh-CN" w:bidi="ar-SA"/>
              </w:rPr>
              <w:fldChar w:fldCharType="end"/>
            </w:r>
            <w:r>
              <w:rPr>
                <w:rFonts w:hint="eastAsia" w:ascii="Times New Roman" w:hAnsi="Times New Roman" w:eastAsia="仿宋_GB2312" w:cs="Times New Roman"/>
                <w:kern w:val="2"/>
                <w:sz w:val="24"/>
                <w:szCs w:val="24"/>
                <w:lang w:val="en-US" w:eastAsia="zh-CN" w:bidi="ar-SA"/>
              </w:rPr>
              <w:t xml:space="preserve"> 语言的</w:t>
            </w:r>
            <w:r>
              <w:rPr>
                <w:rFonts w:hint="eastAsia" w:ascii="Times New Roman" w:hAnsi="Times New Roman" w:eastAsia="仿宋_GB2312" w:cs="Times New Roman"/>
                <w:kern w:val="2"/>
                <w:sz w:val="24"/>
                <w:szCs w:val="24"/>
                <w:lang w:val="en-US" w:eastAsia="zh-CN" w:bidi="ar-SA"/>
              </w:rPr>
              <w:fldChar w:fldCharType="begin"/>
            </w:r>
            <w:r>
              <w:rPr>
                <w:rFonts w:hint="eastAsia" w:ascii="Times New Roman" w:hAnsi="Times New Roman" w:eastAsia="仿宋_GB2312" w:cs="Times New Roman"/>
                <w:kern w:val="2"/>
                <w:sz w:val="24"/>
                <w:szCs w:val="24"/>
                <w:lang w:val="en-US" w:eastAsia="zh-CN" w:bidi="ar-SA"/>
              </w:rPr>
              <w:instrText xml:space="preserve"> HYPERLINK "https://baike.baidu.com/item/%E8%BD%AF%E4%BB%B6%E5%BC%80%E5%8F%91%E5%B7%A5%E5%85%B7%E5%8C%85/10418833" \t "https://baike.baidu.com/item/jdk/_blank" </w:instrText>
            </w:r>
            <w:r>
              <w:rPr>
                <w:rFonts w:hint="eastAsia" w:ascii="Times New Roman" w:hAnsi="Times New Roman" w:eastAsia="仿宋_GB2312" w:cs="Times New Roman"/>
                <w:kern w:val="2"/>
                <w:sz w:val="24"/>
                <w:szCs w:val="24"/>
                <w:lang w:val="en-US" w:eastAsia="zh-CN" w:bidi="ar-SA"/>
              </w:rPr>
              <w:fldChar w:fldCharType="separate"/>
            </w:r>
            <w:r>
              <w:rPr>
                <w:rFonts w:hint="eastAsia" w:ascii="Times New Roman" w:hAnsi="Times New Roman" w:eastAsia="仿宋_GB2312" w:cs="Times New Roman"/>
                <w:kern w:val="2"/>
                <w:sz w:val="24"/>
                <w:szCs w:val="24"/>
                <w:lang w:val="en-US" w:eastAsia="zh-CN" w:bidi="ar-SA"/>
              </w:rPr>
              <w:t>软件开发工具包</w:t>
            </w:r>
            <w:r>
              <w:rPr>
                <w:rFonts w:hint="eastAsia" w:ascii="Times New Roman" w:hAnsi="Times New Roman" w:eastAsia="仿宋_GB2312" w:cs="Times New Roman"/>
                <w:kern w:val="2"/>
                <w:sz w:val="24"/>
                <w:szCs w:val="24"/>
                <w:lang w:val="en-US" w:eastAsia="zh-CN" w:bidi="ar-SA"/>
              </w:rPr>
              <w:fldChar w:fldCharType="end"/>
            </w:r>
            <w:r>
              <w:rPr>
                <w:rFonts w:hint="eastAsia" w:ascii="Times New Roman" w:hAnsi="Times New Roman" w:eastAsia="仿宋_GB2312" w:cs="Times New Roman"/>
                <w:kern w:val="2"/>
                <w:sz w:val="24"/>
                <w:szCs w:val="24"/>
                <w:lang w:val="en-US" w:eastAsia="zh-CN" w:bidi="ar-SA"/>
              </w:rPr>
              <w:t>，主要用于</w:t>
            </w:r>
            <w:r>
              <w:rPr>
                <w:rFonts w:hint="eastAsia" w:ascii="Times New Roman" w:hAnsi="Times New Roman" w:eastAsia="仿宋_GB2312" w:cs="Times New Roman"/>
                <w:kern w:val="2"/>
                <w:sz w:val="24"/>
                <w:szCs w:val="24"/>
                <w:lang w:val="en-US" w:eastAsia="zh-CN" w:bidi="ar-SA"/>
              </w:rPr>
              <w:fldChar w:fldCharType="begin"/>
            </w:r>
            <w:r>
              <w:rPr>
                <w:rFonts w:hint="eastAsia" w:ascii="Times New Roman" w:hAnsi="Times New Roman" w:eastAsia="仿宋_GB2312" w:cs="Times New Roman"/>
                <w:kern w:val="2"/>
                <w:sz w:val="24"/>
                <w:szCs w:val="24"/>
                <w:lang w:val="en-US" w:eastAsia="zh-CN" w:bidi="ar-SA"/>
              </w:rPr>
              <w:instrText xml:space="preserve"> HYPERLINK "https://baike.baidu.com/item/%E7%A7%BB%E5%8A%A8%E8%AE%BE%E5%A4%87/9157757" \t "https://baike.baidu.com/item/jdk/_blank" </w:instrText>
            </w:r>
            <w:r>
              <w:rPr>
                <w:rFonts w:hint="eastAsia" w:ascii="Times New Roman" w:hAnsi="Times New Roman" w:eastAsia="仿宋_GB2312" w:cs="Times New Roman"/>
                <w:kern w:val="2"/>
                <w:sz w:val="24"/>
                <w:szCs w:val="24"/>
                <w:lang w:val="en-US" w:eastAsia="zh-CN" w:bidi="ar-SA"/>
              </w:rPr>
              <w:fldChar w:fldCharType="separate"/>
            </w:r>
            <w:r>
              <w:rPr>
                <w:rFonts w:hint="eastAsia" w:ascii="Times New Roman" w:hAnsi="Times New Roman" w:eastAsia="仿宋_GB2312" w:cs="Times New Roman"/>
                <w:kern w:val="2"/>
                <w:sz w:val="24"/>
                <w:szCs w:val="24"/>
                <w:lang w:val="en-US" w:eastAsia="zh-CN" w:bidi="ar-SA"/>
              </w:rPr>
              <w:t>移动设备</w:t>
            </w:r>
            <w:r>
              <w:rPr>
                <w:rFonts w:hint="eastAsia" w:ascii="Times New Roman" w:hAnsi="Times New Roman" w:eastAsia="仿宋_GB2312" w:cs="Times New Roman"/>
                <w:kern w:val="2"/>
                <w:sz w:val="24"/>
                <w:szCs w:val="24"/>
                <w:lang w:val="en-US" w:eastAsia="zh-CN" w:bidi="ar-SA"/>
              </w:rPr>
              <w:fldChar w:fldCharType="end"/>
            </w:r>
            <w:r>
              <w:rPr>
                <w:rFonts w:hint="eastAsia" w:ascii="Times New Roman" w:hAnsi="Times New Roman" w:eastAsia="仿宋_GB2312" w:cs="Times New Roman"/>
                <w:kern w:val="2"/>
                <w:sz w:val="24"/>
                <w:szCs w:val="24"/>
                <w:lang w:val="en-US" w:eastAsia="zh-CN" w:bidi="ar-SA"/>
              </w:rPr>
              <w:t>、</w:t>
            </w:r>
            <w:r>
              <w:rPr>
                <w:rFonts w:hint="eastAsia" w:ascii="Times New Roman" w:hAnsi="Times New Roman" w:eastAsia="仿宋_GB2312" w:cs="Times New Roman"/>
                <w:kern w:val="2"/>
                <w:sz w:val="24"/>
                <w:szCs w:val="24"/>
                <w:lang w:val="en-US" w:eastAsia="zh-CN" w:bidi="ar-SA"/>
              </w:rPr>
              <w:fldChar w:fldCharType="begin"/>
            </w:r>
            <w:r>
              <w:rPr>
                <w:rFonts w:hint="eastAsia" w:ascii="Times New Roman" w:hAnsi="Times New Roman" w:eastAsia="仿宋_GB2312" w:cs="Times New Roman"/>
                <w:kern w:val="2"/>
                <w:sz w:val="24"/>
                <w:szCs w:val="24"/>
                <w:lang w:val="en-US" w:eastAsia="zh-CN" w:bidi="ar-SA"/>
              </w:rPr>
              <w:instrText xml:space="preserve"> HYPERLINK "https://baike.baidu.com/item/%E5%B5%8C%E5%85%A5%E5%BC%8F%E8%AE%BE%E5%A4%87/10055189" \t "https://baike.baidu.com/item/jdk/_blank" </w:instrText>
            </w:r>
            <w:r>
              <w:rPr>
                <w:rFonts w:hint="eastAsia" w:ascii="Times New Roman" w:hAnsi="Times New Roman" w:eastAsia="仿宋_GB2312" w:cs="Times New Roman"/>
                <w:kern w:val="2"/>
                <w:sz w:val="24"/>
                <w:szCs w:val="24"/>
                <w:lang w:val="en-US" w:eastAsia="zh-CN" w:bidi="ar-SA"/>
              </w:rPr>
              <w:fldChar w:fldCharType="separate"/>
            </w:r>
            <w:r>
              <w:rPr>
                <w:rFonts w:hint="eastAsia" w:ascii="Times New Roman" w:hAnsi="Times New Roman" w:eastAsia="仿宋_GB2312" w:cs="Times New Roman"/>
                <w:kern w:val="2"/>
                <w:sz w:val="24"/>
                <w:szCs w:val="24"/>
                <w:lang w:val="en-US" w:eastAsia="zh-CN" w:bidi="ar-SA"/>
              </w:rPr>
              <w:t>嵌入式设备</w:t>
            </w:r>
            <w:r>
              <w:rPr>
                <w:rFonts w:hint="eastAsia" w:ascii="Times New Roman" w:hAnsi="Times New Roman" w:eastAsia="仿宋_GB2312" w:cs="Times New Roman"/>
                <w:kern w:val="2"/>
                <w:sz w:val="24"/>
                <w:szCs w:val="24"/>
                <w:lang w:val="en-US" w:eastAsia="zh-CN" w:bidi="ar-SA"/>
              </w:rPr>
              <w:fldChar w:fldCharType="end"/>
            </w:r>
            <w:r>
              <w:rPr>
                <w:rFonts w:hint="eastAsia" w:ascii="Times New Roman" w:hAnsi="Times New Roman" w:eastAsia="仿宋_GB2312" w:cs="Times New Roman"/>
                <w:kern w:val="2"/>
                <w:sz w:val="24"/>
                <w:szCs w:val="24"/>
                <w:lang w:val="en-US" w:eastAsia="zh-CN" w:bidi="ar-SA"/>
              </w:rPr>
              <w:t>上的java应用程序。JDK是整个java开发的核心，它包含了JAVA的运行环境（JVM+Java系统类库）和JAVA工具。</w:t>
            </w:r>
          </w:p>
          <w:p>
            <w:pPr>
              <w:numPr>
                <w:ilvl w:val="0"/>
                <w:numId w:val="0"/>
              </w:numPr>
              <w:spacing w:line="360" w:lineRule="auto"/>
              <w:ind w:leftChars="0" w:firstLine="480" w:firstLineChars="200"/>
              <w:rPr>
                <w:rFonts w:hint="eastAsia" w:ascii="Times New Roman" w:hAnsi="Times New Roman" w:eastAsia="仿宋_GB2312" w:cs="Times New Roman"/>
                <w:kern w:val="2"/>
                <w:sz w:val="24"/>
                <w:szCs w:val="24"/>
                <w:lang w:val="en-US" w:eastAsia="zh-CN" w:bidi="ar-SA"/>
              </w:rPr>
            </w:pPr>
            <w:r>
              <w:rPr>
                <w:rFonts w:hint="eastAsia" w:ascii="Times New Roman" w:hAnsi="Times New Roman" w:eastAsia="仿宋_GB2312" w:cs="Times New Roman"/>
                <w:kern w:val="2"/>
                <w:sz w:val="24"/>
                <w:szCs w:val="24"/>
                <w:lang w:val="en-US" w:eastAsia="zh-CN" w:bidi="ar-SA"/>
              </w:rPr>
              <w:t>Tomcat：服务器是一个免费的开放源代码的Web 应用服务器，属于轻量级应用</w:t>
            </w:r>
            <w:r>
              <w:rPr>
                <w:rFonts w:hint="eastAsia" w:ascii="Times New Roman" w:hAnsi="Times New Roman" w:eastAsia="仿宋_GB2312" w:cs="Times New Roman"/>
                <w:kern w:val="2"/>
                <w:sz w:val="24"/>
                <w:szCs w:val="24"/>
                <w:lang w:val="en-US" w:eastAsia="zh-CN" w:bidi="ar-SA"/>
              </w:rPr>
              <w:fldChar w:fldCharType="begin"/>
            </w:r>
            <w:r>
              <w:rPr>
                <w:rFonts w:hint="eastAsia" w:ascii="Times New Roman" w:hAnsi="Times New Roman" w:eastAsia="仿宋_GB2312" w:cs="Times New Roman"/>
                <w:kern w:val="2"/>
                <w:sz w:val="24"/>
                <w:szCs w:val="24"/>
                <w:lang w:val="en-US" w:eastAsia="zh-CN" w:bidi="ar-SA"/>
              </w:rPr>
              <w:instrText xml:space="preserve"> HYPERLINK "https://baike.baidu.com/item/%E6%9C%8D%E5%8A%A1%E5%99%A8" \t "https://baike.baidu.com/item/tomcat/_blank" </w:instrText>
            </w:r>
            <w:r>
              <w:rPr>
                <w:rFonts w:hint="eastAsia" w:ascii="Times New Roman" w:hAnsi="Times New Roman" w:eastAsia="仿宋_GB2312" w:cs="Times New Roman"/>
                <w:kern w:val="2"/>
                <w:sz w:val="24"/>
                <w:szCs w:val="24"/>
                <w:lang w:val="en-US" w:eastAsia="zh-CN" w:bidi="ar-SA"/>
              </w:rPr>
              <w:fldChar w:fldCharType="separate"/>
            </w:r>
            <w:r>
              <w:rPr>
                <w:rFonts w:hint="eastAsia" w:ascii="Times New Roman" w:hAnsi="Times New Roman" w:eastAsia="仿宋_GB2312" w:cs="Times New Roman"/>
                <w:kern w:val="2"/>
                <w:sz w:val="24"/>
                <w:szCs w:val="24"/>
                <w:lang w:val="en-US" w:eastAsia="zh-CN" w:bidi="ar-SA"/>
              </w:rPr>
              <w:t>服务器</w:t>
            </w:r>
            <w:r>
              <w:rPr>
                <w:rFonts w:hint="eastAsia" w:ascii="Times New Roman" w:hAnsi="Times New Roman" w:eastAsia="仿宋_GB2312" w:cs="Times New Roman"/>
                <w:kern w:val="2"/>
                <w:sz w:val="24"/>
                <w:szCs w:val="24"/>
                <w:lang w:val="en-US" w:eastAsia="zh-CN" w:bidi="ar-SA"/>
              </w:rPr>
              <w:fldChar w:fldCharType="end"/>
            </w:r>
            <w:r>
              <w:rPr>
                <w:rFonts w:hint="eastAsia" w:ascii="Times New Roman" w:hAnsi="Times New Roman" w:eastAsia="仿宋_GB2312" w:cs="Times New Roman"/>
                <w:kern w:val="2"/>
                <w:sz w:val="24"/>
                <w:szCs w:val="24"/>
                <w:lang w:val="en-US" w:eastAsia="zh-CN" w:bidi="ar-SA"/>
              </w:rPr>
              <w:t>，是开发和调试JSP 程序的首选。当在一台机器上配置好Apache 服务器，可利用它响应</w:t>
            </w:r>
            <w:r>
              <w:rPr>
                <w:rFonts w:hint="eastAsia" w:ascii="Times New Roman" w:hAnsi="Times New Roman" w:eastAsia="仿宋_GB2312" w:cs="Times New Roman"/>
                <w:kern w:val="2"/>
                <w:sz w:val="24"/>
                <w:szCs w:val="24"/>
                <w:lang w:val="en-US" w:eastAsia="zh-CN" w:bidi="ar-SA"/>
              </w:rPr>
              <w:fldChar w:fldCharType="begin"/>
            </w:r>
            <w:r>
              <w:rPr>
                <w:rFonts w:hint="eastAsia" w:ascii="Times New Roman" w:hAnsi="Times New Roman" w:eastAsia="仿宋_GB2312" w:cs="Times New Roman"/>
                <w:kern w:val="2"/>
                <w:sz w:val="24"/>
                <w:szCs w:val="24"/>
                <w:lang w:val="en-US" w:eastAsia="zh-CN" w:bidi="ar-SA"/>
              </w:rPr>
              <w:instrText xml:space="preserve"> HYPERLINK "https://baike.baidu.com/item/HTML" \t "https://baike.baidu.com/item/tomcat/_blank" </w:instrText>
            </w:r>
            <w:r>
              <w:rPr>
                <w:rFonts w:hint="eastAsia" w:ascii="Times New Roman" w:hAnsi="Times New Roman" w:eastAsia="仿宋_GB2312" w:cs="Times New Roman"/>
                <w:kern w:val="2"/>
                <w:sz w:val="24"/>
                <w:szCs w:val="24"/>
                <w:lang w:val="en-US" w:eastAsia="zh-CN" w:bidi="ar-SA"/>
              </w:rPr>
              <w:fldChar w:fldCharType="separate"/>
            </w:r>
            <w:r>
              <w:rPr>
                <w:rFonts w:hint="eastAsia" w:ascii="Times New Roman" w:hAnsi="Times New Roman" w:eastAsia="仿宋_GB2312" w:cs="Times New Roman"/>
                <w:kern w:val="2"/>
                <w:sz w:val="24"/>
                <w:szCs w:val="24"/>
                <w:lang w:val="en-US" w:eastAsia="zh-CN" w:bidi="ar-SA"/>
              </w:rPr>
              <w:t>HTML</w:t>
            </w:r>
            <w:r>
              <w:rPr>
                <w:rFonts w:hint="eastAsia" w:ascii="Times New Roman" w:hAnsi="Times New Roman" w:eastAsia="仿宋_GB2312" w:cs="Times New Roman"/>
                <w:kern w:val="2"/>
                <w:sz w:val="24"/>
                <w:szCs w:val="24"/>
                <w:lang w:val="en-US" w:eastAsia="zh-CN" w:bidi="ar-SA"/>
              </w:rPr>
              <w:fldChar w:fldCharType="end"/>
            </w:r>
            <w:r>
              <w:rPr>
                <w:rFonts w:hint="eastAsia" w:ascii="Times New Roman" w:hAnsi="Times New Roman" w:eastAsia="仿宋_GB2312" w:cs="Times New Roman"/>
                <w:kern w:val="2"/>
                <w:sz w:val="24"/>
                <w:szCs w:val="24"/>
                <w:lang w:val="en-US" w:eastAsia="zh-CN" w:bidi="ar-SA"/>
              </w:rPr>
              <w:t>（</w:t>
            </w:r>
            <w:r>
              <w:rPr>
                <w:rFonts w:hint="eastAsia" w:ascii="Times New Roman" w:hAnsi="Times New Roman" w:eastAsia="仿宋_GB2312" w:cs="Times New Roman"/>
                <w:kern w:val="2"/>
                <w:sz w:val="24"/>
                <w:szCs w:val="24"/>
                <w:lang w:val="en-US" w:eastAsia="zh-CN" w:bidi="ar-SA"/>
              </w:rPr>
              <w:fldChar w:fldCharType="begin"/>
            </w:r>
            <w:r>
              <w:rPr>
                <w:rFonts w:hint="eastAsia" w:ascii="Times New Roman" w:hAnsi="Times New Roman" w:eastAsia="仿宋_GB2312" w:cs="Times New Roman"/>
                <w:kern w:val="2"/>
                <w:sz w:val="24"/>
                <w:szCs w:val="24"/>
                <w:lang w:val="en-US" w:eastAsia="zh-CN" w:bidi="ar-SA"/>
              </w:rPr>
              <w:instrText xml:space="preserve"> HYPERLINK "https://baike.baidu.com/item/%E6%A0%87%E5%87%86%E9%80%9A%E7%94%A8%E6%A0%87%E8%AE%B0%E8%AF%AD%E8%A8%80/6805073" \t "https://baike.baidu.com/item/tomcat/_blank" </w:instrText>
            </w:r>
            <w:r>
              <w:rPr>
                <w:rFonts w:hint="eastAsia" w:ascii="Times New Roman" w:hAnsi="Times New Roman" w:eastAsia="仿宋_GB2312" w:cs="Times New Roman"/>
                <w:kern w:val="2"/>
                <w:sz w:val="24"/>
                <w:szCs w:val="24"/>
                <w:lang w:val="en-US" w:eastAsia="zh-CN" w:bidi="ar-SA"/>
              </w:rPr>
              <w:fldChar w:fldCharType="separate"/>
            </w:r>
            <w:r>
              <w:rPr>
                <w:rFonts w:hint="eastAsia" w:ascii="Times New Roman" w:hAnsi="Times New Roman" w:eastAsia="仿宋_GB2312" w:cs="Times New Roman"/>
                <w:kern w:val="2"/>
                <w:sz w:val="24"/>
                <w:szCs w:val="24"/>
                <w:lang w:val="en-US" w:eastAsia="zh-CN" w:bidi="ar-SA"/>
              </w:rPr>
              <w:t>标准通用标记语言</w:t>
            </w:r>
            <w:r>
              <w:rPr>
                <w:rFonts w:hint="eastAsia" w:ascii="Times New Roman" w:hAnsi="Times New Roman" w:eastAsia="仿宋_GB2312" w:cs="Times New Roman"/>
                <w:kern w:val="2"/>
                <w:sz w:val="24"/>
                <w:szCs w:val="24"/>
                <w:lang w:val="en-US" w:eastAsia="zh-CN" w:bidi="ar-SA"/>
              </w:rPr>
              <w:fldChar w:fldCharType="end"/>
            </w:r>
            <w:r>
              <w:rPr>
                <w:rFonts w:hint="eastAsia" w:ascii="Times New Roman" w:hAnsi="Times New Roman" w:eastAsia="仿宋_GB2312" w:cs="Times New Roman"/>
                <w:kern w:val="2"/>
                <w:sz w:val="24"/>
                <w:szCs w:val="24"/>
                <w:lang w:val="en-US" w:eastAsia="zh-CN" w:bidi="ar-SA"/>
              </w:rPr>
              <w:t>下的一个应用）页面的访问请求。</w:t>
            </w:r>
          </w:p>
          <w:p>
            <w:pPr>
              <w:numPr>
                <w:ilvl w:val="0"/>
                <w:numId w:val="0"/>
              </w:numPr>
              <w:spacing w:line="360" w:lineRule="auto"/>
              <w:ind w:leftChars="0"/>
              <w:rPr>
                <w:rFonts w:hint="eastAsia" w:eastAsia="仿宋_GB2312" w:cs="Times New Roman"/>
                <w:b/>
                <w:bCs/>
                <w:kern w:val="2"/>
                <w:sz w:val="24"/>
                <w:szCs w:val="24"/>
                <w:lang w:val="en-US" w:eastAsia="zh-CN" w:bidi="ar-SA"/>
              </w:rPr>
            </w:pPr>
            <w:r>
              <w:rPr>
                <w:rFonts w:hint="eastAsia" w:eastAsia="仿宋_GB2312" w:cs="Times New Roman"/>
                <w:b/>
                <w:bCs/>
                <w:kern w:val="2"/>
                <w:sz w:val="24"/>
                <w:szCs w:val="24"/>
                <w:lang w:val="en-US" w:eastAsia="zh-CN" w:bidi="ar-SA"/>
              </w:rPr>
              <w:t>4.进度</w:t>
            </w:r>
          </w:p>
          <w:p>
            <w:pPr>
              <w:numPr>
                <w:ilvl w:val="0"/>
                <w:numId w:val="0"/>
              </w:numPr>
              <w:spacing w:line="360" w:lineRule="auto"/>
              <w:ind w:firstLine="240" w:firstLineChars="100"/>
              <w:rPr>
                <w:rFonts w:hint="eastAsia" w:ascii="Times New Roman" w:hAnsi="Times New Roman" w:eastAsia="仿宋_GB2312" w:cs="Times New Roman"/>
                <w:kern w:val="2"/>
                <w:sz w:val="24"/>
                <w:szCs w:val="24"/>
                <w:lang w:val="en-US" w:eastAsia="zh-CN" w:bidi="ar-SA"/>
              </w:rPr>
            </w:pPr>
            <w:r>
              <w:rPr>
                <w:rFonts w:hint="eastAsia" w:eastAsia="仿宋_GB2312"/>
                <w:sz w:val="24"/>
                <w:lang w:val="en-US" w:eastAsia="zh-CN"/>
              </w:rPr>
              <w:t>（1）确定毕业设计选题，认真的对需要完成的系统进行分析及调查，查找相关的资料，</w:t>
            </w:r>
            <w:r>
              <w:rPr>
                <w:rFonts w:hint="eastAsia" w:ascii="Times New Roman" w:hAnsi="Times New Roman" w:eastAsia="仿宋_GB2312" w:cs="Times New Roman"/>
                <w:kern w:val="2"/>
                <w:sz w:val="24"/>
                <w:szCs w:val="24"/>
                <w:lang w:val="en-US" w:eastAsia="zh-CN" w:bidi="ar-SA"/>
              </w:rPr>
              <w:t>完成系统概要设计</w:t>
            </w:r>
            <w:r>
              <w:rPr>
                <w:rFonts w:hint="eastAsia" w:eastAsia="仿宋_GB2312" w:cs="Times New Roman"/>
                <w:kern w:val="2"/>
                <w:sz w:val="24"/>
                <w:szCs w:val="24"/>
                <w:lang w:val="en-US" w:eastAsia="zh-CN" w:bidi="ar-SA"/>
              </w:rPr>
              <w:t>；</w:t>
            </w:r>
            <w:r>
              <w:rPr>
                <w:rFonts w:hint="eastAsia" w:ascii="Times New Roman" w:hAnsi="Times New Roman" w:eastAsia="仿宋_GB2312" w:cs="Times New Roman"/>
                <w:kern w:val="2"/>
                <w:sz w:val="24"/>
                <w:szCs w:val="24"/>
                <w:lang w:val="en-US" w:eastAsia="zh-CN" w:bidi="ar-SA"/>
              </w:rPr>
              <w:br w:type="textWrapping"/>
            </w:r>
            <w:r>
              <w:rPr>
                <w:rFonts w:hint="eastAsia" w:eastAsia="仿宋_GB2312" w:cs="Times New Roman"/>
                <w:kern w:val="2"/>
                <w:sz w:val="24"/>
                <w:szCs w:val="24"/>
                <w:lang w:val="en-US" w:eastAsia="zh-CN" w:bidi="ar-SA"/>
              </w:rPr>
              <w:t xml:space="preserve">  </w:t>
            </w:r>
            <w:r>
              <w:rPr>
                <w:rFonts w:hint="eastAsia" w:ascii="Times New Roman" w:hAnsi="Times New Roman" w:eastAsia="仿宋_GB2312" w:cs="Times New Roman"/>
                <w:kern w:val="2"/>
                <w:sz w:val="24"/>
                <w:szCs w:val="24"/>
                <w:lang w:val="en-US" w:eastAsia="zh-CN" w:bidi="ar-SA"/>
              </w:rPr>
              <w:t>（2）深入学习Java语言和IDEA开发平台的开发环境；</w:t>
            </w:r>
            <w:r>
              <w:rPr>
                <w:rFonts w:hint="eastAsia" w:ascii="Times New Roman" w:hAnsi="Times New Roman" w:eastAsia="仿宋_GB2312" w:cs="Times New Roman"/>
                <w:kern w:val="2"/>
                <w:sz w:val="24"/>
                <w:szCs w:val="24"/>
                <w:lang w:val="en-US" w:eastAsia="zh-CN" w:bidi="ar-SA"/>
              </w:rPr>
              <w:br w:type="textWrapping"/>
            </w:r>
            <w:r>
              <w:rPr>
                <w:rFonts w:hint="eastAsia" w:eastAsia="仿宋_GB2312" w:cs="Times New Roman"/>
                <w:kern w:val="2"/>
                <w:sz w:val="24"/>
                <w:szCs w:val="24"/>
                <w:lang w:val="en-US" w:eastAsia="zh-CN" w:bidi="ar-SA"/>
              </w:rPr>
              <w:t xml:space="preserve">  </w:t>
            </w:r>
            <w:r>
              <w:rPr>
                <w:rFonts w:hint="eastAsia" w:ascii="Times New Roman" w:hAnsi="Times New Roman" w:eastAsia="仿宋_GB2312" w:cs="Times New Roman"/>
                <w:kern w:val="2"/>
                <w:sz w:val="24"/>
                <w:szCs w:val="24"/>
                <w:lang w:val="en-US" w:eastAsia="zh-CN" w:bidi="ar-SA"/>
              </w:rPr>
              <w:t>（3）根据</w:t>
            </w:r>
            <w:r>
              <w:rPr>
                <w:rFonts w:hint="eastAsia" w:eastAsia="仿宋_GB2312" w:cs="Times New Roman"/>
                <w:kern w:val="2"/>
                <w:sz w:val="24"/>
                <w:szCs w:val="24"/>
                <w:lang w:val="en-US" w:eastAsia="zh-CN" w:bidi="ar-SA"/>
              </w:rPr>
              <w:t>系统</w:t>
            </w:r>
            <w:r>
              <w:rPr>
                <w:rFonts w:hint="eastAsia" w:ascii="Times New Roman" w:hAnsi="Times New Roman" w:eastAsia="仿宋_GB2312" w:cs="Times New Roman"/>
                <w:kern w:val="2"/>
                <w:sz w:val="24"/>
                <w:szCs w:val="24"/>
                <w:lang w:val="en-US" w:eastAsia="zh-CN" w:bidi="ar-SA"/>
              </w:rPr>
              <w:t>需求，完成</w:t>
            </w:r>
            <w:r>
              <w:rPr>
                <w:rFonts w:hint="eastAsia" w:eastAsia="仿宋_GB2312" w:cs="Times New Roman"/>
                <w:kern w:val="2"/>
                <w:sz w:val="24"/>
                <w:szCs w:val="24"/>
                <w:lang w:val="en-US" w:eastAsia="zh-CN" w:bidi="ar-SA"/>
              </w:rPr>
              <w:t>系统</w:t>
            </w:r>
            <w:r>
              <w:rPr>
                <w:rFonts w:hint="eastAsia" w:ascii="Times New Roman" w:hAnsi="Times New Roman" w:eastAsia="仿宋_GB2312" w:cs="Times New Roman"/>
                <w:kern w:val="2"/>
                <w:sz w:val="24"/>
                <w:szCs w:val="24"/>
                <w:lang w:val="en-US" w:eastAsia="zh-CN" w:bidi="ar-SA"/>
              </w:rPr>
              <w:t>设计、代码编写、和界面美化工作；</w:t>
            </w:r>
            <w:r>
              <w:rPr>
                <w:rFonts w:hint="eastAsia" w:ascii="Times New Roman" w:hAnsi="Times New Roman" w:eastAsia="仿宋_GB2312" w:cs="Times New Roman"/>
                <w:kern w:val="2"/>
                <w:sz w:val="24"/>
                <w:szCs w:val="24"/>
                <w:lang w:val="en-US" w:eastAsia="zh-CN" w:bidi="ar-SA"/>
              </w:rPr>
              <w:br w:type="textWrapping"/>
            </w:r>
            <w:r>
              <w:rPr>
                <w:rFonts w:hint="eastAsia" w:eastAsia="仿宋_GB2312" w:cs="Times New Roman"/>
                <w:kern w:val="2"/>
                <w:sz w:val="24"/>
                <w:szCs w:val="24"/>
                <w:lang w:val="en-US" w:eastAsia="zh-CN" w:bidi="ar-SA"/>
              </w:rPr>
              <w:t xml:space="preserve">  </w:t>
            </w:r>
            <w:r>
              <w:rPr>
                <w:rFonts w:hint="eastAsia" w:ascii="Times New Roman" w:hAnsi="Times New Roman" w:eastAsia="仿宋_GB2312" w:cs="Times New Roman"/>
                <w:kern w:val="2"/>
                <w:sz w:val="24"/>
                <w:szCs w:val="24"/>
                <w:lang w:val="en-US" w:eastAsia="zh-CN" w:bidi="ar-SA"/>
              </w:rPr>
              <w:t>（4）对</w:t>
            </w:r>
            <w:r>
              <w:rPr>
                <w:rFonts w:hint="eastAsia" w:eastAsia="仿宋_GB2312" w:cs="Times New Roman"/>
                <w:kern w:val="2"/>
                <w:sz w:val="24"/>
                <w:szCs w:val="24"/>
                <w:lang w:val="en-US" w:eastAsia="zh-CN" w:bidi="ar-SA"/>
              </w:rPr>
              <w:t>系统</w:t>
            </w:r>
            <w:r>
              <w:rPr>
                <w:rFonts w:hint="eastAsia" w:ascii="Times New Roman" w:hAnsi="Times New Roman" w:eastAsia="仿宋_GB2312" w:cs="Times New Roman"/>
                <w:kern w:val="2"/>
                <w:sz w:val="24"/>
                <w:szCs w:val="24"/>
                <w:lang w:val="en-US" w:eastAsia="zh-CN" w:bidi="ar-SA"/>
              </w:rPr>
              <w:t>进行</w:t>
            </w:r>
            <w:r>
              <w:rPr>
                <w:rFonts w:hint="eastAsia" w:eastAsia="仿宋_GB2312" w:cs="Times New Roman"/>
                <w:kern w:val="2"/>
                <w:sz w:val="24"/>
                <w:szCs w:val="24"/>
                <w:lang w:val="en-US" w:eastAsia="zh-CN" w:bidi="ar-SA"/>
              </w:rPr>
              <w:t>测试</w:t>
            </w:r>
            <w:r>
              <w:rPr>
                <w:rFonts w:hint="eastAsia" w:ascii="Times New Roman" w:hAnsi="Times New Roman" w:eastAsia="仿宋_GB2312" w:cs="Times New Roman"/>
                <w:kern w:val="2"/>
                <w:sz w:val="24"/>
                <w:szCs w:val="24"/>
                <w:lang w:val="en-US" w:eastAsia="zh-CN" w:bidi="ar-SA"/>
              </w:rPr>
              <w:t>；</w:t>
            </w:r>
            <w:r>
              <w:rPr>
                <w:rFonts w:hint="eastAsia" w:ascii="Times New Roman" w:hAnsi="Times New Roman" w:eastAsia="仿宋_GB2312" w:cs="Times New Roman"/>
                <w:kern w:val="2"/>
                <w:sz w:val="24"/>
                <w:szCs w:val="24"/>
                <w:lang w:val="en-US" w:eastAsia="zh-CN" w:bidi="ar-SA"/>
              </w:rPr>
              <w:br w:type="textWrapping"/>
            </w:r>
            <w:r>
              <w:rPr>
                <w:rFonts w:hint="eastAsia" w:eastAsia="仿宋_GB2312" w:cs="Times New Roman"/>
                <w:kern w:val="2"/>
                <w:sz w:val="24"/>
                <w:szCs w:val="24"/>
                <w:lang w:val="en-US" w:eastAsia="zh-CN" w:bidi="ar-SA"/>
              </w:rPr>
              <w:t xml:space="preserve">  </w:t>
            </w:r>
            <w:r>
              <w:rPr>
                <w:rFonts w:hint="eastAsia" w:ascii="Times New Roman" w:hAnsi="Times New Roman" w:eastAsia="仿宋_GB2312" w:cs="Times New Roman"/>
                <w:kern w:val="2"/>
                <w:sz w:val="24"/>
                <w:szCs w:val="24"/>
                <w:lang w:val="en-US" w:eastAsia="zh-CN" w:bidi="ar-SA"/>
              </w:rPr>
              <w:t>（5）着手撰写毕业论文。</w:t>
            </w: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jc w:val="center"/>
        </w:trPr>
        <w:tc>
          <w:tcPr>
            <w:tcW w:w="8420" w:type="dxa"/>
            <w:tcBorders>
              <w:top w:val="single" w:color="auto" w:sz="4" w:space="0"/>
              <w:left w:val="single" w:color="auto" w:sz="4" w:space="0"/>
              <w:bottom w:val="single" w:color="auto" w:sz="4" w:space="0"/>
              <w:right w:val="single" w:color="auto" w:sz="4" w:space="0"/>
            </w:tcBorders>
            <w:vAlign w:val="top"/>
          </w:tcPr>
          <w:p>
            <w:pPr>
              <w:spacing w:line="560" w:lineRule="exact"/>
              <w:rPr>
                <w:rFonts w:eastAsia="仿宋_GB2312"/>
                <w:b/>
                <w:bCs/>
                <w:sz w:val="24"/>
              </w:rPr>
            </w:pPr>
            <w:r>
              <w:rPr>
                <w:rFonts w:eastAsia="仿宋_GB2312"/>
                <w:b/>
                <w:bCs/>
                <w:sz w:val="24"/>
              </w:rPr>
              <w:t>四、进程计划</w:t>
            </w:r>
            <w:r>
              <w:rPr>
                <w:rFonts w:eastAsia="仿宋_GB2312"/>
                <w:sz w:val="24"/>
              </w:rPr>
              <w:t>（各研究环节的时间安排、实施进度、完成程度）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trHeight w:val="1830" w:hRule="atLeast"/>
          <w:jc w:val="center"/>
        </w:trPr>
        <w:tc>
          <w:tcPr>
            <w:tcW w:w="8420"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eastAsia="仿宋_GB2312"/>
                <w:sz w:val="24"/>
                <w:lang w:val="en-US" w:eastAsia="zh-CN"/>
              </w:rPr>
            </w:pPr>
            <w:r>
              <w:rPr>
                <w:rFonts w:hint="eastAsia" w:eastAsia="仿宋_GB2312"/>
                <w:sz w:val="24"/>
                <w:lang w:val="en-US" w:eastAsia="zh-CN"/>
              </w:rPr>
              <w:t>2020年10月23日-2020年11月26日：</w:t>
            </w:r>
            <w:r>
              <w:rPr>
                <w:rFonts w:hint="eastAsia" w:eastAsia="仿宋_GB2312"/>
                <w:kern w:val="0"/>
                <w:sz w:val="24"/>
                <w:lang w:val="zh-CN"/>
              </w:rPr>
              <w:t>论文资料查询及选题；</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eastAsia="仿宋_GB2312"/>
                <w:sz w:val="24"/>
                <w:lang w:val="en-US" w:eastAsia="zh-CN"/>
              </w:rPr>
            </w:pPr>
            <w:r>
              <w:rPr>
                <w:rFonts w:hint="eastAsia" w:eastAsia="仿宋_GB2312"/>
                <w:sz w:val="24"/>
                <w:lang w:val="en-US" w:eastAsia="zh-CN"/>
              </w:rPr>
              <w:t>2020年11月27日-2021年01月09日：实践调研查阅资料，撰写毕业设计（论文）开题报告，完成开题答辩；</w:t>
            </w:r>
          </w:p>
          <w:p>
            <w:pPr>
              <w:keepNext w:val="0"/>
              <w:keepLines w:val="0"/>
              <w:pageBreakBefore w:val="0"/>
              <w:widowControl/>
              <w:kinsoku/>
              <w:overflowPunct/>
              <w:topLinePunct w:val="0"/>
              <w:autoSpaceDE/>
              <w:autoSpaceDN/>
              <w:bidi w:val="0"/>
              <w:adjustRightInd w:val="0"/>
              <w:snapToGrid/>
              <w:spacing w:before="100" w:after="100" w:line="360" w:lineRule="auto"/>
              <w:ind w:firstLine="240" w:firstLineChars="100"/>
              <w:jc w:val="left"/>
              <w:rPr>
                <w:rFonts w:hint="eastAsia" w:eastAsia="仿宋_GB2312"/>
                <w:kern w:val="0"/>
                <w:sz w:val="24"/>
                <w:lang w:val="zh-CN"/>
              </w:rPr>
            </w:pPr>
            <w:r>
              <w:rPr>
                <w:rFonts w:hint="eastAsia" w:eastAsia="仿宋_GB2312"/>
                <w:sz w:val="24"/>
                <w:lang w:val="en-US" w:eastAsia="zh-CN"/>
              </w:rPr>
              <w:t>2021年01月10日-2021年03月31日：</w:t>
            </w:r>
            <w:r>
              <w:rPr>
                <w:rFonts w:eastAsia="仿宋_GB2312"/>
                <w:kern w:val="0"/>
                <w:sz w:val="24"/>
                <w:lang w:val="zh-CN"/>
              </w:rPr>
              <w:t>根据系统需求及相关技术资料，完成系统总体设计。并且开展实践调查分析，拟定论文提纲，撰写论文初稿</w:t>
            </w:r>
            <w:r>
              <w:rPr>
                <w:rFonts w:hint="eastAsia" w:eastAsia="仿宋_GB2312"/>
                <w:kern w:val="0"/>
                <w:sz w:val="24"/>
                <w:lang w:val="zh-CN"/>
              </w:rPr>
              <w:t>；</w:t>
            </w:r>
          </w:p>
          <w:p>
            <w:pPr>
              <w:keepNext w:val="0"/>
              <w:keepLines w:val="0"/>
              <w:pageBreakBefore w:val="0"/>
              <w:kinsoku/>
              <w:overflowPunct/>
              <w:topLinePunct w:val="0"/>
              <w:autoSpaceDE/>
              <w:autoSpaceDN/>
              <w:bidi w:val="0"/>
              <w:snapToGrid/>
              <w:spacing w:line="360" w:lineRule="auto"/>
              <w:ind w:firstLine="240" w:firstLineChars="100"/>
              <w:rPr>
                <w:rFonts w:hint="eastAsia" w:eastAsia="仿宋_GB2312"/>
                <w:kern w:val="0"/>
                <w:sz w:val="24"/>
                <w:lang w:val="zh-CN"/>
              </w:rPr>
            </w:pPr>
            <w:r>
              <w:rPr>
                <w:rFonts w:hint="eastAsia" w:eastAsia="仿宋_GB2312"/>
                <w:sz w:val="24"/>
                <w:lang w:val="en-US" w:eastAsia="zh-CN"/>
              </w:rPr>
              <w:t>2021年04月01日-2021年04月30日：</w:t>
            </w:r>
            <w:r>
              <w:rPr>
                <w:rFonts w:eastAsia="仿宋_GB2312"/>
                <w:kern w:val="0"/>
                <w:sz w:val="24"/>
                <w:lang w:val="zh-CN"/>
              </w:rPr>
              <w:t>进行毕业设计系统完善、论文修改、定稿</w:t>
            </w:r>
            <w:r>
              <w:rPr>
                <w:rFonts w:hint="eastAsia" w:eastAsia="仿宋_GB2312"/>
                <w:kern w:val="0"/>
                <w:sz w:val="24"/>
                <w:lang w:val="zh-CN"/>
              </w:rPr>
              <w:t>；</w:t>
            </w:r>
          </w:p>
          <w:p>
            <w:pPr>
              <w:spacing w:line="360" w:lineRule="auto"/>
              <w:ind w:firstLine="240" w:firstLineChars="100"/>
              <w:rPr>
                <w:rFonts w:eastAsia="仿宋_GB2312"/>
                <w:b/>
                <w:bCs/>
                <w:sz w:val="24"/>
              </w:rPr>
            </w:pPr>
            <w:r>
              <w:rPr>
                <w:rFonts w:hint="eastAsia" w:eastAsia="仿宋_GB2312"/>
                <w:kern w:val="0"/>
                <w:sz w:val="24"/>
                <w:lang w:val="zh-CN"/>
              </w:rPr>
              <w:t>20</w:t>
            </w:r>
            <w:r>
              <w:rPr>
                <w:rFonts w:hint="eastAsia" w:eastAsia="仿宋_GB2312"/>
                <w:kern w:val="0"/>
                <w:sz w:val="24"/>
                <w:lang w:val="en-US" w:eastAsia="zh-CN"/>
              </w:rPr>
              <w:t>21</w:t>
            </w:r>
            <w:r>
              <w:rPr>
                <w:rFonts w:hint="eastAsia" w:eastAsia="仿宋_GB2312"/>
                <w:kern w:val="0"/>
                <w:sz w:val="24"/>
                <w:lang w:val="zh-CN"/>
              </w:rPr>
              <w:t>年0</w:t>
            </w:r>
            <w:r>
              <w:rPr>
                <w:rFonts w:hint="eastAsia" w:eastAsia="仿宋_GB2312"/>
                <w:kern w:val="0"/>
                <w:sz w:val="24"/>
                <w:lang w:val="en-US" w:eastAsia="zh-CN"/>
              </w:rPr>
              <w:t>5</w:t>
            </w:r>
            <w:r>
              <w:rPr>
                <w:rFonts w:hint="eastAsia" w:eastAsia="仿宋_GB2312"/>
                <w:kern w:val="0"/>
                <w:sz w:val="24"/>
                <w:lang w:val="zh-CN"/>
              </w:rPr>
              <w:t>月</w:t>
            </w:r>
            <w:r>
              <w:rPr>
                <w:rFonts w:hint="eastAsia" w:eastAsia="仿宋_GB2312"/>
                <w:kern w:val="0"/>
                <w:sz w:val="24"/>
                <w:lang w:val="en-US" w:eastAsia="zh-CN"/>
              </w:rPr>
              <w:t>01</w:t>
            </w:r>
            <w:r>
              <w:rPr>
                <w:rFonts w:hint="eastAsia" w:eastAsia="仿宋_GB2312"/>
                <w:kern w:val="0"/>
                <w:sz w:val="24"/>
                <w:lang w:val="zh-CN"/>
              </w:rPr>
              <w:t>日-20</w:t>
            </w:r>
            <w:r>
              <w:rPr>
                <w:rFonts w:hint="eastAsia" w:eastAsia="仿宋_GB2312"/>
                <w:kern w:val="0"/>
                <w:sz w:val="24"/>
                <w:lang w:val="en-US" w:eastAsia="zh-CN"/>
              </w:rPr>
              <w:t>21</w:t>
            </w:r>
            <w:r>
              <w:rPr>
                <w:rFonts w:hint="eastAsia" w:eastAsia="仿宋_GB2312"/>
                <w:kern w:val="0"/>
                <w:sz w:val="24"/>
                <w:lang w:val="zh-CN"/>
              </w:rPr>
              <w:t>年05月</w:t>
            </w:r>
            <w:r>
              <w:rPr>
                <w:rFonts w:hint="eastAsia" w:eastAsia="仿宋_GB2312"/>
                <w:kern w:val="0"/>
                <w:sz w:val="24"/>
                <w:lang w:val="en-US" w:eastAsia="zh-CN"/>
              </w:rPr>
              <w:t>15</w:t>
            </w:r>
            <w:r>
              <w:rPr>
                <w:rFonts w:hint="eastAsia" w:eastAsia="仿宋_GB2312"/>
                <w:kern w:val="0"/>
                <w:sz w:val="24"/>
                <w:lang w:val="zh-CN"/>
              </w:rPr>
              <w:t>日</w:t>
            </w:r>
            <w:r>
              <w:rPr>
                <w:rFonts w:eastAsia="仿宋_GB2312"/>
                <w:kern w:val="0"/>
                <w:sz w:val="24"/>
                <w:lang w:val="zh-CN"/>
              </w:rPr>
              <w:t>：完成毕业论文的最终稿，进行答辩</w:t>
            </w:r>
            <w:r>
              <w:rPr>
                <w:rFonts w:hint="eastAsia" w:eastAsia="仿宋_GB2312"/>
                <w:kern w:val="0"/>
                <w:sz w:val="24"/>
                <w:lang w:val="zh-CN"/>
              </w:rPr>
              <w:t>，</w:t>
            </w:r>
            <w:r>
              <w:rPr>
                <w:rFonts w:eastAsia="仿宋_GB2312"/>
                <w:kern w:val="0"/>
                <w:sz w:val="24"/>
                <w:lang w:val="zh-CN"/>
              </w:rPr>
              <w:t>并将全部材料上交指导老师</w:t>
            </w:r>
            <w:r>
              <w:rPr>
                <w:rFonts w:hint="eastAsia" w:eastAsia="仿宋_GB2312"/>
                <w:kern w:val="0"/>
                <w:sz w:val="24"/>
                <w:lang w:val="zh-CN"/>
              </w:rPr>
              <w:t>。</w:t>
            </w: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hint="eastAsia"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jc w:val="center"/>
        </w:trPr>
        <w:tc>
          <w:tcPr>
            <w:tcW w:w="8420" w:type="dxa"/>
            <w:tcBorders>
              <w:top w:val="single" w:color="auto" w:sz="4" w:space="0"/>
              <w:left w:val="single" w:color="auto" w:sz="4" w:space="0"/>
              <w:bottom w:val="single" w:color="auto" w:sz="4" w:space="0"/>
              <w:right w:val="single" w:color="auto" w:sz="4" w:space="0"/>
            </w:tcBorders>
            <w:vAlign w:val="top"/>
          </w:tcPr>
          <w:p>
            <w:pPr>
              <w:spacing w:line="560" w:lineRule="exact"/>
              <w:rPr>
                <w:rFonts w:eastAsia="仿宋_GB2312"/>
                <w:b/>
                <w:bCs/>
                <w:sz w:val="24"/>
              </w:rPr>
            </w:pPr>
            <w:r>
              <w:rPr>
                <w:rFonts w:eastAsia="仿宋_GB2312"/>
                <w:b/>
                <w:bCs/>
                <w:color w:val="000000" w:themeColor="text1"/>
                <w:sz w:val="24"/>
                <w14:textFill>
                  <w14:solidFill>
                    <w14:schemeClr w14:val="tx1"/>
                  </w14:solidFill>
                </w14:textFill>
              </w:rPr>
              <w:t>五、</w:t>
            </w:r>
            <w:r>
              <w:rPr>
                <w:rFonts w:hint="eastAsia" w:eastAsia="仿宋_GB2312"/>
                <w:b/>
                <w:bCs/>
                <w:color w:val="000000" w:themeColor="text1"/>
                <w:sz w:val="24"/>
                <w14:textFill>
                  <w14:solidFill>
                    <w14:schemeClr w14:val="tx1"/>
                  </w14:solidFill>
                </w14:textFill>
              </w:rPr>
              <w:t>指导教师</w:t>
            </w:r>
            <w:r>
              <w:rPr>
                <w:rFonts w:eastAsia="仿宋_GB2312"/>
                <w:b/>
                <w:bCs/>
                <w:color w:val="000000" w:themeColor="text1"/>
                <w:sz w:val="24"/>
                <w14:textFill>
                  <w14:solidFill>
                    <w14:schemeClr w14:val="tx1"/>
                  </w14:solidFill>
                </w14:textFill>
              </w:rPr>
              <w:t>对</w:t>
            </w:r>
            <w:r>
              <w:rPr>
                <w:rFonts w:hint="eastAsia" w:eastAsia="仿宋_GB2312"/>
                <w:b/>
                <w:bCs/>
                <w:color w:val="000000" w:themeColor="text1"/>
                <w:sz w:val="24"/>
                <w14:textFill>
                  <w14:solidFill>
                    <w14:schemeClr w14:val="tx1"/>
                  </w14:solidFill>
                </w14:textFill>
              </w:rPr>
              <w:t>开题报告</w:t>
            </w:r>
            <w:r>
              <w:rPr>
                <w:rFonts w:eastAsia="仿宋_GB2312"/>
                <w:b/>
                <w:bCs/>
                <w:color w:val="000000" w:themeColor="text1"/>
                <w:sz w:val="24"/>
                <w14:textFill>
                  <w14:solidFill>
                    <w14:schemeClr w14:val="tx1"/>
                  </w14:solidFill>
                </w14:textFill>
              </w:rPr>
              <w:t>的评语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trHeight w:val="1982" w:hRule="atLeast"/>
          <w:jc w:val="center"/>
        </w:trPr>
        <w:tc>
          <w:tcPr>
            <w:tcW w:w="8420"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rPr>
                <w:rFonts w:hint="eastAsia" w:eastAsia="仿宋_GB2312"/>
                <w:sz w:val="24"/>
                <w:lang w:val="en-US" w:eastAsia="zh-CN"/>
              </w:rPr>
            </w:pPr>
            <w:r>
              <w:rPr>
                <w:rFonts w:hint="eastAsia" w:eastAsia="仿宋_GB2312"/>
                <w:sz w:val="24"/>
                <w:lang w:val="en-US" w:eastAsia="zh-CN"/>
              </w:rPr>
              <w:t>该生对选题与老师进行了充分讨论，符合思想政治教育专业毕业论文要求，参考了许多文献，具有一定的实用价值。本选题是学生所学专业知识的延续，符合学生专业发展方向，对于提高学生的基本知识和技能，对于提高学生的研究能力有益。研究方法和研究计划基本合理，难度合适，学生能够在预定时间内完成该论文的设计。</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rPr>
                <w:rFonts w:hint="eastAsia" w:eastAsia="仿宋_GB2312"/>
                <w:sz w:val="24"/>
                <w:lang w:val="en-US" w:eastAsia="zh-CN"/>
              </w:rPr>
            </w:pPr>
            <w:r>
              <w:rPr>
                <w:rFonts w:hint="eastAsia" w:eastAsia="仿宋_GB2312"/>
                <w:sz w:val="24"/>
                <w:lang w:val="en-US" w:eastAsia="zh-CN"/>
              </w:rPr>
              <w:t>同意开题。</w:t>
            </w:r>
          </w:p>
          <w:p>
            <w:pPr>
              <w:spacing w:line="560" w:lineRule="exact"/>
              <w:ind w:firstLine="5760" w:firstLineChars="2400"/>
              <w:rPr>
                <w:rFonts w:eastAsia="仿宋_GB2312"/>
                <w:sz w:val="24"/>
              </w:rPr>
            </w:pPr>
            <w:r>
              <w:rPr>
                <w:rFonts w:eastAsia="仿宋_GB2312"/>
                <w:sz w:val="24"/>
              </w:rPr>
              <w:t>签字：</w:t>
            </w:r>
            <w:r>
              <w:rPr>
                <w:rFonts w:eastAsia="仿宋_GB2312"/>
                <w:sz w:val="24"/>
                <w:u w:val="single"/>
              </w:rPr>
              <w:t xml:space="preserve">         </w:t>
            </w:r>
          </w:p>
          <w:p>
            <w:pPr>
              <w:wordWrap w:val="0"/>
              <w:spacing w:line="560" w:lineRule="exact"/>
              <w:ind w:firstLine="3795"/>
              <w:jc w:val="right"/>
              <w:rPr>
                <w:rFonts w:eastAsia="仿宋_GB2312"/>
                <w:b/>
                <w:bCs/>
                <w:sz w:val="24"/>
              </w:rPr>
            </w:pPr>
            <w:r>
              <w:rPr>
                <w:rFonts w:eastAsia="仿宋_GB2312"/>
                <w:sz w:val="24"/>
              </w:rPr>
              <w:t>20</w:t>
            </w:r>
            <w:r>
              <w:rPr>
                <w:rFonts w:hint="eastAsia" w:eastAsia="仿宋_GB2312"/>
                <w:sz w:val="24"/>
              </w:rPr>
              <w:t xml:space="preserve">  </w:t>
            </w:r>
            <w:r>
              <w:rPr>
                <w:rFonts w:eastAsia="仿宋_GB2312"/>
                <w:sz w:val="24"/>
              </w:rPr>
              <w:t xml:space="preserve"> 年  月  日</w:t>
            </w:r>
          </w:p>
        </w:tc>
      </w:tr>
      <w:tr>
        <w:tblPrEx>
          <w:tblLayout w:type="fixed"/>
          <w:tblCellMar>
            <w:top w:w="0" w:type="dxa"/>
            <w:left w:w="57" w:type="dxa"/>
            <w:bottom w:w="0" w:type="dxa"/>
            <w:right w:w="57" w:type="dxa"/>
          </w:tblCellMar>
        </w:tblPrEx>
        <w:trPr>
          <w:jc w:val="center"/>
        </w:trPr>
        <w:tc>
          <w:tcPr>
            <w:tcW w:w="8420" w:type="dxa"/>
            <w:tcBorders>
              <w:top w:val="single" w:color="auto" w:sz="4" w:space="0"/>
              <w:left w:val="single" w:color="auto" w:sz="4" w:space="0"/>
              <w:bottom w:val="single" w:color="auto" w:sz="4" w:space="0"/>
              <w:right w:val="single" w:color="auto" w:sz="4" w:space="0"/>
            </w:tcBorders>
            <w:vAlign w:val="top"/>
          </w:tcPr>
          <w:p>
            <w:pPr>
              <w:spacing w:line="560" w:lineRule="exact"/>
              <w:rPr>
                <w:rFonts w:eastAsia="仿宋_GB2312"/>
                <w:b/>
                <w:bCs/>
                <w:sz w:val="24"/>
              </w:rPr>
            </w:pPr>
            <w:r>
              <w:rPr>
                <w:rFonts w:eastAsia="仿宋_GB2312"/>
                <w:b/>
                <w:bCs/>
                <w:sz w:val="24"/>
              </w:rPr>
              <w:t>六、 专业意见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trHeight w:val="1791" w:hRule="atLeast"/>
          <w:jc w:val="center"/>
        </w:trPr>
        <w:tc>
          <w:tcPr>
            <w:tcW w:w="8420" w:type="dxa"/>
            <w:tcBorders>
              <w:top w:val="single" w:color="auto" w:sz="4" w:space="0"/>
              <w:left w:val="single" w:color="auto" w:sz="4" w:space="0"/>
              <w:bottom w:val="single" w:color="auto" w:sz="4" w:space="0"/>
              <w:right w:val="single" w:color="auto" w:sz="4" w:space="0"/>
            </w:tcBorders>
            <w:vAlign w:val="top"/>
          </w:tcPr>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eastAsia="仿宋_GB2312"/>
                <w:b/>
                <w:bCs/>
                <w:sz w:val="24"/>
              </w:rPr>
            </w:pPr>
          </w:p>
          <w:p>
            <w:pPr>
              <w:spacing w:line="560" w:lineRule="exact"/>
              <w:rPr>
                <w:rFonts w:hint="eastAsia" w:eastAsia="仿宋_GB2312"/>
                <w:b/>
                <w:bCs/>
                <w:sz w:val="24"/>
              </w:rPr>
            </w:pPr>
          </w:p>
          <w:p>
            <w:pPr>
              <w:spacing w:line="560" w:lineRule="exact"/>
              <w:ind w:firstLine="4800" w:firstLineChars="2000"/>
              <w:rPr>
                <w:rFonts w:eastAsia="仿宋_GB2312"/>
                <w:sz w:val="24"/>
                <w:u w:val="single"/>
              </w:rPr>
            </w:pPr>
            <w:r>
              <w:rPr>
                <w:rFonts w:hint="eastAsia" w:eastAsia="仿宋_GB2312"/>
                <w:sz w:val="24"/>
              </w:rPr>
              <w:t>专业负责人</w:t>
            </w:r>
            <w:r>
              <w:rPr>
                <w:rFonts w:eastAsia="仿宋_GB2312"/>
                <w:sz w:val="24"/>
              </w:rPr>
              <w:t>签字：</w:t>
            </w:r>
            <w:r>
              <w:rPr>
                <w:rFonts w:eastAsia="仿宋_GB2312"/>
                <w:sz w:val="24"/>
                <w:u w:val="single"/>
              </w:rPr>
              <w:t xml:space="preserve">         </w:t>
            </w:r>
          </w:p>
          <w:p>
            <w:pPr>
              <w:wordWrap w:val="0"/>
              <w:spacing w:line="560" w:lineRule="exact"/>
              <w:ind w:firstLine="3795"/>
              <w:jc w:val="right"/>
              <w:rPr>
                <w:rFonts w:eastAsia="仿宋_GB2312"/>
                <w:b/>
                <w:bCs/>
                <w:sz w:val="24"/>
              </w:rPr>
            </w:pPr>
            <w:r>
              <w:rPr>
                <w:rFonts w:eastAsia="仿宋_GB2312"/>
                <w:sz w:val="24"/>
              </w:rPr>
              <w:t>20</w:t>
            </w:r>
            <w:r>
              <w:rPr>
                <w:rFonts w:hint="eastAsia" w:eastAsia="仿宋_GB2312"/>
                <w:sz w:val="24"/>
              </w:rPr>
              <w:t xml:space="preserve"> </w:t>
            </w:r>
            <w:r>
              <w:rPr>
                <w:rFonts w:eastAsia="仿宋_GB2312"/>
                <w:sz w:val="24"/>
              </w:rPr>
              <w:t xml:space="preserve">  年  月  日</w:t>
            </w:r>
          </w:p>
        </w:tc>
      </w:tr>
      <w:tr>
        <w:tblPrEx>
          <w:tblLayout w:type="fixed"/>
          <w:tblCellMar>
            <w:top w:w="0" w:type="dxa"/>
            <w:left w:w="57" w:type="dxa"/>
            <w:bottom w:w="0" w:type="dxa"/>
            <w:right w:w="57" w:type="dxa"/>
          </w:tblCellMar>
        </w:tblPrEx>
        <w:trPr>
          <w:jc w:val="center"/>
        </w:trPr>
        <w:tc>
          <w:tcPr>
            <w:tcW w:w="8420" w:type="dxa"/>
            <w:tcBorders>
              <w:top w:val="single" w:color="auto" w:sz="4" w:space="0"/>
              <w:left w:val="single" w:color="auto" w:sz="4" w:space="0"/>
              <w:bottom w:val="single" w:color="auto" w:sz="4" w:space="0"/>
              <w:right w:val="single" w:color="auto" w:sz="4" w:space="0"/>
            </w:tcBorders>
            <w:vAlign w:val="top"/>
          </w:tcPr>
          <w:p>
            <w:pPr>
              <w:spacing w:line="560" w:lineRule="exact"/>
              <w:rPr>
                <w:rFonts w:eastAsia="仿宋_GB2312"/>
                <w:b/>
                <w:bCs/>
                <w:sz w:val="24"/>
              </w:rPr>
            </w:pPr>
            <w:r>
              <w:rPr>
                <w:rFonts w:eastAsia="仿宋_GB2312"/>
                <w:b/>
                <w:bCs/>
                <w:sz w:val="24"/>
              </w:rPr>
              <w:t>七、</w:t>
            </w:r>
            <w:r>
              <w:rPr>
                <w:rFonts w:hint="eastAsia" w:eastAsia="仿宋_GB2312"/>
                <w:b/>
                <w:bCs/>
                <w:sz w:val="24"/>
              </w:rPr>
              <w:t>学院</w:t>
            </w:r>
            <w:r>
              <w:rPr>
                <w:rFonts w:eastAsia="仿宋_GB2312"/>
                <w:b/>
                <w:bCs/>
                <w:sz w:val="24"/>
              </w:rPr>
              <w:t>意见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Ex>
        <w:trPr>
          <w:trHeight w:val="1416" w:hRule="atLeast"/>
          <w:jc w:val="center"/>
        </w:trPr>
        <w:tc>
          <w:tcPr>
            <w:tcW w:w="8420" w:type="dxa"/>
            <w:tcBorders>
              <w:top w:val="single" w:color="auto" w:sz="4" w:space="0"/>
              <w:left w:val="single" w:color="auto" w:sz="4" w:space="0"/>
              <w:bottom w:val="single" w:color="auto" w:sz="4" w:space="0"/>
              <w:right w:val="single" w:color="auto" w:sz="4" w:space="0"/>
            </w:tcBorders>
            <w:vAlign w:val="top"/>
          </w:tcPr>
          <w:p>
            <w:pPr>
              <w:spacing w:line="560" w:lineRule="exact"/>
              <w:rPr>
                <w:rFonts w:hint="eastAsia" w:eastAsia="仿宋_GB2312"/>
                <w:b/>
                <w:bCs/>
                <w:sz w:val="24"/>
              </w:rPr>
            </w:pPr>
          </w:p>
          <w:p>
            <w:pPr>
              <w:spacing w:line="560" w:lineRule="exact"/>
              <w:rPr>
                <w:rFonts w:eastAsia="仿宋_GB2312"/>
                <w:b/>
                <w:bCs/>
                <w:sz w:val="24"/>
              </w:rPr>
            </w:pPr>
          </w:p>
          <w:p>
            <w:pPr>
              <w:spacing w:line="560" w:lineRule="exact"/>
              <w:rPr>
                <w:rFonts w:hint="eastAsia" w:eastAsia="仿宋_GB2312"/>
                <w:b/>
                <w:bCs/>
                <w:sz w:val="24"/>
              </w:rPr>
            </w:pPr>
          </w:p>
          <w:p>
            <w:pPr>
              <w:spacing w:line="560" w:lineRule="exact"/>
              <w:rPr>
                <w:rFonts w:eastAsia="仿宋_GB2312"/>
                <w:b/>
                <w:bCs/>
                <w:sz w:val="24"/>
              </w:rPr>
            </w:pPr>
          </w:p>
          <w:p>
            <w:pPr>
              <w:spacing w:line="560" w:lineRule="exact"/>
              <w:rPr>
                <w:rFonts w:eastAsia="仿宋_GB2312"/>
                <w:sz w:val="24"/>
                <w:u w:val="single"/>
              </w:rPr>
            </w:pPr>
            <w:r>
              <w:rPr>
                <w:rFonts w:hint="eastAsia" w:eastAsia="仿宋_GB2312"/>
                <w:sz w:val="24"/>
              </w:rPr>
              <w:t>学院</w:t>
            </w:r>
            <w:r>
              <w:rPr>
                <w:rFonts w:eastAsia="仿宋_GB2312"/>
                <w:sz w:val="24"/>
              </w:rPr>
              <w:t xml:space="preserve">（章）：                           </w:t>
            </w:r>
            <w:r>
              <w:rPr>
                <w:rFonts w:hint="eastAsia" w:eastAsia="仿宋_GB2312"/>
                <w:sz w:val="24"/>
              </w:rPr>
              <w:t>学院</w:t>
            </w:r>
            <w:r>
              <w:rPr>
                <w:rFonts w:eastAsia="仿宋_GB2312"/>
                <w:sz w:val="24"/>
              </w:rPr>
              <w:t>负责人签字：</w:t>
            </w:r>
            <w:r>
              <w:rPr>
                <w:rFonts w:eastAsia="仿宋_GB2312"/>
                <w:sz w:val="24"/>
                <w:u w:val="single"/>
              </w:rPr>
              <w:t xml:space="preserve">         </w:t>
            </w:r>
          </w:p>
          <w:p>
            <w:pPr>
              <w:wordWrap w:val="0"/>
              <w:spacing w:line="560" w:lineRule="exact"/>
              <w:ind w:firstLine="3900"/>
              <w:jc w:val="right"/>
              <w:rPr>
                <w:rFonts w:eastAsia="仿宋_GB2312"/>
                <w:b/>
                <w:bCs/>
                <w:sz w:val="24"/>
              </w:rPr>
            </w:pPr>
            <w:r>
              <w:rPr>
                <w:rFonts w:eastAsia="仿宋_GB2312"/>
                <w:sz w:val="24"/>
              </w:rPr>
              <w:t>20</w:t>
            </w:r>
            <w:r>
              <w:rPr>
                <w:rFonts w:hint="eastAsia" w:eastAsia="仿宋_GB2312"/>
                <w:sz w:val="24"/>
              </w:rPr>
              <w:t xml:space="preserve"> </w:t>
            </w:r>
            <w:r>
              <w:rPr>
                <w:rFonts w:eastAsia="仿宋_GB2312"/>
                <w:sz w:val="24"/>
              </w:rPr>
              <w:t xml:space="preserve">  年  月  日</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00000000" w:usb1="00000000" w:usb2="00000016" w:usb3="00000000" w:csb0="00040001" w:csb1="00000000"/>
  </w:font>
  <w:font w:name="楷体">
    <w:panose1 w:val="0201060906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743D9"/>
    <w:multiLevelType w:val="singleLevel"/>
    <w:tmpl w:val="277743D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rFonts w:eastAsia="楷体_GB2312"/>
      <w:sz w:val="44"/>
      <w:szCs w:val="20"/>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Body Text Indent 2"/>
    <w:basedOn w:val="1"/>
    <w:qFormat/>
    <w:uiPriority w:val="0"/>
    <w:pPr>
      <w:spacing w:line="500" w:lineRule="exact"/>
      <w:ind w:firstLine="840" w:firstLineChars="300"/>
    </w:pPr>
    <w:rPr>
      <w:rFonts w:ascii="Arial" w:hAnsi="Arial" w:cs="Arial"/>
      <w:color w:val="000000"/>
      <w:sz w:val="28"/>
      <w:szCs w:val="21"/>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2021-01-06T06:31:00Z</dcterms:created>
  <dc:creator>DELL</dc:creator>
  <cp:lastModifiedBy>Winnie_</cp:lastModifiedBy>
  <dcterms:modified xsi:type="dcterms:W3CDTF">2021-03-30T20:05:14Z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2052-11.6.0</vt:lpwstr>
  </property>
</Properties>
</file>