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43" w:rsidRDefault="00A52DF2">
      <w:pPr>
        <w:spacing w:line="520" w:lineRule="exact"/>
        <w:ind w:leftChars="0" w:left="0"/>
        <w:rPr>
          <w:rFonts w:ascii="宋体" w:hAnsi="宋体" w:hint="eastAsia"/>
          <w:b/>
          <w:sz w:val="36"/>
          <w:szCs w:val="36"/>
        </w:rPr>
      </w:pPr>
      <w:r>
        <w:rPr>
          <w:rFonts w:ascii="仿宋_GB2312" w:eastAsia="仿宋_GB2312" w:hint="eastAsia"/>
          <w:sz w:val="28"/>
          <w:szCs w:val="28"/>
        </w:rPr>
        <w:t xml:space="preserve">附件4： </w:t>
      </w:r>
      <w:bookmarkStart w:id="0" w:name="_Toc455587863"/>
      <w:bookmarkStart w:id="1" w:name="_Toc455589703"/>
      <w:r>
        <w:rPr>
          <w:rFonts w:ascii="仿宋_GB2312" w:eastAsia="仿宋_GB2312" w:hint="eastAsia"/>
          <w:sz w:val="28"/>
          <w:szCs w:val="28"/>
        </w:rPr>
        <w:t xml:space="preserve">              </w:t>
      </w:r>
      <w:r>
        <w:rPr>
          <w:rFonts w:ascii="宋体" w:hAnsi="宋体" w:hint="eastAsia"/>
          <w:b/>
          <w:sz w:val="36"/>
          <w:szCs w:val="36"/>
        </w:rPr>
        <w:t>哈尔滨广厦学院</w:t>
      </w:r>
      <w:bookmarkEnd w:id="0"/>
      <w:bookmarkEnd w:id="1"/>
    </w:p>
    <w:p w:rsidR="006F3AD5" w:rsidRPr="006F3AD5" w:rsidRDefault="006F3AD5" w:rsidP="006F3AD5">
      <w:pPr>
        <w:ind w:left="420"/>
        <w:jc w:val="center"/>
        <w:rPr>
          <w:rFonts w:ascii="仿宋_GB2312" w:eastAsia="仿宋_GB2312"/>
          <w:sz w:val="28"/>
          <w:szCs w:val="28"/>
        </w:rPr>
      </w:pPr>
      <w:bookmarkStart w:id="2" w:name="_Toc9087726"/>
      <w:bookmarkStart w:id="3" w:name="_Toc455589201"/>
      <w:bookmarkStart w:id="4" w:name="_Toc455589704"/>
      <w:r>
        <w:rPr>
          <w:rFonts w:ascii="宋体" w:hAnsi="宋体" w:hint="eastAsia"/>
          <w:b/>
          <w:sz w:val="36"/>
          <w:szCs w:val="36"/>
        </w:rPr>
        <w:t>毕业论文（设计）任务书</w:t>
      </w:r>
      <w:bookmarkEnd w:id="2"/>
      <w:bookmarkEnd w:id="3"/>
      <w:bookmarkEnd w:id="4"/>
    </w:p>
    <w:tbl>
      <w:tblPr>
        <w:tblpPr w:leftFromText="180" w:rightFromText="180" w:vertAnchor="text" w:horzAnchor="margin" w:tblpXSpec="center" w:tblpY="632"/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1616"/>
        <w:gridCol w:w="1094"/>
        <w:gridCol w:w="418"/>
        <w:gridCol w:w="1482"/>
        <w:gridCol w:w="1355"/>
        <w:gridCol w:w="1640"/>
      </w:tblGrid>
      <w:tr w:rsidR="00A10043">
        <w:trPr>
          <w:trHeight w:val="607"/>
        </w:trPr>
        <w:tc>
          <w:tcPr>
            <w:tcW w:w="1375" w:type="dxa"/>
            <w:vAlign w:val="center"/>
          </w:tcPr>
          <w:p w:rsidR="00A10043" w:rsidRDefault="00A52DF2">
            <w:pPr>
              <w:ind w:leftChars="0" w:left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616" w:type="dxa"/>
            <w:vAlign w:val="center"/>
          </w:tcPr>
          <w:p w:rsidR="00A10043" w:rsidRDefault="00A10043"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4" w:type="dxa"/>
            <w:vAlign w:val="center"/>
          </w:tcPr>
          <w:p w:rsidR="00A10043" w:rsidRDefault="00A52DF2">
            <w:pPr>
              <w:ind w:leftChars="0" w:left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号</w:t>
            </w:r>
          </w:p>
        </w:tc>
        <w:tc>
          <w:tcPr>
            <w:tcW w:w="1900" w:type="dxa"/>
            <w:gridSpan w:val="2"/>
            <w:vAlign w:val="center"/>
          </w:tcPr>
          <w:p w:rsidR="00A10043" w:rsidRDefault="00A10043"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vAlign w:val="center"/>
          </w:tcPr>
          <w:p w:rsidR="00A10043" w:rsidRDefault="00A52DF2">
            <w:pPr>
              <w:ind w:leftChars="64" w:left="13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640" w:type="dxa"/>
            <w:vAlign w:val="center"/>
          </w:tcPr>
          <w:p w:rsidR="00A10043" w:rsidRDefault="00A10043"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</w:tr>
      <w:tr w:rsidR="00A10043">
        <w:trPr>
          <w:trHeight w:val="615"/>
        </w:trPr>
        <w:tc>
          <w:tcPr>
            <w:tcW w:w="1375" w:type="dxa"/>
            <w:vAlign w:val="center"/>
          </w:tcPr>
          <w:p w:rsidR="00A10043" w:rsidRDefault="00A52DF2">
            <w:pPr>
              <w:ind w:leftChars="0" w:left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  院</w:t>
            </w:r>
          </w:p>
        </w:tc>
        <w:tc>
          <w:tcPr>
            <w:tcW w:w="1616" w:type="dxa"/>
            <w:vAlign w:val="center"/>
          </w:tcPr>
          <w:p w:rsidR="00A10043" w:rsidRDefault="00A10043"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4" w:type="dxa"/>
            <w:vAlign w:val="center"/>
          </w:tcPr>
          <w:p w:rsidR="00A10043" w:rsidRDefault="00A52DF2">
            <w:pPr>
              <w:ind w:leftChars="0" w:left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1900" w:type="dxa"/>
            <w:gridSpan w:val="2"/>
            <w:vAlign w:val="center"/>
          </w:tcPr>
          <w:p w:rsidR="00A10043" w:rsidRDefault="00A10043"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vAlign w:val="center"/>
          </w:tcPr>
          <w:p w:rsidR="00A10043" w:rsidRDefault="00A52DF2">
            <w:pPr>
              <w:ind w:leftChars="0" w:left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1640" w:type="dxa"/>
            <w:vAlign w:val="center"/>
          </w:tcPr>
          <w:p w:rsidR="00A10043" w:rsidRDefault="00A10043"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</w:tr>
      <w:tr w:rsidR="00A10043">
        <w:trPr>
          <w:trHeight w:val="609"/>
        </w:trPr>
        <w:tc>
          <w:tcPr>
            <w:tcW w:w="1375" w:type="dxa"/>
            <w:vAlign w:val="center"/>
          </w:tcPr>
          <w:p w:rsidR="00A10043" w:rsidRDefault="00A52DF2">
            <w:pPr>
              <w:ind w:leftChars="0" w:left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起止时间</w:t>
            </w:r>
          </w:p>
        </w:tc>
        <w:tc>
          <w:tcPr>
            <w:tcW w:w="7605" w:type="dxa"/>
            <w:gridSpan w:val="6"/>
            <w:vAlign w:val="center"/>
          </w:tcPr>
          <w:p w:rsidR="00A10043" w:rsidRDefault="00A52DF2">
            <w:pPr>
              <w:ind w:left="4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      年    月     日 至      年     月     日</w:t>
            </w:r>
          </w:p>
        </w:tc>
      </w:tr>
      <w:tr w:rsidR="00A10043">
        <w:trPr>
          <w:trHeight w:val="462"/>
        </w:trPr>
        <w:tc>
          <w:tcPr>
            <w:tcW w:w="8980" w:type="dxa"/>
            <w:gridSpan w:val="7"/>
            <w:vAlign w:val="center"/>
          </w:tcPr>
          <w:p w:rsidR="00A10043" w:rsidRDefault="00A52DF2">
            <w:pPr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毕业论文（设计）题目：</w:t>
            </w:r>
            <w:r w:rsidR="00861AED">
              <w:rPr>
                <w:rFonts w:ascii="宋体" w:hAnsi="宋体" w:hint="eastAsia"/>
                <w:sz w:val="24"/>
              </w:rPr>
              <w:t>高校社团管理系统</w:t>
            </w:r>
          </w:p>
        </w:tc>
      </w:tr>
      <w:tr w:rsidR="00A10043">
        <w:trPr>
          <w:trHeight w:val="454"/>
        </w:trPr>
        <w:tc>
          <w:tcPr>
            <w:tcW w:w="8980" w:type="dxa"/>
            <w:gridSpan w:val="7"/>
            <w:vAlign w:val="center"/>
          </w:tcPr>
          <w:p w:rsidR="00A10043" w:rsidRDefault="00A52DF2">
            <w:pPr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题目来源：</w:t>
            </w:r>
            <w:r>
              <w:rPr>
                <w:rFonts w:ascii="宋体" w:hAnsi="宋体" w:hint="eastAsia"/>
                <w:color w:val="000000"/>
                <w:sz w:val="24"/>
              </w:rPr>
              <w:t>1.科研课题 □ 2.社会调研 □ 3.毕业实习或实践 □ 4.实际工作的真实问题 □ 5.自拟 □  （在□中打√）</w:t>
            </w:r>
          </w:p>
        </w:tc>
      </w:tr>
      <w:tr w:rsidR="00A10043" w:rsidTr="00F30FA3">
        <w:trPr>
          <w:trHeight w:val="4748"/>
        </w:trPr>
        <w:tc>
          <w:tcPr>
            <w:tcW w:w="8980" w:type="dxa"/>
            <w:gridSpan w:val="7"/>
          </w:tcPr>
          <w:p w:rsidR="00A10043" w:rsidRDefault="00A52DF2">
            <w:pPr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立题目的和意义：</w:t>
            </w:r>
          </w:p>
          <w:p w:rsidR="003C0D4F" w:rsidRDefault="003C0D4F" w:rsidP="003C0D4F">
            <w:pPr>
              <w:tabs>
                <w:tab w:val="left" w:pos="377"/>
              </w:tabs>
              <w:spacing w:line="460" w:lineRule="exact"/>
              <w:ind w:leftChars="0" w:left="0" w:firstLineChars="200" w:firstLine="420"/>
              <w:rPr>
                <w:rFonts w:cs="宋体" w:hint="eastAsia"/>
                <w:color w:val="000000"/>
                <w:lang w:val="en-GB"/>
              </w:rPr>
            </w:pPr>
            <w:r>
              <w:rPr>
                <w:rFonts w:cs="宋体" w:hint="eastAsia"/>
                <w:color w:val="000000"/>
                <w:lang w:val="en-GB"/>
              </w:rPr>
              <w:t>随着现代网络技术发展，对于高校社团管理系统的设计现在正处于发展的阶段，所以对的要求也是比较严格的，要从系统的功能和用户实际需求来进行对系统制定开发的发展方式。以往的高校社团管理系统相关信息管理，都是工作人员手工统计。这种方式不但时效性低，而且需要查找和变更的时候很不方便。随着科学的进步，技术的成熟，计算机信息化也日新月异的发展，社会也已经深刻的认识，计算机功能非常的强大，计算机已经进入了人类社会发展的各个领域，并且发挥着十分重要的作用。本系统利用网络沟通、计算机信息存储管理，有着与传统的方式所无法替代的优点。比如计算检索速度特别快、可靠性特别高、存储容量特别大、保密性特别好、可保存时间特别长、成本特别低等。在工作效率上，能够得到极大地提高，延伸至服务水平也会有好的收获，有了网络，高校社团管理系统的各方面的管理更加科学和系统，更加规范和简便。</w:t>
            </w:r>
          </w:p>
          <w:p w:rsidR="00A10043" w:rsidRDefault="00A10043">
            <w:pPr>
              <w:ind w:left="420"/>
              <w:jc w:val="both"/>
              <w:rPr>
                <w:rFonts w:ascii="宋体" w:hAnsi="宋体"/>
                <w:sz w:val="24"/>
              </w:rPr>
            </w:pPr>
          </w:p>
        </w:tc>
      </w:tr>
      <w:tr w:rsidR="00A10043" w:rsidTr="00AC7C87">
        <w:trPr>
          <w:trHeight w:val="1550"/>
        </w:trPr>
        <w:tc>
          <w:tcPr>
            <w:tcW w:w="8980" w:type="dxa"/>
            <w:gridSpan w:val="7"/>
          </w:tcPr>
          <w:p w:rsidR="00A10043" w:rsidRDefault="00A52DF2" w:rsidP="00205A04">
            <w:pPr>
              <w:spacing w:afterLines="100"/>
              <w:ind w:leftChars="0" w:left="0"/>
              <w:jc w:val="both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主要研究内容：</w:t>
            </w:r>
          </w:p>
          <w:p w:rsidR="008D66E1" w:rsidRDefault="00F30FA3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本系统采用了</w:t>
            </w:r>
            <w:r>
              <w:rPr>
                <w:rFonts w:cs="宋体" w:hint="eastAsia"/>
                <w:color w:val="000000"/>
              </w:rPr>
              <w:t>B/S</w:t>
            </w:r>
            <w:r>
              <w:rPr>
                <w:rFonts w:cs="宋体" w:hint="eastAsia"/>
                <w:color w:val="000000"/>
              </w:rPr>
              <w:t>的结构，使用</w:t>
            </w:r>
            <w:r>
              <w:rPr>
                <w:rFonts w:cs="宋体" w:hint="eastAsia"/>
                <w:color w:val="000000"/>
              </w:rPr>
              <w:t>Java</w:t>
            </w:r>
            <w:r>
              <w:rPr>
                <w:rFonts w:cs="宋体" w:hint="eastAsia"/>
                <w:color w:val="000000"/>
              </w:rPr>
              <w:t>技术在动态页面上进行了设计，后台上采用</w:t>
            </w:r>
            <w:r>
              <w:rPr>
                <w:rFonts w:cs="宋体" w:hint="eastAsia"/>
                <w:color w:val="000000"/>
              </w:rPr>
              <w:t>Mysql</w:t>
            </w:r>
            <w:r>
              <w:rPr>
                <w:rFonts w:cs="宋体" w:hint="eastAsia"/>
                <w:color w:val="000000"/>
              </w:rPr>
              <w:t>数据库。高校社团管理系统的主要实现功能包括：</w:t>
            </w:r>
          </w:p>
          <w:p w:rsidR="008D66E1" w:rsidRDefault="00F30FA3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管理员：</w:t>
            </w:r>
          </w:p>
          <w:p w:rsidR="00CB3C71" w:rsidRDefault="00F30FA3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首页、个人中心、学生管理、社团申请信息管理、校园社团管理、社团活动管理、会员管理、活动参与管理、会员申请管理、系统管理，</w:t>
            </w:r>
          </w:p>
          <w:p w:rsidR="00CB3C71" w:rsidRDefault="00CB3C71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会员：</w:t>
            </w:r>
          </w:p>
          <w:p w:rsidR="00CB3C71" w:rsidRDefault="00F30FA3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首页、个人中心、社团申请信息管理、校园社团管理、社团活动管理、活动参与管理，</w:t>
            </w:r>
          </w:p>
          <w:p w:rsidR="00CB3C71" w:rsidRDefault="00F30FA3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lastRenderedPageBreak/>
              <w:t>学生</w:t>
            </w:r>
            <w:r w:rsidR="00CB3C71">
              <w:rPr>
                <w:rFonts w:cs="宋体" w:hint="eastAsia"/>
                <w:color w:val="000000"/>
              </w:rPr>
              <w:t>：</w:t>
            </w:r>
          </w:p>
          <w:p w:rsidR="00CB3C71" w:rsidRDefault="00F30FA3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首页、个人中心、校园社团管理、社团活动管理、会员申请管理，</w:t>
            </w:r>
          </w:p>
          <w:p w:rsidR="00CB3C71" w:rsidRDefault="00CB3C71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前台首页：</w:t>
            </w:r>
          </w:p>
          <w:p w:rsidR="00F30FA3" w:rsidRDefault="00F30FA3" w:rsidP="008D66E1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首页、社团申请信息、校园社团、社团活动、活动参与、会员申请、校园资讯、个人中心、后台管理、在线资讯功能。</w:t>
            </w:r>
          </w:p>
          <w:p w:rsidR="00A10043" w:rsidRPr="00F30FA3" w:rsidRDefault="00A10043">
            <w:pPr>
              <w:ind w:left="420"/>
              <w:jc w:val="both"/>
              <w:rPr>
                <w:rFonts w:ascii="宋体" w:hAnsi="宋体"/>
                <w:sz w:val="24"/>
              </w:rPr>
            </w:pPr>
          </w:p>
          <w:p w:rsidR="00A10043" w:rsidRDefault="00A10043">
            <w:pPr>
              <w:ind w:left="420"/>
              <w:jc w:val="both"/>
              <w:rPr>
                <w:rFonts w:ascii="宋体" w:hAnsi="宋体"/>
                <w:sz w:val="24"/>
              </w:rPr>
            </w:pPr>
          </w:p>
          <w:p w:rsidR="00A10043" w:rsidRDefault="00A10043">
            <w:pPr>
              <w:ind w:left="420"/>
              <w:jc w:val="both"/>
              <w:rPr>
                <w:rFonts w:ascii="宋体" w:hAnsi="宋体"/>
                <w:sz w:val="24"/>
              </w:rPr>
            </w:pPr>
          </w:p>
          <w:p w:rsidR="00A10043" w:rsidRDefault="00A10043">
            <w:pPr>
              <w:ind w:leftChars="0" w:left="0"/>
              <w:jc w:val="both"/>
              <w:rPr>
                <w:rFonts w:ascii="宋体" w:hAnsi="宋体"/>
                <w:sz w:val="24"/>
              </w:rPr>
            </w:pPr>
          </w:p>
        </w:tc>
      </w:tr>
      <w:tr w:rsidR="00A10043">
        <w:tc>
          <w:tcPr>
            <w:tcW w:w="8980" w:type="dxa"/>
            <w:gridSpan w:val="7"/>
          </w:tcPr>
          <w:p w:rsidR="00A10043" w:rsidRDefault="00A52DF2">
            <w:pPr>
              <w:spacing w:line="36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工作计划及时间安排：</w:t>
            </w:r>
          </w:p>
          <w:p w:rsidR="00A10043" w:rsidRDefault="00A52DF2">
            <w:pPr>
              <w:spacing w:line="240" w:lineRule="auto"/>
              <w:ind w:leftChars="0" w:left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 xml:space="preserve">1.查阅相关文献资料或相关调研活动：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A10043" w:rsidRDefault="00A10043">
            <w:pPr>
              <w:spacing w:line="240" w:lineRule="auto"/>
              <w:ind w:leftChars="0" w:left="0"/>
              <w:jc w:val="both"/>
              <w:rPr>
                <w:rFonts w:ascii="宋体" w:hAnsi="宋体"/>
                <w:sz w:val="18"/>
                <w:szCs w:val="18"/>
              </w:rPr>
            </w:pPr>
          </w:p>
          <w:p w:rsidR="00A10043" w:rsidRDefault="00A52DF2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2．完成开题报告：       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A10043" w:rsidRDefault="00A10043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</w:p>
          <w:p w:rsidR="00A10043" w:rsidRDefault="00A52DF2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3．完成论文初稿，接受中期检查：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A10043" w:rsidRDefault="00A10043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</w:p>
          <w:p w:rsidR="00A10043" w:rsidRDefault="00A52DF2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4．修改论文直至定稿，装订成册：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:rsidR="00A10043" w:rsidRDefault="00A10043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</w:p>
          <w:p w:rsidR="00A10043" w:rsidRDefault="00A52DF2">
            <w:pPr>
              <w:spacing w:line="36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5．进行论文答辩：         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A10043">
        <w:trPr>
          <w:trHeight w:val="1284"/>
        </w:trPr>
        <w:tc>
          <w:tcPr>
            <w:tcW w:w="4503" w:type="dxa"/>
            <w:gridSpan w:val="4"/>
          </w:tcPr>
          <w:p w:rsidR="00A10043" w:rsidRDefault="00A52DF2">
            <w:pPr>
              <w:spacing w:line="400" w:lineRule="exact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A10043" w:rsidRDefault="00A52DF2"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</w:t>
            </w:r>
          </w:p>
          <w:p w:rsidR="00A10043" w:rsidRDefault="00A52DF2"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年   月   日</w:t>
            </w:r>
          </w:p>
        </w:tc>
        <w:tc>
          <w:tcPr>
            <w:tcW w:w="4477" w:type="dxa"/>
            <w:gridSpan w:val="3"/>
          </w:tcPr>
          <w:p w:rsidR="00A10043" w:rsidRDefault="00A52DF2">
            <w:pPr>
              <w:spacing w:line="400" w:lineRule="exact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教研室主任签字：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A10043" w:rsidRDefault="00A10043">
            <w:pPr>
              <w:spacing w:line="400" w:lineRule="exact"/>
              <w:ind w:leftChars="26" w:left="55"/>
              <w:jc w:val="both"/>
              <w:rPr>
                <w:rFonts w:ascii="宋体" w:hAnsi="宋体"/>
                <w:sz w:val="24"/>
              </w:rPr>
            </w:pPr>
          </w:p>
          <w:p w:rsidR="00A10043" w:rsidRDefault="00A52DF2"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年   月   日</w:t>
            </w:r>
          </w:p>
        </w:tc>
      </w:tr>
    </w:tbl>
    <w:p w:rsidR="00A10043" w:rsidRDefault="00A10043" w:rsidP="006F3AD5">
      <w:pPr>
        <w:ind w:left="420"/>
        <w:jc w:val="center"/>
      </w:pPr>
    </w:p>
    <w:sectPr w:rsidR="00A10043" w:rsidSect="00734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C4A" w:rsidRDefault="00641C4A">
      <w:pPr>
        <w:spacing w:line="240" w:lineRule="auto"/>
        <w:ind w:left="420"/>
      </w:pPr>
      <w:r>
        <w:separator/>
      </w:r>
    </w:p>
  </w:endnote>
  <w:endnote w:type="continuationSeparator" w:id="0">
    <w:p w:rsidR="00641C4A" w:rsidRDefault="00641C4A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AED" w:rsidRDefault="00861AED" w:rsidP="00861AED">
    <w:pPr>
      <w:pStyle w:val="a4"/>
      <w:ind w:left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AED" w:rsidRDefault="00861AED" w:rsidP="00861AED">
    <w:pPr>
      <w:pStyle w:val="a4"/>
      <w:ind w:left="4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AED" w:rsidRDefault="00861AED" w:rsidP="00861AED">
    <w:pPr>
      <w:pStyle w:val="a4"/>
      <w:ind w:left="4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C4A" w:rsidRDefault="00641C4A">
      <w:pPr>
        <w:spacing w:line="240" w:lineRule="auto"/>
        <w:ind w:left="420"/>
      </w:pPr>
      <w:r>
        <w:separator/>
      </w:r>
    </w:p>
  </w:footnote>
  <w:footnote w:type="continuationSeparator" w:id="0">
    <w:p w:rsidR="00641C4A" w:rsidRDefault="00641C4A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AED" w:rsidRDefault="00861AED" w:rsidP="00861AED">
    <w:pPr>
      <w:pStyle w:val="a3"/>
      <w:ind w:left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AED" w:rsidRDefault="00861AED" w:rsidP="00861AED">
    <w:pPr>
      <w:pStyle w:val="a3"/>
      <w:ind w:left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AED" w:rsidRDefault="00861AED" w:rsidP="00861AED">
    <w:pPr>
      <w:pStyle w:val="a3"/>
      <w:ind w:left="4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043"/>
    <w:rsid w:val="00205A04"/>
    <w:rsid w:val="003C0D4F"/>
    <w:rsid w:val="00641C4A"/>
    <w:rsid w:val="006F3AD5"/>
    <w:rsid w:val="00734D77"/>
    <w:rsid w:val="00861AED"/>
    <w:rsid w:val="008D66E1"/>
    <w:rsid w:val="00A10043"/>
    <w:rsid w:val="00A52DF2"/>
    <w:rsid w:val="00AC7C87"/>
    <w:rsid w:val="00CB3C71"/>
    <w:rsid w:val="00F30FA3"/>
    <w:rsid w:val="00FB776B"/>
    <w:rsid w:val="702A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D77"/>
    <w:pPr>
      <w:widowControl w:val="0"/>
      <w:adjustRightInd w:val="0"/>
      <w:snapToGrid w:val="0"/>
      <w:spacing w:line="480" w:lineRule="exact"/>
      <w:ind w:leftChars="200" w:left="200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1AE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1AED"/>
    <w:rPr>
      <w:rFonts w:ascii="Calibri" w:eastAsia="宋体" w:hAnsi="Calibri" w:cs="Calibri"/>
      <w:kern w:val="2"/>
      <w:sz w:val="18"/>
      <w:szCs w:val="18"/>
    </w:rPr>
  </w:style>
  <w:style w:type="paragraph" w:styleId="a4">
    <w:name w:val="footer"/>
    <w:basedOn w:val="a"/>
    <w:link w:val="Char0"/>
    <w:rsid w:val="00861AED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1AED"/>
    <w:rPr>
      <w:rFonts w:ascii="Calibri" w:eastAsia="宋体" w:hAnsi="Calibri"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ZFW</dc:creator>
  <cp:lastModifiedBy>Administrator</cp:lastModifiedBy>
  <cp:revision>3</cp:revision>
  <dcterms:created xsi:type="dcterms:W3CDTF">2021-10-31T10:12:00Z</dcterms:created>
  <dcterms:modified xsi:type="dcterms:W3CDTF">2021-11-02T03:59:00Z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8B71472800CF49A099D30096E9F9D350</vt:lpwstr>
  </property>
</Properties>
</file>