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시스템 관리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System Administration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2" name="Picture 2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3" name="Picture 3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정식 관리자 계정 생성</w:t>
      </w:r>
    </w:p>
    <w:p>
      <w:r>
        <w:rPr>
          <w:b/>
        </w:rPr>
        <w:t>사용 가능 역할:</w:t>
      </w:r>
      <w:r>
        <w:t xml:space="preserve"> 초기 시스템 관리자</w:t>
      </w:r>
    </w:p>
    <w:p>
      <w:r>
        <w:t xml:space="preserve">초기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 계정에는 이메일 주소가 없으므로 비밀번호 재설정 이메일을 받을 수 없습니다. 첫 로그인과 비밀번호 변경을 완료한 후, 평소 운영에 사용할 이메일 기반 관리자 계정을 생성하십시오.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Members</w:t>
      </w:r>
      <w:r>
        <w:t xml:space="preserve">를 열고 </w:t>
      </w: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Primary email</w:t>
      </w:r>
      <w:r>
        <w:t>에 관리자의 유효한 이메일 주소를 입력합니다. 이 이메일이 새 관리자의 로그인 ID와 비밀번호 재설정 주소가 됩니다.</w:t>
      </w:r>
    </w:p>
    <w:p>
      <w:pPr>
        <w:pStyle w:val="ListNumber"/>
        <w:numPr>
          <w:ilvl w:val="0"/>
          <w:numId w:val="12"/>
        </w:numPr>
      </w:pPr>
      <w:r>
        <w:t>관리자의 이름과 기타 교인 정보를 가능한 범위에서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Roles</w:t>
      </w:r>
      <w:r>
        <w:t xml:space="preserve">에서 </w:t>
      </w:r>
      <w:r>
        <w:rPr>
          <w:b/>
        </w:rPr>
        <w:t>ADMIN</w:t>
      </w:r>
      <w:r>
        <w:t xml:space="preserve">을 선택합니다. 관리자가 일반 교인의 본인 서비스 기능도 사용해야 하면 </w:t>
      </w:r>
      <w:r>
        <w:rPr>
          <w:b/>
        </w:rPr>
        <w:t>MEMBER</w:t>
      </w:r>
      <w:r>
        <w:t>도 선택한 상태로 유지합니다.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Login enabled</w:t>
      </w:r>
      <w:r>
        <w:t xml:space="preserve">가 선택되어 있고 </w:t>
      </w:r>
      <w:r>
        <w:rPr>
          <w:b/>
        </w:rPr>
        <w:t>Login locked</w:t>
      </w:r>
      <w:r>
        <w:t>가 해제되어 있는지 확인합니다.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Create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 xml:space="preserve">로그아웃한 후 </w:t>
      </w:r>
      <w:r>
        <w:rPr>
          <w:b/>
        </w:rPr>
        <w:t>Forgot password?</w:t>
      </w:r>
      <w:r>
        <w:t>를 선택하고 새 관리자의 기본 이메일을 입력합니다.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링크를 따라 새 관리자의 첫 비밀번호를 설정합니다.</w:t>
      </w:r>
    </w:p>
    <w:p>
      <w:pPr>
        <w:pStyle w:val="ListNumber"/>
        <w:numPr>
          <w:ilvl w:val="0"/>
          <w:numId w:val="12"/>
        </w:numPr>
      </w:pPr>
      <w:r>
        <w:t>새 이메일 기반 관리자로 로그인하여 필요한 관리 메뉴가 표시되는지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비상시 접근을 위해 초기 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>admin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비밀번호를 교회가 관리하는 안전한 장소에 보관하십시오. 기존 관리자 계정을 변경하거나 제한하기 전에 이메일 기반 관리자 계정을 완성하고 로그인을 확인하십시오.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3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계정의 기본 이메일을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3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3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4" name="Picture 4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5" name="Picture 5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6" name="Picture 6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pPr>
        <w:pStyle w:val="Heading1"/>
        <w:pageBreakBefore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4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4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5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5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5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5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5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5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6"/>
        </w:numPr>
      </w:pPr>
      <w:r>
        <w:t>교인 행을 선택합니다.</w:t>
      </w:r>
    </w:p>
    <w:p>
      <w:pPr>
        <w:pStyle w:val="ListNumber"/>
        <w:numPr>
          <w:ilvl w:val="0"/>
          <w:numId w:val="16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7" name="Picture 7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8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8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9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9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9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pPr>
        <w:pStyle w:val="Heading1"/>
        <w:pageBreakBefore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1"/>
        </w:numPr>
      </w:pPr>
      <w:r>
        <w:t>거래일과 금액을 입력합니다.</w:t>
      </w:r>
    </w:p>
    <w:p>
      <w:pPr>
        <w:pStyle w:val="ListNumber"/>
        <w:numPr>
          <w:ilvl w:val="0"/>
          <w:numId w:val="21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1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1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2"/>
        </w:numPr>
      </w:pPr>
      <w:r>
        <w:t>수동 지출 행을 선택합니다.</w:t>
      </w:r>
    </w:p>
    <w:p>
      <w:pPr>
        <w:pStyle w:val="ListNumber"/>
        <w:numPr>
          <w:ilvl w:val="0"/>
          <w:numId w:val="22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2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pPr>
        <w:pStyle w:val="Heading1"/>
        <w:pageBreakBefore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4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4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0" name="Picture 10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pPr>
        <w:pStyle w:val="Heading1"/>
        <w:pageBreakBefore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5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pPr>
        <w:pStyle w:val="Heading1"/>
        <w:pageBreakBefore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6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7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8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30"/>
        </w:numPr>
      </w:pPr>
      <w:r>
        <w:t>달력 연도와 분기를 선택합니다.</w:t>
      </w:r>
    </w:p>
    <w:p>
      <w:pPr>
        <w:pStyle w:val="ListNumber"/>
        <w:numPr>
          <w:ilvl w:val="0"/>
          <w:numId w:val="30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30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pPr>
        <w:pStyle w:val="Heading1"/>
        <w:pageBreakBefore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1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pPr>
        <w:pStyle w:val="Heading1"/>
        <w:pageBreakBefore/>
      </w:pPr>
      <w:r>
        <w:t>시스템 관리</w:t>
      </w:r>
    </w:p>
    <w:p>
      <w:r>
        <w:rPr>
          <w:b/>
        </w:rPr>
        <w:t>사용 가능 역할:</w:t>
      </w:r>
      <w:r>
        <w:t xml:space="preserve"> Admin</w:t>
      </w:r>
    </w:p>
    <w:p>
      <w:r>
        <w:t>시스템 관리에는 전체 백업, 전체 복원, 회계연도 보관, 교회 설정 및 이메일 설정 기능이 있습니다. 이 기능들은 교회 전체 데이터베이스 또는 애플리케이션 공통 설정에 영향을 주므로 승인된 교회 기기에서만 사용하십시오.</w:t>
      </w:r>
    </w:p>
    <w:p>
      <w:pPr>
        <w:pStyle w:val="Heading2"/>
      </w:pPr>
      <w:r>
        <w:t>교회 설정</w:t>
      </w:r>
    </w:p>
    <w:p>
      <w:r>
        <w:t>관리자는 서버 파일을 수정하거나 애플리케이션을 재시작하지 않고 교회 정보와 브랜딩을 변경할 수 있습니다.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Church Settings</w:t>
      </w:r>
      <w:r>
        <w:t>를 선택합니다.</w:t>
      </w:r>
    </w:p>
    <w:p>
      <w:pPr>
        <w:pStyle w:val="ListNumber"/>
        <w:numPr>
          <w:ilvl w:val="0"/>
          <w:numId w:val="32"/>
        </w:numPr>
      </w:pPr>
      <w:r>
        <w:t>교회 이름과 주소를 입력합니다. 이 두 항목은 필수입니다.</w:t>
      </w:r>
    </w:p>
    <w:p>
      <w:pPr>
        <w:pStyle w:val="ListNumber"/>
        <w:numPr>
          <w:ilvl w:val="0"/>
          <w:numId w:val="32"/>
        </w:numPr>
      </w:pPr>
      <w:r>
        <w:t>필요한 경우 연락처 정보, 재무 담당자 이름, 자선단체 등록번호, 영수증 발행 장소 및 교회 웹사이트를 입력합니다.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Operational Settings</w:t>
      </w:r>
      <w:r>
        <w:t>에서 교회 시간대와 회계연도 시작 월을 선택합니다.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List page size</w:t>
      </w:r>
      <w:r>
        <w:t>를 5에서 100 사이로 설정하고 준비된 데이터 작업을 유지할 시간을 선택합니다.</w:t>
      </w:r>
    </w:p>
    <w:p>
      <w:pPr>
        <w:pStyle w:val="ListNumber"/>
        <w:numPr>
          <w:ilvl w:val="0"/>
          <w:numId w:val="32"/>
        </w:numPr>
      </w:pPr>
      <w:r>
        <w:t>교회 로고 또는 대시보드 배너를 교체하려면 5 MB 이하의 PNG 또는 JPEG 이미지를 선택합니다. 새 이미지를 선택하기 전에는 현재 이미지가 미리 보기에 표시됩니다.</w:t>
      </w:r>
    </w:p>
    <w:p>
      <w:pPr>
        <w:pStyle w:val="ListNumber"/>
        <w:numPr>
          <w:ilvl w:val="0"/>
          <w:numId w:val="32"/>
        </w:numPr>
      </w:pPr>
      <w:r>
        <w:rPr>
          <w:b/>
        </w:rPr>
        <w:t>Save church settings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3744742"/>
            <wp:docPr id="14" name="Picture 14" descr="교회 정보, 운영 설정 및 브랜딩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hurch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74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교회 정보, 운영 설정 및 브랜딩</w:t>
      </w:r>
    </w:p>
    <w:p>
      <w:r>
        <w:t>저장된 변경 사항은 다시 로그인하거나 서버를 재시작하지 않아도 즉시 반영됩니다. 왼쪽 메뉴의 교회 이름과 로고, 대시보드의 배너와 연락처 정보가 갱신됩니다. 열려 있는 목록은 1페이지로 돌아가며 새 페이지 크기를 사용합니다. 대시보드 합계, 실시간 보고서, 보관 기간 및 연말 마감 가능 여부는 선택한 시간대와 회계연도 시작 월을 사용합니다.</w:t>
      </w:r>
    </w:p>
    <w:p>
      <w:r>
        <w:t>이후 새로 생성하는 공식 기부금 영수증 PDF와 분기 및 연간 재정 Excel 보고서에는 저장된 교회 정보와 로고가 사용됩니다. 이전에 다운로드한 파일, 발행된 기부금 영수증, 마감된 연말 보고서 스냅샷 및 기존 회계연도 보관 파일은 변경되지 않습니다. 이미 준비된 복원 작업은 기존 만료 시간을 유지하며 새 유지 시간은 다음에 준비하는 작업부터 적용됩니다.</w:t>
      </w:r>
    </w:p>
    <w:p>
      <w:r>
        <w:t xml:space="preserve">업로드한 브랜딩과 교회 설정은 데이터베이스에 저장되며 전체 백업에 포함됩니다. 애플리케이션 버전은 왼쪽 메뉴의 </w:t>
      </w:r>
      <w:r>
        <w:rPr>
          <w:b/>
        </w:rPr>
        <w:t>Church Operations</w:t>
      </w:r>
      <w:r>
        <w:t xml:space="preserve"> 아래에 표시되며 배포된 애플리케이션 빌드에서 제공되므로 이 화면에서는 변경할 수 없습니다.</w:t>
      </w:r>
    </w:p>
    <w:p>
      <w:pPr>
        <w:pStyle w:val="Heading2"/>
      </w:pPr>
      <w:r>
        <w:t>교회 설정 초기화</w:t>
      </w:r>
    </w:p>
    <w:p>
      <w:pPr>
        <w:pStyle w:val="ListNumber"/>
        <w:numPr>
          <w:ilvl w:val="0"/>
          <w:numId w:val="33"/>
        </w:numPr>
      </w:pPr>
      <w:r>
        <w:rPr>
          <w:b/>
        </w:rPr>
        <w:t>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 xml:space="preserve">경고 내용을 확인하고 </w:t>
      </w:r>
      <w:r>
        <w:rPr>
          <w:b/>
        </w:rPr>
        <w:t>Confirm reset church settings</w:t>
      </w:r>
      <w:r>
        <w:t>를 선택합니다.</w:t>
      </w:r>
    </w:p>
    <w:p>
      <w:pPr>
        <w:pStyle w:val="ListNumber"/>
        <w:numPr>
          <w:ilvl w:val="0"/>
          <w:numId w:val="33"/>
        </w:numPr>
      </w:pPr>
      <w:r>
        <w:t>데이터베이스에 저장된 교회 설정과 업로드한 브랜딩이 삭제됩니다. 애플리케이션은 즉시 서버에 설정된 교회 정보, 운영 값 및 기본 이미지로 돌아갑니다.</w:t>
      </w:r>
    </w:p>
    <w:p>
      <w:pPr>
        <w:pStyle w:val="Heading2"/>
      </w:pPr>
      <w:r>
        <w:t>이메일 설정</w:t>
      </w:r>
    </w:p>
    <w:p>
      <w:r>
        <w:t>관리자는 애플리케이션을 재시작하지 않고 SMTP 호스트, 포트, 사용자 이름, 비밀번호 및 발신 주소를 변경할 수 있습니다.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System Administration</w:t>
      </w:r>
      <w:r>
        <w:t xml:space="preserve">에서 </w:t>
      </w:r>
      <w:r>
        <w:rPr>
          <w:b/>
        </w:rPr>
        <w:t>Email Settings</w:t>
      </w:r>
      <w:r>
        <w:t>를 선택합니다.</w:t>
      </w:r>
    </w:p>
    <w:p>
      <w:pPr>
        <w:pStyle w:val="ListNumber"/>
        <w:numPr>
          <w:ilvl w:val="0"/>
          <w:numId w:val="34"/>
        </w:numPr>
      </w:pPr>
      <w:r>
        <w:t xml:space="preserve">이메일 제공업체에서 받은 SMTP 호스트, 포트, 사용자 이름 및 </w:t>
      </w:r>
      <w:r>
        <w:rPr>
          <w:b/>
        </w:rPr>
        <w:t>From address</w:t>
      </w:r>
      <w:r>
        <w:t>를 입력합니다.</w:t>
      </w:r>
    </w:p>
    <w:p>
      <w:pPr>
        <w:pStyle w:val="ListNumber"/>
        <w:numPr>
          <w:ilvl w:val="0"/>
          <w:numId w:val="34"/>
        </w:numPr>
      </w:pPr>
      <w:r>
        <w:t xml:space="preserve">제공업체 비밀번호를 처음 설정하거나 교체할 때 </w:t>
      </w:r>
      <w:r>
        <w:rPr>
          <w:b/>
        </w:rPr>
        <w:t>SMTP password</w:t>
      </w:r>
      <w:r>
        <w:t>를 입력합니다. 현재 설정된 비밀번호를 유지하려면 비워 둡니다.</w:t>
      </w:r>
    </w:p>
    <w:p>
      <w:pPr>
        <w:pStyle w:val="ListNumber"/>
        <w:numPr>
          <w:ilvl w:val="0"/>
          <w:numId w:val="34"/>
        </w:numPr>
      </w:pPr>
      <w:r>
        <w:t xml:space="preserve">받을 수 있는 주소를 </w:t>
      </w:r>
      <w:r>
        <w:rPr>
          <w:b/>
        </w:rPr>
        <w:t>Test recipient</w:t>
      </w:r>
      <w:r>
        <w:t xml:space="preserve">에 입력하고 </w:t>
      </w:r>
      <w:r>
        <w:rPr>
          <w:b/>
        </w:rPr>
        <w:t>Send test email</w:t>
      </w:r>
      <w:r>
        <w:t>을 선택합니다.</w:t>
      </w:r>
    </w:p>
    <w:p>
      <w:pPr>
        <w:pStyle w:val="ListNumber"/>
        <w:numPr>
          <w:ilvl w:val="0"/>
          <w:numId w:val="34"/>
        </w:numPr>
      </w:pPr>
      <w:r>
        <w:t xml:space="preserve">시험 이메일이 도착했는지 확인합니다. 화면의 정확한 설정값으로 시험 발송이 성공해야 </w:t>
      </w:r>
      <w:r>
        <w:rPr>
          <w:b/>
        </w:rPr>
        <w:t>Save settings</w:t>
      </w:r>
      <w:r>
        <w:t>가 활성화됩니다.</w:t>
      </w:r>
    </w:p>
    <w:p>
      <w:pPr>
        <w:pStyle w:val="ListNumber"/>
        <w:numPr>
          <w:ilvl w:val="0"/>
          <w:numId w:val="34"/>
        </w:numPr>
      </w:pPr>
      <w:r>
        <w:rPr>
          <w:b/>
        </w:rPr>
        <w:t>Save settings</w:t>
      </w:r>
      <w:r>
        <w:t>를 선택합니다. 저장된 설정은 비밀번호 재설정 이메일에 즉시 적용됩니다.</w:t>
      </w:r>
    </w:p>
    <w:p>
      <w:r>
        <w:t xml:space="preserve">상태에는 현재 값이 </w:t>
      </w:r>
      <w:r>
        <w:rPr>
          <w:b/>
        </w:rPr>
        <w:t>Database settings</w:t>
      </w:r>
      <w:r>
        <w:t xml:space="preserve"> 또는 </w:t>
      </w:r>
      <w:r>
        <w:rPr>
          <w:b/>
        </w:rPr>
        <w:t>Server defaults</w:t>
      </w:r>
      <w:r>
        <w:t xml:space="preserve"> 중 어디에서 왔는지와 비밀번호 설정 여부가 표시됩니다. 비밀번호 자체는 표시되지 않습니다. 정보 아이콘을 선택하면 관리자 안내를 볼 수 있습니다.</w:t>
      </w:r>
    </w:p>
    <w:p>
      <w:pPr>
        <w:pStyle w:val="Heading2"/>
      </w:pPr>
      <w:r>
        <w:t>이메일 설정 초기화</w:t>
      </w:r>
    </w:p>
    <w:p>
      <w:pPr>
        <w:pStyle w:val="ListNumber"/>
        <w:numPr>
          <w:ilvl w:val="0"/>
          <w:numId w:val="35"/>
        </w:numPr>
      </w:pPr>
      <w:r>
        <w:t xml:space="preserve">유효한 이메일 주소를 </w:t>
      </w:r>
      <w:r>
        <w:rPr>
          <w:b/>
        </w:rPr>
        <w:t>Test recipient</w:t>
      </w:r>
      <w:r>
        <w:t>에 입력합니다.</w:t>
      </w:r>
    </w:p>
    <w:p>
      <w:pPr>
        <w:pStyle w:val="ListNumber"/>
        <w:numPr>
          <w:ilvl w:val="0"/>
          <w:numId w:val="35"/>
        </w:numPr>
      </w:pPr>
      <w:r>
        <w:rPr>
          <w:b/>
        </w:rPr>
        <w:t>Reset to server defaults</w:t>
      </w:r>
      <w:r>
        <w:t>를 선택하고 확인합니다.</w:t>
      </w:r>
    </w:p>
    <w:p>
      <w:pPr>
        <w:pStyle w:val="ListNumber"/>
        <w:numPr>
          <w:ilvl w:val="0"/>
          <w:numId w:val="35"/>
        </w:numPr>
      </w:pPr>
      <w:r>
        <w:t xml:space="preserve">애플리케이션은 먼저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의 기본값으로 시험 이메일을 보냅니다. 시험이 성공한 경우에만 데이터베이스 설정을 삭제합니다.</w:t>
      </w:r>
    </w:p>
    <w:p>
      <w:pPr>
        <w:pStyle w:val="Heading2"/>
      </w:pPr>
      <w:r>
        <w:t>서버 관리자 책임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MAIL_SMTP_AUTH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MAIL_SMTP_STARTTLS</w:t>
      </w:r>
      <w:r>
        <w:t xml:space="preserve">, </w:t>
      </w:r>
      <w:r>
        <w:rPr>
          <w:rFonts w:ascii="Courier New" w:hAnsi="Courier New" w:eastAsia="Courier New"/>
          <w:color w:val="123047"/>
          <w:sz w:val="19"/>
        </w:rPr>
        <w:t>PASSWORD_RESET_FRONTEND_BASE_URL</w:t>
      </w:r>
      <w:r>
        <w:t xml:space="preserve">은 </w:t>
      </w:r>
      <w:r>
        <w:rPr>
          <w:rFonts w:ascii="Courier New" w:hAnsi="Courier New" w:eastAsia="Courier New"/>
          <w:color w:val="123047"/>
          <w:sz w:val="19"/>
        </w:rPr>
        <w:t>.env</w:t>
      </w:r>
      <w:r>
        <w:t>에서 관리하며 변경 후 백엔드를 재시작해야 합니다.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는 Base64로 인코딩된 32바이트 키로 한 번만 생성하고, 비밀로 보관하며 변경하거나 분실하지 마십시오.</w:t>
      </w:r>
    </w:p>
    <w:p>
      <w:pPr>
        <w:pStyle w:val="ListBullet"/>
      </w:pPr>
      <w:r>
        <w:t>SMTP 비밀번호는 MongoDB에 암호화되어 저장됩니다. 전체 백업에는 암호화된 값이 포함되지만 암호화 키는 포함되지 않습니다.</w:t>
      </w:r>
    </w:p>
    <w:p>
      <w:pPr>
        <w:pStyle w:val="ListBullet"/>
      </w:pPr>
      <w:r>
        <w:t xml:space="preserve">백업을 복원하는 서버에는 동일한 </w:t>
      </w:r>
      <w:r>
        <w:rPr>
          <w:rFonts w:ascii="Courier New" w:hAnsi="Courier New" w:eastAsia="Courier New"/>
          <w:color w:val="123047"/>
          <w:sz w:val="19"/>
        </w:rPr>
        <w:t>CHURCH_SETTINGS_ENCRYPTION_KEY</w:t>
      </w:r>
      <w:r>
        <w:t>가 있어야 합니다. 키가 다르면 복원된 SMTP 비밀번호를 해독할 수 없습니다.</w:t>
      </w:r>
    </w:p>
    <w:p>
      <w:pPr>
        <w:pStyle w:val="ListBullet"/>
      </w:pPr>
      <w:r>
        <w:rPr>
          <w:rFonts w:ascii="Courier New" w:hAnsi="Courier New" w:eastAsia="Courier New"/>
          <w:color w:val="123047"/>
          <w:sz w:val="19"/>
        </w:rPr>
        <w:t>.env</w:t>
      </w:r>
      <w:r>
        <w:t xml:space="preserve"> 파일과 암호화 키는 데이터베이스 백업 파일과 분리하여 교회가 관리하는 안전한 비밀번호 관리자 또는 비밀 저장소에 보관하십시오.</w:t>
      </w:r>
    </w:p>
    <w:p>
      <w:pPr>
        <w:pStyle w:val="Heading1"/>
        <w:pageBreakBefore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6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6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6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pPr>
        <w:pStyle w:val="Heading1"/>
        <w:pageBreakBefore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