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80" w:line="264"/>
        <w:ind w:right="-220" w:left="-220" w:firstLine="0"/>
        <w:jc w:val="left"/>
        <w:rPr>
          <w:rFonts w:ascii="Arial" w:hAnsi="Arial" w:cs="Arial" w:eastAsia="Arial"/>
          <w:color w:val="212529"/>
          <w:spacing w:val="0"/>
          <w:position w:val="0"/>
          <w:sz w:val="36"/>
          <w:shd w:fill="FEFEFE" w:val="clear"/>
        </w:rPr>
      </w:pPr>
      <w:r>
        <w:rPr>
          <w:rFonts w:ascii="Arial" w:hAnsi="Arial" w:cs="Arial" w:eastAsia="Arial"/>
          <w:color w:val="212529"/>
          <w:spacing w:val="0"/>
          <w:position w:val="0"/>
          <w:sz w:val="36"/>
          <w:shd w:fill="FEFEFE" w:val="clear"/>
        </w:rPr>
        <w:t xml:space="preserve">Политика в отношении обработки персональных данных</w:t>
      </w:r>
    </w:p>
    <w:p>
      <w:pPr>
        <w:spacing w:before="0" w:after="720" w:line="264"/>
        <w:ind w:right="-220" w:left="-220" w:firstLine="0"/>
        <w:jc w:val="left"/>
        <w:rPr>
          <w:rFonts w:ascii="Arial" w:hAnsi="Arial" w:cs="Arial" w:eastAsia="Arial"/>
          <w:color w:val="212529"/>
          <w:spacing w:val="0"/>
          <w:position w:val="0"/>
          <w:sz w:val="30"/>
          <w:shd w:fill="FEFEFE" w:val="clear"/>
        </w:rPr>
      </w:pPr>
      <w:r>
        <w:rPr>
          <w:rFonts w:ascii="Arial" w:hAnsi="Arial" w:cs="Arial" w:eastAsia="Arial"/>
          <w:color w:val="212529"/>
          <w:spacing w:val="0"/>
          <w:position w:val="0"/>
          <w:sz w:val="30"/>
          <w:shd w:fill="FEFEFE" w:val="clear"/>
        </w:rPr>
        <w:t xml:space="preserve">1. </w:t>
      </w:r>
      <w:r>
        <w:rPr>
          <w:rFonts w:ascii="Arial" w:hAnsi="Arial" w:cs="Arial" w:eastAsia="Arial"/>
          <w:color w:val="212529"/>
          <w:spacing w:val="0"/>
          <w:position w:val="0"/>
          <w:sz w:val="30"/>
          <w:shd w:fill="FEFEFE" w:val="clear"/>
        </w:rPr>
        <w:t xml:space="preserve">Общие положения</w:t>
      </w:r>
    </w:p>
    <w:p>
      <w:pPr>
        <w:spacing w:before="0" w:after="72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Настоящая политика обработки персональных данных составлена в соответствии с требованиями Федерального закона от 27.07.2006. </w:t>
      </w:r>
      <w:r>
        <w:rPr>
          <w:rFonts w:ascii="Segoe UI Symbol" w:hAnsi="Segoe UI Symbol" w:cs="Segoe UI Symbol" w:eastAsia="Segoe UI Symbo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152-</w:t>
      </w:r>
      <w:r>
        <w:rPr>
          <w:rFonts w:ascii="Arial" w:hAnsi="Arial" w:cs="Arial" w:eastAsia="Arial"/>
          <w:color w:val="212529"/>
          <w:spacing w:val="0"/>
          <w:position w:val="0"/>
          <w:sz w:val="24"/>
          <w:shd w:fill="FEFEFE" w:val="clear"/>
        </w:rPr>
        <w:t xml:space="preserve">ФЗ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О персональных данных</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далее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Pr>
          <w:rFonts w:ascii="Arial" w:hAnsi="Arial" w:cs="Arial" w:eastAsia="Arial"/>
          <w:color w:val="212529"/>
          <w:spacing w:val="0"/>
          <w:position w:val="0"/>
          <w:sz w:val="24"/>
          <w:shd w:fill="FCF8E3" w:val="clear"/>
        </w:rPr>
        <w:t xml:space="preserve">ИП Блинов Е.В. </w:t>
      </w:r>
      <w:r>
        <w:rPr>
          <w:rFonts w:ascii="Arial" w:hAnsi="Arial" w:cs="Arial" w:eastAsia="Arial"/>
          <w:color w:val="212529"/>
          <w:spacing w:val="0"/>
          <w:position w:val="0"/>
          <w:sz w:val="24"/>
          <w:shd w:fill="FEFEFE" w:val="clear"/>
        </w:rPr>
        <w:t xml:space="preserve">(далее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Оператор).</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1.1. </w:t>
      </w:r>
      <w:r>
        <w:rPr>
          <w:rFonts w:ascii="Arial" w:hAnsi="Arial" w:cs="Arial" w:eastAsia="Arial"/>
          <w:color w:val="212529"/>
          <w:spacing w:val="0"/>
          <w:position w:val="0"/>
          <w:sz w:val="24"/>
          <w:shd w:fill="FEFEFE" w:val="clear"/>
        </w:rPr>
        <w:t xml:space="preserve">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1.2. </w:t>
      </w:r>
      <w:r>
        <w:rPr>
          <w:rFonts w:ascii="Arial" w:hAnsi="Arial" w:cs="Arial" w:eastAsia="Arial"/>
          <w:color w:val="212529"/>
          <w:spacing w:val="0"/>
          <w:position w:val="0"/>
          <w:sz w:val="24"/>
          <w:shd w:fill="FEFEFE" w:val="clear"/>
        </w:rPr>
        <w:t xml:space="preserve">Настоящая политика Оператора в отношении обработки персональных данных (далее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Политика) применяется ко всей информации, которую Оператор может получить о посетителях веб-сайта </w:t>
      </w:r>
      <w:hyperlink xmlns:r="http://schemas.openxmlformats.org/officeDocument/2006/relationships" r:id="docRId0">
        <w:r>
          <w:rPr>
            <w:rFonts w:ascii="Arial" w:hAnsi="Arial" w:cs="Arial" w:eastAsia="Arial"/>
            <w:color w:val="212529"/>
            <w:spacing w:val="0"/>
            <w:position w:val="0"/>
            <w:sz w:val="24"/>
            <w:u w:val="single"/>
            <w:shd w:fill="FCF8E3" w:val="clear"/>
          </w:rPr>
          <w:t xml:space="preserve">https://sportsfera.pro/</w:t>
        </w:r>
      </w:hyperlink>
      <w:r>
        <w:rPr>
          <w:rFonts w:ascii="Arial" w:hAnsi="Arial" w:cs="Arial" w:eastAsia="Arial"/>
          <w:color w:val="212529"/>
          <w:spacing w:val="0"/>
          <w:position w:val="0"/>
          <w:sz w:val="24"/>
          <w:shd w:fill="FEFEFE" w:val="clear"/>
        </w:rPr>
        <w:t xml:space="preserve">.</w:t>
      </w:r>
    </w:p>
    <w:p>
      <w:pPr>
        <w:spacing w:before="0" w:after="720" w:line="264"/>
        <w:ind w:right="-220" w:left="-220" w:firstLine="0"/>
        <w:jc w:val="left"/>
        <w:rPr>
          <w:rFonts w:ascii="Arial" w:hAnsi="Arial" w:cs="Arial" w:eastAsia="Arial"/>
          <w:color w:val="212529"/>
          <w:spacing w:val="0"/>
          <w:position w:val="0"/>
          <w:sz w:val="30"/>
          <w:shd w:fill="FEFEFE" w:val="clear"/>
        </w:rPr>
      </w:pPr>
      <w:r>
        <w:rPr>
          <w:rFonts w:ascii="Arial" w:hAnsi="Arial" w:cs="Arial" w:eastAsia="Arial"/>
          <w:color w:val="212529"/>
          <w:spacing w:val="0"/>
          <w:position w:val="0"/>
          <w:sz w:val="30"/>
          <w:shd w:fill="FEFEFE" w:val="clear"/>
        </w:rPr>
        <w:t xml:space="preserve">2. </w:t>
      </w:r>
      <w:r>
        <w:rPr>
          <w:rFonts w:ascii="Arial" w:hAnsi="Arial" w:cs="Arial" w:eastAsia="Arial"/>
          <w:color w:val="212529"/>
          <w:spacing w:val="0"/>
          <w:position w:val="0"/>
          <w:sz w:val="30"/>
          <w:shd w:fill="FEFEFE" w:val="clear"/>
        </w:rPr>
        <w:t xml:space="preserve">Основные понятия, используемые в Политике</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2.1. </w:t>
      </w:r>
      <w:r>
        <w:rPr>
          <w:rFonts w:ascii="Arial" w:hAnsi="Arial" w:cs="Arial" w:eastAsia="Arial"/>
          <w:color w:val="212529"/>
          <w:spacing w:val="0"/>
          <w:position w:val="0"/>
          <w:sz w:val="24"/>
          <w:shd w:fill="FEFEFE" w:val="clear"/>
        </w:rPr>
        <w:t xml:space="preserve">Автоматизированная обработка персональных данных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обработка персональных данных с помощью средств вычислительной техники.</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2.2. </w:t>
      </w:r>
      <w:r>
        <w:rPr>
          <w:rFonts w:ascii="Arial" w:hAnsi="Arial" w:cs="Arial" w:eastAsia="Arial"/>
          <w:color w:val="212529"/>
          <w:spacing w:val="0"/>
          <w:position w:val="0"/>
          <w:sz w:val="24"/>
          <w:shd w:fill="FEFEFE" w:val="clear"/>
        </w:rPr>
        <w:t xml:space="preserve">Блокирование персональных данных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временное прекращение обработки персональных данных (за исключением случаев, если обработка необходима для уточнения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2.3. </w:t>
      </w:r>
      <w:r>
        <w:rPr>
          <w:rFonts w:ascii="Arial" w:hAnsi="Arial" w:cs="Arial" w:eastAsia="Arial"/>
          <w:color w:val="212529"/>
          <w:spacing w:val="0"/>
          <w:position w:val="0"/>
          <w:sz w:val="24"/>
          <w:shd w:fill="FEFEFE" w:val="clear"/>
        </w:rPr>
        <w:t xml:space="preserve">Веб-сайт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hyperlink xmlns:r="http://schemas.openxmlformats.org/officeDocument/2006/relationships" r:id="docRId1">
        <w:r>
          <w:rPr>
            <w:rFonts w:ascii="Arial" w:hAnsi="Arial" w:cs="Arial" w:eastAsia="Arial"/>
            <w:color w:val="212529"/>
            <w:spacing w:val="0"/>
            <w:position w:val="0"/>
            <w:sz w:val="24"/>
            <w:u w:val="single"/>
            <w:shd w:fill="FCF8E3" w:val="clear"/>
          </w:rPr>
          <w:t xml:space="preserve">https://sportsfera.pro/</w:t>
        </w:r>
      </w:hyperlink>
      <w:r>
        <w:rPr>
          <w:rFonts w:ascii="Arial" w:hAnsi="Arial" w:cs="Arial" w:eastAsia="Arial"/>
          <w:color w:val="212529"/>
          <w:spacing w:val="0"/>
          <w:position w:val="0"/>
          <w:sz w:val="24"/>
          <w:shd w:fill="FEFEFE" w:val="clear"/>
        </w:rPr>
        <w:t xml:space="preserve">.</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2.4. </w:t>
      </w:r>
      <w:r>
        <w:rPr>
          <w:rFonts w:ascii="Arial" w:hAnsi="Arial" w:cs="Arial" w:eastAsia="Arial"/>
          <w:color w:val="212529"/>
          <w:spacing w:val="0"/>
          <w:position w:val="0"/>
          <w:sz w:val="24"/>
          <w:shd w:fill="FEFEFE" w:val="clear"/>
        </w:rPr>
        <w:t xml:space="preserve">Информационная система персональных данных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совокупность содержащихся в базах данных персональных данных и обеспечивающих их обработку информационных технологий и технических средств.</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2.5. </w:t>
      </w:r>
      <w:r>
        <w:rPr>
          <w:rFonts w:ascii="Arial" w:hAnsi="Arial" w:cs="Arial" w:eastAsia="Arial"/>
          <w:color w:val="212529"/>
          <w:spacing w:val="0"/>
          <w:position w:val="0"/>
          <w:sz w:val="24"/>
          <w:shd w:fill="FEFEFE" w:val="clear"/>
        </w:rPr>
        <w:t xml:space="preserve">Обезличивание персональных данных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2.6. </w:t>
      </w:r>
      <w:r>
        <w:rPr>
          <w:rFonts w:ascii="Arial" w:hAnsi="Arial" w:cs="Arial" w:eastAsia="Arial"/>
          <w:color w:val="212529"/>
          <w:spacing w:val="0"/>
          <w:position w:val="0"/>
          <w:sz w:val="24"/>
          <w:shd w:fill="FEFEFE" w:val="clear"/>
        </w:rPr>
        <w:t xml:space="preserve">Обработка персональных данных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2.7. </w:t>
      </w:r>
      <w:r>
        <w:rPr>
          <w:rFonts w:ascii="Arial" w:hAnsi="Arial" w:cs="Arial" w:eastAsia="Arial"/>
          <w:color w:val="212529"/>
          <w:spacing w:val="0"/>
          <w:position w:val="0"/>
          <w:sz w:val="24"/>
          <w:shd w:fill="FEFEFE" w:val="clear"/>
        </w:rPr>
        <w:t xml:space="preserve">Оператор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2.8. </w:t>
      </w:r>
      <w:r>
        <w:rPr>
          <w:rFonts w:ascii="Arial" w:hAnsi="Arial" w:cs="Arial" w:eastAsia="Arial"/>
          <w:color w:val="212529"/>
          <w:spacing w:val="0"/>
          <w:position w:val="0"/>
          <w:sz w:val="24"/>
          <w:shd w:fill="FEFEFE" w:val="clear"/>
        </w:rPr>
        <w:t xml:space="preserve">Персональные данные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любая информация, относящаяся прямо или косвенно к определенному или определяемому Пользователю веб-сайта </w:t>
      </w:r>
      <w:hyperlink xmlns:r="http://schemas.openxmlformats.org/officeDocument/2006/relationships" r:id="docRId2">
        <w:r>
          <w:rPr>
            <w:rFonts w:ascii="Arial" w:hAnsi="Arial" w:cs="Arial" w:eastAsia="Arial"/>
            <w:color w:val="212529"/>
            <w:spacing w:val="0"/>
            <w:position w:val="0"/>
            <w:sz w:val="24"/>
            <w:u w:val="single"/>
            <w:shd w:fill="FCF8E3" w:val="clear"/>
          </w:rPr>
          <w:t xml:space="preserve">https://sportsfera.pro/</w:t>
        </w:r>
      </w:hyperlink>
      <w:r>
        <w:rPr>
          <w:rFonts w:ascii="Arial" w:hAnsi="Arial" w:cs="Arial" w:eastAsia="Arial"/>
          <w:color w:val="212529"/>
          <w:spacing w:val="0"/>
          <w:position w:val="0"/>
          <w:sz w:val="24"/>
          <w:shd w:fill="FEFEFE" w:val="clear"/>
        </w:rPr>
        <w:t xml:space="preserve">.</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2.9. </w:t>
      </w:r>
      <w:r>
        <w:rPr>
          <w:rFonts w:ascii="Arial" w:hAnsi="Arial" w:cs="Arial" w:eastAsia="Arial"/>
          <w:color w:val="212529"/>
          <w:spacing w:val="0"/>
          <w:position w:val="0"/>
          <w:sz w:val="24"/>
          <w:shd w:fill="FEFEFE" w:val="clear"/>
        </w:rPr>
        <w:t xml:space="preserve">Персональные данные, разрешенные субъектом персональных данных для распространения,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персональные данные, разрешенные для распространения).</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2.10. </w:t>
      </w:r>
      <w:r>
        <w:rPr>
          <w:rFonts w:ascii="Arial" w:hAnsi="Arial" w:cs="Arial" w:eastAsia="Arial"/>
          <w:color w:val="212529"/>
          <w:spacing w:val="0"/>
          <w:position w:val="0"/>
          <w:sz w:val="24"/>
          <w:shd w:fill="FEFEFE" w:val="clear"/>
        </w:rPr>
        <w:t xml:space="preserve">Пользователь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любой посетитель веб-сайта </w:t>
      </w:r>
      <w:hyperlink xmlns:r="http://schemas.openxmlformats.org/officeDocument/2006/relationships" r:id="docRId3">
        <w:r>
          <w:rPr>
            <w:rFonts w:ascii="Arial" w:hAnsi="Arial" w:cs="Arial" w:eastAsia="Arial"/>
            <w:color w:val="212529"/>
            <w:spacing w:val="0"/>
            <w:position w:val="0"/>
            <w:sz w:val="24"/>
            <w:u w:val="single"/>
            <w:shd w:fill="FCF8E3" w:val="clear"/>
          </w:rPr>
          <w:t xml:space="preserve">https://sportsfera.pro/</w:t>
        </w:r>
      </w:hyperlink>
      <w:r>
        <w:rPr>
          <w:rFonts w:ascii="Arial" w:hAnsi="Arial" w:cs="Arial" w:eastAsia="Arial"/>
          <w:color w:val="212529"/>
          <w:spacing w:val="0"/>
          <w:position w:val="0"/>
          <w:sz w:val="24"/>
          <w:shd w:fill="FEFEFE" w:val="clear"/>
        </w:rPr>
        <w:t xml:space="preserve">.</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2.11. </w:t>
      </w:r>
      <w:r>
        <w:rPr>
          <w:rFonts w:ascii="Arial" w:hAnsi="Arial" w:cs="Arial" w:eastAsia="Arial"/>
          <w:color w:val="212529"/>
          <w:spacing w:val="0"/>
          <w:position w:val="0"/>
          <w:sz w:val="24"/>
          <w:shd w:fill="FEFEFE" w:val="clear"/>
        </w:rPr>
        <w:t xml:space="preserve">Предоставление персональных данных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действия, направленные на раскрытие персональных данных определенному лицу или определенному кругу лиц.</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2.12. </w:t>
      </w:r>
      <w:r>
        <w:rPr>
          <w:rFonts w:ascii="Arial" w:hAnsi="Arial" w:cs="Arial" w:eastAsia="Arial"/>
          <w:color w:val="212529"/>
          <w:spacing w:val="0"/>
          <w:position w:val="0"/>
          <w:sz w:val="24"/>
          <w:shd w:fill="FEFEFE" w:val="clear"/>
        </w:rPr>
        <w:t xml:space="preserve">Распространение персональных данных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2.13. </w:t>
      </w:r>
      <w:r>
        <w:rPr>
          <w:rFonts w:ascii="Arial" w:hAnsi="Arial" w:cs="Arial" w:eastAsia="Arial"/>
          <w:color w:val="212529"/>
          <w:spacing w:val="0"/>
          <w:position w:val="0"/>
          <w:sz w:val="24"/>
          <w:shd w:fill="FEFEFE" w:val="clear"/>
        </w:rPr>
        <w:t xml:space="preserve">Трансграничная передача персональных данных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2.14. </w:t>
      </w:r>
      <w:r>
        <w:rPr>
          <w:rFonts w:ascii="Arial" w:hAnsi="Arial" w:cs="Arial" w:eastAsia="Arial"/>
          <w:color w:val="212529"/>
          <w:spacing w:val="0"/>
          <w:position w:val="0"/>
          <w:sz w:val="24"/>
          <w:shd w:fill="FEFEFE" w:val="clear"/>
        </w:rPr>
        <w:t xml:space="preserve">Уничтожение персональных данных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pPr>
        <w:spacing w:before="0" w:after="720" w:line="264"/>
        <w:ind w:right="-220" w:left="-220" w:firstLine="0"/>
        <w:jc w:val="left"/>
        <w:rPr>
          <w:rFonts w:ascii="Arial" w:hAnsi="Arial" w:cs="Arial" w:eastAsia="Arial"/>
          <w:color w:val="212529"/>
          <w:spacing w:val="0"/>
          <w:position w:val="0"/>
          <w:sz w:val="30"/>
          <w:shd w:fill="FEFEFE" w:val="clear"/>
        </w:rPr>
      </w:pPr>
      <w:r>
        <w:rPr>
          <w:rFonts w:ascii="Arial" w:hAnsi="Arial" w:cs="Arial" w:eastAsia="Arial"/>
          <w:color w:val="212529"/>
          <w:spacing w:val="0"/>
          <w:position w:val="0"/>
          <w:sz w:val="30"/>
          <w:shd w:fill="FEFEFE" w:val="clear"/>
        </w:rPr>
        <w:t xml:space="preserve">3. </w:t>
      </w:r>
      <w:r>
        <w:rPr>
          <w:rFonts w:ascii="Arial" w:hAnsi="Arial" w:cs="Arial" w:eastAsia="Arial"/>
          <w:color w:val="212529"/>
          <w:spacing w:val="0"/>
          <w:position w:val="0"/>
          <w:sz w:val="30"/>
          <w:shd w:fill="FEFEFE" w:val="clear"/>
        </w:rPr>
        <w:t xml:space="preserve">Основные права и обязанности Оператора</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3.1. </w:t>
      </w:r>
      <w:r>
        <w:rPr>
          <w:rFonts w:ascii="Arial" w:hAnsi="Arial" w:cs="Arial" w:eastAsia="Arial"/>
          <w:color w:val="212529"/>
          <w:spacing w:val="0"/>
          <w:position w:val="0"/>
          <w:sz w:val="24"/>
          <w:shd w:fill="FEFEFE" w:val="clear"/>
        </w:rPr>
        <w:t xml:space="preserve">Оператор имеет право:</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получать от субъекта персональных данных достоверные информацию и/или документы, содержащие персональные данные;</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3.2. </w:t>
      </w:r>
      <w:r>
        <w:rPr>
          <w:rFonts w:ascii="Arial" w:hAnsi="Arial" w:cs="Arial" w:eastAsia="Arial"/>
          <w:color w:val="212529"/>
          <w:spacing w:val="0"/>
          <w:position w:val="0"/>
          <w:sz w:val="24"/>
          <w:shd w:fill="FEFEFE" w:val="clear"/>
        </w:rPr>
        <w:t xml:space="preserve">Оператор обязан:</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предоставлять субъекту персональных данных по его просьбе информацию, касающуюся обработки его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организовывать обработку персональных данных в порядке, установленном действующим законодательством РФ;</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публиковать или иным образом обеспечивать неограниченный доступ к настоящей Политике в отношении обработки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исполнять иные обязанности, предусмотренные Законом о персональных данных.</w:t>
      </w:r>
    </w:p>
    <w:p>
      <w:pPr>
        <w:spacing w:before="0" w:after="720" w:line="264"/>
        <w:ind w:right="-220" w:left="-220" w:firstLine="0"/>
        <w:jc w:val="left"/>
        <w:rPr>
          <w:rFonts w:ascii="Arial" w:hAnsi="Arial" w:cs="Arial" w:eastAsia="Arial"/>
          <w:color w:val="212529"/>
          <w:spacing w:val="0"/>
          <w:position w:val="0"/>
          <w:sz w:val="30"/>
          <w:shd w:fill="FEFEFE" w:val="clear"/>
        </w:rPr>
      </w:pPr>
      <w:r>
        <w:rPr>
          <w:rFonts w:ascii="Arial" w:hAnsi="Arial" w:cs="Arial" w:eastAsia="Arial"/>
          <w:color w:val="212529"/>
          <w:spacing w:val="0"/>
          <w:position w:val="0"/>
          <w:sz w:val="30"/>
          <w:shd w:fill="FEFEFE" w:val="clear"/>
        </w:rPr>
        <w:t xml:space="preserve">4. </w:t>
      </w:r>
      <w:r>
        <w:rPr>
          <w:rFonts w:ascii="Arial" w:hAnsi="Arial" w:cs="Arial" w:eastAsia="Arial"/>
          <w:color w:val="212529"/>
          <w:spacing w:val="0"/>
          <w:position w:val="0"/>
          <w:sz w:val="30"/>
          <w:shd w:fill="FEFEFE" w:val="clear"/>
        </w:rPr>
        <w:t xml:space="preserve">Основные права и обязанности субъектов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4.1. </w:t>
      </w:r>
      <w:r>
        <w:rPr>
          <w:rFonts w:ascii="Arial" w:hAnsi="Arial" w:cs="Arial" w:eastAsia="Arial"/>
          <w:color w:val="212529"/>
          <w:spacing w:val="0"/>
          <w:position w:val="0"/>
          <w:sz w:val="24"/>
          <w:shd w:fill="FEFEFE" w:val="clear"/>
        </w:rPr>
        <w:t xml:space="preserve">Субъекты персональных данных имеют право:</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выдвигать условие предварительного согласия при обработке персональных данных в целях продвижения на рынке товаров, работ и услуг;</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на отзыв согласия на обработку персональных данных, а также, на направление требования о прекращении обработки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на осуществление иных прав, предусмотренных законодательством РФ.</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4.2. </w:t>
      </w:r>
      <w:r>
        <w:rPr>
          <w:rFonts w:ascii="Arial" w:hAnsi="Arial" w:cs="Arial" w:eastAsia="Arial"/>
          <w:color w:val="212529"/>
          <w:spacing w:val="0"/>
          <w:position w:val="0"/>
          <w:sz w:val="24"/>
          <w:shd w:fill="FEFEFE" w:val="clear"/>
        </w:rPr>
        <w:t xml:space="preserve">Субъекты персональных данных обязаны:</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предоставлять Оператору достоверные данные о себе;</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сообщать Оператору об уточнении (обновлении, изменении) своих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4.3. </w:t>
      </w:r>
      <w:r>
        <w:rPr>
          <w:rFonts w:ascii="Arial" w:hAnsi="Arial" w:cs="Arial" w:eastAsia="Arial"/>
          <w:color w:val="212529"/>
          <w:spacing w:val="0"/>
          <w:position w:val="0"/>
          <w:sz w:val="24"/>
          <w:shd w:fill="FEFEFE" w:val="clear"/>
        </w:rPr>
        <w:t xml:space="preserve">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pPr>
        <w:spacing w:before="0" w:after="720" w:line="264"/>
        <w:ind w:right="-220" w:left="-220" w:firstLine="0"/>
        <w:jc w:val="left"/>
        <w:rPr>
          <w:rFonts w:ascii="Arial" w:hAnsi="Arial" w:cs="Arial" w:eastAsia="Arial"/>
          <w:color w:val="212529"/>
          <w:spacing w:val="0"/>
          <w:position w:val="0"/>
          <w:sz w:val="30"/>
          <w:shd w:fill="FEFEFE" w:val="clear"/>
        </w:rPr>
      </w:pPr>
      <w:r>
        <w:rPr>
          <w:rFonts w:ascii="Arial" w:hAnsi="Arial" w:cs="Arial" w:eastAsia="Arial"/>
          <w:color w:val="212529"/>
          <w:spacing w:val="0"/>
          <w:position w:val="0"/>
          <w:sz w:val="30"/>
          <w:shd w:fill="FEFEFE" w:val="clear"/>
        </w:rPr>
        <w:t xml:space="preserve">5. </w:t>
      </w:r>
      <w:r>
        <w:rPr>
          <w:rFonts w:ascii="Arial" w:hAnsi="Arial" w:cs="Arial" w:eastAsia="Arial"/>
          <w:color w:val="212529"/>
          <w:spacing w:val="0"/>
          <w:position w:val="0"/>
          <w:sz w:val="30"/>
          <w:shd w:fill="FEFEFE" w:val="clear"/>
        </w:rPr>
        <w:t xml:space="preserve">Принципы обработки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5.1. </w:t>
      </w:r>
      <w:r>
        <w:rPr>
          <w:rFonts w:ascii="Arial" w:hAnsi="Arial" w:cs="Arial" w:eastAsia="Arial"/>
          <w:color w:val="212529"/>
          <w:spacing w:val="0"/>
          <w:position w:val="0"/>
          <w:sz w:val="24"/>
          <w:shd w:fill="FEFEFE" w:val="clear"/>
        </w:rPr>
        <w:t xml:space="preserve">Обработка персональных данных осуществляется на законной и справедливой основе.</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5.2. </w:t>
      </w:r>
      <w:r>
        <w:rPr>
          <w:rFonts w:ascii="Arial" w:hAnsi="Arial" w:cs="Arial" w:eastAsia="Arial"/>
          <w:color w:val="212529"/>
          <w:spacing w:val="0"/>
          <w:position w:val="0"/>
          <w:sz w:val="24"/>
          <w:shd w:fill="FEFEFE" w:val="clear"/>
        </w:rPr>
        <w:t xml:space="preserve">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5.3. </w:t>
      </w:r>
      <w:r>
        <w:rPr>
          <w:rFonts w:ascii="Arial" w:hAnsi="Arial" w:cs="Arial" w:eastAsia="Arial"/>
          <w:color w:val="212529"/>
          <w:spacing w:val="0"/>
          <w:position w:val="0"/>
          <w:sz w:val="24"/>
          <w:shd w:fill="FEFEFE" w:val="clear"/>
        </w:rPr>
        <w:t xml:space="preserve">Не допускается объединение баз данных, содержащих персональные данные, обработка которых осуществляется в целях, несовместимых между собой.</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5.4. </w:t>
      </w:r>
      <w:r>
        <w:rPr>
          <w:rFonts w:ascii="Arial" w:hAnsi="Arial" w:cs="Arial" w:eastAsia="Arial"/>
          <w:color w:val="212529"/>
          <w:spacing w:val="0"/>
          <w:position w:val="0"/>
          <w:sz w:val="24"/>
          <w:shd w:fill="FEFEFE" w:val="clear"/>
        </w:rPr>
        <w:t xml:space="preserve">Обработке подлежат только персональные данные, которые отвечают целям их обработки.</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5.5. </w:t>
      </w:r>
      <w:r>
        <w:rPr>
          <w:rFonts w:ascii="Arial" w:hAnsi="Arial" w:cs="Arial" w:eastAsia="Arial"/>
          <w:color w:val="212529"/>
          <w:spacing w:val="0"/>
          <w:position w:val="0"/>
          <w:sz w:val="24"/>
          <w:shd w:fill="FEFEFE" w:val="clear"/>
        </w:rPr>
        <w:t xml:space="preserve">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5.6. </w:t>
      </w:r>
      <w:r>
        <w:rPr>
          <w:rFonts w:ascii="Arial" w:hAnsi="Arial" w:cs="Arial" w:eastAsia="Arial"/>
          <w:color w:val="212529"/>
          <w:spacing w:val="0"/>
          <w:position w:val="0"/>
          <w:sz w:val="24"/>
          <w:shd w:fill="FEFEFE" w:val="clear"/>
        </w:rPr>
        <w:t xml:space="preserve">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5.7. </w:t>
      </w:r>
      <w:r>
        <w:rPr>
          <w:rFonts w:ascii="Arial" w:hAnsi="Arial" w:cs="Arial" w:eastAsia="Arial"/>
          <w:color w:val="212529"/>
          <w:spacing w:val="0"/>
          <w:position w:val="0"/>
          <w:sz w:val="24"/>
          <w:shd w:fill="FEFEFE" w:val="clear"/>
        </w:rPr>
        <w:t xml:space="preserve">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pPr>
        <w:spacing w:before="0" w:after="720" w:line="264"/>
        <w:ind w:right="-220" w:left="-220" w:firstLine="0"/>
        <w:jc w:val="left"/>
        <w:rPr>
          <w:rFonts w:ascii="Arial" w:hAnsi="Arial" w:cs="Arial" w:eastAsia="Arial"/>
          <w:color w:val="212529"/>
          <w:spacing w:val="0"/>
          <w:position w:val="0"/>
          <w:sz w:val="30"/>
          <w:shd w:fill="FEFEFE" w:val="clear"/>
        </w:rPr>
      </w:pPr>
      <w:r>
        <w:rPr>
          <w:rFonts w:ascii="Arial" w:hAnsi="Arial" w:cs="Arial" w:eastAsia="Arial"/>
          <w:color w:val="212529"/>
          <w:spacing w:val="0"/>
          <w:position w:val="0"/>
          <w:sz w:val="30"/>
          <w:shd w:fill="FEFEFE" w:val="clear"/>
        </w:rPr>
        <w:t xml:space="preserve">6. </w:t>
      </w:r>
      <w:r>
        <w:rPr>
          <w:rFonts w:ascii="Arial" w:hAnsi="Arial" w:cs="Arial" w:eastAsia="Arial"/>
          <w:color w:val="212529"/>
          <w:spacing w:val="0"/>
          <w:position w:val="0"/>
          <w:sz w:val="30"/>
          <w:shd w:fill="FEFEFE" w:val="clear"/>
        </w:rPr>
        <w:t xml:space="preserve">Цели обработки персональных данных</w:t>
      </w:r>
    </w:p>
    <w:tbl>
      <w:tblPr/>
      <w:tblGrid>
        <w:gridCol w:w="3765"/>
        <w:gridCol w:w="4530"/>
      </w:tblGrid>
      <w:tr>
        <w:trPr>
          <w:trHeight w:val="1065" w:hRule="auto"/>
          <w:jc w:val="left"/>
        </w:trPr>
        <w:tc>
          <w:tcPr>
            <w:tcW w:w="3765" w:type="dxa"/>
            <w:tcBorders>
              <w:top w:val="single" w:color="d8d8d8" w:sz="6"/>
              <w:left w:val="single" w:color="d8d8d8" w:sz="6"/>
              <w:bottom w:val="single" w:color="d8d8d8" w:sz="6"/>
              <w:right w:val="single" w:color="d8d8d8" w:sz="6"/>
            </w:tcBorders>
            <w:shd w:color="000000" w:fill="ffffff" w:val="clear"/>
            <w:tcMar>
              <w:left w:w="180" w:type="dxa"/>
              <w:right w:w="180" w:type="dxa"/>
            </w:tcMar>
            <w:vAlign w:val="top"/>
          </w:tcPr>
          <w:p>
            <w:pPr>
              <w:spacing w:before="0" w:after="960" w:line="240"/>
              <w:ind w:right="-220" w:left="-220" w:firstLine="0"/>
              <w:jc w:val="left"/>
              <w:rPr>
                <w:spacing w:val="0"/>
                <w:position w:val="0"/>
                <w:shd w:fill="auto" w:val="clear"/>
              </w:rPr>
            </w:pPr>
            <w:r>
              <w:rPr>
                <w:rFonts w:ascii="Arial" w:hAnsi="Arial" w:cs="Arial" w:eastAsia="Arial"/>
                <w:color w:val="212529"/>
                <w:spacing w:val="0"/>
                <w:position w:val="0"/>
                <w:sz w:val="24"/>
                <w:shd w:fill="auto" w:val="clear"/>
              </w:rPr>
              <w:t xml:space="preserve">  </w:t>
            </w:r>
            <w:r>
              <w:rPr>
                <w:rFonts w:ascii="Arial" w:hAnsi="Arial" w:cs="Arial" w:eastAsia="Arial"/>
                <w:color w:val="212529"/>
                <w:spacing w:val="0"/>
                <w:position w:val="0"/>
                <w:sz w:val="24"/>
                <w:shd w:fill="auto" w:val="clear"/>
              </w:rPr>
              <w:t xml:space="preserve">Цель обработки</w:t>
            </w:r>
          </w:p>
        </w:tc>
        <w:tc>
          <w:tcPr>
            <w:tcW w:w="4530" w:type="dxa"/>
            <w:tcBorders>
              <w:top w:val="single" w:color="d8d8d8" w:sz="6"/>
              <w:left w:val="single" w:color="d8d8d8" w:sz="6"/>
              <w:bottom w:val="single" w:color="d8d8d8" w:sz="6"/>
              <w:right w:val="single" w:color="d8d8d8" w:sz="6"/>
            </w:tcBorders>
            <w:shd w:color="000000" w:fill="ffffff" w:val="clear"/>
            <w:tcMar>
              <w:left w:w="180" w:type="dxa"/>
              <w:right w:w="180" w:type="dxa"/>
            </w:tcMar>
            <w:vAlign w:val="top"/>
          </w:tcPr>
          <w:p>
            <w:pPr>
              <w:spacing w:before="0" w:after="960" w:line="240"/>
              <w:ind w:right="-220" w:left="-220" w:firstLine="0"/>
              <w:jc w:val="left"/>
              <w:rPr>
                <w:spacing w:val="0"/>
                <w:position w:val="0"/>
              </w:rPr>
            </w:pPr>
            <w:r>
              <w:rPr>
                <w:rFonts w:ascii="Arial" w:hAnsi="Arial" w:cs="Arial" w:eastAsia="Arial"/>
                <w:color w:val="212529"/>
                <w:spacing w:val="0"/>
                <w:position w:val="0"/>
                <w:sz w:val="24"/>
                <w:shd w:fill="FCF8E3" w:val="clear"/>
              </w:rPr>
              <w:t xml:space="preserve">  </w:t>
            </w:r>
            <w:r>
              <w:rPr>
                <w:rFonts w:ascii="Arial" w:hAnsi="Arial" w:cs="Arial" w:eastAsia="Arial"/>
                <w:color w:val="212529"/>
                <w:spacing w:val="0"/>
                <w:position w:val="0"/>
                <w:sz w:val="24"/>
                <w:shd w:fill="FCF8E3" w:val="clear"/>
              </w:rPr>
              <w:t xml:space="preserve">информирование Пользователя      посредством отправки электронных писем</w:t>
            </w:r>
          </w:p>
        </w:tc>
      </w:tr>
      <w:tr>
        <w:trPr>
          <w:trHeight w:val="1425" w:hRule="auto"/>
          <w:jc w:val="left"/>
        </w:trPr>
        <w:tc>
          <w:tcPr>
            <w:tcW w:w="3765" w:type="dxa"/>
            <w:tcBorders>
              <w:top w:val="single" w:color="d8d8d8" w:sz="6"/>
              <w:left w:val="single" w:color="d8d8d8" w:sz="6"/>
              <w:bottom w:val="single" w:color="d8d8d8" w:sz="6"/>
              <w:right w:val="single" w:color="d8d8d8" w:sz="6"/>
            </w:tcBorders>
            <w:shd w:color="000000" w:fill="ffffff" w:val="clear"/>
            <w:tcMar>
              <w:left w:w="180" w:type="dxa"/>
              <w:right w:w="180" w:type="dxa"/>
            </w:tcMar>
            <w:vAlign w:val="top"/>
          </w:tcPr>
          <w:p>
            <w:pPr>
              <w:spacing w:before="0" w:after="960" w:line="240"/>
              <w:ind w:right="-220" w:left="-220" w:firstLine="0"/>
              <w:jc w:val="left"/>
              <w:rPr>
                <w:spacing w:val="0"/>
                <w:position w:val="0"/>
                <w:shd w:fill="auto" w:val="clear"/>
              </w:rPr>
            </w:pPr>
            <w:r>
              <w:rPr>
                <w:rFonts w:ascii="Arial" w:hAnsi="Arial" w:cs="Arial" w:eastAsia="Arial"/>
                <w:color w:val="212529"/>
                <w:spacing w:val="0"/>
                <w:position w:val="0"/>
                <w:sz w:val="24"/>
                <w:shd w:fill="auto" w:val="clear"/>
              </w:rPr>
              <w:t xml:space="preserve">  </w:t>
            </w:r>
            <w:r>
              <w:rPr>
                <w:rFonts w:ascii="Arial" w:hAnsi="Arial" w:cs="Arial" w:eastAsia="Arial"/>
                <w:color w:val="212529"/>
                <w:spacing w:val="0"/>
                <w:position w:val="0"/>
                <w:sz w:val="24"/>
                <w:shd w:fill="auto" w:val="clear"/>
              </w:rPr>
              <w:t xml:space="preserve">Персональные данные</w:t>
            </w:r>
          </w:p>
        </w:tc>
        <w:tc>
          <w:tcPr>
            <w:tcW w:w="4530" w:type="dxa"/>
            <w:tcBorders>
              <w:top w:val="single" w:color="d8d8d8" w:sz="6"/>
              <w:left w:val="single" w:color="d8d8d8" w:sz="6"/>
              <w:bottom w:val="single" w:color="d8d8d8" w:sz="6"/>
              <w:right w:val="single" w:color="d8d8d8" w:sz="6"/>
            </w:tcBorders>
            <w:shd w:color="000000" w:fill="ffffff" w:val="clear"/>
            <w:tcMar>
              <w:left w:w="180" w:type="dxa"/>
              <w:right w:w="180" w:type="dxa"/>
            </w:tcMar>
            <w:vAlign w:val="top"/>
          </w:tcPr>
          <w:p>
            <w:pPr>
              <w:numPr>
                <w:ilvl w:val="0"/>
                <w:numId w:val="19"/>
              </w:numPr>
              <w:spacing w:before="0" w:after="0" w:line="240"/>
              <w:ind w:right="-220" w:left="500" w:hanging="360"/>
              <w:jc w:val="left"/>
              <w:rPr>
                <w:rFonts w:ascii="Arial" w:hAnsi="Arial" w:cs="Arial" w:eastAsia="Arial"/>
                <w:color w:val="auto"/>
                <w:spacing w:val="0"/>
                <w:position w:val="0"/>
                <w:sz w:val="22"/>
                <w:shd w:fill="auto" w:val="clear"/>
              </w:rPr>
            </w:pPr>
            <w:r>
              <w:rPr>
                <w:rFonts w:ascii="Arial" w:hAnsi="Arial" w:cs="Arial" w:eastAsia="Arial"/>
                <w:color w:val="212529"/>
                <w:spacing w:val="0"/>
                <w:position w:val="0"/>
                <w:sz w:val="24"/>
                <w:shd w:fill="FCF8E3" w:val="clear"/>
              </w:rPr>
              <w:t xml:space="preserve">фамилия, имя, отчество</w:t>
            </w:r>
          </w:p>
          <w:p>
            <w:pPr>
              <w:numPr>
                <w:ilvl w:val="0"/>
                <w:numId w:val="19"/>
              </w:numPr>
              <w:spacing w:before="0" w:after="0" w:line="240"/>
              <w:ind w:right="-220" w:left="500" w:hanging="360"/>
              <w:jc w:val="left"/>
              <w:rPr>
                <w:rFonts w:ascii="Arial" w:hAnsi="Arial" w:cs="Arial" w:eastAsia="Arial"/>
                <w:color w:val="auto"/>
                <w:spacing w:val="0"/>
                <w:position w:val="0"/>
                <w:sz w:val="22"/>
                <w:shd w:fill="auto" w:val="clear"/>
              </w:rPr>
            </w:pPr>
            <w:r>
              <w:rPr>
                <w:rFonts w:ascii="Arial" w:hAnsi="Arial" w:cs="Arial" w:eastAsia="Arial"/>
                <w:color w:val="212529"/>
                <w:spacing w:val="0"/>
                <w:position w:val="0"/>
                <w:sz w:val="24"/>
                <w:shd w:fill="FCF8E3" w:val="clear"/>
              </w:rPr>
              <w:t xml:space="preserve">электронный адрес</w:t>
            </w:r>
          </w:p>
          <w:p>
            <w:pPr>
              <w:numPr>
                <w:ilvl w:val="0"/>
                <w:numId w:val="19"/>
              </w:numPr>
              <w:spacing w:before="0" w:after="960" w:line="240"/>
              <w:ind w:right="-220" w:left="500" w:hanging="360"/>
              <w:jc w:val="left"/>
              <w:rPr>
                <w:spacing w:val="0"/>
                <w:position w:val="0"/>
              </w:rPr>
            </w:pPr>
            <w:r>
              <w:rPr>
                <w:rFonts w:ascii="Arial" w:hAnsi="Arial" w:cs="Arial" w:eastAsia="Arial"/>
                <w:color w:val="212529"/>
                <w:spacing w:val="0"/>
                <w:position w:val="0"/>
                <w:sz w:val="24"/>
                <w:shd w:fill="FCF8E3" w:val="clear"/>
              </w:rPr>
              <w:t xml:space="preserve">номера телефонов</w:t>
            </w:r>
          </w:p>
        </w:tc>
      </w:tr>
      <w:tr>
        <w:trPr>
          <w:trHeight w:val="1380" w:hRule="auto"/>
          <w:jc w:val="left"/>
        </w:trPr>
        <w:tc>
          <w:tcPr>
            <w:tcW w:w="3765" w:type="dxa"/>
            <w:tcBorders>
              <w:top w:val="single" w:color="d8d8d8" w:sz="6"/>
              <w:left w:val="single" w:color="d8d8d8" w:sz="6"/>
              <w:bottom w:val="single" w:color="d8d8d8" w:sz="6"/>
              <w:right w:val="single" w:color="d8d8d8" w:sz="6"/>
            </w:tcBorders>
            <w:shd w:color="000000" w:fill="ffffff" w:val="clear"/>
            <w:tcMar>
              <w:left w:w="180" w:type="dxa"/>
              <w:right w:w="180" w:type="dxa"/>
            </w:tcMar>
            <w:vAlign w:val="top"/>
          </w:tcPr>
          <w:p>
            <w:pPr>
              <w:spacing w:before="0" w:after="960" w:line="240"/>
              <w:ind w:right="-220" w:left="-220" w:firstLine="0"/>
              <w:jc w:val="left"/>
              <w:rPr>
                <w:spacing w:val="0"/>
                <w:position w:val="0"/>
                <w:shd w:fill="auto" w:val="clear"/>
              </w:rPr>
            </w:pPr>
            <w:r>
              <w:rPr>
                <w:rFonts w:ascii="Arial" w:hAnsi="Arial" w:cs="Arial" w:eastAsia="Arial"/>
                <w:color w:val="212529"/>
                <w:spacing w:val="0"/>
                <w:position w:val="0"/>
                <w:sz w:val="24"/>
                <w:shd w:fill="auto" w:val="clear"/>
              </w:rPr>
              <w:t xml:space="preserve">  </w:t>
            </w:r>
            <w:r>
              <w:rPr>
                <w:rFonts w:ascii="Arial" w:hAnsi="Arial" w:cs="Arial" w:eastAsia="Arial"/>
                <w:color w:val="212529"/>
                <w:spacing w:val="0"/>
                <w:position w:val="0"/>
                <w:sz w:val="24"/>
                <w:shd w:fill="auto" w:val="clear"/>
              </w:rPr>
              <w:t xml:space="preserve">Правовые основания</w:t>
            </w:r>
          </w:p>
        </w:tc>
        <w:tc>
          <w:tcPr>
            <w:tcW w:w="4530" w:type="dxa"/>
            <w:tcBorders>
              <w:top w:val="single" w:color="d8d8d8" w:sz="6"/>
              <w:left w:val="single" w:color="d8d8d8" w:sz="6"/>
              <w:bottom w:val="single" w:color="d8d8d8" w:sz="6"/>
              <w:right w:val="single" w:color="d8d8d8" w:sz="6"/>
            </w:tcBorders>
            <w:shd w:color="000000" w:fill="ffffff" w:val="clear"/>
            <w:tcMar>
              <w:left w:w="180" w:type="dxa"/>
              <w:right w:w="180" w:type="dxa"/>
            </w:tcMar>
            <w:vAlign w:val="top"/>
          </w:tcPr>
          <w:p>
            <w:pPr>
              <w:numPr>
                <w:ilvl w:val="0"/>
                <w:numId w:val="24"/>
              </w:numPr>
              <w:spacing w:before="0" w:after="960" w:line="240"/>
              <w:ind w:right="-220" w:left="500" w:hanging="360"/>
              <w:jc w:val="left"/>
              <w:rPr>
                <w:spacing w:val="0"/>
                <w:position w:val="0"/>
              </w:rPr>
            </w:pPr>
            <w:r>
              <w:rPr>
                <w:rFonts w:ascii="Arial" w:hAnsi="Arial" w:cs="Arial" w:eastAsia="Arial"/>
                <w:color w:val="212529"/>
                <w:spacing w:val="0"/>
                <w:position w:val="0"/>
                <w:sz w:val="24"/>
                <w:shd w:fill="FCF8E3" w:val="clear"/>
              </w:rPr>
              <w:t xml:space="preserve">Федеральный закон </w:t>
            </w:r>
            <w:r>
              <w:rPr>
                <w:rFonts w:ascii="Arial" w:hAnsi="Arial" w:cs="Arial" w:eastAsia="Arial"/>
                <w:color w:val="212529"/>
                <w:spacing w:val="0"/>
                <w:position w:val="0"/>
                <w:sz w:val="24"/>
                <w:shd w:fill="FCF8E3" w:val="clear"/>
              </w:rPr>
              <w:t xml:space="preserve">«</w:t>
            </w:r>
            <w:r>
              <w:rPr>
                <w:rFonts w:ascii="Arial" w:hAnsi="Arial" w:cs="Arial" w:eastAsia="Arial"/>
                <w:color w:val="212529"/>
                <w:spacing w:val="0"/>
                <w:position w:val="0"/>
                <w:sz w:val="24"/>
                <w:shd w:fill="FCF8E3" w:val="clear"/>
              </w:rPr>
              <w:t xml:space="preserve">Об информации, информационных технологиях и о защите информации</w:t>
            </w:r>
            <w:r>
              <w:rPr>
                <w:rFonts w:ascii="Arial" w:hAnsi="Arial" w:cs="Arial" w:eastAsia="Arial"/>
                <w:color w:val="212529"/>
                <w:spacing w:val="0"/>
                <w:position w:val="0"/>
                <w:sz w:val="24"/>
                <w:shd w:fill="FCF8E3" w:val="clear"/>
              </w:rPr>
              <w:t xml:space="preserve">» </w:t>
            </w:r>
            <w:r>
              <w:rPr>
                <w:rFonts w:ascii="Arial" w:hAnsi="Arial" w:cs="Arial" w:eastAsia="Arial"/>
                <w:color w:val="212529"/>
                <w:spacing w:val="0"/>
                <w:position w:val="0"/>
                <w:sz w:val="24"/>
                <w:shd w:fill="FCF8E3" w:val="clear"/>
              </w:rPr>
              <w:t xml:space="preserve">от 27.07.2006 N 149-ФЗ</w:t>
            </w:r>
          </w:p>
        </w:tc>
      </w:tr>
      <w:tr>
        <w:trPr>
          <w:trHeight w:val="1110" w:hRule="auto"/>
          <w:jc w:val="left"/>
        </w:trPr>
        <w:tc>
          <w:tcPr>
            <w:tcW w:w="3765" w:type="dxa"/>
            <w:tcBorders>
              <w:top w:val="single" w:color="d8d8d8" w:sz="6"/>
              <w:left w:val="single" w:color="d8d8d8" w:sz="6"/>
              <w:bottom w:val="single" w:color="d8d8d8" w:sz="6"/>
              <w:right w:val="single" w:color="d8d8d8" w:sz="6"/>
            </w:tcBorders>
            <w:shd w:color="000000" w:fill="ffffff" w:val="clear"/>
            <w:tcMar>
              <w:left w:w="180" w:type="dxa"/>
              <w:right w:w="180" w:type="dxa"/>
            </w:tcMar>
            <w:vAlign w:val="top"/>
          </w:tcPr>
          <w:p>
            <w:pPr>
              <w:spacing w:before="0" w:after="960" w:line="240"/>
              <w:ind w:right="-220" w:left="-220" w:firstLine="0"/>
              <w:jc w:val="left"/>
              <w:rPr>
                <w:spacing w:val="0"/>
                <w:position w:val="0"/>
                <w:shd w:fill="auto" w:val="clear"/>
              </w:rPr>
            </w:pPr>
            <w:r>
              <w:rPr>
                <w:rFonts w:ascii="Arial" w:hAnsi="Arial" w:cs="Arial" w:eastAsia="Arial"/>
                <w:color w:val="212529"/>
                <w:spacing w:val="0"/>
                <w:position w:val="0"/>
                <w:sz w:val="24"/>
                <w:shd w:fill="auto" w:val="clear"/>
              </w:rPr>
              <w:t xml:space="preserve">  </w:t>
            </w:r>
            <w:r>
              <w:rPr>
                <w:rFonts w:ascii="Arial" w:hAnsi="Arial" w:cs="Arial" w:eastAsia="Arial"/>
                <w:color w:val="212529"/>
                <w:spacing w:val="0"/>
                <w:position w:val="0"/>
                <w:sz w:val="24"/>
                <w:shd w:fill="auto" w:val="clear"/>
              </w:rPr>
              <w:t xml:space="preserve">Виды обработки персональных    данных</w:t>
            </w:r>
          </w:p>
        </w:tc>
        <w:tc>
          <w:tcPr>
            <w:tcW w:w="4530" w:type="dxa"/>
            <w:tcBorders>
              <w:top w:val="single" w:color="d8d8d8" w:sz="6"/>
              <w:left w:val="single" w:color="d8d8d8" w:sz="6"/>
              <w:bottom w:val="single" w:color="d8d8d8" w:sz="6"/>
              <w:right w:val="single" w:color="d8d8d8" w:sz="6"/>
            </w:tcBorders>
            <w:shd w:color="000000" w:fill="ffffff" w:val="clear"/>
            <w:tcMar>
              <w:left w:w="180" w:type="dxa"/>
              <w:right w:w="180" w:type="dxa"/>
            </w:tcMar>
            <w:vAlign w:val="top"/>
          </w:tcPr>
          <w:p>
            <w:pPr>
              <w:numPr>
                <w:ilvl w:val="0"/>
                <w:numId w:val="28"/>
              </w:numPr>
              <w:spacing w:before="0" w:after="960" w:line="240"/>
              <w:ind w:right="-220" w:left="500" w:hanging="360"/>
              <w:jc w:val="left"/>
              <w:rPr>
                <w:spacing w:val="0"/>
                <w:position w:val="0"/>
              </w:rPr>
            </w:pPr>
            <w:r>
              <w:rPr>
                <w:rFonts w:ascii="Arial" w:hAnsi="Arial" w:cs="Arial" w:eastAsia="Arial"/>
                <w:color w:val="212529"/>
                <w:spacing w:val="0"/>
                <w:position w:val="0"/>
                <w:sz w:val="24"/>
                <w:shd w:fill="FCF8E3" w:val="clear"/>
              </w:rPr>
              <w:t xml:space="preserve">Сбор, запись, систематизация, накопление, хранение, уничтожение и обезличивание персональных данных</w:t>
            </w:r>
          </w:p>
        </w:tc>
      </w:tr>
    </w:tbl>
    <w:p>
      <w:pPr>
        <w:spacing w:before="0" w:after="720" w:line="264"/>
        <w:ind w:right="-220" w:left="-220" w:firstLine="0"/>
        <w:jc w:val="left"/>
        <w:rPr>
          <w:rFonts w:ascii="Arial" w:hAnsi="Arial" w:cs="Arial" w:eastAsia="Arial"/>
          <w:color w:val="212529"/>
          <w:spacing w:val="0"/>
          <w:position w:val="0"/>
          <w:sz w:val="30"/>
          <w:shd w:fill="FEFEFE" w:val="clear"/>
        </w:rPr>
      </w:pPr>
      <w:r>
        <w:rPr>
          <w:rFonts w:ascii="Arial" w:hAnsi="Arial" w:cs="Arial" w:eastAsia="Arial"/>
          <w:color w:val="212529"/>
          <w:spacing w:val="0"/>
          <w:position w:val="0"/>
          <w:sz w:val="30"/>
          <w:shd w:fill="FEFEFE" w:val="clear"/>
        </w:rPr>
        <w:t xml:space="preserve">7. </w:t>
      </w:r>
      <w:r>
        <w:rPr>
          <w:rFonts w:ascii="Arial" w:hAnsi="Arial" w:cs="Arial" w:eastAsia="Arial"/>
          <w:color w:val="212529"/>
          <w:spacing w:val="0"/>
          <w:position w:val="0"/>
          <w:sz w:val="30"/>
          <w:shd w:fill="FEFEFE" w:val="clear"/>
        </w:rPr>
        <w:t xml:space="preserve">Условия обработки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7.1. </w:t>
      </w:r>
      <w:r>
        <w:rPr>
          <w:rFonts w:ascii="Arial" w:hAnsi="Arial" w:cs="Arial" w:eastAsia="Arial"/>
          <w:color w:val="212529"/>
          <w:spacing w:val="0"/>
          <w:position w:val="0"/>
          <w:sz w:val="24"/>
          <w:shd w:fill="FEFEFE" w:val="clear"/>
        </w:rPr>
        <w:t xml:space="preserve">Обработка персональных данных осуществляется с согласия субъекта персональных данных на обработку его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7.2. </w:t>
      </w:r>
      <w:r>
        <w:rPr>
          <w:rFonts w:ascii="Arial" w:hAnsi="Arial" w:cs="Arial" w:eastAsia="Arial"/>
          <w:color w:val="212529"/>
          <w:spacing w:val="0"/>
          <w:position w:val="0"/>
          <w:sz w:val="24"/>
          <w:shd w:fill="FEFEFE" w:val="clear"/>
        </w:rPr>
        <w:t xml:space="preserve">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7.3. </w:t>
      </w:r>
      <w:r>
        <w:rPr>
          <w:rFonts w:ascii="Arial" w:hAnsi="Arial" w:cs="Arial" w:eastAsia="Arial"/>
          <w:color w:val="212529"/>
          <w:spacing w:val="0"/>
          <w:position w:val="0"/>
          <w:sz w:val="24"/>
          <w:shd w:fill="FEFEFE" w:val="clear"/>
        </w:rPr>
        <w:t xml:space="preserve">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7.4. </w:t>
      </w:r>
      <w:r>
        <w:rPr>
          <w:rFonts w:ascii="Arial" w:hAnsi="Arial" w:cs="Arial" w:eastAsia="Arial"/>
          <w:color w:val="212529"/>
          <w:spacing w:val="0"/>
          <w:position w:val="0"/>
          <w:sz w:val="24"/>
          <w:shd w:fill="FEFEFE" w:val="clear"/>
        </w:rPr>
        <w:t xml:space="preserve">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7.5. </w:t>
      </w:r>
      <w:r>
        <w:rPr>
          <w:rFonts w:ascii="Arial" w:hAnsi="Arial" w:cs="Arial" w:eastAsia="Arial"/>
          <w:color w:val="212529"/>
          <w:spacing w:val="0"/>
          <w:position w:val="0"/>
          <w:sz w:val="24"/>
          <w:shd w:fill="FEFEFE" w:val="clear"/>
        </w:rPr>
        <w:t xml:space="preserve">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7.6. </w:t>
      </w:r>
      <w:r>
        <w:rPr>
          <w:rFonts w:ascii="Arial" w:hAnsi="Arial" w:cs="Arial" w:eastAsia="Arial"/>
          <w:color w:val="212529"/>
          <w:spacing w:val="0"/>
          <w:position w:val="0"/>
          <w:sz w:val="24"/>
          <w:shd w:fill="FEFEFE" w:val="clear"/>
        </w:rPr>
        <w:t xml:space="preserve">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 </w:t>
      </w:r>
      <w:r>
        <w:rPr>
          <w:rFonts w:ascii="Arial" w:hAnsi="Arial" w:cs="Arial" w:eastAsia="Arial"/>
          <w:color w:val="212529"/>
          <w:spacing w:val="0"/>
          <w:position w:val="0"/>
          <w:sz w:val="24"/>
          <w:shd w:fill="FEFEFE" w:val="clear"/>
        </w:rPr>
        <w:t xml:space="preserve">общедоступные персональные данные).</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7.7. </w:t>
      </w:r>
      <w:r>
        <w:rPr>
          <w:rFonts w:ascii="Arial" w:hAnsi="Arial" w:cs="Arial" w:eastAsia="Arial"/>
          <w:color w:val="212529"/>
          <w:spacing w:val="0"/>
          <w:position w:val="0"/>
          <w:sz w:val="24"/>
          <w:shd w:fill="FEFEFE" w:val="clear"/>
        </w:rPr>
        <w:t xml:space="preserve">Осуществляется обработка персональных данных, подлежащих опубликованию или обязательному раскрытию в соответствии с федеральным законом.</w:t>
      </w:r>
    </w:p>
    <w:p>
      <w:pPr>
        <w:spacing w:before="0" w:after="720" w:line="264"/>
        <w:ind w:right="-220" w:left="-220" w:firstLine="0"/>
        <w:jc w:val="left"/>
        <w:rPr>
          <w:rFonts w:ascii="Arial" w:hAnsi="Arial" w:cs="Arial" w:eastAsia="Arial"/>
          <w:color w:val="212529"/>
          <w:spacing w:val="0"/>
          <w:position w:val="0"/>
          <w:sz w:val="30"/>
          <w:shd w:fill="FEFEFE" w:val="clear"/>
        </w:rPr>
      </w:pPr>
      <w:r>
        <w:rPr>
          <w:rFonts w:ascii="Arial" w:hAnsi="Arial" w:cs="Arial" w:eastAsia="Arial"/>
          <w:color w:val="212529"/>
          <w:spacing w:val="0"/>
          <w:position w:val="0"/>
          <w:sz w:val="30"/>
          <w:shd w:fill="FEFEFE" w:val="clear"/>
        </w:rPr>
        <w:t xml:space="preserve">8. </w:t>
      </w:r>
      <w:r>
        <w:rPr>
          <w:rFonts w:ascii="Arial" w:hAnsi="Arial" w:cs="Arial" w:eastAsia="Arial"/>
          <w:color w:val="212529"/>
          <w:spacing w:val="0"/>
          <w:position w:val="0"/>
          <w:sz w:val="30"/>
          <w:shd w:fill="FEFEFE" w:val="clear"/>
        </w:rPr>
        <w:t xml:space="preserve">Порядок сбора, хранения, передачи и других видов обработки персональных данных</w:t>
      </w:r>
    </w:p>
    <w:p>
      <w:pPr>
        <w:spacing w:before="0" w:after="72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8.1. </w:t>
      </w:r>
      <w:r>
        <w:rPr>
          <w:rFonts w:ascii="Arial" w:hAnsi="Arial" w:cs="Arial" w:eastAsia="Arial"/>
          <w:color w:val="212529"/>
          <w:spacing w:val="0"/>
          <w:position w:val="0"/>
          <w:sz w:val="24"/>
          <w:shd w:fill="FEFEFE" w:val="clear"/>
        </w:rPr>
        <w:t xml:space="preserve">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8.2. </w:t>
      </w:r>
      <w:r>
        <w:rPr>
          <w:rFonts w:ascii="Arial" w:hAnsi="Arial" w:cs="Arial" w:eastAsia="Arial"/>
          <w:color w:val="212529"/>
          <w:spacing w:val="0"/>
          <w:position w:val="0"/>
          <w:sz w:val="24"/>
          <w:shd w:fill="FEFEFE" w:val="clear"/>
        </w:rPr>
        <w:t xml:space="preserve">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8.3. </w:t>
      </w:r>
      <w:r>
        <w:rPr>
          <w:rFonts w:ascii="Arial" w:hAnsi="Arial" w:cs="Arial" w:eastAsia="Arial"/>
          <w:color w:val="212529"/>
          <w:spacing w:val="0"/>
          <w:position w:val="0"/>
          <w:sz w:val="24"/>
          <w:shd w:fill="FEFEFE" w:val="clear"/>
        </w:rPr>
        <w:t xml:space="preserve">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Pr>
          <w:rFonts w:ascii="Arial" w:hAnsi="Arial" w:cs="Arial" w:eastAsia="Arial"/>
          <w:color w:val="212529"/>
          <w:spacing w:val="0"/>
          <w:position w:val="0"/>
          <w:sz w:val="24"/>
          <w:shd w:fill="FCF8E3" w:val="clear"/>
        </w:rPr>
        <w:t xml:space="preserve">sportsferakzn@yandex.ru</w:t>
      </w:r>
      <w:r>
        <w:rPr>
          <w:rFonts w:ascii="Arial" w:hAnsi="Arial" w:cs="Arial" w:eastAsia="Arial"/>
          <w:color w:val="212529"/>
          <w:spacing w:val="0"/>
          <w:position w:val="0"/>
          <w:sz w:val="24"/>
          <w:shd w:fill="FEFEFE" w:val="clear"/>
        </w:rPr>
        <w:t xml:space="preserve"> с пометкой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Актуализация персональных данных</w:t>
      </w:r>
      <w:r>
        <w:rPr>
          <w:rFonts w:ascii="Arial" w:hAnsi="Arial" w:cs="Arial" w:eastAsia="Arial"/>
          <w:color w:val="212529"/>
          <w:spacing w:val="0"/>
          <w:position w:val="0"/>
          <w:sz w:val="24"/>
          <w:shd w:fill="FEFEFE" w:val="clear"/>
        </w:rPr>
        <w:t xml:space="preserve">».</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8.4. </w:t>
      </w:r>
      <w:r>
        <w:rPr>
          <w:rFonts w:ascii="Arial" w:hAnsi="Arial" w:cs="Arial" w:eastAsia="Arial"/>
          <w:color w:val="212529"/>
          <w:spacing w:val="0"/>
          <w:position w:val="0"/>
          <w:sz w:val="24"/>
          <w:shd w:fill="FEFEFE" w:val="clear"/>
        </w:rPr>
        <w:t xml:space="preserve">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Pr>
          <w:rFonts w:ascii="Arial" w:hAnsi="Arial" w:cs="Arial" w:eastAsia="Arial"/>
          <w:color w:val="212529"/>
          <w:spacing w:val="0"/>
          <w:position w:val="0"/>
          <w:sz w:val="24"/>
          <w:shd w:fill="FCF8E3" w:val="clear"/>
        </w:rPr>
        <w:t xml:space="preserve">sportsferakzn@yandex.ru</w:t>
      </w:r>
      <w:r>
        <w:rPr>
          <w:rFonts w:ascii="Arial" w:hAnsi="Arial" w:cs="Arial" w:eastAsia="Arial"/>
          <w:color w:val="212529"/>
          <w:spacing w:val="0"/>
          <w:position w:val="0"/>
          <w:sz w:val="24"/>
          <w:shd w:fill="FEFEFE" w:val="clear"/>
        </w:rPr>
        <w:t xml:space="preserve"> с пометкой </w:t>
      </w:r>
      <w:r>
        <w:rPr>
          <w:rFonts w:ascii="Arial" w:hAnsi="Arial" w:cs="Arial" w:eastAsia="Arial"/>
          <w:color w:val="212529"/>
          <w:spacing w:val="0"/>
          <w:position w:val="0"/>
          <w:sz w:val="24"/>
          <w:shd w:fill="FEFEFE" w:val="clear"/>
        </w:rPr>
        <w:t xml:space="preserve">«</w:t>
      </w:r>
      <w:r>
        <w:rPr>
          <w:rFonts w:ascii="Arial" w:hAnsi="Arial" w:cs="Arial" w:eastAsia="Arial"/>
          <w:color w:val="212529"/>
          <w:spacing w:val="0"/>
          <w:position w:val="0"/>
          <w:sz w:val="24"/>
          <w:shd w:fill="FEFEFE" w:val="clear"/>
        </w:rPr>
        <w:t xml:space="preserve">Отзыв согласия на обработку персональных данных</w:t>
      </w:r>
      <w:r>
        <w:rPr>
          <w:rFonts w:ascii="Arial" w:hAnsi="Arial" w:cs="Arial" w:eastAsia="Arial"/>
          <w:color w:val="212529"/>
          <w:spacing w:val="0"/>
          <w:position w:val="0"/>
          <w:sz w:val="24"/>
          <w:shd w:fill="FEFEFE" w:val="clear"/>
        </w:rPr>
        <w:t xml:space="preserve">».</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8.5. </w:t>
      </w:r>
      <w:r>
        <w:rPr>
          <w:rFonts w:ascii="Arial" w:hAnsi="Arial" w:cs="Arial" w:eastAsia="Arial"/>
          <w:color w:val="212529"/>
          <w:spacing w:val="0"/>
          <w:position w:val="0"/>
          <w:sz w:val="24"/>
          <w:shd w:fill="FEFEFE" w:val="clear"/>
        </w:rPr>
        <w:t xml:space="preserve">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8.6. </w:t>
      </w:r>
      <w:r>
        <w:rPr>
          <w:rFonts w:ascii="Arial" w:hAnsi="Arial" w:cs="Arial" w:eastAsia="Arial"/>
          <w:color w:val="212529"/>
          <w:spacing w:val="0"/>
          <w:position w:val="0"/>
          <w:sz w:val="24"/>
          <w:shd w:fill="FEFEFE" w:val="clear"/>
        </w:rPr>
        <w:t xml:space="preserve">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8.7. </w:t>
      </w:r>
      <w:r>
        <w:rPr>
          <w:rFonts w:ascii="Arial" w:hAnsi="Arial" w:cs="Arial" w:eastAsia="Arial"/>
          <w:color w:val="212529"/>
          <w:spacing w:val="0"/>
          <w:position w:val="0"/>
          <w:sz w:val="24"/>
          <w:shd w:fill="FEFEFE" w:val="clear"/>
        </w:rPr>
        <w:t xml:space="preserve">Оператор при обработке персональных данных обеспечивает конфиденциальность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8.8. </w:t>
      </w:r>
      <w:r>
        <w:rPr>
          <w:rFonts w:ascii="Arial" w:hAnsi="Arial" w:cs="Arial" w:eastAsia="Arial"/>
          <w:color w:val="212529"/>
          <w:spacing w:val="0"/>
          <w:position w:val="0"/>
          <w:sz w:val="24"/>
          <w:shd w:fill="FEFEFE" w:val="clear"/>
        </w:rPr>
        <w:t xml:space="preserve">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8.9. </w:t>
      </w:r>
      <w:r>
        <w:rPr>
          <w:rFonts w:ascii="Arial" w:hAnsi="Arial" w:cs="Arial" w:eastAsia="Arial"/>
          <w:color w:val="212529"/>
          <w:spacing w:val="0"/>
          <w:position w:val="0"/>
          <w:sz w:val="24"/>
          <w:shd w:fill="FEFEFE" w:val="clear"/>
        </w:rPr>
        <w:t xml:space="preserve">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pPr>
        <w:spacing w:before="0" w:after="720" w:line="264"/>
        <w:ind w:right="-220" w:left="-220" w:firstLine="0"/>
        <w:jc w:val="left"/>
        <w:rPr>
          <w:rFonts w:ascii="Arial" w:hAnsi="Arial" w:cs="Arial" w:eastAsia="Arial"/>
          <w:color w:val="212529"/>
          <w:spacing w:val="0"/>
          <w:position w:val="0"/>
          <w:sz w:val="30"/>
          <w:shd w:fill="FEFEFE" w:val="clear"/>
        </w:rPr>
      </w:pPr>
      <w:r>
        <w:rPr>
          <w:rFonts w:ascii="Arial" w:hAnsi="Arial" w:cs="Arial" w:eastAsia="Arial"/>
          <w:color w:val="212529"/>
          <w:spacing w:val="0"/>
          <w:position w:val="0"/>
          <w:sz w:val="30"/>
          <w:shd w:fill="FEFEFE" w:val="clear"/>
        </w:rPr>
        <w:t xml:space="preserve">9. </w:t>
      </w:r>
      <w:r>
        <w:rPr>
          <w:rFonts w:ascii="Arial" w:hAnsi="Arial" w:cs="Arial" w:eastAsia="Arial"/>
          <w:color w:val="212529"/>
          <w:spacing w:val="0"/>
          <w:position w:val="0"/>
          <w:sz w:val="30"/>
          <w:shd w:fill="FEFEFE" w:val="clear"/>
        </w:rPr>
        <w:t xml:space="preserve">Перечень действий, производимых Оператором с полученными персональными данными</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9.1. </w:t>
      </w:r>
      <w:r>
        <w:rPr>
          <w:rFonts w:ascii="Arial" w:hAnsi="Arial" w:cs="Arial" w:eastAsia="Arial"/>
          <w:color w:val="212529"/>
          <w:spacing w:val="0"/>
          <w:position w:val="0"/>
          <w:sz w:val="24"/>
          <w:shd w:fill="FEFEFE" w:val="clear"/>
        </w:rPr>
        <w:t xml:space="preserve">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9.2. </w:t>
      </w:r>
      <w:r>
        <w:rPr>
          <w:rFonts w:ascii="Arial" w:hAnsi="Arial" w:cs="Arial" w:eastAsia="Arial"/>
          <w:color w:val="212529"/>
          <w:spacing w:val="0"/>
          <w:position w:val="0"/>
          <w:sz w:val="24"/>
          <w:shd w:fill="FEFEFE" w:val="clear"/>
        </w:rPr>
        <w:t xml:space="preserve">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pPr>
        <w:spacing w:before="0" w:after="720" w:line="264"/>
        <w:ind w:right="-220" w:left="-220" w:firstLine="0"/>
        <w:jc w:val="left"/>
        <w:rPr>
          <w:rFonts w:ascii="Arial" w:hAnsi="Arial" w:cs="Arial" w:eastAsia="Arial"/>
          <w:color w:val="212529"/>
          <w:spacing w:val="0"/>
          <w:position w:val="0"/>
          <w:sz w:val="30"/>
          <w:shd w:fill="FEFEFE" w:val="clear"/>
        </w:rPr>
      </w:pPr>
      <w:r>
        <w:rPr>
          <w:rFonts w:ascii="Arial" w:hAnsi="Arial" w:cs="Arial" w:eastAsia="Arial"/>
          <w:color w:val="212529"/>
          <w:spacing w:val="0"/>
          <w:position w:val="0"/>
          <w:sz w:val="30"/>
          <w:shd w:fill="FEFEFE" w:val="clear"/>
        </w:rPr>
        <w:t xml:space="preserve">10. </w:t>
      </w:r>
      <w:r>
        <w:rPr>
          <w:rFonts w:ascii="Arial" w:hAnsi="Arial" w:cs="Arial" w:eastAsia="Arial"/>
          <w:color w:val="212529"/>
          <w:spacing w:val="0"/>
          <w:position w:val="0"/>
          <w:sz w:val="30"/>
          <w:shd w:fill="FEFEFE" w:val="clear"/>
        </w:rPr>
        <w:t xml:space="preserve">Трансграничная передача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10.1. </w:t>
      </w:r>
      <w:r>
        <w:rPr>
          <w:rFonts w:ascii="Arial" w:hAnsi="Arial" w:cs="Arial" w:eastAsia="Arial"/>
          <w:color w:val="212529"/>
          <w:spacing w:val="0"/>
          <w:position w:val="0"/>
          <w:sz w:val="24"/>
          <w:shd w:fill="FEFEFE" w:val="clear"/>
        </w:rPr>
        <w:t xml:space="preserve">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10.2. </w:t>
      </w:r>
      <w:r>
        <w:rPr>
          <w:rFonts w:ascii="Arial" w:hAnsi="Arial" w:cs="Arial" w:eastAsia="Arial"/>
          <w:color w:val="212529"/>
          <w:spacing w:val="0"/>
          <w:position w:val="0"/>
          <w:sz w:val="24"/>
          <w:shd w:fill="FEFEFE" w:val="clear"/>
        </w:rPr>
        <w:t xml:space="preserve">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pPr>
        <w:spacing w:before="0" w:after="720" w:line="264"/>
        <w:ind w:right="-220" w:left="-220" w:firstLine="0"/>
        <w:jc w:val="left"/>
        <w:rPr>
          <w:rFonts w:ascii="Arial" w:hAnsi="Arial" w:cs="Arial" w:eastAsia="Arial"/>
          <w:color w:val="212529"/>
          <w:spacing w:val="0"/>
          <w:position w:val="0"/>
          <w:sz w:val="30"/>
          <w:shd w:fill="FEFEFE" w:val="clear"/>
        </w:rPr>
      </w:pPr>
      <w:r>
        <w:rPr>
          <w:rFonts w:ascii="Arial" w:hAnsi="Arial" w:cs="Arial" w:eastAsia="Arial"/>
          <w:color w:val="212529"/>
          <w:spacing w:val="0"/>
          <w:position w:val="0"/>
          <w:sz w:val="30"/>
          <w:shd w:fill="FEFEFE" w:val="clear"/>
        </w:rPr>
        <w:t xml:space="preserve">11. </w:t>
      </w:r>
      <w:r>
        <w:rPr>
          <w:rFonts w:ascii="Arial" w:hAnsi="Arial" w:cs="Arial" w:eastAsia="Arial"/>
          <w:color w:val="212529"/>
          <w:spacing w:val="0"/>
          <w:position w:val="0"/>
          <w:sz w:val="30"/>
          <w:shd w:fill="FEFEFE" w:val="clear"/>
        </w:rPr>
        <w:t xml:space="preserve">Конфиденциальность персональных данных</w:t>
      </w:r>
    </w:p>
    <w:p>
      <w:pPr>
        <w:spacing w:before="0" w:after="72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pPr>
        <w:spacing w:before="0" w:after="720" w:line="264"/>
        <w:ind w:right="-220" w:left="-220" w:firstLine="0"/>
        <w:jc w:val="left"/>
        <w:rPr>
          <w:rFonts w:ascii="Arial" w:hAnsi="Arial" w:cs="Arial" w:eastAsia="Arial"/>
          <w:color w:val="212529"/>
          <w:spacing w:val="0"/>
          <w:position w:val="0"/>
          <w:sz w:val="30"/>
          <w:shd w:fill="FEFEFE" w:val="clear"/>
        </w:rPr>
      </w:pPr>
      <w:r>
        <w:rPr>
          <w:rFonts w:ascii="Arial" w:hAnsi="Arial" w:cs="Arial" w:eastAsia="Arial"/>
          <w:color w:val="212529"/>
          <w:spacing w:val="0"/>
          <w:position w:val="0"/>
          <w:sz w:val="30"/>
          <w:shd w:fill="FEFEFE" w:val="clear"/>
        </w:rPr>
        <w:t xml:space="preserve">12. </w:t>
      </w:r>
      <w:r>
        <w:rPr>
          <w:rFonts w:ascii="Arial" w:hAnsi="Arial" w:cs="Arial" w:eastAsia="Arial"/>
          <w:color w:val="212529"/>
          <w:spacing w:val="0"/>
          <w:position w:val="0"/>
          <w:sz w:val="30"/>
          <w:shd w:fill="FEFEFE" w:val="clear"/>
        </w:rPr>
        <w:t xml:space="preserve">Заключительные положения</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12.1. </w:t>
      </w:r>
      <w:r>
        <w:rPr>
          <w:rFonts w:ascii="Arial" w:hAnsi="Arial" w:cs="Arial" w:eastAsia="Arial"/>
          <w:color w:val="212529"/>
          <w:spacing w:val="0"/>
          <w:position w:val="0"/>
          <w:sz w:val="24"/>
          <w:shd w:fill="FEFEFE" w:val="clear"/>
        </w:rPr>
        <w:t xml:space="preserve">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Pr>
          <w:rFonts w:ascii="Arial" w:hAnsi="Arial" w:cs="Arial" w:eastAsia="Arial"/>
          <w:color w:val="212529"/>
          <w:spacing w:val="0"/>
          <w:position w:val="0"/>
          <w:sz w:val="24"/>
          <w:shd w:fill="FCF8E3" w:val="clear"/>
        </w:rPr>
        <w:t xml:space="preserve">sportsferakzn@yandex.ru</w:t>
      </w:r>
      <w:r>
        <w:rPr>
          <w:rFonts w:ascii="Arial" w:hAnsi="Arial" w:cs="Arial" w:eastAsia="Arial"/>
          <w:color w:val="212529"/>
          <w:spacing w:val="0"/>
          <w:position w:val="0"/>
          <w:sz w:val="24"/>
          <w:shd w:fill="FEFEFE" w:val="clear"/>
        </w:rPr>
        <w:t xml:space="preserve">.</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12.2. </w:t>
      </w:r>
      <w:r>
        <w:rPr>
          <w:rFonts w:ascii="Arial" w:hAnsi="Arial" w:cs="Arial" w:eastAsia="Arial"/>
          <w:color w:val="212529"/>
          <w:spacing w:val="0"/>
          <w:position w:val="0"/>
          <w:sz w:val="24"/>
          <w:shd w:fill="FEFEFE" w:val="clear"/>
        </w:rPr>
        <w:t xml:space="preserve">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pPr>
        <w:spacing w:before="0" w:after="600" w:line="240"/>
        <w:ind w:right="-220" w:left="-220" w:firstLine="0"/>
        <w:jc w:val="left"/>
        <w:rPr>
          <w:rFonts w:ascii="Arial" w:hAnsi="Arial" w:cs="Arial" w:eastAsia="Arial"/>
          <w:color w:val="212529"/>
          <w:spacing w:val="0"/>
          <w:position w:val="0"/>
          <w:sz w:val="24"/>
          <w:shd w:fill="FEFEFE" w:val="clear"/>
        </w:rPr>
      </w:pPr>
      <w:r>
        <w:rPr>
          <w:rFonts w:ascii="Arial" w:hAnsi="Arial" w:cs="Arial" w:eastAsia="Arial"/>
          <w:color w:val="212529"/>
          <w:spacing w:val="0"/>
          <w:position w:val="0"/>
          <w:sz w:val="24"/>
          <w:shd w:fill="FEFEFE" w:val="clear"/>
        </w:rPr>
        <w:t xml:space="preserve">12.3. </w:t>
      </w:r>
      <w:r>
        <w:rPr>
          <w:rFonts w:ascii="Arial" w:hAnsi="Arial" w:cs="Arial" w:eastAsia="Arial"/>
          <w:color w:val="212529"/>
          <w:spacing w:val="0"/>
          <w:position w:val="0"/>
          <w:sz w:val="24"/>
          <w:shd w:fill="FEFEFE" w:val="clear"/>
        </w:rPr>
        <w:t xml:space="preserve">Актуальная версия Политики в свободном доступе расположена в сети Интернет по адресу </w:t>
      </w:r>
      <w:hyperlink xmlns:r="http://schemas.openxmlformats.org/officeDocument/2006/relationships" r:id="docRId4">
        <w:r>
          <w:rPr>
            <w:rFonts w:ascii="Arial" w:hAnsi="Arial" w:cs="Arial" w:eastAsia="Arial"/>
            <w:color w:val="212529"/>
            <w:spacing w:val="0"/>
            <w:position w:val="0"/>
            <w:sz w:val="24"/>
            <w:u w:val="single"/>
            <w:shd w:fill="FCF8E3" w:val="clear"/>
          </w:rPr>
          <w:t xml:space="preserve">https://sportsfera.pro/policy.</w:t>
        </w:r>
        <w:r>
          <w:rPr>
            <w:rFonts w:ascii="Arial" w:hAnsi="Arial" w:cs="Arial" w:eastAsia="Arial"/>
            <w:color w:val="212529"/>
            <w:spacing w:val="0"/>
            <w:position w:val="0"/>
            <w:sz w:val="24"/>
            <w:u w:val="single"/>
            <w:shd w:fill="FCF8E3" w:val="clear"/>
          </w:rPr>
          <w:t xml:space="preserve">pdf</w:t>
        </w:r>
      </w:hyperlink>
      <w:r>
        <w:rPr>
          <w:rFonts w:ascii="Arial" w:hAnsi="Arial" w:cs="Arial" w:eastAsia="Arial"/>
          <w:color w:val="212529"/>
          <w:spacing w:val="0"/>
          <w:position w:val="0"/>
          <w:sz w:val="24"/>
          <w:shd w:fill="FEFEFE"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9">
    <w:abstractNumId w:val="12"/>
  </w:num>
  <w:num w:numId="24">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portsfera.pro/" Id="docRId1" Type="http://schemas.openxmlformats.org/officeDocument/2006/relationships/hyperlink" /><Relationship TargetMode="External" Target="https://sportsfera.pro/" Id="docRId3" Type="http://schemas.openxmlformats.org/officeDocument/2006/relationships/hyperlink" /><Relationship Target="numbering.xml" Id="docRId5" Type="http://schemas.openxmlformats.org/officeDocument/2006/relationships/numbering" /><Relationship TargetMode="External" Target="https://sportsfera.pro/" Id="docRId0" Type="http://schemas.openxmlformats.org/officeDocument/2006/relationships/hyperlink" /><Relationship TargetMode="External" Target="https://sportsfera.pro/" Id="docRId2" Type="http://schemas.openxmlformats.org/officeDocument/2006/relationships/hyperlink" /><Relationship TargetMode="External" Target="https://sportsfera.pro/policy.pdf" Id="docRId4" Type="http://schemas.openxmlformats.org/officeDocument/2006/relationships/hyperlink" /><Relationship Target="styles.xml" Id="docRId6" Type="http://schemas.openxmlformats.org/officeDocument/2006/relationships/styles" /></Relationships>
</file>