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B08" w:rsidRPr="00652EEF" w:rsidRDefault="00652EEF">
      <w:pPr>
        <w:rPr>
          <w:sz w:val="28"/>
          <w:szCs w:val="28"/>
        </w:rPr>
      </w:pPr>
      <w:r>
        <w:rPr>
          <w:rFonts w:ascii="Sylfaen" w:hAnsi="Sylfaen"/>
          <w:b/>
          <w:sz w:val="28"/>
          <w:szCs w:val="28"/>
          <w:lang w:val="ka-GE"/>
        </w:rPr>
        <w:t>სახელმწიფოს ფორმა და მონარქიული სახელმწიფო</w:t>
      </w:r>
      <w:r>
        <w:rPr>
          <w:rFonts w:ascii="Sylfaen" w:hAnsi="Sylfaen"/>
          <w:b/>
          <w:sz w:val="28"/>
          <w:szCs w:val="28"/>
          <w:lang w:val="ka-GE"/>
        </w:rPr>
        <w:br/>
        <w:t xml:space="preserve">     </w:t>
      </w:r>
      <w:r w:rsidRPr="000D67DC">
        <w:rPr>
          <w:rFonts w:ascii="Sylfaen" w:hAnsi="Sylfaen"/>
          <w:sz w:val="28"/>
          <w:szCs w:val="28"/>
          <w:lang w:val="ka-GE"/>
        </w:rPr>
        <w:t xml:space="preserve">სახელმწიფო ფორმის ელემენტებად მეცნიერთა უმრავლესობა მიიჩნევს </w:t>
      </w:r>
      <w:r w:rsidRPr="009C1238">
        <w:rPr>
          <w:rFonts w:ascii="Sylfaen" w:hAnsi="Sylfaen"/>
          <w:b/>
          <w:sz w:val="28"/>
          <w:szCs w:val="28"/>
          <w:lang w:val="ka-GE"/>
        </w:rPr>
        <w:t>სახელწიფო მმართველობის ფორმას</w:t>
      </w:r>
      <w:r w:rsidRPr="000D67DC">
        <w:rPr>
          <w:rFonts w:ascii="Sylfaen" w:hAnsi="Sylfaen"/>
          <w:sz w:val="28"/>
          <w:szCs w:val="28"/>
          <w:lang w:val="ka-GE"/>
        </w:rPr>
        <w:t xml:space="preserve">, </w:t>
      </w:r>
      <w:r w:rsidRPr="009C1238">
        <w:rPr>
          <w:rFonts w:ascii="Sylfaen" w:hAnsi="Sylfaen"/>
          <w:b/>
          <w:sz w:val="28"/>
          <w:szCs w:val="28"/>
          <w:lang w:val="ka-GE"/>
        </w:rPr>
        <w:t>სახელმწიფოს ტერიტორიული მოწყობის ფორმასა</w:t>
      </w:r>
      <w:r w:rsidRPr="000D67DC">
        <w:rPr>
          <w:rFonts w:ascii="Sylfaen" w:hAnsi="Sylfaen"/>
          <w:sz w:val="28"/>
          <w:szCs w:val="28"/>
          <w:lang w:val="ka-GE"/>
        </w:rPr>
        <w:t xml:space="preserve"> და </w:t>
      </w:r>
      <w:r w:rsidRPr="009C1238">
        <w:rPr>
          <w:rFonts w:ascii="Sylfaen" w:hAnsi="Sylfaen"/>
          <w:b/>
          <w:sz w:val="28"/>
          <w:szCs w:val="28"/>
          <w:lang w:val="ka-GE"/>
        </w:rPr>
        <w:t>პოლიტიკურ რეჟიმს</w:t>
      </w:r>
      <w:r w:rsidRPr="000D67DC">
        <w:rPr>
          <w:rFonts w:ascii="Sylfaen" w:hAnsi="Sylfaen"/>
          <w:sz w:val="28"/>
          <w:szCs w:val="28"/>
          <w:lang w:val="ka-GE"/>
        </w:rPr>
        <w:t>.</w:t>
      </w:r>
      <w:r>
        <w:rPr>
          <w:rFonts w:ascii="Sylfaen" w:hAnsi="Sylfaen"/>
          <w:sz w:val="28"/>
          <w:szCs w:val="28"/>
          <w:lang w:val="ka-GE"/>
        </w:rPr>
        <w:br/>
        <w:t xml:space="preserve">     </w:t>
      </w:r>
      <w:r w:rsidRPr="009C1238">
        <w:rPr>
          <w:rFonts w:ascii="Sylfaen" w:hAnsi="Sylfaen"/>
          <w:b/>
          <w:sz w:val="28"/>
          <w:szCs w:val="28"/>
          <w:lang w:val="ka-GE"/>
        </w:rPr>
        <w:t>მონარქია</w:t>
      </w:r>
      <w:r>
        <w:rPr>
          <w:rFonts w:ascii="Sylfaen" w:hAnsi="Sylfaen"/>
          <w:sz w:val="28"/>
          <w:szCs w:val="28"/>
          <w:lang w:val="ka-GE"/>
        </w:rPr>
        <w:t xml:space="preserve"> არის მმართველობის ისეთი ფორმა, რომლის მეთაურია მონარქი. მონარქი მეთაურის თანამდებობას იღებს მემკვიდრეობით. განასხვავებენ აბსოლუტურ, დუალისტურ და საპარლამენტო მონარქიებს.</w:t>
      </w:r>
      <w:r>
        <w:rPr>
          <w:rFonts w:ascii="Sylfaen" w:hAnsi="Sylfaen"/>
          <w:sz w:val="28"/>
          <w:szCs w:val="28"/>
          <w:lang w:val="ka-GE"/>
        </w:rPr>
        <w:br/>
        <w:t xml:space="preserve">     </w:t>
      </w:r>
      <w:r w:rsidRPr="009C1238">
        <w:rPr>
          <w:rFonts w:ascii="Sylfaen" w:hAnsi="Sylfaen"/>
          <w:b/>
          <w:sz w:val="28"/>
          <w:szCs w:val="28"/>
          <w:lang w:val="ka-GE"/>
        </w:rPr>
        <w:t>აბსოლუტური მონარქიის</w:t>
      </w:r>
      <w:r>
        <w:rPr>
          <w:rFonts w:ascii="Sylfaen" w:hAnsi="Sylfaen"/>
          <w:sz w:val="28"/>
          <w:szCs w:val="28"/>
          <w:lang w:val="ka-GE"/>
        </w:rPr>
        <w:t xml:space="preserve"> დროს მთელი სახელმწიფო ძალაუფლება მონარქს ეკუთვნის. მმართველობის ასეთ პირობებში მონარქი თავად ახორციელებს საკანონმდებლო ხელისუფლებას, მის მიერ დანიშნული პირები უზრუნველყოფე</w:t>
      </w:r>
      <w:r w:rsidR="004D6262">
        <w:rPr>
          <w:rFonts w:ascii="Sylfaen" w:hAnsi="Sylfaen"/>
          <w:sz w:val="28"/>
          <w:szCs w:val="28"/>
          <w:lang w:val="ka-GE"/>
        </w:rPr>
        <w:t>ნ</w:t>
      </w:r>
      <w:r>
        <w:rPr>
          <w:rFonts w:ascii="Sylfaen" w:hAnsi="Sylfaen"/>
          <w:sz w:val="28"/>
          <w:szCs w:val="28"/>
          <w:lang w:val="ka-GE"/>
        </w:rPr>
        <w:t xml:space="preserve"> მონარქის სახელით აღმასრულებელი ხელისუფლების განხორციელებას და, როგორც წესი, მართლმსაჯულება ხორციელდება მისი სახელით. ჩვეულებრივ, სახელმწიფოს არ გააჩნია კონსტიტუცია და არჩევითი წარმომადგენლობითი ორგანოები. როგორც წესი, ქვეყნის ძირითადი კანონი მიღებულია ოქტრირებული წესით და მონარქის ხელისუფლების შეზღუდვას ვერ უზრუნველყოფს. ზოგიერთ მონარქიულ სახელმწიფოში მონარქი, ასევე, ითვლება უმაღლეს სასულიერო პირადაც. ასეთ ქვეყნებს მიეკუთვნება საუდის არაბეთი, ომანი, ყატარი.</w:t>
      </w:r>
      <w:r>
        <w:rPr>
          <w:rFonts w:ascii="Sylfaen" w:hAnsi="Sylfaen"/>
          <w:sz w:val="28"/>
          <w:szCs w:val="28"/>
          <w:lang w:val="ka-GE"/>
        </w:rPr>
        <w:br/>
        <w:t xml:space="preserve">     </w:t>
      </w:r>
      <w:r w:rsidRPr="009C1238">
        <w:rPr>
          <w:rFonts w:ascii="Sylfaen" w:hAnsi="Sylfaen"/>
          <w:b/>
          <w:sz w:val="28"/>
          <w:szCs w:val="28"/>
          <w:lang w:val="ka-GE"/>
        </w:rPr>
        <w:t>დუალისტური მონარქიის</w:t>
      </w:r>
      <w:r>
        <w:rPr>
          <w:rFonts w:ascii="Sylfaen" w:hAnsi="Sylfaen"/>
          <w:sz w:val="28"/>
          <w:szCs w:val="28"/>
          <w:lang w:val="ka-GE"/>
        </w:rPr>
        <w:t xml:space="preserve"> დროს ძალაუფლება ფორმალურადაა გადანაწილებული მონარქსა და პარლამენტს შორის. ესაა კონსტიტუციური მონარქიის ერთ-ერთი ნაირსახეობა. მონარქის ძალაუფლება მხოლოდ აღმასრულებელ სფეროში ხორციელდება(ისვე აყალიბებს მთავრობას, ანუ მთავრობა პასუხისმგებელია მონარქის წინაშე), პარლამენტს კი აქვს საკანონმდებლო ფუნქცია. მიუხედავად იმისა, რომ ხელისუფლების შტოები ერთმანეთისგან გამიჯნულია, ხელისუფლების დანაწილების პრინციპი მაინც შეზღუდუ</w:t>
      </w:r>
      <w:r w:rsidR="004D6262">
        <w:rPr>
          <w:rFonts w:ascii="Sylfaen" w:hAnsi="Sylfaen"/>
          <w:sz w:val="28"/>
          <w:szCs w:val="28"/>
          <w:lang w:val="ka-GE"/>
        </w:rPr>
        <w:t>ლ</w:t>
      </w:r>
      <w:r>
        <w:rPr>
          <w:rFonts w:ascii="Sylfaen" w:hAnsi="Sylfaen"/>
          <w:sz w:val="28"/>
          <w:szCs w:val="28"/>
          <w:lang w:val="ka-GE"/>
        </w:rPr>
        <w:t>ადაა რეალიზებული. მართალია, პარლამენტი იღებს კანონებს, მაგრამ მონარქს გააჩნია აბსოლუტური ვეტოსა და პარლამენტის დათხოვნის უფლება. ასეთი ქვეყნებია იორდანია, მონაკო.</w:t>
      </w:r>
      <w:r>
        <w:rPr>
          <w:rFonts w:ascii="Sylfaen" w:hAnsi="Sylfaen"/>
          <w:sz w:val="28"/>
          <w:szCs w:val="28"/>
          <w:lang w:val="ka-GE"/>
        </w:rPr>
        <w:br/>
        <w:t xml:space="preserve">     </w:t>
      </w:r>
      <w:r w:rsidRPr="009C1238">
        <w:rPr>
          <w:rFonts w:ascii="Sylfaen" w:hAnsi="Sylfaen"/>
          <w:b/>
          <w:sz w:val="28"/>
          <w:szCs w:val="28"/>
          <w:lang w:val="ka-GE"/>
        </w:rPr>
        <w:t>საპარლამენტო მონარქი</w:t>
      </w:r>
      <w:r>
        <w:rPr>
          <w:rFonts w:ascii="Sylfaen" w:hAnsi="Sylfaen"/>
          <w:b/>
          <w:sz w:val="28"/>
          <w:szCs w:val="28"/>
          <w:lang w:val="ka-GE"/>
        </w:rPr>
        <w:t xml:space="preserve">ა </w:t>
      </w:r>
      <w:r>
        <w:rPr>
          <w:rFonts w:ascii="Sylfaen" w:hAnsi="Sylfaen"/>
          <w:sz w:val="28"/>
          <w:szCs w:val="28"/>
          <w:lang w:val="ka-GE"/>
        </w:rPr>
        <w:t xml:space="preserve">კონსტიტუციური მონარქიის კიდევ ერთი ფორმაა, რომლის დროს თანაფარდობა მონარქსა და პარლამენტს შორის პარლამენტის სასარგებლოდაა გადაწყვეტილი. საპარლამენტო მონარქია </w:t>
      </w:r>
      <w:r>
        <w:rPr>
          <w:rFonts w:ascii="Sylfaen" w:hAnsi="Sylfaen"/>
          <w:sz w:val="28"/>
          <w:szCs w:val="28"/>
          <w:lang w:val="ka-GE"/>
        </w:rPr>
        <w:lastRenderedPageBreak/>
        <w:t>მმართველობის მონარქიული ფორმის ხანგრძლივი ევოლუციის შედეგს წარმოადგენს. თანამედროვე ევროპული სახელმწიფოების უმრავლესობა სწორედ საპარლამენტო მონარქიებია. საპარლამენტო მონარქია დღეს კანონდაქვემდებარებულ ხასიათს ატარებს, მონარქი მხოლოდ ფორმალურადაა ქვეყნის მეთაური. ხელისუფლება სამშტოიანია. მოქმედებს ნდობა-უნდობლობისა და კონტრასიგნაციის მექანიზმი(პირველად ინგლისში დამკვიდრდა) და ვეტოს უფლება. ასეთ ქვეყნებში შედის ბრიტანეთი, ესპანეთი, შვედეთი.</w:t>
      </w:r>
      <w:r>
        <w:rPr>
          <w:rFonts w:ascii="Sylfaen" w:hAnsi="Sylfaen"/>
          <w:sz w:val="28"/>
          <w:szCs w:val="28"/>
          <w:lang w:val="ka-GE"/>
        </w:rPr>
        <w:br/>
        <w:t xml:space="preserve">     ამჟამად მოქმედი რამდენიმე სახელმწიფოს კონსტიტუცია ითვალისწინებს ერთგვარი ჰიბრიდული ფორმის მმართველობას, როცა ხელისუფლების ორგანიზაცია არის შუალედური ნ</w:t>
      </w:r>
      <w:r w:rsidR="004D6262">
        <w:rPr>
          <w:rFonts w:ascii="Sylfaen" w:hAnsi="Sylfaen"/>
          <w:sz w:val="28"/>
          <w:szCs w:val="28"/>
          <w:lang w:val="ka-GE"/>
        </w:rPr>
        <w:t>ი</w:t>
      </w:r>
      <w:r>
        <w:rPr>
          <w:rFonts w:ascii="Sylfaen" w:hAnsi="Sylfaen"/>
          <w:sz w:val="28"/>
          <w:szCs w:val="28"/>
          <w:lang w:val="ka-GE"/>
        </w:rPr>
        <w:t xml:space="preserve">შნების </w:t>
      </w:r>
      <w:r w:rsidR="004D6262">
        <w:rPr>
          <w:rFonts w:ascii="Sylfaen" w:hAnsi="Sylfaen"/>
          <w:sz w:val="28"/>
          <w:szCs w:val="28"/>
          <w:lang w:val="ka-GE"/>
        </w:rPr>
        <w:t>მქონ</w:t>
      </w:r>
      <w:r>
        <w:rPr>
          <w:rFonts w:ascii="Sylfaen" w:hAnsi="Sylfaen"/>
          <w:sz w:val="28"/>
          <w:szCs w:val="28"/>
          <w:lang w:val="ka-GE"/>
        </w:rPr>
        <w:t>ე დუალისტურ და საპარლამენტო მონარქიას შორის, სადაც ერთ შემთხვევაში სჭარბობს დუალისტური მონარქიის(იორდანია 1990 წ რეფორმებამდე), ხოლო სხვა შემთხვევაში საპარლამენტო მონარქიის ნიშნები(მაროკო).</w:t>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b/>
          <w:sz w:val="28"/>
          <w:szCs w:val="28"/>
          <w:lang w:val="ka-GE"/>
        </w:rPr>
        <w:lastRenderedPageBreak/>
        <w:t>რესპუბლიკური სახელმწიფო</w:t>
      </w:r>
      <w:r>
        <w:rPr>
          <w:rFonts w:ascii="Sylfaen" w:hAnsi="Sylfaen"/>
          <w:b/>
          <w:sz w:val="28"/>
          <w:szCs w:val="28"/>
          <w:lang w:val="ka-GE"/>
        </w:rPr>
        <w:br/>
      </w:r>
      <w:r w:rsidRPr="009C1238">
        <w:rPr>
          <w:rFonts w:ascii="Sylfaen" w:hAnsi="Sylfaen"/>
          <w:b/>
          <w:sz w:val="28"/>
          <w:szCs w:val="28"/>
          <w:lang w:val="ka-GE"/>
        </w:rPr>
        <w:t xml:space="preserve">     რესპუბლიკა</w:t>
      </w:r>
      <w:r>
        <w:rPr>
          <w:rFonts w:ascii="Sylfaen" w:hAnsi="Sylfaen"/>
          <w:sz w:val="28"/>
          <w:szCs w:val="28"/>
          <w:lang w:val="ka-GE"/>
        </w:rPr>
        <w:t xml:space="preserve"> არის მმართველობის ისეთი ფორმა, რომლის დროსაც ხელისუფლების წყაროა ხალხი. მმართველობის ეს ფორმა ჯერ კიდევ ძველ რომში, ძვ.წ. </w:t>
      </w:r>
      <w:proofErr w:type="gramStart"/>
      <w:r>
        <w:rPr>
          <w:rFonts w:ascii="Sylfaen" w:hAnsi="Sylfaen"/>
          <w:sz w:val="28"/>
          <w:szCs w:val="28"/>
        </w:rPr>
        <w:t xml:space="preserve">V-I </w:t>
      </w:r>
      <w:r>
        <w:rPr>
          <w:rFonts w:ascii="Sylfaen" w:hAnsi="Sylfaen"/>
          <w:sz w:val="28"/>
          <w:szCs w:val="28"/>
          <w:lang w:val="ka-GE"/>
        </w:rPr>
        <w:t>სს აღმოცენდა.</w:t>
      </w:r>
      <w:proofErr w:type="gramEnd"/>
      <w:r>
        <w:rPr>
          <w:rFonts w:ascii="Sylfaen" w:hAnsi="Sylfaen"/>
          <w:sz w:val="28"/>
          <w:szCs w:val="28"/>
          <w:lang w:val="ka-GE"/>
        </w:rPr>
        <w:t xml:space="preserve"> რესპუბლიკაში სახელმწიფო ხელისუფლებას ახორციელებს მის მიერ ჩამოყალიბებული და ხალხის სახელით მოქმედი სახელმწიფო ორგანოები. რესპუბლიკების კლასიფიკაცია შეგვიძლია არისტოკრატიულ, ოლიგარქიულ და დემოკრატიულ რესპუბლიკებად.</w:t>
      </w:r>
      <w:r>
        <w:rPr>
          <w:rFonts w:ascii="Sylfaen" w:hAnsi="Sylfaen"/>
          <w:sz w:val="28"/>
          <w:szCs w:val="28"/>
          <w:lang w:val="ka-GE"/>
        </w:rPr>
        <w:br/>
        <w:t xml:space="preserve">     რესპუბლიკური მმართველობის ფორმა სახელმწიფო ხელისუფლების ორგანიზაციის ყველაზე დემოკრატიულ ფორმად მიიჩნევა, თუმცა წარსულის გამოცდილება ადასტურებს, რომ რესპუბლიკური მმართველობის ფორმის პირობებშიც შესაძლებელია ხელისუფლების უზურპაცია პოლიტიკური ჯგუფის ან ერთი პირის მიერ(მაგ., ფაშისტური პარტია იტალიაში, ნაცისტური პარტია გერმანიაში, სტალინი სსრკ-ში ბელადის სახით).</w:t>
      </w:r>
      <w:r>
        <w:rPr>
          <w:rFonts w:ascii="Sylfaen" w:hAnsi="Sylfaen"/>
          <w:sz w:val="28"/>
          <w:szCs w:val="28"/>
          <w:lang w:val="ka-GE"/>
        </w:rPr>
        <w:br/>
        <w:t xml:space="preserve">     განასხვავებენ საპრეზიდენტო, საპარლამენტო და შერეულ რესპუბლიკას.</w:t>
      </w:r>
      <w:r>
        <w:rPr>
          <w:rFonts w:ascii="Sylfaen" w:hAnsi="Sylfaen"/>
          <w:sz w:val="28"/>
          <w:szCs w:val="28"/>
          <w:lang w:val="ka-GE"/>
        </w:rPr>
        <w:br/>
        <w:t xml:space="preserve">     </w:t>
      </w:r>
      <w:r w:rsidRPr="009C1238">
        <w:rPr>
          <w:rFonts w:ascii="Sylfaen" w:hAnsi="Sylfaen"/>
          <w:b/>
          <w:sz w:val="28"/>
          <w:szCs w:val="28"/>
          <w:lang w:val="ka-GE"/>
        </w:rPr>
        <w:t>საპრეზიდენტო რესპუბლიკის</w:t>
      </w:r>
      <w:r>
        <w:rPr>
          <w:rFonts w:ascii="Sylfaen" w:hAnsi="Sylfaen"/>
          <w:sz w:val="28"/>
          <w:szCs w:val="28"/>
          <w:lang w:val="ka-GE"/>
        </w:rPr>
        <w:t xml:space="preserve"> დროს პრეზიდენტს ირჩევს ხალხი. პრეზიდენტის ხელშია აღმასრულებელი ხელისუფლება, ისაა შეიარაღებული ძალების მთავარსარდალი და თვითონ წარადგენს მთავრობას. მინისტრთა კაბინეტი (მთავრობა) პასუხისმგებელია პრეზიდენტის წინაშე.  მაშასადამე, შესაძლებელია საპრეზიდენტო რესპუბლიკის მთავარი მახასიათებლის გამოყოფა</w:t>
      </w:r>
      <w:r w:rsidR="004D6262">
        <w:rPr>
          <w:rFonts w:ascii="Sylfaen" w:hAnsi="Sylfaen"/>
          <w:sz w:val="28"/>
          <w:szCs w:val="28"/>
          <w:lang w:val="ka-GE"/>
        </w:rPr>
        <w:t xml:space="preserve"> </w:t>
      </w:r>
      <w:r>
        <w:rPr>
          <w:rFonts w:ascii="Sylfaen" w:hAnsi="Sylfaen"/>
          <w:sz w:val="28"/>
          <w:szCs w:val="28"/>
          <w:lang w:val="ka-GE"/>
        </w:rPr>
        <w:t>-</w:t>
      </w:r>
      <w:r w:rsidR="004D6262">
        <w:rPr>
          <w:rFonts w:ascii="Sylfaen" w:hAnsi="Sylfaen"/>
          <w:sz w:val="28"/>
          <w:szCs w:val="28"/>
          <w:lang w:val="ka-GE"/>
        </w:rPr>
        <w:t xml:space="preserve"> </w:t>
      </w:r>
      <w:r>
        <w:rPr>
          <w:rFonts w:ascii="Sylfaen" w:hAnsi="Sylfaen"/>
          <w:sz w:val="28"/>
          <w:szCs w:val="28"/>
          <w:lang w:val="ka-GE"/>
        </w:rPr>
        <w:t xml:space="preserve">ესაა სახელმწიფოს მეთაურის მიერ აღმასრულებელი ხელისუფლების ერთპიროვნული განხორციელების უფლება, რომელიც პასუხისმგებელი არ არის პარლამენტის წინაშე. საპრეზიდენტო რესპუბლიკაში კონსტიტუცია არ ითვალისწინებს აღმასრულებელი ხელისუფლებისთვის ნდობის გამოცხადებას და მისი ლეგიტიმაცია უშუალოდ ამომრჩევლისგან მომდინარეობს.  ერთადერთი კონსტიტუციური მექანიზმი აღმასრულებელი ხელისუფლების ვადის ამოწურვამდე გადაყენებისა არის იმპიჩმენტის საკმაოდ რთული პროცედურა. პრეზიდენტი, ასევე, აღჭურვილია სუსპენზიური (შეყოვნებითი) ვეტოს უფლებით, რომლის </w:t>
      </w:r>
      <w:r>
        <w:rPr>
          <w:rFonts w:ascii="Sylfaen" w:hAnsi="Sylfaen"/>
          <w:sz w:val="28"/>
          <w:szCs w:val="28"/>
          <w:lang w:val="ka-GE"/>
        </w:rPr>
        <w:lastRenderedPageBreak/>
        <w:t>დაძლევა კონსტიტუციით განსაზღვრულ ხმათა კვალიფიციურ უმრავლესობას მოითხოვს და რომლის მეშვეობითაც პრეზიდენტმა შეიძლება გადამწყვეტი დაბრკოლება შეუქმნას მისთვის მიუღებელ კანონპროექტებს. საპრეზიდენტო რესპუბლიკის კლასიკური მაგალითია აშშ, რომლის გავლენითაც ის გავრცელდა ლათიკური ამერიკის ქვეყნებშიც.</w:t>
      </w:r>
      <w:r>
        <w:rPr>
          <w:rFonts w:ascii="Sylfaen" w:hAnsi="Sylfaen"/>
          <w:sz w:val="28"/>
          <w:szCs w:val="28"/>
          <w:lang w:val="ka-GE"/>
        </w:rPr>
        <w:br/>
        <w:t xml:space="preserve">     </w:t>
      </w:r>
      <w:r w:rsidRPr="009C1238">
        <w:rPr>
          <w:rFonts w:ascii="Sylfaen" w:hAnsi="Sylfaen"/>
          <w:b/>
          <w:sz w:val="28"/>
          <w:szCs w:val="28"/>
          <w:lang w:val="ka-GE"/>
        </w:rPr>
        <w:t>საპარლამენტო რესპუბლიკის</w:t>
      </w:r>
      <w:r>
        <w:rPr>
          <w:rFonts w:ascii="Sylfaen" w:hAnsi="Sylfaen"/>
          <w:sz w:val="28"/>
          <w:szCs w:val="28"/>
          <w:lang w:val="ka-GE"/>
        </w:rPr>
        <w:t xml:space="preserve"> დროს პარლამენტი, რომელიც საკანონმდებლო ორგანოს წარმოადგენს, ირჩევს მთავრობასა და პრეზიდენტს, რომელსაც აღმასრულებელი ფუნქცია აკისრია. ასეთ რესპუბლიკაში მოქმედებს კონტრასიგნაციის ინსტიტუტი</w:t>
      </w:r>
      <w:r w:rsidR="004D6262">
        <w:rPr>
          <w:rFonts w:ascii="Sylfaen" w:hAnsi="Sylfaen"/>
          <w:sz w:val="28"/>
          <w:szCs w:val="28"/>
          <w:lang w:val="ka-GE"/>
        </w:rPr>
        <w:t xml:space="preserve"> </w:t>
      </w:r>
      <w:r>
        <w:rPr>
          <w:rFonts w:ascii="Sylfaen" w:hAnsi="Sylfaen"/>
          <w:sz w:val="28"/>
          <w:szCs w:val="28"/>
          <w:lang w:val="ka-GE"/>
        </w:rPr>
        <w:t>-</w:t>
      </w:r>
      <w:r w:rsidR="004D6262">
        <w:rPr>
          <w:rFonts w:ascii="Sylfaen" w:hAnsi="Sylfaen"/>
          <w:sz w:val="28"/>
          <w:szCs w:val="28"/>
          <w:lang w:val="ka-GE"/>
        </w:rPr>
        <w:t xml:space="preserve"> </w:t>
      </w:r>
      <w:r>
        <w:rPr>
          <w:rFonts w:ascii="Sylfaen" w:hAnsi="Sylfaen"/>
          <w:sz w:val="28"/>
          <w:szCs w:val="28"/>
          <w:lang w:val="ka-GE"/>
        </w:rPr>
        <w:t>სახელმწიფოს მეთაურის მიერ აქტის გამოცემაზე აუცილებელია პრემიერ-მინისტრის თანხმობა. საპარლამენტო რესპუბლიკის მთავარ მახასიათებელს წარმოადგენს პარლამენტის წინაშე პოლიტიკური პასუხისმგებლობის მქონე მთავრობის არსებობა. აღმასრულებელი ხელისუფლება, თავის მხრივ, აღჭურვილია უფლებით, სახელმწიფოს მეთაურს მიმართოს პარლამენტის დათხოვნის შუამდგომლობით. შესაბამისად, სახელმწიფოს მეთაური არბიტრალური ფუნქციების მქონე ინსტიტუტია, რომელიც საჭიროებისას სამთავრობო კრიზისის დაძლევის კონსტიტუციური მექანიზმის ამოქმედებას უზრუნველყოფს. აქვე უნდა დავამატოთ ნდობა-უნდობლობის მექანიზმის არსებობაც. რაც შეეხება პრეზიდენტს, მისი კომპეტენციები საკმაოდ შეზღუდულია. როგორც ვთქვით, ის აირჩევა პარლამენტის გზით და ასეთი გზით არჩეული პრეზიდენტი ვერ უპირისპირდება ხალხის მიერ არჩეულ საკანონმდებლო ორგანოს. ყველაზე მთავარ პოლიტიკურ ფიგურას ასეთ ქვეყანაში წარმოადგენს მთავრობის მეთაური - პრემიერ-მინისტრი. საპარლამენტო რესპუბლიკებს მიეკუთვნება გერმანია, იტალია, ავსტრია, ჩეხეთი.</w:t>
      </w:r>
      <w:r>
        <w:rPr>
          <w:rFonts w:ascii="Sylfaen" w:hAnsi="Sylfaen"/>
          <w:sz w:val="28"/>
          <w:szCs w:val="28"/>
          <w:lang w:val="ka-GE"/>
        </w:rPr>
        <w:br/>
      </w:r>
      <w:r w:rsidRPr="009C1238">
        <w:rPr>
          <w:rFonts w:ascii="Sylfaen" w:hAnsi="Sylfaen"/>
          <w:b/>
          <w:sz w:val="28"/>
          <w:szCs w:val="28"/>
          <w:lang w:val="ka-GE"/>
        </w:rPr>
        <w:t xml:space="preserve">     შერეული რესპუბლიკის</w:t>
      </w:r>
      <w:r>
        <w:rPr>
          <w:rFonts w:ascii="Sylfaen" w:hAnsi="Sylfaen"/>
          <w:sz w:val="28"/>
          <w:szCs w:val="28"/>
          <w:lang w:val="ka-GE"/>
        </w:rPr>
        <w:t xml:space="preserve"> ფორმა აერთიანებს როგორც საპრეზიდენტო, ასევე საპარლამენტო რესპუბლიკის ნიშნებს. შერეული ფორმა დამკვიდრდა საფრანგეთის 1958 წლის კონსტიტუციით. ასეთი რესპუბლიკის დროს პრეზიდენტს ირჩევს ხალხი და ის მონაწილეობს აღმასრულებელი ხელისუფლების განხორციელებაში. მას უფლება აქვს, დაითხოვოს პარლამენტი. შერეული რესპუბლიკა განსხვავდება იმის მიხედვით, თუ რომელ პოლიტიკურ პარტიას წარმოადგენს პრეზიდენტი და პარლამენტი. </w:t>
      </w:r>
      <w:r>
        <w:rPr>
          <w:rFonts w:ascii="Sylfaen" w:hAnsi="Sylfaen"/>
          <w:sz w:val="28"/>
          <w:szCs w:val="28"/>
          <w:lang w:val="ka-GE"/>
        </w:rPr>
        <w:lastRenderedPageBreak/>
        <w:t xml:space="preserve">თუ პრეზიდენტიცა და პარლამენტიც ერთი პარტიიდან არიან, რესპუბლიკას ეწოდება </w:t>
      </w:r>
      <w:r w:rsidRPr="009C1238">
        <w:rPr>
          <w:rFonts w:ascii="Sylfaen" w:hAnsi="Sylfaen"/>
          <w:b/>
          <w:sz w:val="28"/>
          <w:szCs w:val="28"/>
          <w:lang w:val="ka-GE"/>
        </w:rPr>
        <w:t>ნახევრადსაპრეზიდენტო</w:t>
      </w:r>
      <w:r>
        <w:rPr>
          <w:rFonts w:ascii="Sylfaen" w:hAnsi="Sylfaen"/>
          <w:sz w:val="28"/>
          <w:szCs w:val="28"/>
          <w:lang w:val="ka-GE"/>
        </w:rPr>
        <w:t xml:space="preserve">(სადაც აღმასრულებელი ხელისუფლება გაორებულია), ხოლო თუ პრეზიდენტი და პარლამენტი სხვადასხვა პარტიიდან არიან, რესპუბლიკა იქნება </w:t>
      </w:r>
      <w:r w:rsidRPr="009C1238">
        <w:rPr>
          <w:rFonts w:ascii="Sylfaen" w:hAnsi="Sylfaen"/>
          <w:b/>
          <w:sz w:val="28"/>
          <w:szCs w:val="28"/>
          <w:lang w:val="ka-GE"/>
        </w:rPr>
        <w:t>ნახევრადსაპარლამენტო</w:t>
      </w:r>
      <w:r>
        <w:rPr>
          <w:rFonts w:ascii="Sylfaen" w:hAnsi="Sylfaen"/>
          <w:sz w:val="28"/>
          <w:szCs w:val="28"/>
          <w:lang w:val="ka-GE"/>
        </w:rPr>
        <w:t>. შერეული რესპუბლიკური ქვეყნებია საფრანგეთი, რუსეთი, უკრაინა.</w:t>
      </w:r>
      <w:r>
        <w:rPr>
          <w:rFonts w:ascii="Sylfaen" w:hAnsi="Sylfaen"/>
          <w:sz w:val="28"/>
          <w:szCs w:val="28"/>
          <w:lang w:val="ka-GE"/>
        </w:rPr>
        <w:br/>
      </w:r>
      <w:r>
        <w:rPr>
          <w:rFonts w:ascii="Sylfaen" w:hAnsi="Sylfaen"/>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lastRenderedPageBreak/>
        <w:t>მმართველობის არატიპიური ფორმები</w:t>
      </w:r>
      <w:r>
        <w:rPr>
          <w:rFonts w:ascii="Sylfaen" w:hAnsi="Sylfaen"/>
          <w:b/>
          <w:sz w:val="28"/>
          <w:szCs w:val="28"/>
          <w:lang w:val="ka-GE"/>
        </w:rPr>
        <w:br/>
        <w:t xml:space="preserve">     </w:t>
      </w:r>
      <w:r>
        <w:rPr>
          <w:rFonts w:ascii="Sylfaen" w:hAnsi="Sylfaen"/>
          <w:sz w:val="28"/>
          <w:szCs w:val="28"/>
          <w:lang w:val="ka-GE"/>
        </w:rPr>
        <w:t>ზოგჯერ საკმაოდ რთულია მმართველობის კონკრეტული მოდელის კლასიფიცირება. ხშირად იქმნება მმართველობის ისეთი ჰიბრიდული ფორმები, რომლებსაც არა მხოლოდ მმართველობის ყველაზე გავრცელებული (თუნდაც, რესპუბლიკური) ფორმებისათვის ტიპიური ნიშნები ახასიათებს, არამედ სრულიად ახალი მახასიათებლები გამოარჩევს, რომელიც უცხოა შედარებით ტრადიციული ფორმებისთვის.</w:t>
      </w:r>
      <w:r>
        <w:rPr>
          <w:rFonts w:ascii="Sylfaen" w:hAnsi="Sylfaen"/>
          <w:sz w:val="28"/>
          <w:szCs w:val="28"/>
          <w:lang w:val="ka-GE"/>
        </w:rPr>
        <w:br/>
        <w:t xml:space="preserve">     საინტერესოა </w:t>
      </w:r>
      <w:r>
        <w:rPr>
          <w:rFonts w:ascii="Sylfaen" w:hAnsi="Sylfaen"/>
          <w:b/>
          <w:sz w:val="28"/>
          <w:szCs w:val="28"/>
          <w:lang w:val="ka-GE"/>
        </w:rPr>
        <w:t xml:space="preserve">სამხრეთ აფრიკის რესპუბლიკის </w:t>
      </w:r>
      <w:r>
        <w:rPr>
          <w:rFonts w:ascii="Sylfaen" w:hAnsi="Sylfaen"/>
          <w:sz w:val="28"/>
          <w:szCs w:val="28"/>
          <w:lang w:val="ka-GE"/>
        </w:rPr>
        <w:t xml:space="preserve">მაგალითი, სადაც სახელმწიფოსა და აღმასრულებელი ხელისუფლების მეთაური პრეზიდენტია. მიუხედავად ერთი შეხედვით საპრეზიდენტო სისტემისთვის დამახასიათებელი კონსტიტუციური მიდგომისა, მმართველობის ფორმა სულაც არ გახლავთ საპრეზიდენტო. აქ პრეზიდენტი აირჩევა ეროვნული ასამბლეის (ქვედა პალატა) მიერ და ის მინისტრთა კაბინეტთან ერთად </w:t>
      </w:r>
      <w:r w:rsidR="00CD7A0E">
        <w:rPr>
          <w:rFonts w:ascii="Sylfaen" w:hAnsi="Sylfaen"/>
          <w:sz w:val="28"/>
          <w:szCs w:val="28"/>
          <w:lang w:val="ka-GE"/>
        </w:rPr>
        <w:t>პასუხის</w:t>
      </w:r>
      <w:r>
        <w:rPr>
          <w:rFonts w:ascii="Sylfaen" w:hAnsi="Sylfaen"/>
          <w:sz w:val="28"/>
          <w:szCs w:val="28"/>
          <w:lang w:val="ka-GE"/>
        </w:rPr>
        <w:t>მგებელია პარლამენტის წინაშე. ეროვნული ასამბლეა აღჭურვილია უნდობლობის ვოტუმის გამოცხადების უფლებამოსილებით. მას შეუძლია, ხმების უმრავლესობით უნდობლობა გამოუცხადოს როგორც ცალკე მინისტრთა კაბინეტს, ასევე პრეზიდენტსაც. პირველ შემთხვევაში იცვლება მთავრობა, მეორე შემთხვევაში კი პრეზიდენტი გადადგება. საბოლოო ჯამში, მმართველობის ეს ფორმა საპარლამენტო რესპუბლიკას უფრო ემსგავსება.</w:t>
      </w:r>
      <w:r>
        <w:rPr>
          <w:rFonts w:ascii="Sylfaen" w:hAnsi="Sylfaen"/>
          <w:sz w:val="28"/>
          <w:szCs w:val="28"/>
          <w:lang w:val="ka-GE"/>
        </w:rPr>
        <w:br/>
        <w:t xml:space="preserve">     თავისებურია </w:t>
      </w:r>
      <w:r>
        <w:rPr>
          <w:rFonts w:ascii="Sylfaen" w:hAnsi="Sylfaen"/>
          <w:b/>
          <w:sz w:val="28"/>
          <w:szCs w:val="28"/>
          <w:lang w:val="ka-GE"/>
        </w:rPr>
        <w:t>თეოკრატიული რესპუბლიკაც</w:t>
      </w:r>
      <w:r>
        <w:rPr>
          <w:rFonts w:ascii="Sylfaen" w:hAnsi="Sylfaen"/>
          <w:sz w:val="28"/>
          <w:szCs w:val="28"/>
          <w:lang w:val="ka-GE"/>
        </w:rPr>
        <w:t>. ასეთი ქვეყანაა, მაგალითად, ირანის ისლამური რესპუბლიკა, რომელიც პრეზიდენტის თანამდებობასთან ერთად ითვალისწინებს სულიერი წინამძღოლის ინსტიტუტსაც. მისი გადაწყვეტილებები შესასრულებლად სავალდებულოა საერო ხელისუფლებისთვის და გადამწყვეტ როლს ასრულებს სახელმწიფოს მართვის პროცესში.</w:t>
      </w:r>
      <w:r>
        <w:rPr>
          <w:rFonts w:ascii="Sylfaen" w:hAnsi="Sylfaen"/>
          <w:sz w:val="28"/>
          <w:szCs w:val="28"/>
          <w:lang w:val="ka-GE"/>
        </w:rPr>
        <w:br/>
        <w:t xml:space="preserve">     ორიგინალურია </w:t>
      </w:r>
      <w:r>
        <w:rPr>
          <w:rFonts w:ascii="Sylfaen" w:hAnsi="Sylfaen"/>
          <w:b/>
          <w:sz w:val="28"/>
          <w:szCs w:val="28"/>
          <w:lang w:val="ka-GE"/>
        </w:rPr>
        <w:t xml:space="preserve">შვეიცარიის </w:t>
      </w:r>
      <w:r>
        <w:rPr>
          <w:rFonts w:ascii="Sylfaen" w:hAnsi="Sylfaen"/>
          <w:sz w:val="28"/>
          <w:szCs w:val="28"/>
          <w:lang w:val="ka-GE"/>
        </w:rPr>
        <w:t xml:space="preserve">მმართველობის ფორმა. კონფედერაციის პრეზიდენტს (ფედერალური საბჭოს შემადგენლობიდან) ფედერალური პარლამენტი ირჩევს 1 წლის ვადით. პრეზიდენტი თავმჯდომარეობს ფედერალურ საბჭოს, მისი უფლებამოსილებები წარმომადგენლობითია და ის ერთ-ერთი ფედერალური უწყების/სამინისტროს ხელმძღვანელიცაა. მიუხედავად იმისა, რომ კონსტიტუციით ის კონფედერაციის </w:t>
      </w:r>
      <w:r>
        <w:rPr>
          <w:rFonts w:ascii="Sylfaen" w:hAnsi="Sylfaen"/>
          <w:sz w:val="28"/>
          <w:szCs w:val="28"/>
          <w:lang w:val="ka-GE"/>
        </w:rPr>
        <w:lastRenderedPageBreak/>
        <w:t>პრეზიდენტად მოიხსენიება, ძირითადი კანონი არაფერს ამბობს მის დამოუკიდებელ უფლებამოსილებებზე. შესაბამისად, სახელმწიფოს მეთაურის უფლებამოსილებები უმეტესწილად მიკუთვნებული აქვს ფედერალურ საბჭოს.</w:t>
      </w:r>
      <w:r>
        <w:rPr>
          <w:rFonts w:ascii="Sylfaen" w:hAnsi="Sylfaen"/>
          <w:sz w:val="28"/>
          <w:szCs w:val="28"/>
          <w:lang w:val="ka-GE"/>
        </w:rPr>
        <w:br/>
        <w:t xml:space="preserve">     სხვადასხვა ქვეყანაში არსებული მმართველობის ფორმების თავისებურებების მიუხედავად, საბოლოო ჯამში, მმართველობის ფორმების კლასიფიკაცია გარკვეული საერთო ნიშნების მიხედვით მაინც შესაძლებელია, თუმცა შეუძლებელია თანამედროვე სამყაროში აბსოლუტურად იდენტური მმართველობის ფორმების არსებობა. ამას განაპირობებს თითოეული მათგანის სტრუქტურა, ისტორიული წარსული და სხვა მნიშვნელოვანი ფაქტორები.</w:t>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br/>
      </w:r>
      <w:r>
        <w:rPr>
          <w:rFonts w:ascii="Sylfaen" w:hAnsi="Sylfaen"/>
          <w:b/>
          <w:sz w:val="28"/>
          <w:szCs w:val="28"/>
          <w:lang w:val="ka-GE"/>
        </w:rPr>
        <w:lastRenderedPageBreak/>
        <w:t>უნიტარული სახელმწიფო</w:t>
      </w:r>
      <w:r>
        <w:rPr>
          <w:rFonts w:ascii="Sylfaen" w:hAnsi="Sylfaen"/>
          <w:b/>
          <w:sz w:val="28"/>
          <w:szCs w:val="28"/>
          <w:lang w:val="ka-GE"/>
        </w:rPr>
        <w:br/>
        <w:t xml:space="preserve">     </w:t>
      </w:r>
      <w:r w:rsidRPr="00AE2E88">
        <w:rPr>
          <w:rFonts w:ascii="Sylfaen" w:hAnsi="Sylfaen"/>
          <w:sz w:val="28"/>
          <w:szCs w:val="28"/>
          <w:lang w:val="ka-GE"/>
        </w:rPr>
        <w:t>უნიტარული სახელმწიფო არის განუყოფელი, ის არ ცნობს ტერიტორიული ერთეულ</w:t>
      </w:r>
      <w:r>
        <w:rPr>
          <w:rFonts w:ascii="Sylfaen" w:hAnsi="Sylfaen"/>
          <w:sz w:val="28"/>
          <w:szCs w:val="28"/>
          <w:lang w:val="ka-GE"/>
        </w:rPr>
        <w:t>ე</w:t>
      </w:r>
      <w:r w:rsidRPr="00AE2E88">
        <w:rPr>
          <w:rFonts w:ascii="Sylfaen" w:hAnsi="Sylfaen"/>
          <w:sz w:val="28"/>
          <w:szCs w:val="28"/>
          <w:lang w:val="ka-GE"/>
        </w:rPr>
        <w:t>ბის პოლიტიკურ დამოუკიდებლობას. უნიტარულ სახელმწიფოში მოქმედებს ერთი საერთო კონსტიტუცია, კანონმდებლობა, სასამართლო ხელისუფლება, მმართველობის ერთიანი სისტემა, ერთიანი მოქალაქეობა და საგადასახადო სისტემა.</w:t>
      </w:r>
      <w:r>
        <w:rPr>
          <w:rFonts w:ascii="Sylfaen" w:hAnsi="Sylfaen"/>
          <w:sz w:val="28"/>
          <w:szCs w:val="28"/>
          <w:lang w:val="ka-GE"/>
        </w:rPr>
        <w:t xml:space="preserve"> </w:t>
      </w:r>
      <w:r w:rsidRPr="00AE2E88">
        <w:rPr>
          <w:rFonts w:ascii="Sylfaen" w:hAnsi="Sylfaen"/>
          <w:sz w:val="28"/>
          <w:szCs w:val="28"/>
          <w:lang w:val="ka-GE"/>
        </w:rPr>
        <w:t>უნიტარული სახელმწიფო იყოფა ტერიტორიულ ერთეულებად, რომელთა უფლებამოსილებაც ადმინისტრაციული ფუნქციებით შემოიფა</w:t>
      </w:r>
      <w:r>
        <w:rPr>
          <w:rFonts w:ascii="Sylfaen" w:hAnsi="Sylfaen"/>
          <w:sz w:val="28"/>
          <w:szCs w:val="28"/>
          <w:lang w:val="ka-GE"/>
        </w:rPr>
        <w:t>რ</w:t>
      </w:r>
      <w:r w:rsidRPr="00AE2E88">
        <w:rPr>
          <w:rFonts w:ascii="Sylfaen" w:hAnsi="Sylfaen"/>
          <w:sz w:val="28"/>
          <w:szCs w:val="28"/>
          <w:lang w:val="ka-GE"/>
        </w:rPr>
        <w:t>გლება</w:t>
      </w:r>
      <w:r>
        <w:rPr>
          <w:rFonts w:ascii="Sylfaen" w:hAnsi="Sylfaen"/>
          <w:sz w:val="28"/>
          <w:szCs w:val="28"/>
          <w:lang w:val="ka-GE"/>
        </w:rPr>
        <w:t>. ტერიტორიული ორგანიზაციის ეს ფორმა სახელმწიფო ხელისუფლების ვერტიკალური მოწყობის შედარებით მარტივ ფორმად მიიჩნევა.</w:t>
      </w:r>
      <w:r>
        <w:rPr>
          <w:rFonts w:ascii="Sylfaen" w:hAnsi="Sylfaen"/>
          <w:sz w:val="28"/>
          <w:szCs w:val="28"/>
          <w:lang w:val="ka-GE"/>
        </w:rPr>
        <w:br/>
        <w:t xml:space="preserve">     უნიტარიზმი სახელმწიფო ხელისუფლების მკაცრ ცენტრალიზაციას არ გულისხმობს. </w:t>
      </w:r>
      <w:r w:rsidRPr="00AE2E88">
        <w:rPr>
          <w:rFonts w:ascii="Sylfaen" w:hAnsi="Sylfaen"/>
          <w:sz w:val="28"/>
          <w:szCs w:val="28"/>
          <w:lang w:val="ka-GE"/>
        </w:rPr>
        <w:t>უნიტარიზმის დროს ქვეყნის ადმინისტრაციულ-ტერიტორიული ერთეულების სამართლებრივ სტატუსს განსაზღვრავს ცენტრალური ხელისუფლება. ის ადგენს ტერიტორიული ერთეულების რაოდენობას და მათ</w:t>
      </w:r>
      <w:r>
        <w:rPr>
          <w:rFonts w:ascii="Sylfaen" w:hAnsi="Sylfaen"/>
          <w:sz w:val="28"/>
          <w:szCs w:val="28"/>
          <w:lang w:val="ka-GE"/>
        </w:rPr>
        <w:t>ი</w:t>
      </w:r>
      <w:r w:rsidRPr="00AE2E88">
        <w:rPr>
          <w:rFonts w:ascii="Sylfaen" w:hAnsi="Sylfaen"/>
          <w:sz w:val="28"/>
          <w:szCs w:val="28"/>
          <w:lang w:val="ka-GE"/>
        </w:rPr>
        <w:t xml:space="preserve"> გამგეობის მიკუთვნებულ კომპეტენციას.</w:t>
      </w:r>
      <w:r>
        <w:rPr>
          <w:rFonts w:ascii="Sylfaen" w:hAnsi="Sylfaen"/>
          <w:sz w:val="28"/>
          <w:szCs w:val="28"/>
          <w:lang w:val="ka-GE"/>
        </w:rPr>
        <w:br/>
        <w:t xml:space="preserve">     </w:t>
      </w:r>
      <w:r w:rsidRPr="00AE2E88">
        <w:rPr>
          <w:rFonts w:ascii="Sylfaen" w:hAnsi="Sylfaen"/>
          <w:sz w:val="28"/>
          <w:szCs w:val="28"/>
          <w:lang w:val="ka-GE"/>
        </w:rPr>
        <w:t xml:space="preserve">ცენტრალური ხელისუფლების მიერ </w:t>
      </w:r>
      <w:r w:rsidR="00CD7A0E">
        <w:rPr>
          <w:rFonts w:ascii="Sylfaen" w:hAnsi="Sylfaen"/>
          <w:sz w:val="28"/>
          <w:szCs w:val="28"/>
          <w:lang w:val="ka-GE"/>
        </w:rPr>
        <w:t>ხო</w:t>
      </w:r>
      <w:r w:rsidRPr="00AE2E88">
        <w:rPr>
          <w:rFonts w:ascii="Sylfaen" w:hAnsi="Sylfaen"/>
          <w:sz w:val="28"/>
          <w:szCs w:val="28"/>
          <w:lang w:val="ka-GE"/>
        </w:rPr>
        <w:t>რციელდება ადგილობრივი ორგანოების საქმიანობის პირდაპირი ან ირიბი კონტროლი.</w:t>
      </w:r>
      <w:r>
        <w:rPr>
          <w:rFonts w:ascii="Sylfaen" w:hAnsi="Sylfaen"/>
          <w:sz w:val="28"/>
          <w:szCs w:val="28"/>
          <w:lang w:val="ka-GE"/>
        </w:rPr>
        <w:br/>
        <w:t xml:space="preserve">     </w:t>
      </w:r>
      <w:r w:rsidRPr="00AE2E88">
        <w:rPr>
          <w:rFonts w:ascii="Sylfaen" w:hAnsi="Sylfaen"/>
          <w:sz w:val="28"/>
          <w:szCs w:val="28"/>
          <w:lang w:val="ka-GE"/>
        </w:rPr>
        <w:t>ცენტრალიზაციის მიხედვით გამოყოფენ ცენტრალიზებულ, შედარებით დეცენტრალიზებულ და დეცენტრალიზებულ სახელმწიფოებს.</w:t>
      </w:r>
      <w:r>
        <w:rPr>
          <w:rFonts w:ascii="Sylfaen" w:hAnsi="Sylfaen"/>
          <w:sz w:val="28"/>
          <w:szCs w:val="28"/>
          <w:lang w:val="ka-GE"/>
        </w:rPr>
        <w:t xml:space="preserve"> </w:t>
      </w:r>
      <w:r w:rsidRPr="00FD2A6B">
        <w:rPr>
          <w:rFonts w:ascii="Sylfaen" w:hAnsi="Sylfaen"/>
          <w:b/>
          <w:sz w:val="28"/>
          <w:szCs w:val="28"/>
          <w:lang w:val="ka-GE"/>
        </w:rPr>
        <w:t>ცენტრალიზებულ</w:t>
      </w:r>
      <w:r w:rsidRPr="00AE2E88">
        <w:rPr>
          <w:rFonts w:ascii="Sylfaen" w:hAnsi="Sylfaen"/>
          <w:sz w:val="28"/>
          <w:szCs w:val="28"/>
          <w:lang w:val="ka-GE"/>
        </w:rPr>
        <w:t xml:space="preserve"> უნიტარულ სახელმწიფოში ადმინისტრაციულ-ტერიტორიული ერთეულები ხელისუფლების მიერ დანიშნული მოხელის მიერ იმართება. </w:t>
      </w:r>
      <w:r w:rsidRPr="00FD2A6B">
        <w:rPr>
          <w:rFonts w:ascii="Sylfaen" w:hAnsi="Sylfaen"/>
          <w:b/>
          <w:sz w:val="28"/>
          <w:szCs w:val="28"/>
          <w:lang w:val="ka-GE"/>
        </w:rPr>
        <w:t>შედარებით დეცენტრალიზებულ</w:t>
      </w:r>
      <w:r w:rsidRPr="00AE2E88">
        <w:rPr>
          <w:rFonts w:ascii="Sylfaen" w:hAnsi="Sylfaen"/>
          <w:sz w:val="28"/>
          <w:szCs w:val="28"/>
          <w:lang w:val="ka-GE"/>
        </w:rPr>
        <w:t xml:space="preserve"> სახელმწიფოში ხელისუფლების მიერ დანიშნულ მოხელესთან მუნიციპალურ დონეზე ფუნქციონირებს მოსახლეობის მიერ არჩეული წარმომადგენლობითი ორგანოები.</w:t>
      </w:r>
      <w:r>
        <w:rPr>
          <w:rFonts w:ascii="Sylfaen" w:hAnsi="Sylfaen"/>
          <w:sz w:val="28"/>
          <w:szCs w:val="28"/>
          <w:lang w:val="ka-GE"/>
        </w:rPr>
        <w:t xml:space="preserve"> </w:t>
      </w:r>
      <w:r w:rsidRPr="00FD2A6B">
        <w:rPr>
          <w:rFonts w:ascii="Sylfaen" w:hAnsi="Sylfaen"/>
          <w:b/>
          <w:sz w:val="28"/>
          <w:szCs w:val="28"/>
          <w:lang w:val="ka-GE"/>
        </w:rPr>
        <w:t>დეცენტრალიზებულ</w:t>
      </w:r>
      <w:r w:rsidRPr="00AE2E88">
        <w:rPr>
          <w:rFonts w:ascii="Sylfaen" w:hAnsi="Sylfaen"/>
          <w:sz w:val="28"/>
          <w:szCs w:val="28"/>
          <w:lang w:val="ka-GE"/>
        </w:rPr>
        <w:t xml:space="preserve"> სახელმწიფოში ცენტრალური ხელისუფლების მიერ დანიშნული მოხელეები არ არიან სახეზე და თვითმმართველობა შეუზღუდავად ხორციელდება ადგილობრივი არჩევითი ორგანოების მიერ.</w:t>
      </w:r>
      <w:r>
        <w:rPr>
          <w:rFonts w:ascii="Sylfaen" w:hAnsi="Sylfaen"/>
          <w:sz w:val="28"/>
          <w:szCs w:val="28"/>
          <w:lang w:val="ka-GE"/>
        </w:rPr>
        <w:br/>
        <w:t xml:space="preserve">     </w:t>
      </w:r>
      <w:r w:rsidRPr="00AE2E88">
        <w:rPr>
          <w:rFonts w:ascii="Sylfaen" w:hAnsi="Sylfaen"/>
          <w:sz w:val="28"/>
          <w:szCs w:val="28"/>
          <w:lang w:val="ka-GE"/>
        </w:rPr>
        <w:t xml:space="preserve">უნიტარიზმისთვის დამახასიათებელია </w:t>
      </w:r>
      <w:r w:rsidRPr="00FD2A6B">
        <w:rPr>
          <w:rFonts w:ascii="Sylfaen" w:hAnsi="Sylfaen"/>
          <w:b/>
          <w:sz w:val="28"/>
          <w:szCs w:val="28"/>
          <w:lang w:val="ka-GE"/>
        </w:rPr>
        <w:t>ავტონომიის ინსტიტუტი</w:t>
      </w:r>
      <w:r w:rsidRPr="00AE2E88">
        <w:rPr>
          <w:rFonts w:ascii="Sylfaen" w:hAnsi="Sylfaen"/>
          <w:sz w:val="28"/>
          <w:szCs w:val="28"/>
          <w:lang w:val="ka-GE"/>
        </w:rPr>
        <w:t>. ტერმინი ავტონომია ხაზს უსვამს ტერიტორიული ერთეულის შესაძლებლობას</w:t>
      </w:r>
      <w:r>
        <w:rPr>
          <w:rFonts w:ascii="Sylfaen" w:hAnsi="Sylfaen"/>
          <w:sz w:val="28"/>
          <w:szCs w:val="28"/>
          <w:lang w:val="ka-GE"/>
        </w:rPr>
        <w:t>,</w:t>
      </w:r>
      <w:r w:rsidRPr="00AE2E88">
        <w:rPr>
          <w:rFonts w:ascii="Sylfaen" w:hAnsi="Sylfaen"/>
          <w:sz w:val="28"/>
          <w:szCs w:val="28"/>
          <w:lang w:val="ka-GE"/>
        </w:rPr>
        <w:t xml:space="preserve"> იცხოვროს საკუთარი წესებით, ნორმებით. გამოყოფენ ტერიტორიულ და ექსტერიტორიულ ავტონომიას.</w:t>
      </w:r>
      <w:r>
        <w:rPr>
          <w:rFonts w:ascii="Sylfaen" w:hAnsi="Sylfaen"/>
          <w:sz w:val="28"/>
          <w:szCs w:val="28"/>
          <w:lang w:val="ka-GE"/>
        </w:rPr>
        <w:t xml:space="preserve"> </w:t>
      </w:r>
      <w:r w:rsidRPr="00FD2A6B">
        <w:rPr>
          <w:rFonts w:ascii="Sylfaen" w:hAnsi="Sylfaen"/>
          <w:b/>
          <w:sz w:val="28"/>
          <w:szCs w:val="28"/>
          <w:lang w:val="ka-GE"/>
        </w:rPr>
        <w:t xml:space="preserve">ტერიტორიული </w:t>
      </w:r>
      <w:r w:rsidRPr="00FD2A6B">
        <w:rPr>
          <w:rFonts w:ascii="Sylfaen" w:hAnsi="Sylfaen"/>
          <w:b/>
          <w:sz w:val="28"/>
          <w:szCs w:val="28"/>
          <w:lang w:val="ka-GE"/>
        </w:rPr>
        <w:lastRenderedPageBreak/>
        <w:t>ავტონომია</w:t>
      </w:r>
      <w:r>
        <w:rPr>
          <w:rFonts w:ascii="Sylfaen" w:hAnsi="Sylfaen"/>
          <w:sz w:val="28"/>
          <w:szCs w:val="28"/>
          <w:lang w:val="ka-GE"/>
        </w:rPr>
        <w:t xml:space="preserve"> სახელმწიფოს განსაზღვრული ტერიტორიისთვის შედარებით ფართო სტატუსის მინიჭებას გულისხმობს. </w:t>
      </w:r>
      <w:r w:rsidRPr="00FD2A6B">
        <w:rPr>
          <w:rFonts w:ascii="Sylfaen" w:hAnsi="Sylfaen"/>
          <w:b/>
          <w:sz w:val="28"/>
          <w:szCs w:val="28"/>
          <w:lang w:val="ka-GE"/>
        </w:rPr>
        <w:t xml:space="preserve">ექსტერიტორიული ავტონომია </w:t>
      </w:r>
      <w:r w:rsidRPr="00AE2E88">
        <w:rPr>
          <w:rFonts w:ascii="Sylfaen" w:hAnsi="Sylfaen"/>
          <w:sz w:val="28"/>
          <w:szCs w:val="28"/>
          <w:lang w:val="ka-GE"/>
        </w:rPr>
        <w:t>ნიშნავს ავტონომიას კონკრეტული ტერიტორიის ფარგლებს გარეთ. ექსტერიტორიული ავტონომიის შემთხვევაში ავტონომიისთვის განკუთვნილი უფლებები მიენიჭება უშუალოდ სოციალურ ჯგუფს, უმცირესობას და არა კონკრეტულ ტერიტორიას.</w:t>
      </w:r>
      <w:r>
        <w:rPr>
          <w:rFonts w:ascii="Sylfaen" w:hAnsi="Sylfaen"/>
          <w:sz w:val="28"/>
          <w:szCs w:val="28"/>
          <w:lang w:val="ka-GE"/>
        </w:rPr>
        <w:t xml:space="preserve"> არსებობს ექსტერიტორიული ავტონომიის ისეთი ტიპები, როგორებიცაა პერსონალური და კორპორაციული ავტონომია. </w:t>
      </w:r>
      <w:r>
        <w:rPr>
          <w:rFonts w:ascii="Sylfaen" w:hAnsi="Sylfaen"/>
          <w:b/>
          <w:sz w:val="28"/>
          <w:szCs w:val="28"/>
          <w:lang w:val="ka-GE"/>
        </w:rPr>
        <w:t xml:space="preserve">პერსონალური ავტონომია </w:t>
      </w:r>
      <w:r>
        <w:rPr>
          <w:rFonts w:ascii="Sylfaen" w:hAnsi="Sylfaen"/>
          <w:sz w:val="28"/>
          <w:szCs w:val="28"/>
          <w:lang w:val="ka-GE"/>
        </w:rPr>
        <w:t>ისეთ შემთხვევაში გამოიყენება, როცა ეთნიკური უმცირესობა არაა თავმოყრილი კონკრეტულ ტერიტორიულ ერთეულში, არ წარმოადგენს მისი შემადგენელი მ</w:t>
      </w:r>
      <w:r w:rsidR="00CD7A0E">
        <w:rPr>
          <w:rFonts w:ascii="Sylfaen" w:hAnsi="Sylfaen"/>
          <w:sz w:val="28"/>
          <w:szCs w:val="28"/>
          <w:lang w:val="ka-GE"/>
        </w:rPr>
        <w:t>ო</w:t>
      </w:r>
      <w:r>
        <w:rPr>
          <w:rFonts w:ascii="Sylfaen" w:hAnsi="Sylfaen"/>
          <w:sz w:val="28"/>
          <w:szCs w:val="28"/>
          <w:lang w:val="ka-GE"/>
        </w:rPr>
        <w:t xml:space="preserve">სახლეობის უმრავლესობას და ქვეყნის მთელ ტერიტორიაზეა განსახლებული. სახელმწიფო ქმნის ყველა პირობას ეთნიკური ჯგუფის თვითმყოფადობის შენარჩუნებისათვის და ასიმილაციის თავიდან აცილების უზრუნველსაყოფად. ასეთ პირობებად შეიძლება მივიჩნიოთ საკუთარი აღმსარებლობა, მშობლიურ ენაზე საუბარი, სოციალურ-კულტურული გაერთიანებები და სხვა. </w:t>
      </w:r>
      <w:r>
        <w:rPr>
          <w:rFonts w:ascii="Sylfaen" w:hAnsi="Sylfaen"/>
          <w:b/>
          <w:sz w:val="28"/>
          <w:szCs w:val="28"/>
          <w:lang w:val="ka-GE"/>
        </w:rPr>
        <w:t xml:space="preserve">კორპორაციული ავტონომია </w:t>
      </w:r>
      <w:r>
        <w:rPr>
          <w:rFonts w:ascii="Sylfaen" w:hAnsi="Sylfaen"/>
          <w:sz w:val="28"/>
          <w:szCs w:val="28"/>
          <w:lang w:val="ka-GE"/>
        </w:rPr>
        <w:t>კი, რომელიც შედარებით იშვიათად გვხვდება, ითვალისწინებს კონკრეტული ქვეყნის ტერიტორიაზე მცხოვრები და იურიდიულად აღიარებული ეთნიკური უმცირესობის წარმომადგენლების უფლებასა და შესაძლებლობას, მათი ინტერესების გამომხატველი გაერთიანებები შექმნან. ეს ფორმა უმარტივებს ხელისუფლებას ეთნიკური თემების მიმართ სახელმწიფო პოლიტიკის შემუშავებას.</w:t>
      </w:r>
      <w:r>
        <w:rPr>
          <w:rFonts w:ascii="Sylfaen" w:hAnsi="Sylfaen"/>
          <w:sz w:val="28"/>
          <w:szCs w:val="28"/>
          <w:lang w:val="ka-GE"/>
        </w:rPr>
        <w:br/>
        <w:t xml:space="preserve">     დეცენტრალიზებული უნიტარული სახელმწიფოს ფარგლებში ტერიტორიული ავტონომიის ფუნქციონირება არ არის განპირობებული მხოლოდ ეთნიკური ფაქტორით. შესაბამისად, ხელისუფლების </w:t>
      </w:r>
      <w:r w:rsidR="00CD7A0E">
        <w:rPr>
          <w:rFonts w:ascii="Sylfaen" w:hAnsi="Sylfaen"/>
          <w:sz w:val="28"/>
          <w:szCs w:val="28"/>
          <w:lang w:val="ka-GE"/>
        </w:rPr>
        <w:t>დეცენტრალიზაციასაც</w:t>
      </w:r>
      <w:r>
        <w:rPr>
          <w:rFonts w:ascii="Sylfaen" w:hAnsi="Sylfaen"/>
          <w:sz w:val="28"/>
          <w:szCs w:val="28"/>
          <w:lang w:val="ka-GE"/>
        </w:rPr>
        <w:t xml:space="preserve"> არ განსაზღვრავს მხოლოდ ეთნიკური ფაქტორი.</w:t>
      </w:r>
      <w:r>
        <w:rPr>
          <w:rFonts w:ascii="Sylfaen" w:hAnsi="Sylfaen"/>
          <w:sz w:val="28"/>
          <w:szCs w:val="28"/>
          <w:lang w:val="ka-GE"/>
        </w:rPr>
        <w:br/>
        <w:t xml:space="preserve">     ავტონომიის ტერიტორიული და ექსტერიტორიული ფორმების მრავალფეროვნება უნიტარიზმის ფარგლებში ხელისუფლების ვერტიკალური დანაწილების მდიდარ შიდარესურსებზე მიანიშნებს.</w:t>
      </w:r>
      <w:r>
        <w:rPr>
          <w:rFonts w:ascii="Sylfaen" w:hAnsi="Sylfaen"/>
          <w:sz w:val="28"/>
          <w:szCs w:val="28"/>
          <w:lang w:val="ka-GE"/>
        </w:rPr>
        <w:br/>
        <w:t xml:space="preserve">     ამჟამად არსებული დემოკრატიული სახელმწიფოების უმრავლესობა ტერიტორიული მოწყობის მიხედვით უნიტარულია. უნიტარული მოდელის ერთ-</w:t>
      </w:r>
      <w:r w:rsidR="00CD7A0E">
        <w:rPr>
          <w:rFonts w:ascii="Sylfaen" w:hAnsi="Sylfaen"/>
          <w:sz w:val="28"/>
          <w:szCs w:val="28"/>
          <w:lang w:val="ka-GE"/>
        </w:rPr>
        <w:t>ერთ</w:t>
      </w:r>
      <w:r>
        <w:rPr>
          <w:rFonts w:ascii="Sylfaen" w:hAnsi="Sylfaen"/>
          <w:sz w:val="28"/>
          <w:szCs w:val="28"/>
          <w:lang w:val="ka-GE"/>
        </w:rPr>
        <w:t xml:space="preserve"> მთავარ უპირატესობად საკონსტიტუციო სამართლის </w:t>
      </w:r>
      <w:r>
        <w:rPr>
          <w:rFonts w:ascii="Sylfaen" w:hAnsi="Sylfaen"/>
          <w:sz w:val="28"/>
          <w:szCs w:val="28"/>
          <w:lang w:val="ka-GE"/>
        </w:rPr>
        <w:lastRenderedPageBreak/>
        <w:t>თეორიაში გადაწყვეტილებების მიღების მარტივი მექანიზმების არსებობა სახელდება, როდესაც სახელმწიფო ხელისუფლების ცენტრალური ორგანოების კომპეტენცია არაა შეზღუდული და არაა აუცილებელი ხელისუფლების ქვედა დონის ორგანოებთან სხვადასხვა საკითხის შეთანხმება.</w:t>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b/>
          <w:sz w:val="28"/>
          <w:szCs w:val="28"/>
          <w:lang w:val="ka-GE"/>
        </w:rPr>
        <w:lastRenderedPageBreak/>
        <w:t>ფედერალური სახელმწიფო</w:t>
      </w:r>
      <w:r>
        <w:rPr>
          <w:rFonts w:ascii="Sylfaen" w:hAnsi="Sylfaen"/>
          <w:b/>
          <w:sz w:val="28"/>
          <w:szCs w:val="28"/>
          <w:lang w:val="ka-GE"/>
        </w:rPr>
        <w:br/>
        <w:t xml:space="preserve">     </w:t>
      </w:r>
      <w:r>
        <w:rPr>
          <w:rFonts w:ascii="Sylfaen" w:hAnsi="Sylfaen"/>
          <w:sz w:val="28"/>
          <w:szCs w:val="28"/>
          <w:lang w:val="ka-GE"/>
        </w:rPr>
        <w:t>პირველი კონსტიტუციურად გაფორმებული ფედერაცია ამერიკის შეერთებული შტატებია. ტერმინი „ფედარაცია“ გულისხმობს სახელმწიფოს შემადგენლობაში კვაზისახელმწიფოებრივი წარმონაქმნების არსებობას, მათ ერთიან სახელმწიფოში გაერთიანებას. ტერმინი „ფედერალიზაცია“ კი დინამიკის პროცესის აღმნიშვნელი ტერმინია, რომლის შედეგად ხდება ფედერალური სახელმწიფოს ფორმირება.</w:t>
      </w:r>
      <w:r>
        <w:rPr>
          <w:rFonts w:ascii="Sylfaen" w:hAnsi="Sylfaen"/>
          <w:b/>
          <w:sz w:val="28"/>
          <w:szCs w:val="28"/>
          <w:lang w:val="ka-GE"/>
        </w:rPr>
        <w:br/>
        <w:t xml:space="preserve">     </w:t>
      </w:r>
      <w:r>
        <w:rPr>
          <w:rFonts w:ascii="Sylfaen" w:hAnsi="Sylfaen"/>
          <w:sz w:val="28"/>
          <w:szCs w:val="28"/>
          <w:lang w:val="ka-GE"/>
        </w:rPr>
        <w:t xml:space="preserve">ფედერაციაში შემავალ </w:t>
      </w:r>
      <w:r w:rsidR="003B71FD">
        <w:rPr>
          <w:rFonts w:ascii="Sylfaen" w:hAnsi="Sylfaen"/>
          <w:sz w:val="28"/>
          <w:szCs w:val="28"/>
          <w:lang w:val="ka-GE"/>
        </w:rPr>
        <w:t>სახელმწიფოებრივ</w:t>
      </w:r>
      <w:r>
        <w:rPr>
          <w:rFonts w:ascii="Sylfaen" w:hAnsi="Sylfaen"/>
          <w:sz w:val="28"/>
          <w:szCs w:val="28"/>
          <w:lang w:val="ka-GE"/>
        </w:rPr>
        <w:t xml:space="preserve"> წარმონაქმნებს ფედერაციის სუბიექტების სტატუსი გააჩნიათ. ეს გულისხმობს საკუთარ ადმინისტრაციულ-ტერიტორიულ მოწყობასა და სახელისუფლებო ორგანოთა სისტემის არსებობას. ფედერალური სახელმწიფო მაქსიმალურად დეცენტრალიზებულია. ეს მოდელი, უნიტარულთან შედარებით, ხელისუფლების ტერიტორიული ორგანიზაციის დემოკრატიულ ფორმად არის მიჩნეული, რომელიც უფრო მეტად ექვემდებარება სამოქალაქო კონტროლს. </w:t>
      </w:r>
      <w:r>
        <w:rPr>
          <w:rFonts w:ascii="Sylfaen" w:hAnsi="Sylfaen"/>
          <w:sz w:val="28"/>
          <w:szCs w:val="28"/>
          <w:lang w:val="ka-GE"/>
        </w:rPr>
        <w:br/>
        <w:t xml:space="preserve">     ფედერალური მოდელი უფრო მეტად რესპუბლიკური მმართველობის ფორმის პირობებში გვხვდება, მაგრამ არსებობს გამონაკლისებიც ბელგიის, კანადისა და მალაიზიის სახით, სადაც ფედერალიზმი მონარქიის პირობებში ფუნქციონირებს.</w:t>
      </w:r>
      <w:r>
        <w:rPr>
          <w:rFonts w:ascii="Sylfaen" w:hAnsi="Sylfaen"/>
          <w:sz w:val="28"/>
          <w:szCs w:val="28"/>
          <w:lang w:val="ka-GE"/>
        </w:rPr>
        <w:br/>
        <w:t xml:space="preserve">     ფედერალური სახელმწიფოს კიდევ ერთი მახასიათებელია სუბიექტის სეცესიის ანუ გამოყოფის უფლების საკითხი. ფედერაციის წევრი ქვეყნები ამ უფლებას არ ფლობენ და გამოყოფის ნებისმიერი მცდელობა, როგორც წესი, შიდა დაპირისპირებას იწვევს.</w:t>
      </w:r>
      <w:r>
        <w:rPr>
          <w:rFonts w:ascii="Sylfaen" w:hAnsi="Sylfaen"/>
          <w:sz w:val="28"/>
          <w:szCs w:val="28"/>
          <w:lang w:val="ka-GE"/>
        </w:rPr>
        <w:br/>
        <w:t xml:space="preserve">     ხაზგასასმელია ის, რომ ფედერაციის სუბიექტები არ არიან აღჭურვილნი სუვერენიტეტით. მათ ან მთლიანად აქვთ შეზღუდული საგარეო პოლიტიკური უფლებამოსილებები, ან ეს უფლებამოსილებები ძალზე მოკრძალებულია და ხორციელდება საერთო ფედერალური ხელისუფლების კონტროლის პირობებში.</w:t>
      </w:r>
      <w:r>
        <w:rPr>
          <w:rFonts w:ascii="Sylfaen" w:hAnsi="Sylfaen"/>
          <w:sz w:val="28"/>
          <w:szCs w:val="28"/>
          <w:lang w:val="ka-GE"/>
        </w:rPr>
        <w:br/>
        <w:t xml:space="preserve">     ფედერალურ სახელმწიფოთა დიდ ნაწილში საერთო ფედერალურ კონსტიტუციასა და კანონებთან ერთად მოქმედებს ადგილობრივი კონსტიტუცია და სამართლებრივი სისტემა. ამასთან, აღიარებულია ფედერალური კონსტიტუციის უზენაესობა ადგილობრივ სამართლებრივ </w:t>
      </w:r>
      <w:r>
        <w:rPr>
          <w:rFonts w:ascii="Sylfaen" w:hAnsi="Sylfaen"/>
          <w:sz w:val="28"/>
          <w:szCs w:val="28"/>
          <w:lang w:val="ka-GE"/>
        </w:rPr>
        <w:lastRenderedPageBreak/>
        <w:t xml:space="preserve">სისტემასთან მიმართებით, </w:t>
      </w:r>
      <w:r w:rsidRPr="00B416AC">
        <w:rPr>
          <w:rFonts w:ascii="Sylfaen" w:hAnsi="Sylfaen"/>
          <w:sz w:val="28"/>
          <w:szCs w:val="28"/>
          <w:lang w:val="ka-GE"/>
        </w:rPr>
        <w:t>თუმცა ყველა ფედერალური სახელმწიფო არ ითვალისწინებს სუბიექტის უფლებას</w:t>
      </w:r>
      <w:r>
        <w:rPr>
          <w:rFonts w:ascii="Sylfaen" w:hAnsi="Sylfaen"/>
          <w:sz w:val="28"/>
          <w:szCs w:val="28"/>
          <w:lang w:val="ka-GE"/>
        </w:rPr>
        <w:t>,</w:t>
      </w:r>
      <w:r w:rsidRPr="00B416AC">
        <w:rPr>
          <w:rFonts w:ascii="Sylfaen" w:hAnsi="Sylfaen"/>
          <w:sz w:val="28"/>
          <w:szCs w:val="28"/>
          <w:lang w:val="ka-GE"/>
        </w:rPr>
        <w:t xml:space="preserve"> იქონიოს საკუთარი კონსტიტუცია.</w:t>
      </w:r>
      <w:r>
        <w:rPr>
          <w:rFonts w:ascii="Sylfaen" w:hAnsi="Sylfaen"/>
          <w:sz w:val="28"/>
          <w:szCs w:val="28"/>
          <w:lang w:val="ka-GE"/>
        </w:rPr>
        <w:t xml:space="preserve"> ზოგიერთ ფედერაციაში სუბიექტის კანონმდებლობის უნიფიკაციის მიზნით ორგანიზაციული და ინსტიტუციური მექანიზმებიც კი არის გათვალისწინებული.</w:t>
      </w:r>
      <w:r>
        <w:rPr>
          <w:rFonts w:ascii="Sylfaen" w:hAnsi="Sylfaen"/>
          <w:sz w:val="28"/>
          <w:szCs w:val="28"/>
          <w:lang w:val="ka-GE"/>
        </w:rPr>
        <w:br/>
        <w:t xml:space="preserve">     ფედერაციის ერთ-ერთი მახასიათებელია ორი დონის მოქალაქეობის ინსტიტუტიც. ფედერალური სახელმწიფოს მოქალაქე, ერთი მხრივ, საერთო ფედერალური სახელმწიფოს მოქალაქედ და, მეორე მხრივ, შესაბამისი სუბიექტის მოქალაქედ ითვლება. ამ შემთხვევაში საუბარია ერთი და იგივე სახელმწიფოს მოქალაქეობის ორდონიანობასა და არა ორმაგი მოქალაქეობის ინსტიტუტზე.</w:t>
      </w:r>
      <w:r>
        <w:rPr>
          <w:rFonts w:ascii="Sylfaen" w:hAnsi="Sylfaen"/>
          <w:sz w:val="28"/>
          <w:szCs w:val="28"/>
          <w:lang w:val="ka-GE"/>
        </w:rPr>
        <w:br/>
        <w:t xml:space="preserve">     ფედერაციის სუბიექტს გააჩნია საკუთარი სახელისუფლებო ორგანოთა სისტემა, რაც ხშირად გამოიხატება საკუთარი სასამართლო ორგანოების სისტემით.</w:t>
      </w:r>
      <w:r>
        <w:rPr>
          <w:rFonts w:ascii="Sylfaen" w:hAnsi="Sylfaen"/>
          <w:sz w:val="28"/>
          <w:szCs w:val="28"/>
          <w:lang w:val="ka-GE"/>
        </w:rPr>
        <w:br/>
        <w:t xml:space="preserve">     ფედერალური პარლამენტი, როგორც წესი, ყოველთვის ორპალატიანია. ბიკამერალიზმის დანიშნულება ტერიტორიული პრინციპით ორგანიზებული კოლექტივების საერთო ფედერალურ დონეზე წარმომადგენლონის უზრუნველყოფაა, რაც ზედა პალატის მეშვეობით მიიღწევა. ფედერალური პარლამენტის ქვედა პალატა საერთო-საკავშირო, ეროვნული წარმომადგენლობის ორგანოდ მიიჩნევა.</w:t>
      </w:r>
      <w:r>
        <w:rPr>
          <w:rFonts w:ascii="Sylfaen" w:hAnsi="Sylfaen"/>
          <w:sz w:val="28"/>
          <w:szCs w:val="28"/>
          <w:lang w:val="ka-GE"/>
        </w:rPr>
        <w:br/>
        <w:t xml:space="preserve">     მნიშვნელოვანია, ასევე, ფედერალურ ცენტრსა და სუბიექტებს შორის კომპეტენციის სამართლებრივი და ფაქტობრივი გამიჯვნის პრობლემატიკა. აუცილებელია მათ შორის სახელისუფლებო ბალანსის განმსაზღვრელი პრინციპების დადგენა. ფედერაციის ცენტრისა და სუბიექტების </w:t>
      </w:r>
      <w:r>
        <w:rPr>
          <w:rFonts w:ascii="Sylfaen" w:hAnsi="Sylfaen"/>
          <w:b/>
          <w:sz w:val="28"/>
          <w:szCs w:val="28"/>
          <w:lang w:val="ka-GE"/>
        </w:rPr>
        <w:t>კომპეტენცია</w:t>
      </w:r>
      <w:r>
        <w:rPr>
          <w:rFonts w:ascii="Sylfaen" w:hAnsi="Sylfaen"/>
          <w:sz w:val="28"/>
          <w:szCs w:val="28"/>
          <w:lang w:val="ka-GE"/>
        </w:rPr>
        <w:t xml:space="preserve"> არის საკანონმდებლო წესით ფიქსირებული უფლებამოსილებების კომპეტენცია.</w:t>
      </w:r>
      <w:r>
        <w:rPr>
          <w:rFonts w:ascii="Sylfaen" w:hAnsi="Sylfaen"/>
          <w:sz w:val="28"/>
          <w:szCs w:val="28"/>
          <w:lang w:val="ka-GE"/>
        </w:rPr>
        <w:br/>
        <w:t xml:space="preserve">     ფედერაციის ცენტრისა და სუბიექტის კომპეტენცია კლასიფიცირებულია ოთხ ძირითად სახედ: </w:t>
      </w:r>
      <w:r w:rsidRPr="00FD2A6B">
        <w:rPr>
          <w:rFonts w:ascii="Sylfaen" w:hAnsi="Sylfaen"/>
          <w:b/>
          <w:sz w:val="28"/>
          <w:szCs w:val="28"/>
          <w:lang w:val="ka-GE"/>
        </w:rPr>
        <w:t>საკავშირო ცენტრის კომპეტენცია</w:t>
      </w:r>
      <w:r>
        <w:rPr>
          <w:rFonts w:ascii="Sylfaen" w:hAnsi="Sylfaen"/>
          <w:sz w:val="28"/>
          <w:szCs w:val="28"/>
          <w:lang w:val="ka-GE"/>
        </w:rPr>
        <w:t xml:space="preserve">(მხოლოდ საერთო ფედერალური უმაღლესი ხელისუფლების ორგანოები ფლობენ კონსტიტუციით განსაზღვრული საკითხების რეგულირების უფლებამოსილებას), </w:t>
      </w:r>
      <w:r w:rsidRPr="00FD2A6B">
        <w:rPr>
          <w:rFonts w:ascii="Sylfaen" w:hAnsi="Sylfaen"/>
          <w:b/>
          <w:sz w:val="28"/>
          <w:szCs w:val="28"/>
          <w:lang w:val="ka-GE"/>
        </w:rPr>
        <w:t>ფედერაციის სუბიექტის კომპეტენცია</w:t>
      </w:r>
      <w:r>
        <w:rPr>
          <w:rFonts w:ascii="Sylfaen" w:hAnsi="Sylfaen"/>
          <w:sz w:val="28"/>
          <w:szCs w:val="28"/>
          <w:lang w:val="ka-GE"/>
        </w:rPr>
        <w:t xml:space="preserve">(მოიცავს იმ საკითხთა ნუსხას, რომელთა გადაწყვეტაც </w:t>
      </w:r>
      <w:r>
        <w:rPr>
          <w:rFonts w:ascii="Sylfaen" w:hAnsi="Sylfaen"/>
          <w:sz w:val="28"/>
          <w:szCs w:val="28"/>
          <w:lang w:val="ka-GE"/>
        </w:rPr>
        <w:lastRenderedPageBreak/>
        <w:t>მინდობილი აქვს სუბიექტს</w:t>
      </w:r>
      <w:r w:rsidR="003B71FD">
        <w:rPr>
          <w:rFonts w:ascii="Sylfaen" w:hAnsi="Sylfaen"/>
          <w:sz w:val="28"/>
          <w:szCs w:val="28"/>
          <w:lang w:val="ka-GE"/>
        </w:rPr>
        <w:t xml:space="preserve"> </w:t>
      </w:r>
      <w:r>
        <w:rPr>
          <w:rFonts w:ascii="Sylfaen" w:hAnsi="Sylfaen"/>
          <w:sz w:val="28"/>
          <w:szCs w:val="28"/>
          <w:lang w:val="ka-GE"/>
        </w:rPr>
        <w:t>-</w:t>
      </w:r>
      <w:r w:rsidR="003B71FD">
        <w:rPr>
          <w:rFonts w:ascii="Sylfaen" w:hAnsi="Sylfaen"/>
          <w:sz w:val="28"/>
          <w:szCs w:val="28"/>
          <w:lang w:val="ka-GE"/>
        </w:rPr>
        <w:t xml:space="preserve"> </w:t>
      </w:r>
      <w:r>
        <w:rPr>
          <w:rFonts w:ascii="Sylfaen" w:hAnsi="Sylfaen"/>
          <w:sz w:val="28"/>
          <w:szCs w:val="28"/>
          <w:lang w:val="ka-GE"/>
        </w:rPr>
        <w:t xml:space="preserve">ძირითადად ადგილობრივი მნიშვნელობის საკითხები), </w:t>
      </w:r>
      <w:r w:rsidRPr="00FD2A6B">
        <w:rPr>
          <w:rFonts w:ascii="Sylfaen" w:hAnsi="Sylfaen"/>
          <w:b/>
          <w:sz w:val="28"/>
          <w:szCs w:val="28"/>
          <w:lang w:val="ka-GE"/>
        </w:rPr>
        <w:t>ფედერალური ცენტრისა და სუბიექტის ერთობლივი/კონკურენციული კომპეტენცია</w:t>
      </w:r>
      <w:r>
        <w:rPr>
          <w:rFonts w:ascii="Sylfaen" w:hAnsi="Sylfaen"/>
          <w:sz w:val="28"/>
          <w:szCs w:val="28"/>
          <w:lang w:val="ka-GE"/>
        </w:rPr>
        <w:t xml:space="preserve">(საკითხების რეგულირების უფლება გააჩნია როგორც ცენტრს, ასევე ფედერაციის სუბიექტს) და ე.წ. </w:t>
      </w:r>
      <w:r w:rsidRPr="00FD2A6B">
        <w:rPr>
          <w:rFonts w:ascii="Sylfaen" w:hAnsi="Sylfaen"/>
          <w:b/>
          <w:sz w:val="28"/>
          <w:szCs w:val="28"/>
          <w:lang w:val="ka-GE"/>
        </w:rPr>
        <w:t>ნარჩენი კომპეტენცია</w:t>
      </w:r>
      <w:r>
        <w:rPr>
          <w:rFonts w:ascii="Sylfaen" w:hAnsi="Sylfaen"/>
          <w:sz w:val="28"/>
          <w:szCs w:val="28"/>
          <w:lang w:val="ka-GE"/>
        </w:rPr>
        <w:t>(მოიცავს იმ უფლებებს, რომლებიც ვერ აისახა ქვეყნის ძირითად კანონში და არ განეკუთვნება კომპეტენციათა ზემოაღნიშნულ სახეებს).</w:t>
      </w:r>
      <w:r>
        <w:rPr>
          <w:rFonts w:ascii="Sylfaen" w:hAnsi="Sylfaen"/>
          <w:sz w:val="28"/>
          <w:szCs w:val="28"/>
          <w:lang w:val="ka-GE"/>
        </w:rPr>
        <w:br/>
        <w:t xml:space="preserve">     ფედერალური სახელმწიფოები შეიძლება დავახასიათოთ სიმეტრიულ და ასიმეტრიულ ფედერაციებად. </w:t>
      </w:r>
      <w:r w:rsidRPr="00FD2A6B">
        <w:rPr>
          <w:rFonts w:ascii="Sylfaen" w:hAnsi="Sylfaen"/>
          <w:b/>
          <w:sz w:val="28"/>
          <w:szCs w:val="28"/>
          <w:lang w:val="ka-GE"/>
        </w:rPr>
        <w:t>ასიმეტრიულ ფედერაციაში</w:t>
      </w:r>
      <w:r>
        <w:rPr>
          <w:rFonts w:ascii="Sylfaen" w:hAnsi="Sylfaen"/>
          <w:sz w:val="28"/>
          <w:szCs w:val="28"/>
          <w:lang w:val="ka-GE"/>
        </w:rPr>
        <w:t xml:space="preserve"> მოქცეულია სხვადასხვა კომპეტენციისა და იურიდიული სტატუსის მქონე სუბიექტები. </w:t>
      </w:r>
      <w:r w:rsidRPr="00FD2A6B">
        <w:rPr>
          <w:rFonts w:ascii="Sylfaen" w:hAnsi="Sylfaen"/>
          <w:b/>
          <w:sz w:val="28"/>
          <w:szCs w:val="28"/>
          <w:lang w:val="ka-GE"/>
        </w:rPr>
        <w:t>სიმეტრიულ ფედერაციებში</w:t>
      </w:r>
      <w:r>
        <w:rPr>
          <w:rFonts w:ascii="Sylfaen" w:hAnsi="Sylfaen"/>
          <w:sz w:val="28"/>
          <w:szCs w:val="28"/>
          <w:lang w:val="ka-GE"/>
        </w:rPr>
        <w:t xml:space="preserve"> კი მის შემადგენელ სუბიექტებს აქვთ თანაბარი კონსტიტუციურსამართლებრივი სტატუსები.</w:t>
      </w:r>
      <w:r>
        <w:rPr>
          <w:rFonts w:ascii="Sylfaen" w:hAnsi="Sylfaen"/>
          <w:sz w:val="28"/>
          <w:szCs w:val="28"/>
          <w:lang w:val="ka-GE"/>
        </w:rPr>
        <w:br/>
        <w:t xml:space="preserve">     ფედერაციის ცნებაზე საუბრისას მიზანშეწონილია ყურადღების გამახვილება </w:t>
      </w:r>
      <w:r>
        <w:rPr>
          <w:rFonts w:ascii="Sylfaen" w:hAnsi="Sylfaen"/>
          <w:b/>
          <w:sz w:val="28"/>
          <w:szCs w:val="28"/>
          <w:lang w:val="ka-GE"/>
        </w:rPr>
        <w:t xml:space="preserve">კონფედერაციის </w:t>
      </w:r>
      <w:r>
        <w:rPr>
          <w:rFonts w:ascii="Sylfaen" w:hAnsi="Sylfaen"/>
          <w:sz w:val="28"/>
          <w:szCs w:val="28"/>
          <w:lang w:val="ka-GE"/>
        </w:rPr>
        <w:t xml:space="preserve">ცნებაზეც, რომელიც გულისხმობს ერთ ან რამდენიმე სფეროში საერთო მიზნების განსახორციელებლად სუვერენულ სახელმწიფოთა ნებაყოფლობით გაერთიანებას. კონფედერაცია სახელმწიფოთა კავშირის ფორმაა, რომელიც ზესახელმწიფოებრივ გაერთიანებად უნდა ვაღიაროთ. კონფედერაციის არსებითი თავისებურებაა მის დამფუძნებელ აქტში აღიარებული კონფედერაციაში გაერთიანებული სახელმწიფოების სუვერენული უფლება - გამოვიდნენ სახელმწიფოთა კონფედერაციული კავშირიდან. კონფედერაციიდან გამოყოფის უფლება </w:t>
      </w:r>
      <w:r w:rsidR="003B71FD">
        <w:rPr>
          <w:rFonts w:ascii="Sylfaen" w:hAnsi="Sylfaen"/>
          <w:sz w:val="28"/>
          <w:szCs w:val="28"/>
          <w:lang w:val="ka-GE"/>
        </w:rPr>
        <w:t>შესაძლოა</w:t>
      </w:r>
      <w:r>
        <w:rPr>
          <w:rFonts w:ascii="Sylfaen" w:hAnsi="Sylfaen"/>
          <w:sz w:val="28"/>
          <w:szCs w:val="28"/>
          <w:lang w:val="ka-GE"/>
        </w:rPr>
        <w:t xml:space="preserve"> მისი შექმნის შესახებ დადებული შეთანხმების მოქმედების ვადის გასვლის შედეგადაც განხორციელდეს.</w:t>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sz w:val="28"/>
          <w:szCs w:val="28"/>
          <w:lang w:val="ka-GE"/>
        </w:rPr>
        <w:br/>
      </w:r>
      <w:r>
        <w:rPr>
          <w:rFonts w:ascii="Sylfaen" w:hAnsi="Sylfaen"/>
          <w:b/>
          <w:sz w:val="28"/>
          <w:szCs w:val="28"/>
          <w:lang w:val="ka-GE"/>
        </w:rPr>
        <w:lastRenderedPageBreak/>
        <w:t>რეგიონული სახელმწიფო</w:t>
      </w:r>
      <w:r>
        <w:rPr>
          <w:rFonts w:ascii="Sylfaen" w:hAnsi="Sylfaen"/>
          <w:b/>
          <w:sz w:val="28"/>
          <w:szCs w:val="28"/>
          <w:lang w:val="ka-GE"/>
        </w:rPr>
        <w:br/>
        <w:t xml:space="preserve">     </w:t>
      </w:r>
      <w:r>
        <w:rPr>
          <w:rFonts w:ascii="Sylfaen" w:hAnsi="Sylfaen"/>
          <w:sz w:val="28"/>
          <w:szCs w:val="28"/>
          <w:lang w:val="ka-GE"/>
        </w:rPr>
        <w:t>რეგიონალიზმი, როგორც სახელმწიფოს ტერიტორიული მოწყობის პრინციპი, კონსტიტუციურად პირველად იტალიის 1947 წ და ესპანეთის 1978 წ ძირითადი კანონებით იქნა აღიარებული.</w:t>
      </w:r>
      <w:r>
        <w:rPr>
          <w:rFonts w:ascii="Sylfaen" w:hAnsi="Sylfaen"/>
          <w:sz w:val="28"/>
          <w:szCs w:val="28"/>
          <w:lang w:val="ka-GE"/>
        </w:rPr>
        <w:br/>
        <w:t xml:space="preserve">     </w:t>
      </w:r>
      <w:r w:rsidRPr="002F6DF3">
        <w:rPr>
          <w:rFonts w:ascii="Sylfaen" w:hAnsi="Sylfaen"/>
          <w:sz w:val="28"/>
          <w:szCs w:val="28"/>
          <w:lang w:val="ka-GE"/>
        </w:rPr>
        <w:t xml:space="preserve">რეგიონული ტერიტორიული მოდელი უნიტარული სახელმწიფოს ჩარჩოებში ხელისუფლების </w:t>
      </w:r>
      <w:r w:rsidRPr="00FD2A6B">
        <w:rPr>
          <w:rFonts w:ascii="Sylfaen" w:hAnsi="Sylfaen"/>
          <w:b/>
          <w:sz w:val="28"/>
          <w:szCs w:val="28"/>
          <w:lang w:val="ka-GE"/>
        </w:rPr>
        <w:t>დეცენტრალიზაციის</w:t>
      </w:r>
      <w:r w:rsidRPr="002F6DF3">
        <w:rPr>
          <w:rFonts w:ascii="Sylfaen" w:hAnsi="Sylfaen"/>
          <w:sz w:val="28"/>
          <w:szCs w:val="28"/>
          <w:lang w:val="ka-GE"/>
        </w:rPr>
        <w:t xml:space="preserve"> შედეგად განვითარდა და საბოლოო ჯამში საკმაოდ თვითმყოფადი ნიშნების მქონე ტერიტორიული მოწყობის ფორმად იქცა. რეგიონული ტერიტორიული მოწყობის პირობებში ხელისუფლების დეცენტრალიზაცია იმდენად მაღალია, რომ ქვეყნის ყველა რეგიონს ტერიტორიული ავტონომიის სტატუსი აქვს მინიჭებული</w:t>
      </w:r>
      <w:r>
        <w:rPr>
          <w:rFonts w:ascii="Sylfaen" w:hAnsi="Sylfaen"/>
          <w:sz w:val="28"/>
          <w:szCs w:val="28"/>
          <w:lang w:val="ka-GE"/>
        </w:rPr>
        <w:t>.</w:t>
      </w:r>
      <w:r>
        <w:rPr>
          <w:rFonts w:ascii="Sylfaen" w:hAnsi="Sylfaen"/>
          <w:sz w:val="28"/>
          <w:szCs w:val="28"/>
          <w:lang w:val="ka-GE"/>
        </w:rPr>
        <w:br/>
        <w:t xml:space="preserve">     </w:t>
      </w:r>
      <w:r w:rsidRPr="002F6DF3">
        <w:rPr>
          <w:rFonts w:ascii="Sylfaen" w:hAnsi="Sylfaen"/>
          <w:sz w:val="28"/>
          <w:szCs w:val="28"/>
          <w:lang w:val="ka-GE"/>
        </w:rPr>
        <w:t>ფედერალურის მსგავსად</w:t>
      </w:r>
      <w:r>
        <w:rPr>
          <w:rFonts w:ascii="Sylfaen" w:hAnsi="Sylfaen"/>
          <w:sz w:val="28"/>
          <w:szCs w:val="28"/>
          <w:lang w:val="ka-GE"/>
        </w:rPr>
        <w:t>,</w:t>
      </w:r>
      <w:r w:rsidRPr="002F6DF3">
        <w:rPr>
          <w:rFonts w:ascii="Sylfaen" w:hAnsi="Sylfaen"/>
          <w:sz w:val="28"/>
          <w:szCs w:val="28"/>
          <w:lang w:val="ka-GE"/>
        </w:rPr>
        <w:t xml:space="preserve"> რეგიონული ტერიტორიული მოწყობა ითვალისწინებს რეგიონების აღჭურვას საკანონმდებლო და აღმასრულებელი ფუნქციის მქონე ორგანოთა ავტონომიური სისტემით. რეგიონების სახელისუფლებო სტრუქტურების ორგანიზაცია განსაზღვრულია სტატუტებით, რომლებიც არ წარმოადგენს კონსტიტუციას, თუმცა არც ჩვეულებრივი საკანონმდებლო აქტებია და ზოგიერთი კონსტიტუციის კანონით მტკიცდება.</w:t>
      </w:r>
      <w:r>
        <w:rPr>
          <w:rFonts w:ascii="Sylfaen" w:hAnsi="Sylfaen"/>
          <w:sz w:val="28"/>
          <w:szCs w:val="28"/>
          <w:lang w:val="ka-GE"/>
        </w:rPr>
        <w:br/>
        <w:t xml:space="preserve">     </w:t>
      </w:r>
      <w:r w:rsidRPr="002F6DF3">
        <w:rPr>
          <w:rFonts w:ascii="Sylfaen" w:hAnsi="Sylfaen"/>
          <w:sz w:val="28"/>
          <w:szCs w:val="28"/>
          <w:lang w:val="ka-GE"/>
        </w:rPr>
        <w:t>რეგიონალიზმს უნიტარიზმთან აახლოებს ის გარემოება, რომ რეგიონს არ გააჩნია კონსტიტუცია და მისი სტატუტი ცენტრალური ხელისუფლების მიერ მტკიცდება.</w:t>
      </w:r>
      <w:r>
        <w:rPr>
          <w:rFonts w:ascii="Sylfaen" w:hAnsi="Sylfaen"/>
          <w:sz w:val="28"/>
          <w:szCs w:val="28"/>
          <w:lang w:val="ka-GE"/>
        </w:rPr>
        <w:br/>
        <w:t xml:space="preserve">     </w:t>
      </w:r>
      <w:r w:rsidRPr="002F6DF3">
        <w:rPr>
          <w:rFonts w:ascii="Sylfaen" w:hAnsi="Sylfaen"/>
          <w:sz w:val="28"/>
          <w:szCs w:val="28"/>
          <w:lang w:val="ka-GE"/>
        </w:rPr>
        <w:t>რეგიონული ტერიტორიული ორგანიზაცია ყველა რეგიონს ავტონომიურ სტატუსს ანიჭებს</w:t>
      </w:r>
      <w:r>
        <w:rPr>
          <w:rFonts w:ascii="Sylfaen" w:hAnsi="Sylfaen"/>
          <w:sz w:val="28"/>
          <w:szCs w:val="28"/>
          <w:lang w:val="ka-GE"/>
        </w:rPr>
        <w:t>,</w:t>
      </w:r>
      <w:r w:rsidRPr="002F6DF3">
        <w:rPr>
          <w:rFonts w:ascii="Sylfaen" w:hAnsi="Sylfaen"/>
          <w:sz w:val="28"/>
          <w:szCs w:val="28"/>
          <w:lang w:val="ka-GE"/>
        </w:rPr>
        <w:t xml:space="preserve"> თუმცა</w:t>
      </w:r>
      <w:r>
        <w:rPr>
          <w:rFonts w:ascii="Sylfaen" w:hAnsi="Sylfaen"/>
          <w:sz w:val="28"/>
          <w:szCs w:val="28"/>
          <w:lang w:val="ka-GE"/>
        </w:rPr>
        <w:t>,</w:t>
      </w:r>
      <w:r w:rsidRPr="002F6DF3">
        <w:rPr>
          <w:rFonts w:ascii="Sylfaen" w:hAnsi="Sylfaen"/>
          <w:sz w:val="28"/>
          <w:szCs w:val="28"/>
          <w:lang w:val="ka-GE"/>
        </w:rPr>
        <w:t xml:space="preserve"> სხვადასხვა თავისებურებებიდან გამომდინარე</w:t>
      </w:r>
      <w:r>
        <w:rPr>
          <w:rFonts w:ascii="Sylfaen" w:hAnsi="Sylfaen"/>
          <w:sz w:val="28"/>
          <w:szCs w:val="28"/>
          <w:lang w:val="ka-GE"/>
        </w:rPr>
        <w:t>,</w:t>
      </w:r>
      <w:r w:rsidRPr="002F6DF3">
        <w:rPr>
          <w:rFonts w:ascii="Sylfaen" w:hAnsi="Sylfaen"/>
          <w:sz w:val="28"/>
          <w:szCs w:val="28"/>
          <w:lang w:val="ka-GE"/>
        </w:rPr>
        <w:t xml:space="preserve"> რეგიონებს შეიძლება ავტონომიურობის განსხვავებული ხარისხი მიენიჭოთ, ანუ რეგიონალიზმი შეიძლება ასიმეტრიული ბუნების მატარებელი იყოს.</w:t>
      </w:r>
      <w:r>
        <w:rPr>
          <w:rFonts w:ascii="Sylfaen" w:hAnsi="Sylfaen"/>
          <w:sz w:val="28"/>
          <w:szCs w:val="28"/>
          <w:lang w:val="ka-GE"/>
        </w:rPr>
        <w:br/>
        <w:t xml:space="preserve">     რეგიონალიზმის პირობებში რეგიონს არ გააჩნია დამფუძნებელი, კონსტიტუციის დამდგენი ძალაუფლება. რეგიონულ ტერიტორიულ ერთეულს თავისი სტატუტი, წესდება უნდა ჰქონდეს. რეგიონის სტატუტი კომპეტენციათა გამიჯვნის კონსტიტუციური რეგლამენტაციის საფუძველზე განსაზღვრავს რეგიონის კომპეტენციას მიკუთვნებულ საკითხთა ნუსხას.</w:t>
      </w:r>
      <w:r>
        <w:rPr>
          <w:rFonts w:ascii="Sylfaen" w:hAnsi="Sylfaen"/>
          <w:sz w:val="28"/>
          <w:szCs w:val="28"/>
          <w:lang w:val="ka-GE"/>
        </w:rPr>
        <w:br/>
      </w:r>
      <w:r>
        <w:rPr>
          <w:rFonts w:ascii="Sylfaen" w:hAnsi="Sylfaen"/>
          <w:sz w:val="28"/>
          <w:szCs w:val="28"/>
          <w:lang w:val="ka-GE"/>
        </w:rPr>
        <w:lastRenderedPageBreak/>
        <w:t xml:space="preserve">     რეგიონულ ტერიტორიულ გაერთიანებაში ფუნქციონირებს წარმომადგენლობითი და აღმასრულებელი ორგანოები. რეგიონული პარლამენტი პირდაპირი არჩევნების გზით ყალიბდება. მმართველობითი სისტემა რეგიონებში, როგორც წესი, უნიფიცირებულია და ორგანიზაციის ერთიან პრინციპებს ემყარება.</w:t>
      </w:r>
      <w:r>
        <w:rPr>
          <w:rFonts w:ascii="Sylfaen" w:hAnsi="Sylfaen"/>
          <w:sz w:val="28"/>
          <w:szCs w:val="28"/>
          <w:lang w:val="ka-GE"/>
        </w:rPr>
        <w:br/>
        <w:t xml:space="preserve">     რეგიონს ადგილობრივი საგადასახადო სისტემა აქვს. რეგიონში მოქმედებს ადგილობრივი თვითმმართველობის ორგანოთა სისტემა.</w:t>
      </w:r>
      <w:r>
        <w:rPr>
          <w:rFonts w:ascii="Sylfaen" w:hAnsi="Sylfaen"/>
          <w:sz w:val="28"/>
          <w:szCs w:val="28"/>
          <w:lang w:val="ka-GE"/>
        </w:rPr>
        <w:br/>
        <w:t xml:space="preserve">     რეგიონის სტრუქტურებისა და ადგილობრივი თვითმმართველობის სახით ფუნქციონირებს მმართველობის ორდონიანი სისტემა. შესაბამისად, მნიშვნელოვანია კომპეტენციათა გამიჯვნა.</w:t>
      </w:r>
      <w:r>
        <w:rPr>
          <w:rFonts w:ascii="Sylfaen" w:hAnsi="Sylfaen"/>
          <w:sz w:val="28"/>
          <w:szCs w:val="28"/>
          <w:lang w:val="ka-GE"/>
        </w:rPr>
        <w:br/>
        <w:t xml:space="preserve">     </w:t>
      </w:r>
      <w:r w:rsidRPr="002F6DF3">
        <w:rPr>
          <w:rFonts w:ascii="Sylfaen" w:hAnsi="Sylfaen"/>
          <w:sz w:val="28"/>
          <w:szCs w:val="28"/>
          <w:lang w:val="ka-GE"/>
        </w:rPr>
        <w:t>რეგიონს, ცენტრალური ხელისუფლების მიერ განსაზღვრული წესითა და ფორმით, უფლება აქვს</w:t>
      </w:r>
      <w:r>
        <w:rPr>
          <w:rFonts w:ascii="Sylfaen" w:hAnsi="Sylfaen"/>
          <w:sz w:val="28"/>
          <w:szCs w:val="28"/>
          <w:lang w:val="ka-GE"/>
        </w:rPr>
        <w:t>,</w:t>
      </w:r>
      <w:r w:rsidRPr="002F6DF3">
        <w:rPr>
          <w:rFonts w:ascii="Sylfaen" w:hAnsi="Sylfaen"/>
          <w:sz w:val="28"/>
          <w:szCs w:val="28"/>
          <w:lang w:val="ka-GE"/>
        </w:rPr>
        <w:t xml:space="preserve"> მონაწილეობა მიიღოს საერთაშორისო ორგანიზაციების საქმიანობასა და სახელმწიფოთაშორისო მოლაპარაკებებში. ეს უფლება შეუზღუდავია, როდესაც საერთაშორისო შეთანხმების ან მოლაპარაკების საგანს რეგიონის ინტერესების, სოციალურ-ეკონომიკური განვითარების სტრატეგიასთან დაკავშირებული საკითხები წარმოადგენს.</w:t>
      </w:r>
      <w:r>
        <w:rPr>
          <w:rFonts w:ascii="Sylfaen" w:hAnsi="Sylfaen"/>
          <w:sz w:val="28"/>
          <w:szCs w:val="28"/>
          <w:lang w:val="ka-GE"/>
        </w:rPr>
        <w:br/>
        <w:t xml:space="preserve">     და ბოლოს, უნდა აღვნიშნოთ, რომ ტერიტორიული ორგანიზაციის ნებისმიერი მოდელის სრულყოფილი რეალიზაცია დამოკიდებულია კონკრეტულ გარემო ფაქტორებსა და ამ ინსტიტუტის ფუნქციონირების ეფექტურობაზე კონკრეტულ გარემოში.</w:t>
      </w:r>
    </w:p>
    <w:sectPr w:rsidR="00953B08" w:rsidRPr="00652EEF" w:rsidSect="00715453">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652EEF"/>
    <w:rsid w:val="003B71FD"/>
    <w:rsid w:val="004D6262"/>
    <w:rsid w:val="00536266"/>
    <w:rsid w:val="00652EEF"/>
    <w:rsid w:val="00715453"/>
    <w:rsid w:val="00953B08"/>
    <w:rsid w:val="00CD7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4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TecService.ge</dc:creator>
  <cp:keywords/>
  <dc:description/>
  <cp:lastModifiedBy>TecService.ge</cp:lastModifiedBy>
  <cp:revision>4</cp:revision>
  <dcterms:created xsi:type="dcterms:W3CDTF">2018-02-09T21:28:00Z</dcterms:created>
  <dcterms:modified xsi:type="dcterms:W3CDTF">2018-02-11T20:32:00Z</dcterms:modified>
</cp:coreProperties>
</file>