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08E624F" w14:textId="77777777" w:rsidR="00F6086C" w:rsidRPr="00F6086C" w:rsidRDefault="00F6086C" w:rsidP="00F6086C">
      <w:pPr>
        <w:shd w:val="clear" w:color="auto" w:fill="FFFFFF"/>
        <w:spacing w:line="360" w:lineRule="atLeast"/>
        <w:rPr>
          <w:rFonts w:ascii="Roboto" w:eastAsia="Times New Roman" w:hAnsi="Roboto" w:cs="Times New Roman"/>
          <w:color w:val="0A0A0A"/>
          <w:sz w:val="24"/>
          <w:szCs w:val="24"/>
          <w:lang w:eastAsia="en-IN"/>
        </w:rPr>
      </w:pPr>
      <w:r w:rsidRPr="00F6086C">
        <w:rPr>
          <w:rFonts w:ascii="Roboto" w:eastAsia="Times New Roman" w:hAnsi="Roboto" w:cs="Times New Roman"/>
          <w:color w:val="0A0A0A"/>
          <w:sz w:val="24"/>
          <w:szCs w:val="24"/>
          <w:lang w:eastAsia="en-IN"/>
        </w:rPr>
        <w:t>The </w:t>
      </w:r>
      <w:hyperlink r:id="rId5" w:history="1">
        <w:r w:rsidRPr="00F6086C">
          <w:rPr>
            <w:rFonts w:ascii="Roboto" w:eastAsia="Times New Roman" w:hAnsi="Roboto" w:cs="Times New Roman"/>
            <w:color w:val="0000FF"/>
            <w:sz w:val="24"/>
            <w:szCs w:val="24"/>
            <w:u w:val="single"/>
            <w:lang w:eastAsia="en-IN"/>
          </w:rPr>
          <w:t>Water (Prevention and Control of Pollution) Act, 1974</w:t>
        </w:r>
      </w:hyperlink>
      <w:r w:rsidRPr="00F6086C">
        <w:rPr>
          <w:rFonts w:ascii="Roboto" w:eastAsia="Times New Roman" w:hAnsi="Roboto" w:cs="Times New Roman"/>
          <w:color w:val="0A0A0A"/>
          <w:sz w:val="24"/>
          <w:szCs w:val="24"/>
          <w:lang w:eastAsia="en-IN"/>
        </w:rPr>
        <w:t>, is a law in India to prevent and control water pollution. It aims to maintain or restore the "wholesomeness" of water in the country by establishing Central and State Pollution Control Boards, requiring industries to obtain consent before discharging pollutants, and providing penalties for non-compliance. An amendment was enacted in 2024, which proposes new penalties and other changes to the 1974 Act. </w:t>
      </w:r>
    </w:p>
    <w:p w14:paraId="415E3B8E" w14:textId="77777777" w:rsidR="00F6086C" w:rsidRPr="00F6086C" w:rsidRDefault="00F6086C" w:rsidP="00F6086C">
      <w:pPr>
        <w:shd w:val="clear" w:color="auto" w:fill="FFFFFF"/>
        <w:spacing w:after="150" w:line="420" w:lineRule="atLeast"/>
        <w:rPr>
          <w:rFonts w:ascii="Roboto" w:eastAsia="Times New Roman" w:hAnsi="Roboto" w:cs="Times New Roman"/>
          <w:b/>
          <w:bCs/>
          <w:color w:val="0A0A0A"/>
          <w:sz w:val="30"/>
          <w:szCs w:val="30"/>
          <w:lang w:eastAsia="en-IN"/>
        </w:rPr>
      </w:pPr>
      <w:r w:rsidRPr="00F6086C">
        <w:rPr>
          <w:rFonts w:ascii="Roboto" w:eastAsia="Times New Roman" w:hAnsi="Roboto" w:cs="Times New Roman"/>
          <w:b/>
          <w:bCs/>
          <w:color w:val="0A0A0A"/>
          <w:sz w:val="30"/>
          <w:szCs w:val="30"/>
          <w:lang w:eastAsia="en-IN"/>
        </w:rPr>
        <w:t>Key aspects of the act:</w:t>
      </w:r>
    </w:p>
    <w:p w14:paraId="571F7BAB" w14:textId="77777777" w:rsidR="00F6086C" w:rsidRPr="00F6086C" w:rsidRDefault="00F6086C" w:rsidP="00F6086C">
      <w:pPr>
        <w:numPr>
          <w:ilvl w:val="0"/>
          <w:numId w:val="12"/>
        </w:numPr>
        <w:shd w:val="clear" w:color="auto" w:fill="FFFFFF"/>
        <w:spacing w:after="180" w:line="360" w:lineRule="atLeast"/>
        <w:rPr>
          <w:rFonts w:ascii="Roboto" w:eastAsia="Times New Roman" w:hAnsi="Roboto" w:cs="Times New Roman"/>
          <w:color w:val="0A0A0A"/>
          <w:sz w:val="24"/>
          <w:szCs w:val="24"/>
          <w:lang w:eastAsia="en-IN"/>
        </w:rPr>
      </w:pPr>
      <w:r w:rsidRPr="00F6086C">
        <w:rPr>
          <w:rFonts w:ascii="Roboto" w:eastAsia="Times New Roman" w:hAnsi="Roboto" w:cs="Times New Roman"/>
          <w:b/>
          <w:bCs/>
          <w:color w:val="0A0A0A"/>
          <w:sz w:val="24"/>
          <w:szCs w:val="24"/>
          <w:lang w:eastAsia="en-IN"/>
        </w:rPr>
        <w:t>Establishment of Boards:</w:t>
      </w:r>
      <w:r w:rsidRPr="00F6086C">
        <w:rPr>
          <w:rFonts w:ascii="Roboto" w:eastAsia="Times New Roman" w:hAnsi="Roboto" w:cs="Times New Roman"/>
          <w:color w:val="0A0A0A"/>
          <w:sz w:val="24"/>
          <w:szCs w:val="24"/>
          <w:lang w:eastAsia="en-IN"/>
        </w:rPr>
        <w:t> The Act created the </w:t>
      </w:r>
      <w:hyperlink r:id="rId6" w:history="1">
        <w:r w:rsidRPr="00F6086C">
          <w:rPr>
            <w:rFonts w:ascii="Roboto" w:eastAsia="Times New Roman" w:hAnsi="Roboto" w:cs="Times New Roman"/>
            <w:color w:val="0000FF"/>
            <w:sz w:val="24"/>
            <w:szCs w:val="24"/>
            <w:u w:val="single"/>
            <w:lang w:eastAsia="en-IN"/>
          </w:rPr>
          <w:t>Central Pollution Control Board (CPCB)</w:t>
        </w:r>
      </w:hyperlink>
      <w:r w:rsidRPr="00F6086C">
        <w:rPr>
          <w:rFonts w:ascii="Roboto" w:eastAsia="Times New Roman" w:hAnsi="Roboto" w:cs="Times New Roman"/>
          <w:color w:val="0A0A0A"/>
          <w:sz w:val="24"/>
          <w:szCs w:val="24"/>
          <w:lang w:eastAsia="en-IN"/>
        </w:rPr>
        <w:t> and </w:t>
      </w:r>
      <w:hyperlink r:id="rId7" w:history="1">
        <w:r w:rsidRPr="00F6086C">
          <w:rPr>
            <w:rFonts w:ascii="Roboto" w:eastAsia="Times New Roman" w:hAnsi="Roboto" w:cs="Times New Roman"/>
            <w:color w:val="0000FF"/>
            <w:sz w:val="24"/>
            <w:szCs w:val="24"/>
            <w:u w:val="single"/>
            <w:lang w:eastAsia="en-IN"/>
          </w:rPr>
          <w:t>State Pollution Control Boards (SPCBs)</w:t>
        </w:r>
      </w:hyperlink>
      <w:r w:rsidRPr="00F6086C">
        <w:rPr>
          <w:rFonts w:ascii="Roboto" w:eastAsia="Times New Roman" w:hAnsi="Roboto" w:cs="Times New Roman"/>
          <w:color w:val="0A0A0A"/>
          <w:sz w:val="24"/>
          <w:szCs w:val="24"/>
          <w:lang w:eastAsia="en-IN"/>
        </w:rPr>
        <w:t> to deal with water pollution.</w:t>
      </w:r>
    </w:p>
    <w:p w14:paraId="6DD83B17" w14:textId="77777777" w:rsidR="00F6086C" w:rsidRPr="00F6086C" w:rsidRDefault="00F6086C" w:rsidP="00F6086C">
      <w:pPr>
        <w:numPr>
          <w:ilvl w:val="0"/>
          <w:numId w:val="12"/>
        </w:numPr>
        <w:shd w:val="clear" w:color="auto" w:fill="FFFFFF"/>
        <w:spacing w:after="180" w:line="360" w:lineRule="atLeast"/>
        <w:rPr>
          <w:rFonts w:ascii="Roboto" w:eastAsia="Times New Roman" w:hAnsi="Roboto" w:cs="Times New Roman"/>
          <w:color w:val="0A0A0A"/>
          <w:sz w:val="24"/>
          <w:szCs w:val="24"/>
          <w:lang w:eastAsia="en-IN"/>
        </w:rPr>
      </w:pPr>
      <w:r w:rsidRPr="00F6086C">
        <w:rPr>
          <w:rFonts w:ascii="Roboto" w:eastAsia="Times New Roman" w:hAnsi="Roboto" w:cs="Times New Roman"/>
          <w:b/>
          <w:bCs/>
          <w:color w:val="0A0A0A"/>
          <w:sz w:val="24"/>
          <w:szCs w:val="24"/>
          <w:lang w:eastAsia="en-IN"/>
        </w:rPr>
        <w:t>Powers and functions:</w:t>
      </w:r>
      <w:r w:rsidRPr="00F6086C">
        <w:rPr>
          <w:rFonts w:ascii="Roboto" w:eastAsia="Times New Roman" w:hAnsi="Roboto" w:cs="Times New Roman"/>
          <w:color w:val="0A0A0A"/>
          <w:sz w:val="24"/>
          <w:szCs w:val="24"/>
          <w:lang w:eastAsia="en-IN"/>
        </w:rPr>
        <w:t> These boards are empowered to inspect, take samples, assess pollution, and lay down standards for water quality.</w:t>
      </w:r>
    </w:p>
    <w:p w14:paraId="1B5FD7BF" w14:textId="77777777" w:rsidR="00F6086C" w:rsidRPr="00F6086C" w:rsidRDefault="00F6086C" w:rsidP="00F6086C">
      <w:pPr>
        <w:numPr>
          <w:ilvl w:val="0"/>
          <w:numId w:val="12"/>
        </w:numPr>
        <w:shd w:val="clear" w:color="auto" w:fill="FFFFFF"/>
        <w:spacing w:after="180" w:line="360" w:lineRule="atLeast"/>
        <w:rPr>
          <w:rFonts w:ascii="Roboto" w:eastAsia="Times New Roman" w:hAnsi="Roboto" w:cs="Times New Roman"/>
          <w:color w:val="0A0A0A"/>
          <w:sz w:val="24"/>
          <w:szCs w:val="24"/>
          <w:lang w:eastAsia="en-IN"/>
        </w:rPr>
      </w:pPr>
      <w:r w:rsidRPr="00F6086C">
        <w:rPr>
          <w:rFonts w:ascii="Roboto" w:eastAsia="Times New Roman" w:hAnsi="Roboto" w:cs="Times New Roman"/>
          <w:b/>
          <w:bCs/>
          <w:color w:val="0A0A0A"/>
          <w:sz w:val="24"/>
          <w:szCs w:val="24"/>
          <w:lang w:eastAsia="en-IN"/>
        </w:rPr>
        <w:t>Consent for discharge:</w:t>
      </w:r>
      <w:r w:rsidRPr="00F6086C">
        <w:rPr>
          <w:rFonts w:ascii="Roboto" w:eastAsia="Times New Roman" w:hAnsi="Roboto" w:cs="Times New Roman"/>
          <w:color w:val="0A0A0A"/>
          <w:sz w:val="24"/>
          <w:szCs w:val="24"/>
          <w:lang w:eastAsia="en-IN"/>
        </w:rPr>
        <w:t> Industries and operations must get consent from the SPCBs before discharging sewage or trade effluents into water bodies.</w:t>
      </w:r>
    </w:p>
    <w:p w14:paraId="46E46D90" w14:textId="77777777" w:rsidR="00F6086C" w:rsidRPr="00F6086C" w:rsidRDefault="00F6086C" w:rsidP="00F6086C">
      <w:pPr>
        <w:numPr>
          <w:ilvl w:val="0"/>
          <w:numId w:val="12"/>
        </w:numPr>
        <w:shd w:val="clear" w:color="auto" w:fill="FFFFFF"/>
        <w:spacing w:after="180" w:line="360" w:lineRule="atLeast"/>
        <w:rPr>
          <w:rFonts w:ascii="Roboto" w:eastAsia="Times New Roman" w:hAnsi="Roboto" w:cs="Times New Roman"/>
          <w:color w:val="0A0A0A"/>
          <w:sz w:val="24"/>
          <w:szCs w:val="24"/>
          <w:lang w:eastAsia="en-IN"/>
        </w:rPr>
      </w:pPr>
      <w:r w:rsidRPr="00F6086C">
        <w:rPr>
          <w:rFonts w:ascii="Roboto" w:eastAsia="Times New Roman" w:hAnsi="Roboto" w:cs="Times New Roman"/>
          <w:b/>
          <w:bCs/>
          <w:color w:val="0A0A0A"/>
          <w:sz w:val="24"/>
          <w:szCs w:val="24"/>
          <w:lang w:eastAsia="en-IN"/>
        </w:rPr>
        <w:t>Penalties:</w:t>
      </w:r>
      <w:r w:rsidRPr="00F6086C">
        <w:rPr>
          <w:rFonts w:ascii="Roboto" w:eastAsia="Times New Roman" w:hAnsi="Roboto" w:cs="Times New Roman"/>
          <w:color w:val="0A0A0A"/>
          <w:sz w:val="24"/>
          <w:szCs w:val="24"/>
          <w:lang w:eastAsia="en-IN"/>
        </w:rPr>
        <w:t> The Act includes penalties for non-compliance, which can include imprisonment and fines.</w:t>
      </w:r>
    </w:p>
    <w:p w14:paraId="444C0979" w14:textId="77777777" w:rsidR="00F6086C" w:rsidRPr="00F6086C" w:rsidRDefault="00F6086C" w:rsidP="00F6086C">
      <w:pPr>
        <w:numPr>
          <w:ilvl w:val="0"/>
          <w:numId w:val="12"/>
        </w:numPr>
        <w:shd w:val="clear" w:color="auto" w:fill="FFFFFF"/>
        <w:spacing w:after="180" w:line="360" w:lineRule="atLeast"/>
        <w:rPr>
          <w:rFonts w:ascii="Roboto" w:eastAsia="Times New Roman" w:hAnsi="Roboto" w:cs="Times New Roman"/>
          <w:color w:val="0A0A0A"/>
          <w:sz w:val="24"/>
          <w:szCs w:val="24"/>
          <w:lang w:eastAsia="en-IN"/>
        </w:rPr>
      </w:pPr>
      <w:hyperlink r:id="rId8" w:history="1">
        <w:r w:rsidRPr="00F6086C">
          <w:rPr>
            <w:rFonts w:ascii="Roboto" w:eastAsia="Times New Roman" w:hAnsi="Roboto" w:cs="Times New Roman"/>
            <w:b/>
            <w:bCs/>
            <w:color w:val="0000FF"/>
            <w:sz w:val="24"/>
            <w:szCs w:val="24"/>
            <w:u w:val="single"/>
            <w:lang w:eastAsia="en-IN"/>
          </w:rPr>
          <w:t>Water Cess Act</w:t>
        </w:r>
      </w:hyperlink>
      <w:r w:rsidRPr="00F6086C">
        <w:rPr>
          <w:rFonts w:ascii="Roboto" w:eastAsia="Times New Roman" w:hAnsi="Roboto" w:cs="Times New Roman"/>
          <w:b/>
          <w:bCs/>
          <w:color w:val="0A0A0A"/>
          <w:sz w:val="24"/>
          <w:szCs w:val="24"/>
          <w:lang w:eastAsia="en-IN"/>
        </w:rPr>
        <w:t>:</w:t>
      </w:r>
      <w:r w:rsidRPr="00F6086C">
        <w:rPr>
          <w:rFonts w:ascii="Roboto" w:eastAsia="Times New Roman" w:hAnsi="Roboto" w:cs="Times New Roman"/>
          <w:color w:val="0A0A0A"/>
          <w:sz w:val="24"/>
          <w:szCs w:val="24"/>
          <w:lang w:eastAsia="en-IN"/>
        </w:rPr>
        <w:t> The Water (Prevention and Control of Pollution) Cess Act, 1977, was enacted to levy a cess on water consumed by industries to fund the pollution control boards.</w:t>
      </w:r>
    </w:p>
    <w:p w14:paraId="341450D5" w14:textId="77777777" w:rsidR="00F6086C" w:rsidRPr="00F6086C" w:rsidRDefault="00F6086C" w:rsidP="00F6086C">
      <w:pPr>
        <w:numPr>
          <w:ilvl w:val="0"/>
          <w:numId w:val="12"/>
        </w:numPr>
        <w:shd w:val="clear" w:color="auto" w:fill="FFFFFF"/>
        <w:spacing w:after="180" w:line="360" w:lineRule="atLeast"/>
        <w:rPr>
          <w:rFonts w:ascii="Roboto" w:eastAsia="Times New Roman" w:hAnsi="Roboto" w:cs="Times New Roman"/>
          <w:color w:val="0A0A0A"/>
          <w:sz w:val="24"/>
          <w:szCs w:val="24"/>
          <w:lang w:eastAsia="en-IN"/>
        </w:rPr>
      </w:pPr>
      <w:r w:rsidRPr="00F6086C">
        <w:rPr>
          <w:rFonts w:ascii="Roboto" w:eastAsia="Times New Roman" w:hAnsi="Roboto" w:cs="Times New Roman"/>
          <w:b/>
          <w:bCs/>
          <w:color w:val="0A0A0A"/>
          <w:sz w:val="24"/>
          <w:szCs w:val="24"/>
          <w:lang w:eastAsia="en-IN"/>
        </w:rPr>
        <w:t>Recent amendments:</w:t>
      </w:r>
      <w:r w:rsidRPr="00F6086C">
        <w:rPr>
          <w:rFonts w:ascii="Roboto" w:eastAsia="Times New Roman" w:hAnsi="Roboto" w:cs="Times New Roman"/>
          <w:color w:val="0A0A0A"/>
          <w:sz w:val="24"/>
          <w:szCs w:val="24"/>
          <w:lang w:eastAsia="en-IN"/>
        </w:rPr>
        <w:t> A 2024 amendment proposes changes to penalties, making them stricter for some offenses and removing imprisonment for others. </w:t>
      </w:r>
    </w:p>
    <w:p w14:paraId="0A6DC81C" w14:textId="77777777" w:rsidR="00F6086C" w:rsidRPr="00F6086C" w:rsidRDefault="00F6086C" w:rsidP="00F6086C">
      <w:pPr>
        <w:shd w:val="clear" w:color="auto" w:fill="FFFFFF"/>
        <w:spacing w:after="150" w:line="420" w:lineRule="atLeast"/>
        <w:rPr>
          <w:rFonts w:ascii="Roboto" w:eastAsia="Times New Roman" w:hAnsi="Roboto" w:cs="Times New Roman"/>
          <w:b/>
          <w:bCs/>
          <w:color w:val="0A0A0A"/>
          <w:sz w:val="30"/>
          <w:szCs w:val="30"/>
          <w:lang w:eastAsia="en-IN"/>
        </w:rPr>
      </w:pPr>
      <w:r w:rsidRPr="00F6086C">
        <w:rPr>
          <w:rFonts w:ascii="Roboto" w:eastAsia="Times New Roman" w:hAnsi="Roboto" w:cs="Times New Roman"/>
          <w:b/>
          <w:bCs/>
          <w:color w:val="0A0A0A"/>
          <w:sz w:val="30"/>
          <w:szCs w:val="30"/>
          <w:lang w:eastAsia="en-IN"/>
        </w:rPr>
        <w:t>How it works:</w:t>
      </w:r>
    </w:p>
    <w:p w14:paraId="30A28DA6" w14:textId="77777777" w:rsidR="00F6086C" w:rsidRPr="00F6086C" w:rsidRDefault="00F6086C" w:rsidP="00F6086C">
      <w:pPr>
        <w:numPr>
          <w:ilvl w:val="0"/>
          <w:numId w:val="13"/>
        </w:numPr>
        <w:shd w:val="clear" w:color="auto" w:fill="FFFFFF"/>
        <w:spacing w:after="180" w:line="360" w:lineRule="atLeast"/>
        <w:rPr>
          <w:rFonts w:ascii="Roboto" w:eastAsia="Times New Roman" w:hAnsi="Roboto" w:cs="Times New Roman"/>
          <w:color w:val="0A0A0A"/>
          <w:sz w:val="24"/>
          <w:szCs w:val="24"/>
          <w:lang w:eastAsia="en-IN"/>
        </w:rPr>
      </w:pPr>
      <w:r w:rsidRPr="00F6086C">
        <w:rPr>
          <w:rFonts w:ascii="Roboto" w:eastAsia="Times New Roman" w:hAnsi="Roboto" w:cs="Times New Roman"/>
          <w:color w:val="0A0A0A"/>
          <w:sz w:val="24"/>
          <w:szCs w:val="24"/>
          <w:lang w:eastAsia="en-IN"/>
        </w:rPr>
        <w:t>The Act empowers the CPCB and SPCBs to enforce standards and punish polluters.</w:t>
      </w:r>
    </w:p>
    <w:p w14:paraId="6720EAF9" w14:textId="77777777" w:rsidR="00F6086C" w:rsidRPr="00F6086C" w:rsidRDefault="00F6086C" w:rsidP="00F6086C">
      <w:pPr>
        <w:numPr>
          <w:ilvl w:val="0"/>
          <w:numId w:val="13"/>
        </w:numPr>
        <w:shd w:val="clear" w:color="auto" w:fill="FFFFFF"/>
        <w:spacing w:after="180" w:line="360" w:lineRule="atLeast"/>
        <w:rPr>
          <w:rFonts w:ascii="Roboto" w:eastAsia="Times New Roman" w:hAnsi="Roboto" w:cs="Times New Roman"/>
          <w:color w:val="0A0A0A"/>
          <w:sz w:val="24"/>
          <w:szCs w:val="24"/>
          <w:lang w:eastAsia="en-IN"/>
        </w:rPr>
      </w:pPr>
      <w:r w:rsidRPr="00F6086C">
        <w:rPr>
          <w:rFonts w:ascii="Roboto" w:eastAsia="Times New Roman" w:hAnsi="Roboto" w:cs="Times New Roman"/>
          <w:color w:val="0A0A0A"/>
          <w:sz w:val="24"/>
          <w:szCs w:val="24"/>
          <w:lang w:eastAsia="en-IN"/>
        </w:rPr>
        <w:t>It acts as a framework for both urban and rural areas to protect water resources from various sources of pollution, such as industrial waste and sewage.</w:t>
      </w:r>
    </w:p>
    <w:p w14:paraId="74E35235" w14:textId="77777777" w:rsidR="00F6086C" w:rsidRPr="00F6086C" w:rsidRDefault="00F6086C" w:rsidP="00F6086C">
      <w:pPr>
        <w:numPr>
          <w:ilvl w:val="0"/>
          <w:numId w:val="13"/>
        </w:numPr>
        <w:shd w:val="clear" w:color="auto" w:fill="FFFFFF"/>
        <w:spacing w:after="180" w:line="360" w:lineRule="atLeast"/>
        <w:rPr>
          <w:rFonts w:ascii="Roboto" w:eastAsia="Times New Roman" w:hAnsi="Roboto" w:cs="Times New Roman"/>
          <w:color w:val="0A0A0A"/>
          <w:sz w:val="24"/>
          <w:szCs w:val="24"/>
          <w:lang w:eastAsia="en-IN"/>
        </w:rPr>
      </w:pPr>
      <w:r w:rsidRPr="00F6086C">
        <w:rPr>
          <w:rFonts w:ascii="Roboto" w:eastAsia="Times New Roman" w:hAnsi="Roboto" w:cs="Times New Roman"/>
          <w:color w:val="0A0A0A"/>
          <w:sz w:val="24"/>
          <w:szCs w:val="24"/>
          <w:lang w:eastAsia="en-IN"/>
        </w:rPr>
        <w:t>Enforcement involves granting or revoking consent, issuing directions, and taking legal action against violators. </w:t>
      </w:r>
    </w:p>
    <w:p w14:paraId="7CEB4885" w14:textId="19D4389D" w:rsidR="00F60D65" w:rsidRDefault="00F60D65" w:rsidP="00F6086C"/>
    <w:p w14:paraId="7D8CA683" w14:textId="17DCFABC" w:rsidR="0031415C" w:rsidRDefault="0031415C" w:rsidP="00F6086C"/>
    <w:p w14:paraId="138BBD9D" w14:textId="72F5F62A" w:rsidR="0031415C" w:rsidRDefault="0031415C" w:rsidP="00F6086C"/>
    <w:p w14:paraId="0E0B0C00" w14:textId="77777777" w:rsidR="0031415C" w:rsidRPr="0031415C" w:rsidRDefault="0031415C" w:rsidP="0031415C">
      <w:pPr>
        <w:shd w:val="clear" w:color="auto" w:fill="FFFFFF"/>
        <w:spacing w:after="150" w:line="360" w:lineRule="atLeast"/>
        <w:rPr>
          <w:rFonts w:ascii="Arial" w:eastAsia="Times New Roman" w:hAnsi="Arial" w:cs="Arial"/>
          <w:color w:val="0A0A0A"/>
          <w:sz w:val="24"/>
          <w:szCs w:val="24"/>
          <w:lang w:eastAsia="en-IN"/>
        </w:rPr>
      </w:pPr>
      <w:r w:rsidRPr="0031415C">
        <w:rPr>
          <w:rFonts w:ascii="Arial" w:eastAsia="Times New Roman" w:hAnsi="Arial" w:cs="Arial"/>
          <w:color w:val="0A0A0A"/>
          <w:sz w:val="24"/>
          <w:szCs w:val="24"/>
          <w:lang w:eastAsia="en-IN"/>
        </w:rPr>
        <w:t>The "act of air pollution" is a reference to the </w:t>
      </w:r>
      <w:hyperlink r:id="rId9" w:history="1">
        <w:r w:rsidRPr="0031415C">
          <w:rPr>
            <w:rFonts w:ascii="Arial" w:eastAsia="Times New Roman" w:hAnsi="Arial" w:cs="Arial"/>
            <w:color w:val="0000FF"/>
            <w:sz w:val="24"/>
            <w:szCs w:val="24"/>
            <w:u w:val="single"/>
            <w:lang w:eastAsia="en-IN"/>
          </w:rPr>
          <w:t>Air (Prevention and Control of Pollution) Act, 1981</w:t>
        </w:r>
      </w:hyperlink>
      <w:r w:rsidRPr="0031415C">
        <w:rPr>
          <w:rFonts w:ascii="Arial" w:eastAsia="Times New Roman" w:hAnsi="Arial" w:cs="Arial"/>
          <w:color w:val="0A0A0A"/>
          <w:sz w:val="24"/>
          <w:szCs w:val="24"/>
          <w:lang w:eastAsia="en-IN"/>
        </w:rPr>
        <w:t>, an Indian law designed to prevent, control, and reduce air pollution. This act establishes central and state pollution control boards to set air quality standards, investigate pollution, and enforce regulations. The legislation also includes penalties for violations, which have been amended over time to become more stringent.  </w:t>
      </w:r>
    </w:p>
    <w:p w14:paraId="58D80715" w14:textId="77777777" w:rsidR="0031415C" w:rsidRPr="0031415C" w:rsidRDefault="0031415C" w:rsidP="0031415C">
      <w:pPr>
        <w:numPr>
          <w:ilvl w:val="0"/>
          <w:numId w:val="14"/>
        </w:numPr>
        <w:shd w:val="clear" w:color="auto" w:fill="FFFFFF"/>
        <w:spacing w:after="120" w:line="360" w:lineRule="atLeast"/>
        <w:rPr>
          <w:rFonts w:ascii="Times New Roman" w:eastAsia="Times New Roman" w:hAnsi="Times New Roman" w:cs="Times New Roman"/>
          <w:sz w:val="24"/>
          <w:szCs w:val="24"/>
          <w:lang w:eastAsia="en-IN"/>
        </w:rPr>
      </w:pPr>
      <w:r w:rsidRPr="0031415C">
        <w:rPr>
          <w:rFonts w:ascii="Arial" w:eastAsia="Times New Roman" w:hAnsi="Arial" w:cs="Arial"/>
          <w:b/>
          <w:bCs/>
          <w:color w:val="0A0A0A"/>
          <w:sz w:val="24"/>
          <w:szCs w:val="24"/>
          <w:lang w:eastAsia="en-IN"/>
        </w:rPr>
        <w:t>Purpose:</w:t>
      </w:r>
      <w:r w:rsidRPr="0031415C">
        <w:rPr>
          <w:rFonts w:ascii="Arial" w:eastAsia="Times New Roman" w:hAnsi="Arial" w:cs="Arial"/>
          <w:color w:val="0A0A0A"/>
          <w:sz w:val="24"/>
          <w:szCs w:val="24"/>
          <w:lang w:eastAsia="en-IN"/>
        </w:rPr>
        <w:t> </w:t>
      </w:r>
    </w:p>
    <w:p w14:paraId="72949B79" w14:textId="77777777" w:rsidR="0031415C" w:rsidRPr="0031415C" w:rsidRDefault="0031415C" w:rsidP="0031415C">
      <w:pPr>
        <w:shd w:val="clear" w:color="auto" w:fill="FFFFFF"/>
        <w:spacing w:after="120" w:line="360" w:lineRule="atLeast"/>
        <w:ind w:left="720"/>
        <w:rPr>
          <w:rFonts w:ascii="Times New Roman" w:eastAsia="Times New Roman" w:hAnsi="Times New Roman" w:cs="Times New Roman"/>
          <w:sz w:val="24"/>
          <w:szCs w:val="24"/>
          <w:lang w:eastAsia="en-IN"/>
        </w:rPr>
      </w:pPr>
      <w:r w:rsidRPr="0031415C">
        <w:rPr>
          <w:rFonts w:ascii="Arial" w:eastAsia="Times New Roman" w:hAnsi="Arial" w:cs="Arial"/>
          <w:color w:val="0A0A0A"/>
          <w:sz w:val="24"/>
          <w:szCs w:val="24"/>
          <w:lang w:eastAsia="en-IN"/>
        </w:rPr>
        <w:t>The primary goal of the Act is to provide a framework for preventing, controlling, and abating air pollution across India. </w:t>
      </w:r>
    </w:p>
    <w:p w14:paraId="4A1D71E9" w14:textId="77777777" w:rsidR="0031415C" w:rsidRPr="0031415C" w:rsidRDefault="0031415C" w:rsidP="0031415C">
      <w:pPr>
        <w:numPr>
          <w:ilvl w:val="0"/>
          <w:numId w:val="14"/>
        </w:numPr>
        <w:shd w:val="clear" w:color="auto" w:fill="FFFFFF"/>
        <w:spacing w:after="120" w:line="360" w:lineRule="atLeast"/>
        <w:rPr>
          <w:rFonts w:ascii="Times New Roman" w:eastAsia="Times New Roman" w:hAnsi="Times New Roman" w:cs="Times New Roman"/>
          <w:sz w:val="24"/>
          <w:szCs w:val="24"/>
          <w:lang w:eastAsia="en-IN"/>
        </w:rPr>
      </w:pPr>
      <w:r w:rsidRPr="0031415C">
        <w:rPr>
          <w:rFonts w:ascii="Arial" w:eastAsia="Times New Roman" w:hAnsi="Arial" w:cs="Arial"/>
          <w:b/>
          <w:bCs/>
          <w:color w:val="0A0A0A"/>
          <w:sz w:val="24"/>
          <w:szCs w:val="24"/>
          <w:lang w:eastAsia="en-IN"/>
        </w:rPr>
        <w:t>Key provisions:</w:t>
      </w:r>
    </w:p>
    <w:p w14:paraId="66A7C259" w14:textId="77777777" w:rsidR="0031415C" w:rsidRPr="0031415C" w:rsidRDefault="0031415C" w:rsidP="0031415C">
      <w:pPr>
        <w:numPr>
          <w:ilvl w:val="1"/>
          <w:numId w:val="15"/>
        </w:numPr>
        <w:shd w:val="clear" w:color="auto" w:fill="FFFFFF"/>
        <w:spacing w:after="120" w:line="360" w:lineRule="atLeast"/>
        <w:rPr>
          <w:rFonts w:ascii="Times New Roman" w:eastAsia="Times New Roman" w:hAnsi="Times New Roman" w:cs="Times New Roman"/>
          <w:sz w:val="24"/>
          <w:szCs w:val="24"/>
          <w:lang w:eastAsia="en-IN"/>
        </w:rPr>
      </w:pPr>
      <w:r w:rsidRPr="0031415C">
        <w:rPr>
          <w:rFonts w:ascii="Arial" w:eastAsia="Times New Roman" w:hAnsi="Arial" w:cs="Arial"/>
          <w:color w:val="0A0A0A"/>
          <w:sz w:val="24"/>
          <w:szCs w:val="24"/>
          <w:lang w:eastAsia="en-IN"/>
        </w:rPr>
        <w:t>It provides for the establishment of the </w:t>
      </w:r>
      <w:hyperlink r:id="rId10" w:history="1">
        <w:r w:rsidRPr="0031415C">
          <w:rPr>
            <w:rFonts w:ascii="Arial" w:eastAsia="Times New Roman" w:hAnsi="Arial" w:cs="Arial"/>
            <w:color w:val="0000FF"/>
            <w:sz w:val="24"/>
            <w:szCs w:val="24"/>
            <w:u w:val="single"/>
            <w:lang w:eastAsia="en-IN"/>
          </w:rPr>
          <w:t>Central Pollution Control Board (CPCB)</w:t>
        </w:r>
      </w:hyperlink>
      <w:r w:rsidRPr="0031415C">
        <w:rPr>
          <w:rFonts w:ascii="Arial" w:eastAsia="Times New Roman" w:hAnsi="Arial" w:cs="Arial"/>
          <w:color w:val="0A0A0A"/>
          <w:sz w:val="24"/>
          <w:szCs w:val="24"/>
          <w:lang w:eastAsia="en-IN"/>
        </w:rPr>
        <w:t> and State Pollution Control Boards. </w:t>
      </w:r>
    </w:p>
    <w:p w14:paraId="4CD7ADD8" w14:textId="77777777" w:rsidR="0031415C" w:rsidRPr="0031415C" w:rsidRDefault="0031415C" w:rsidP="0031415C">
      <w:pPr>
        <w:numPr>
          <w:ilvl w:val="1"/>
          <w:numId w:val="15"/>
        </w:numPr>
        <w:shd w:val="clear" w:color="auto" w:fill="FFFFFF"/>
        <w:spacing w:after="120" w:line="360" w:lineRule="atLeast"/>
        <w:rPr>
          <w:rFonts w:ascii="Arial" w:eastAsia="Times New Roman" w:hAnsi="Arial" w:cs="Arial"/>
          <w:color w:val="0A0A0A"/>
          <w:sz w:val="24"/>
          <w:szCs w:val="24"/>
          <w:lang w:eastAsia="en-IN"/>
        </w:rPr>
      </w:pPr>
      <w:r w:rsidRPr="0031415C">
        <w:rPr>
          <w:rFonts w:ascii="Arial" w:eastAsia="Times New Roman" w:hAnsi="Arial" w:cs="Arial"/>
          <w:color w:val="0A0A0A"/>
          <w:sz w:val="24"/>
          <w:szCs w:val="24"/>
          <w:lang w:eastAsia="en-IN"/>
        </w:rPr>
        <w:t>These boards are empowered to set standards for air quality, conduct research, and provide technical assistance. </w:t>
      </w:r>
    </w:p>
    <w:p w14:paraId="09350553" w14:textId="77777777" w:rsidR="0031415C" w:rsidRPr="0031415C" w:rsidRDefault="0031415C" w:rsidP="0031415C">
      <w:pPr>
        <w:numPr>
          <w:ilvl w:val="1"/>
          <w:numId w:val="15"/>
        </w:numPr>
        <w:shd w:val="clear" w:color="auto" w:fill="FFFFFF"/>
        <w:spacing w:after="0" w:line="360" w:lineRule="atLeast"/>
        <w:rPr>
          <w:rFonts w:ascii="Arial" w:eastAsia="Times New Roman" w:hAnsi="Arial" w:cs="Arial"/>
          <w:color w:val="0A0A0A"/>
          <w:sz w:val="24"/>
          <w:szCs w:val="24"/>
          <w:lang w:eastAsia="en-IN"/>
        </w:rPr>
      </w:pPr>
      <w:r w:rsidRPr="0031415C">
        <w:rPr>
          <w:rFonts w:ascii="Arial" w:eastAsia="Times New Roman" w:hAnsi="Arial" w:cs="Arial"/>
          <w:color w:val="0A0A0A"/>
          <w:sz w:val="24"/>
          <w:szCs w:val="24"/>
          <w:lang w:eastAsia="en-IN"/>
        </w:rPr>
        <w:t>The Act also defines what constitutes an "air pollutant" and "air pollution". </w:t>
      </w:r>
    </w:p>
    <w:p w14:paraId="5219EA10" w14:textId="77777777" w:rsidR="0031415C" w:rsidRPr="0031415C" w:rsidRDefault="0031415C" w:rsidP="0031415C">
      <w:pPr>
        <w:numPr>
          <w:ilvl w:val="0"/>
          <w:numId w:val="15"/>
        </w:numPr>
        <w:shd w:val="clear" w:color="auto" w:fill="FFFFFF"/>
        <w:spacing w:after="120" w:line="360" w:lineRule="atLeast"/>
        <w:rPr>
          <w:rFonts w:ascii="Times New Roman" w:eastAsia="Times New Roman" w:hAnsi="Times New Roman" w:cs="Times New Roman"/>
          <w:sz w:val="24"/>
          <w:szCs w:val="24"/>
          <w:lang w:eastAsia="en-IN"/>
        </w:rPr>
      </w:pPr>
      <w:r w:rsidRPr="0031415C">
        <w:rPr>
          <w:rFonts w:ascii="Arial" w:eastAsia="Times New Roman" w:hAnsi="Arial" w:cs="Arial"/>
          <w:b/>
          <w:bCs/>
          <w:color w:val="0A0A0A"/>
          <w:sz w:val="24"/>
          <w:szCs w:val="24"/>
          <w:lang w:eastAsia="en-IN"/>
        </w:rPr>
        <w:t>Enforcement:</w:t>
      </w:r>
    </w:p>
    <w:p w14:paraId="47354865" w14:textId="77777777" w:rsidR="0031415C" w:rsidRPr="0031415C" w:rsidRDefault="0031415C" w:rsidP="0031415C">
      <w:pPr>
        <w:numPr>
          <w:ilvl w:val="1"/>
          <w:numId w:val="15"/>
        </w:numPr>
        <w:shd w:val="clear" w:color="auto" w:fill="FFFFFF"/>
        <w:spacing w:after="120" w:line="360" w:lineRule="atLeast"/>
        <w:rPr>
          <w:rFonts w:ascii="Times New Roman" w:eastAsia="Times New Roman" w:hAnsi="Times New Roman" w:cs="Times New Roman"/>
          <w:sz w:val="24"/>
          <w:szCs w:val="24"/>
          <w:lang w:eastAsia="en-IN"/>
        </w:rPr>
      </w:pPr>
      <w:r w:rsidRPr="0031415C">
        <w:rPr>
          <w:rFonts w:ascii="Arial" w:eastAsia="Times New Roman" w:hAnsi="Arial" w:cs="Arial"/>
          <w:color w:val="0A0A0A"/>
          <w:sz w:val="24"/>
          <w:szCs w:val="24"/>
          <w:lang w:eastAsia="en-IN"/>
        </w:rPr>
        <w:t>The law establishes penalties for failing to comply with its provisions. </w:t>
      </w:r>
    </w:p>
    <w:p w14:paraId="622729B3" w14:textId="77777777" w:rsidR="0031415C" w:rsidRPr="0031415C" w:rsidRDefault="0031415C" w:rsidP="0031415C">
      <w:pPr>
        <w:numPr>
          <w:ilvl w:val="1"/>
          <w:numId w:val="15"/>
        </w:numPr>
        <w:shd w:val="clear" w:color="auto" w:fill="FFFFFF"/>
        <w:spacing w:after="0" w:line="360" w:lineRule="atLeast"/>
        <w:rPr>
          <w:rFonts w:ascii="Arial" w:eastAsia="Times New Roman" w:hAnsi="Arial" w:cs="Arial"/>
          <w:color w:val="0A0A0A"/>
          <w:sz w:val="24"/>
          <w:szCs w:val="24"/>
          <w:lang w:eastAsia="en-IN"/>
        </w:rPr>
      </w:pPr>
      <w:r w:rsidRPr="0031415C">
        <w:rPr>
          <w:rFonts w:ascii="Arial" w:eastAsia="Times New Roman" w:hAnsi="Arial" w:cs="Arial"/>
          <w:color w:val="0A0A0A"/>
          <w:sz w:val="24"/>
          <w:szCs w:val="24"/>
          <w:lang w:eastAsia="en-IN"/>
        </w:rPr>
        <w:t>It gives authorities the power to issue directions, such as requiring factories to install pollution control equipment, and penalize those who do not comply. </w:t>
      </w:r>
    </w:p>
    <w:p w14:paraId="13779E28" w14:textId="77777777" w:rsidR="0031415C" w:rsidRPr="0031415C" w:rsidRDefault="0031415C" w:rsidP="0031415C">
      <w:pPr>
        <w:numPr>
          <w:ilvl w:val="0"/>
          <w:numId w:val="15"/>
        </w:numPr>
        <w:shd w:val="clear" w:color="auto" w:fill="FFFFFF"/>
        <w:spacing w:after="0" w:line="360" w:lineRule="atLeast"/>
        <w:rPr>
          <w:rFonts w:ascii="Times New Roman" w:eastAsia="Times New Roman" w:hAnsi="Times New Roman" w:cs="Times New Roman"/>
          <w:sz w:val="24"/>
          <w:szCs w:val="24"/>
          <w:lang w:eastAsia="en-IN"/>
        </w:rPr>
      </w:pPr>
      <w:r w:rsidRPr="0031415C">
        <w:rPr>
          <w:rFonts w:ascii="Arial" w:eastAsia="Times New Roman" w:hAnsi="Arial" w:cs="Arial"/>
          <w:b/>
          <w:bCs/>
          <w:color w:val="0A0A0A"/>
          <w:sz w:val="24"/>
          <w:szCs w:val="24"/>
          <w:lang w:eastAsia="en-IN"/>
        </w:rPr>
        <w:t>Amendments:</w:t>
      </w:r>
    </w:p>
    <w:p w14:paraId="6EFB2E1C" w14:textId="77777777" w:rsidR="0031415C" w:rsidRPr="0031415C" w:rsidRDefault="0031415C" w:rsidP="0031415C">
      <w:pPr>
        <w:numPr>
          <w:ilvl w:val="1"/>
          <w:numId w:val="15"/>
        </w:numPr>
        <w:shd w:val="clear" w:color="auto" w:fill="FFFFFF"/>
        <w:spacing w:after="120" w:line="360" w:lineRule="atLeast"/>
        <w:rPr>
          <w:rFonts w:ascii="Times New Roman" w:eastAsia="Times New Roman" w:hAnsi="Times New Roman" w:cs="Times New Roman"/>
          <w:sz w:val="24"/>
          <w:szCs w:val="24"/>
          <w:lang w:eastAsia="en-IN"/>
        </w:rPr>
      </w:pPr>
      <w:r w:rsidRPr="0031415C">
        <w:rPr>
          <w:rFonts w:ascii="Arial" w:eastAsia="Times New Roman" w:hAnsi="Arial" w:cs="Arial"/>
          <w:color w:val="0A0A0A"/>
          <w:sz w:val="24"/>
          <w:szCs w:val="24"/>
          <w:lang w:eastAsia="en-IN"/>
        </w:rPr>
        <w:t>The Act was amended in 1987 and again through the </w:t>
      </w:r>
      <w:hyperlink r:id="rId11" w:history="1">
        <w:r w:rsidRPr="0031415C">
          <w:rPr>
            <w:rFonts w:ascii="Arial" w:eastAsia="Times New Roman" w:hAnsi="Arial" w:cs="Arial"/>
            <w:color w:val="0000FF"/>
            <w:sz w:val="24"/>
            <w:szCs w:val="24"/>
            <w:u w:val="single"/>
            <w:lang w:eastAsia="en-IN"/>
          </w:rPr>
          <w:t>Jan Vishwas Act in 2023</w:t>
        </w:r>
      </w:hyperlink>
      <w:r w:rsidRPr="0031415C">
        <w:rPr>
          <w:rFonts w:ascii="Arial" w:eastAsia="Times New Roman" w:hAnsi="Arial" w:cs="Arial"/>
          <w:color w:val="0A0A0A"/>
          <w:sz w:val="24"/>
          <w:szCs w:val="24"/>
          <w:lang w:eastAsia="en-IN"/>
        </w:rPr>
        <w:t> to strengthen its provisions. </w:t>
      </w:r>
    </w:p>
    <w:p w14:paraId="3524D040" w14:textId="77777777" w:rsidR="0031415C" w:rsidRPr="0031415C" w:rsidRDefault="0031415C" w:rsidP="0031415C">
      <w:pPr>
        <w:numPr>
          <w:ilvl w:val="1"/>
          <w:numId w:val="15"/>
        </w:numPr>
        <w:shd w:val="clear" w:color="auto" w:fill="FFFFFF"/>
        <w:spacing w:after="0" w:line="360" w:lineRule="atLeast"/>
        <w:rPr>
          <w:rFonts w:ascii="Times New Roman" w:eastAsia="Times New Roman" w:hAnsi="Times New Roman" w:cs="Times New Roman"/>
          <w:sz w:val="24"/>
          <w:szCs w:val="24"/>
          <w:lang w:eastAsia="en-IN"/>
        </w:rPr>
      </w:pPr>
      <w:r w:rsidRPr="0031415C">
        <w:rPr>
          <w:rFonts w:ascii="Arial" w:eastAsia="Times New Roman" w:hAnsi="Arial" w:cs="Arial"/>
          <w:color w:val="0A0A0A"/>
          <w:sz w:val="24"/>
          <w:szCs w:val="24"/>
          <w:lang w:eastAsia="en-IN"/>
        </w:rPr>
        <w:t>Related rules, such as the </w:t>
      </w:r>
      <w:hyperlink r:id="rId12" w:history="1">
        <w:r w:rsidRPr="0031415C">
          <w:rPr>
            <w:rFonts w:ascii="Arial" w:eastAsia="Times New Roman" w:hAnsi="Arial" w:cs="Arial"/>
            <w:color w:val="0000FF"/>
            <w:sz w:val="24"/>
            <w:szCs w:val="24"/>
            <w:u w:val="single"/>
            <w:lang w:eastAsia="en-IN"/>
          </w:rPr>
          <w:t>Air (Prevention and Control of Pollution) Rules, 1983</w:t>
        </w:r>
      </w:hyperlink>
      <w:r w:rsidRPr="0031415C">
        <w:rPr>
          <w:rFonts w:ascii="Arial" w:eastAsia="Times New Roman" w:hAnsi="Arial" w:cs="Arial"/>
          <w:color w:val="0A0A0A"/>
          <w:sz w:val="24"/>
          <w:szCs w:val="24"/>
          <w:lang w:eastAsia="en-IN"/>
        </w:rPr>
        <w:t>, have also been updated. </w:t>
      </w:r>
    </w:p>
    <w:p w14:paraId="73995E51" w14:textId="77777777" w:rsidR="001F7304" w:rsidRPr="001F7304" w:rsidRDefault="001F7304" w:rsidP="001F7304">
      <w:pPr>
        <w:spacing w:after="0" w:line="240" w:lineRule="auto"/>
        <w:rPr>
          <w:rFonts w:ascii="Times New Roman" w:eastAsia="Times New Roman" w:hAnsi="Times New Roman" w:cs="Times New Roman"/>
          <w:sz w:val="24"/>
          <w:szCs w:val="24"/>
          <w:lang w:eastAsia="en-IN"/>
        </w:rPr>
      </w:pPr>
      <w:r w:rsidRPr="001F7304">
        <w:rPr>
          <w:rFonts w:ascii="Times New Roman" w:eastAsia="Times New Roman" w:hAnsi="Times New Roman" w:cs="Times New Roman"/>
          <w:sz w:val="24"/>
          <w:szCs w:val="24"/>
          <w:lang w:eastAsia="en-IN"/>
        </w:rPr>
        <w:t xml:space="preserve">An "environment act" most commonly refers to the </w:t>
      </w:r>
      <w:hyperlink r:id="rId13" w:history="1">
        <w:r w:rsidRPr="001F7304">
          <w:rPr>
            <w:rFonts w:ascii="Times New Roman" w:eastAsia="Times New Roman" w:hAnsi="Times New Roman" w:cs="Times New Roman"/>
            <w:b/>
            <w:bCs/>
            <w:color w:val="0000FF"/>
            <w:sz w:val="24"/>
            <w:szCs w:val="24"/>
            <w:u w:val="single"/>
            <w:lang w:eastAsia="en-IN"/>
          </w:rPr>
          <w:t>Environment (Protection) Act of 1986</w:t>
        </w:r>
      </w:hyperlink>
      <w:r w:rsidRPr="001F7304">
        <w:rPr>
          <w:rFonts w:ascii="Times New Roman" w:eastAsia="Times New Roman" w:hAnsi="Times New Roman" w:cs="Times New Roman"/>
          <w:sz w:val="24"/>
          <w:szCs w:val="24"/>
          <w:lang w:eastAsia="en-IN"/>
        </w:rPr>
        <w:t xml:space="preserve"> in India, an umbrella legislation designed to protect and improve the environment. The act empowers the Central Government to take measures to prevent, control, and abate environmental pollution, establish authorities to handle environmental problems, and set standards for pollution control. Other countries, such as the UK, also have their own environment acts, like the </w:t>
      </w:r>
      <w:hyperlink r:id="rId14" w:history="1">
        <w:r w:rsidRPr="001F7304">
          <w:rPr>
            <w:rFonts w:ascii="Times New Roman" w:eastAsia="Times New Roman" w:hAnsi="Times New Roman" w:cs="Times New Roman"/>
            <w:b/>
            <w:bCs/>
            <w:color w:val="0000FF"/>
            <w:sz w:val="24"/>
            <w:szCs w:val="24"/>
            <w:u w:val="single"/>
            <w:lang w:eastAsia="en-IN"/>
          </w:rPr>
          <w:t>Environment Act 2021</w:t>
        </w:r>
      </w:hyperlink>
      <w:r w:rsidRPr="001F7304">
        <w:rPr>
          <w:rFonts w:ascii="Times New Roman" w:eastAsia="Times New Roman" w:hAnsi="Times New Roman" w:cs="Times New Roman"/>
          <w:sz w:val="24"/>
          <w:szCs w:val="24"/>
          <w:lang w:eastAsia="en-IN"/>
        </w:rPr>
        <w:t>, which focuses on specific environmental goals like reducing plastic pollution and protecting land. </w:t>
      </w:r>
    </w:p>
    <w:p w14:paraId="5DC44A13" w14:textId="77777777" w:rsidR="001F7304" w:rsidRPr="001F7304" w:rsidRDefault="001F7304" w:rsidP="001F7304">
      <w:pPr>
        <w:spacing w:after="0" w:line="240" w:lineRule="auto"/>
        <w:rPr>
          <w:rFonts w:ascii="Times New Roman" w:eastAsia="Times New Roman" w:hAnsi="Times New Roman" w:cs="Times New Roman"/>
          <w:sz w:val="24"/>
          <w:szCs w:val="24"/>
          <w:lang w:eastAsia="en-IN"/>
        </w:rPr>
      </w:pPr>
      <w:r w:rsidRPr="001F7304">
        <w:rPr>
          <w:rFonts w:ascii="Times New Roman" w:eastAsia="Times New Roman" w:hAnsi="Times New Roman" w:cs="Times New Roman"/>
          <w:sz w:val="24"/>
          <w:szCs w:val="24"/>
          <w:lang w:eastAsia="en-IN"/>
        </w:rPr>
        <w:t>The Environment (Protection) Act, 1986 (India) </w:t>
      </w:r>
    </w:p>
    <w:p w14:paraId="4E5AB675" w14:textId="77777777" w:rsidR="001F7304" w:rsidRPr="001F7304" w:rsidRDefault="001F7304" w:rsidP="001F7304">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1F7304">
        <w:rPr>
          <w:rFonts w:ascii="Times New Roman" w:eastAsia="Times New Roman" w:hAnsi="Times New Roman" w:cs="Times New Roman"/>
          <w:b/>
          <w:bCs/>
          <w:sz w:val="24"/>
          <w:szCs w:val="24"/>
          <w:lang w:eastAsia="en-IN"/>
        </w:rPr>
        <w:t>Purpose:</w:t>
      </w:r>
      <w:r w:rsidRPr="001F7304">
        <w:rPr>
          <w:rFonts w:ascii="Times New Roman" w:eastAsia="Times New Roman" w:hAnsi="Times New Roman" w:cs="Times New Roman"/>
          <w:sz w:val="24"/>
          <w:szCs w:val="24"/>
          <w:lang w:eastAsia="en-IN"/>
        </w:rPr>
        <w:t xml:space="preserve"> To provide for the protection and improvement of the environment and for matters connected therewith.</w:t>
      </w:r>
    </w:p>
    <w:p w14:paraId="09169481" w14:textId="77777777" w:rsidR="001F7304" w:rsidRPr="001F7304" w:rsidRDefault="001F7304" w:rsidP="001F7304">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1F7304">
        <w:rPr>
          <w:rFonts w:ascii="Times New Roman" w:eastAsia="Times New Roman" w:hAnsi="Times New Roman" w:cs="Times New Roman"/>
          <w:b/>
          <w:bCs/>
          <w:sz w:val="24"/>
          <w:szCs w:val="24"/>
          <w:lang w:eastAsia="en-IN"/>
        </w:rPr>
        <w:t>Powers of the Central Government:</w:t>
      </w:r>
    </w:p>
    <w:p w14:paraId="424BBEDA" w14:textId="77777777" w:rsidR="001F7304" w:rsidRPr="001F7304" w:rsidRDefault="001F7304" w:rsidP="001F7304">
      <w:pPr>
        <w:numPr>
          <w:ilvl w:val="1"/>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1F7304">
        <w:rPr>
          <w:rFonts w:ascii="Times New Roman" w:eastAsia="Times New Roman" w:hAnsi="Times New Roman" w:cs="Times New Roman"/>
          <w:sz w:val="24"/>
          <w:szCs w:val="24"/>
          <w:lang w:eastAsia="en-IN"/>
        </w:rPr>
        <w:lastRenderedPageBreak/>
        <w:t>To take measures to protect and improve the quality of the environment.</w:t>
      </w:r>
    </w:p>
    <w:p w14:paraId="6EE58E8E" w14:textId="77777777" w:rsidR="001F7304" w:rsidRPr="001F7304" w:rsidRDefault="001F7304" w:rsidP="001F7304">
      <w:pPr>
        <w:numPr>
          <w:ilvl w:val="1"/>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1F7304">
        <w:rPr>
          <w:rFonts w:ascii="Times New Roman" w:eastAsia="Times New Roman" w:hAnsi="Times New Roman" w:cs="Times New Roman"/>
          <w:sz w:val="24"/>
          <w:szCs w:val="24"/>
          <w:lang w:eastAsia="en-IN"/>
        </w:rPr>
        <w:t>To establish authorities to prevent and control pollution.</w:t>
      </w:r>
    </w:p>
    <w:p w14:paraId="779AC3DC" w14:textId="77777777" w:rsidR="001F7304" w:rsidRPr="001F7304" w:rsidRDefault="001F7304" w:rsidP="001F7304">
      <w:pPr>
        <w:numPr>
          <w:ilvl w:val="1"/>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1F7304">
        <w:rPr>
          <w:rFonts w:ascii="Times New Roman" w:eastAsia="Times New Roman" w:hAnsi="Times New Roman" w:cs="Times New Roman"/>
          <w:sz w:val="24"/>
          <w:szCs w:val="24"/>
          <w:lang w:eastAsia="en-IN"/>
        </w:rPr>
        <w:t>To issue directions to individuals, organizations, or state governments regarding environmental protection.</w:t>
      </w:r>
    </w:p>
    <w:p w14:paraId="0758CCE1" w14:textId="77777777" w:rsidR="001F7304" w:rsidRPr="001F7304" w:rsidRDefault="001F7304" w:rsidP="001F7304">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1F7304">
        <w:rPr>
          <w:rFonts w:ascii="Times New Roman" w:eastAsia="Times New Roman" w:hAnsi="Times New Roman" w:cs="Times New Roman"/>
          <w:b/>
          <w:bCs/>
          <w:sz w:val="24"/>
          <w:szCs w:val="24"/>
          <w:lang w:eastAsia="en-IN"/>
        </w:rPr>
        <w:t>Key provisions:</w:t>
      </w:r>
    </w:p>
    <w:p w14:paraId="74B89440" w14:textId="77777777" w:rsidR="001F7304" w:rsidRPr="001F7304" w:rsidRDefault="001F7304" w:rsidP="001F7304">
      <w:pPr>
        <w:numPr>
          <w:ilvl w:val="1"/>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1F7304">
        <w:rPr>
          <w:rFonts w:ascii="Times New Roman" w:eastAsia="Times New Roman" w:hAnsi="Times New Roman" w:cs="Times New Roman"/>
          <w:sz w:val="24"/>
          <w:szCs w:val="24"/>
          <w:lang w:eastAsia="en-IN"/>
        </w:rPr>
        <w:t>It prohibits the discharge of pollutants in excess of standards.</w:t>
      </w:r>
    </w:p>
    <w:p w14:paraId="681C4426" w14:textId="77777777" w:rsidR="001F7304" w:rsidRPr="001F7304" w:rsidRDefault="001F7304" w:rsidP="001F7304">
      <w:pPr>
        <w:numPr>
          <w:ilvl w:val="1"/>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1F7304">
        <w:rPr>
          <w:rFonts w:ascii="Times New Roman" w:eastAsia="Times New Roman" w:hAnsi="Times New Roman" w:cs="Times New Roman"/>
          <w:sz w:val="24"/>
          <w:szCs w:val="24"/>
          <w:lang w:eastAsia="en-IN"/>
        </w:rPr>
        <w:t>It requires persons handling hazardous substances to follow specific procedural safeguards.</w:t>
      </w:r>
    </w:p>
    <w:p w14:paraId="1F6F4B09" w14:textId="77777777" w:rsidR="001F7304" w:rsidRPr="001F7304" w:rsidRDefault="001F7304" w:rsidP="001F7304">
      <w:pPr>
        <w:numPr>
          <w:ilvl w:val="1"/>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1F7304">
        <w:rPr>
          <w:rFonts w:ascii="Times New Roman" w:eastAsia="Times New Roman" w:hAnsi="Times New Roman" w:cs="Times New Roman"/>
          <w:sz w:val="24"/>
          <w:szCs w:val="24"/>
          <w:lang w:eastAsia="en-IN"/>
        </w:rPr>
        <w:t>It provides for the regulation of hazardous waste management.</w:t>
      </w:r>
    </w:p>
    <w:p w14:paraId="0B9E5AF6" w14:textId="77777777" w:rsidR="001F7304" w:rsidRPr="001F7304" w:rsidRDefault="001F7304" w:rsidP="001F7304">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1F7304">
        <w:rPr>
          <w:rFonts w:ascii="Times New Roman" w:eastAsia="Times New Roman" w:hAnsi="Times New Roman" w:cs="Times New Roman"/>
          <w:b/>
          <w:bCs/>
          <w:sz w:val="24"/>
          <w:szCs w:val="24"/>
          <w:lang w:eastAsia="en-IN"/>
        </w:rPr>
        <w:t>Constitutional basis:</w:t>
      </w:r>
      <w:r w:rsidRPr="001F7304">
        <w:rPr>
          <w:rFonts w:ascii="Times New Roman" w:eastAsia="Times New Roman" w:hAnsi="Times New Roman" w:cs="Times New Roman"/>
          <w:sz w:val="24"/>
          <w:szCs w:val="24"/>
          <w:lang w:eastAsia="en-IN"/>
        </w:rPr>
        <w:t xml:space="preserve"> The act is based on the Directive Principles of State Policy (Article </w:t>
      </w:r>
    </w:p>
    <w:p w14:paraId="551435CE" w14:textId="4D466C68" w:rsidR="001F7304" w:rsidRPr="001F7304" w:rsidRDefault="001F7304" w:rsidP="001F7304">
      <w:pPr>
        <w:spacing w:before="100" w:beforeAutospacing="1" w:after="100" w:afterAutospacing="1" w:line="240" w:lineRule="auto"/>
        <w:ind w:left="720"/>
        <w:rPr>
          <w:rFonts w:ascii="Times New Roman" w:eastAsia="Times New Roman" w:hAnsi="Times New Roman" w:cs="Times New Roman"/>
          <w:sz w:val="24"/>
          <w:szCs w:val="24"/>
          <w:lang w:eastAsia="en-IN"/>
        </w:rPr>
      </w:pPr>
      <w:r w:rsidRPr="001F7304">
        <w:rPr>
          <w:rFonts w:ascii="Times New Roman" w:eastAsia="Times New Roman" w:hAnsi="Times New Roman" w:cs="Times New Roman"/>
          <w:noProof/>
          <w:sz w:val="24"/>
          <w:szCs w:val="24"/>
          <w:lang w:eastAsia="en-IN"/>
        </w:rPr>
        <mc:AlternateContent>
          <mc:Choice Requires="wps">
            <w:drawing>
              <wp:inline distT="0" distB="0" distL="0" distR="0" wp14:anchorId="3D4C0E3E" wp14:editId="0C0C41D6">
                <wp:extent cx="307975" cy="307975"/>
                <wp:effectExtent l="0" t="0" r="0" b="0"/>
                <wp:docPr id="2" name="Rectangle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975" cy="307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F5EDF02" id="Rectangle 2" o:spid="_x0000_s1026" style="width:24.25pt;height:24.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" filled="f" stroked="f">
                <o:lock v:ext="edit" aspectratio="t"/>
                <w10:anchorlock/>
              </v:rect>
            </w:pict>
          </mc:Fallback>
        </mc:AlternateContent>
      </w:r>
    </w:p>
    <w:p w14:paraId="036100A6" w14:textId="77777777" w:rsidR="001F7304" w:rsidRPr="001F7304" w:rsidRDefault="001F7304" w:rsidP="001F7304">
      <w:pPr>
        <w:spacing w:before="100" w:beforeAutospacing="1" w:after="100" w:afterAutospacing="1" w:line="240" w:lineRule="auto"/>
        <w:ind w:left="720"/>
        <w:rPr>
          <w:rFonts w:ascii="Times New Roman" w:eastAsia="Times New Roman" w:hAnsi="Times New Roman" w:cs="Times New Roman"/>
          <w:sz w:val="24"/>
          <w:szCs w:val="24"/>
          <w:lang w:eastAsia="en-IN"/>
        </w:rPr>
      </w:pPr>
      <w:r w:rsidRPr="001F7304">
        <w:rPr>
          <w:rFonts w:ascii="Times New Roman" w:eastAsia="Times New Roman" w:hAnsi="Times New Roman" w:cs="Times New Roman"/>
          <w:sz w:val="24"/>
          <w:szCs w:val="24"/>
          <w:lang w:eastAsia="en-IN"/>
        </w:rPr>
        <w:t>48A48 cap A</w:t>
      </w:r>
    </w:p>
    <w:p w14:paraId="3B62877E" w14:textId="77777777" w:rsidR="001F7304" w:rsidRPr="001F7304" w:rsidRDefault="001F7304" w:rsidP="001F7304">
      <w:pPr>
        <w:spacing w:before="100" w:beforeAutospacing="1" w:after="100" w:afterAutospacing="1" w:line="240" w:lineRule="auto"/>
        <w:ind w:left="720"/>
        <w:rPr>
          <w:rFonts w:ascii="Times New Roman" w:eastAsia="Times New Roman" w:hAnsi="Times New Roman" w:cs="Times New Roman"/>
          <w:sz w:val="24"/>
          <w:szCs w:val="24"/>
          <w:lang w:eastAsia="en-IN"/>
        </w:rPr>
      </w:pPr>
      <w:r w:rsidRPr="001F7304">
        <w:rPr>
          <w:rFonts w:ascii="Times New Roman" w:eastAsia="Times New Roman" w:hAnsi="Times New Roman" w:cs="Times New Roman"/>
          <w:sz w:val="24"/>
          <w:szCs w:val="24"/>
          <w:lang w:eastAsia="en-IN"/>
        </w:rPr>
        <w:t>48</w:t>
      </w:r>
      <w:r w:rsidRPr="001F7304">
        <w:rPr>
          <w:rFonts w:ascii="Cambria Math" w:eastAsia="Times New Roman" w:hAnsi="Cambria Math" w:cs="Cambria Math"/>
          <w:sz w:val="24"/>
          <w:szCs w:val="24"/>
          <w:lang w:eastAsia="en-IN"/>
        </w:rPr>
        <w:t>𝐴</w:t>
      </w:r>
    </w:p>
    <w:p w14:paraId="4DF4C689" w14:textId="77777777" w:rsidR="001F7304" w:rsidRPr="001F7304" w:rsidRDefault="001F7304" w:rsidP="001F7304">
      <w:pPr>
        <w:spacing w:before="100" w:beforeAutospacing="1" w:after="100" w:afterAutospacing="1" w:line="240" w:lineRule="auto"/>
        <w:ind w:left="720"/>
        <w:rPr>
          <w:rFonts w:ascii="Times New Roman" w:eastAsia="Times New Roman" w:hAnsi="Times New Roman" w:cs="Times New Roman"/>
          <w:sz w:val="24"/>
          <w:szCs w:val="24"/>
          <w:lang w:eastAsia="en-IN"/>
        </w:rPr>
      </w:pPr>
      <w:r w:rsidRPr="001F7304">
        <w:rPr>
          <w:rFonts w:ascii="Times New Roman" w:eastAsia="Times New Roman" w:hAnsi="Times New Roman" w:cs="Times New Roman"/>
          <w:sz w:val="24"/>
          <w:szCs w:val="24"/>
          <w:lang w:eastAsia="en-IN"/>
        </w:rPr>
        <w:t xml:space="preserve">) </w:t>
      </w:r>
      <w:proofErr w:type="gramStart"/>
      <w:r w:rsidRPr="001F7304">
        <w:rPr>
          <w:rFonts w:ascii="Times New Roman" w:eastAsia="Times New Roman" w:hAnsi="Times New Roman" w:cs="Times New Roman"/>
          <w:sz w:val="24"/>
          <w:szCs w:val="24"/>
          <w:lang w:eastAsia="en-IN"/>
        </w:rPr>
        <w:t>and</w:t>
      </w:r>
      <w:proofErr w:type="gramEnd"/>
      <w:r w:rsidRPr="001F7304">
        <w:rPr>
          <w:rFonts w:ascii="Times New Roman" w:eastAsia="Times New Roman" w:hAnsi="Times New Roman" w:cs="Times New Roman"/>
          <w:sz w:val="24"/>
          <w:szCs w:val="24"/>
          <w:lang w:eastAsia="en-IN"/>
        </w:rPr>
        <w:t xml:space="preserve"> Fundamental Duties (Article </w:t>
      </w:r>
    </w:p>
    <w:p w14:paraId="427166D6" w14:textId="5AABDFE9" w:rsidR="001F7304" w:rsidRPr="001F7304" w:rsidRDefault="001F7304" w:rsidP="001F7304">
      <w:pPr>
        <w:spacing w:before="100" w:beforeAutospacing="1" w:after="100" w:afterAutospacing="1" w:line="240" w:lineRule="auto"/>
        <w:ind w:left="720"/>
        <w:rPr>
          <w:rFonts w:ascii="Times New Roman" w:eastAsia="Times New Roman" w:hAnsi="Times New Roman" w:cs="Times New Roman"/>
          <w:sz w:val="24"/>
          <w:szCs w:val="24"/>
          <w:lang w:eastAsia="en-IN"/>
        </w:rPr>
      </w:pPr>
      <w:r w:rsidRPr="001F7304">
        <w:rPr>
          <w:rFonts w:ascii="Times New Roman" w:eastAsia="Times New Roman" w:hAnsi="Times New Roman" w:cs="Times New Roman"/>
          <w:noProof/>
          <w:sz w:val="24"/>
          <w:szCs w:val="24"/>
          <w:lang w:eastAsia="en-IN"/>
        </w:rPr>
        <mc:AlternateContent>
          <mc:Choice Requires="wps">
            <w:drawing>
              <wp:inline distT="0" distB="0" distL="0" distR="0" wp14:anchorId="29CB3412" wp14:editId="5CC3B2B6">
                <wp:extent cx="307975" cy="307975"/>
                <wp:effectExtent l="0" t="0" r="0" b="0"/>
                <wp:docPr id="1" name="Rectangl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975" cy="307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0D129EF" id="Rectangle 1" o:spid="_x0000_s1026" style="width:24.25pt;height:24.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" filled="f" stroked="f">
                <o:lock v:ext="edit" aspectratio="t"/>
                <w10:anchorlock/>
              </v:rect>
            </w:pict>
          </mc:Fallback>
        </mc:AlternateContent>
      </w:r>
    </w:p>
    <w:p w14:paraId="1382FD41" w14:textId="77777777" w:rsidR="001F7304" w:rsidRPr="001F7304" w:rsidRDefault="001F7304" w:rsidP="001F7304">
      <w:pPr>
        <w:spacing w:before="100" w:beforeAutospacing="1" w:after="100" w:afterAutospacing="1" w:line="240" w:lineRule="auto"/>
        <w:ind w:left="720"/>
        <w:rPr>
          <w:rFonts w:ascii="Times New Roman" w:eastAsia="Times New Roman" w:hAnsi="Times New Roman" w:cs="Times New Roman"/>
          <w:sz w:val="24"/>
          <w:szCs w:val="24"/>
          <w:lang w:eastAsia="en-IN"/>
        </w:rPr>
      </w:pPr>
      <w:r w:rsidRPr="001F7304">
        <w:rPr>
          <w:rFonts w:ascii="Times New Roman" w:eastAsia="Times New Roman" w:hAnsi="Times New Roman" w:cs="Times New Roman"/>
          <w:sz w:val="24"/>
          <w:szCs w:val="24"/>
          <w:lang w:eastAsia="en-IN"/>
        </w:rPr>
        <w:t>51A(g)51 cap A open paren g close paren</w:t>
      </w:r>
    </w:p>
    <w:p w14:paraId="233A7477" w14:textId="77777777" w:rsidR="001F7304" w:rsidRPr="001F7304" w:rsidRDefault="001F7304" w:rsidP="001F7304">
      <w:pPr>
        <w:spacing w:before="100" w:beforeAutospacing="1" w:after="100" w:afterAutospacing="1" w:line="240" w:lineRule="auto"/>
        <w:ind w:left="720"/>
        <w:rPr>
          <w:rFonts w:ascii="Times New Roman" w:eastAsia="Times New Roman" w:hAnsi="Times New Roman" w:cs="Times New Roman"/>
          <w:sz w:val="24"/>
          <w:szCs w:val="24"/>
          <w:lang w:eastAsia="en-IN"/>
        </w:rPr>
      </w:pPr>
      <w:r w:rsidRPr="001F7304">
        <w:rPr>
          <w:rFonts w:ascii="Times New Roman" w:eastAsia="Times New Roman" w:hAnsi="Times New Roman" w:cs="Times New Roman"/>
          <w:sz w:val="24"/>
          <w:szCs w:val="24"/>
          <w:lang w:eastAsia="en-IN"/>
        </w:rPr>
        <w:t>51</w:t>
      </w:r>
      <w:r w:rsidRPr="001F7304">
        <w:rPr>
          <w:rFonts w:ascii="Cambria Math" w:eastAsia="Times New Roman" w:hAnsi="Cambria Math" w:cs="Cambria Math"/>
          <w:sz w:val="24"/>
          <w:szCs w:val="24"/>
          <w:lang w:eastAsia="en-IN"/>
        </w:rPr>
        <w:t>𝐴</w:t>
      </w:r>
      <w:r w:rsidRPr="001F7304">
        <w:rPr>
          <w:rFonts w:ascii="Times New Roman" w:eastAsia="Times New Roman" w:hAnsi="Times New Roman" w:cs="Times New Roman"/>
          <w:sz w:val="24"/>
          <w:szCs w:val="24"/>
          <w:lang w:eastAsia="en-IN"/>
        </w:rPr>
        <w:t>(</w:t>
      </w:r>
      <w:r w:rsidRPr="001F7304">
        <w:rPr>
          <w:rFonts w:ascii="Cambria Math" w:eastAsia="Times New Roman" w:hAnsi="Cambria Math" w:cs="Cambria Math"/>
          <w:sz w:val="24"/>
          <w:szCs w:val="24"/>
          <w:lang w:eastAsia="en-IN"/>
        </w:rPr>
        <w:t>𝑔</w:t>
      </w:r>
      <w:r w:rsidRPr="001F7304">
        <w:rPr>
          <w:rFonts w:ascii="Times New Roman" w:eastAsia="Times New Roman" w:hAnsi="Times New Roman" w:cs="Times New Roman"/>
          <w:sz w:val="24"/>
          <w:szCs w:val="24"/>
          <w:lang w:eastAsia="en-IN"/>
        </w:rPr>
        <w:t>)</w:t>
      </w:r>
    </w:p>
    <w:p w14:paraId="1492C882" w14:textId="77777777" w:rsidR="001F7304" w:rsidRPr="001F7304" w:rsidRDefault="001F7304" w:rsidP="001F7304">
      <w:pPr>
        <w:spacing w:before="100" w:beforeAutospacing="1" w:after="100" w:afterAutospacing="1" w:line="240" w:lineRule="auto"/>
        <w:ind w:left="720"/>
        <w:rPr>
          <w:rFonts w:ascii="Times New Roman" w:eastAsia="Times New Roman" w:hAnsi="Times New Roman" w:cs="Times New Roman"/>
          <w:sz w:val="24"/>
          <w:szCs w:val="24"/>
          <w:lang w:eastAsia="en-IN"/>
        </w:rPr>
      </w:pPr>
      <w:r w:rsidRPr="001F7304">
        <w:rPr>
          <w:rFonts w:ascii="Times New Roman" w:eastAsia="Times New Roman" w:hAnsi="Times New Roman" w:cs="Times New Roman"/>
          <w:sz w:val="24"/>
          <w:szCs w:val="24"/>
          <w:lang w:eastAsia="en-IN"/>
        </w:rPr>
        <w:t xml:space="preserve">) </w:t>
      </w:r>
      <w:proofErr w:type="gramStart"/>
      <w:r w:rsidRPr="001F7304">
        <w:rPr>
          <w:rFonts w:ascii="Times New Roman" w:eastAsia="Times New Roman" w:hAnsi="Times New Roman" w:cs="Times New Roman"/>
          <w:sz w:val="24"/>
          <w:szCs w:val="24"/>
          <w:lang w:eastAsia="en-IN"/>
        </w:rPr>
        <w:t>of</w:t>
      </w:r>
      <w:proofErr w:type="gramEnd"/>
      <w:r w:rsidRPr="001F7304">
        <w:rPr>
          <w:rFonts w:ascii="Times New Roman" w:eastAsia="Times New Roman" w:hAnsi="Times New Roman" w:cs="Times New Roman"/>
          <w:sz w:val="24"/>
          <w:szCs w:val="24"/>
          <w:lang w:eastAsia="en-IN"/>
        </w:rPr>
        <w:t xml:space="preserve"> the Indian Constitution.</w:t>
      </w:r>
    </w:p>
    <w:p w14:paraId="5E22DD72" w14:textId="77777777" w:rsidR="001F7304" w:rsidRPr="001F7304" w:rsidRDefault="001F7304" w:rsidP="001F7304">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1F7304">
        <w:rPr>
          <w:rFonts w:ascii="Times New Roman" w:eastAsia="Times New Roman" w:hAnsi="Times New Roman" w:cs="Times New Roman"/>
          <w:b/>
          <w:bCs/>
          <w:sz w:val="24"/>
          <w:szCs w:val="24"/>
          <w:lang w:eastAsia="en-IN"/>
        </w:rPr>
        <w:t>Enactment:</w:t>
      </w:r>
      <w:r w:rsidRPr="001F7304">
        <w:rPr>
          <w:rFonts w:ascii="Times New Roman" w:eastAsia="Times New Roman" w:hAnsi="Times New Roman" w:cs="Times New Roman"/>
          <w:sz w:val="24"/>
          <w:szCs w:val="24"/>
          <w:lang w:eastAsia="en-IN"/>
        </w:rPr>
        <w:t xml:space="preserve"> It was enacted in response to the </w:t>
      </w:r>
      <w:hyperlink r:id="rId15" w:history="1">
        <w:r w:rsidRPr="001F7304">
          <w:rPr>
            <w:rFonts w:ascii="Times New Roman" w:eastAsia="Times New Roman" w:hAnsi="Times New Roman" w:cs="Times New Roman"/>
            <w:color w:val="0000FF"/>
            <w:sz w:val="24"/>
            <w:szCs w:val="24"/>
            <w:u w:val="single"/>
            <w:lang w:eastAsia="en-IN"/>
          </w:rPr>
          <w:t>Bhopal Gas Tragedy</w:t>
        </w:r>
      </w:hyperlink>
      <w:r w:rsidRPr="001F7304">
        <w:rPr>
          <w:rFonts w:ascii="Times New Roman" w:eastAsia="Times New Roman" w:hAnsi="Times New Roman" w:cs="Times New Roman"/>
          <w:sz w:val="24"/>
          <w:szCs w:val="24"/>
          <w:lang w:eastAsia="en-IN"/>
        </w:rPr>
        <w:t xml:space="preserve"> and came into force in 1986, with amendments made in 1991. </w:t>
      </w:r>
    </w:p>
    <w:p w14:paraId="7A963D6B" w14:textId="77777777" w:rsidR="001F7304" w:rsidRPr="001F7304" w:rsidRDefault="001F7304" w:rsidP="001F7304">
      <w:pPr>
        <w:spacing w:after="0" w:line="240" w:lineRule="auto"/>
        <w:rPr>
          <w:rFonts w:ascii="Times New Roman" w:eastAsia="Times New Roman" w:hAnsi="Times New Roman" w:cs="Times New Roman"/>
          <w:sz w:val="24"/>
          <w:szCs w:val="24"/>
          <w:lang w:eastAsia="en-IN"/>
        </w:rPr>
      </w:pPr>
      <w:r w:rsidRPr="001F7304">
        <w:rPr>
          <w:rFonts w:ascii="Times New Roman" w:eastAsia="Times New Roman" w:hAnsi="Times New Roman" w:cs="Times New Roman"/>
          <w:sz w:val="24"/>
          <w:szCs w:val="24"/>
          <w:lang w:eastAsia="en-IN"/>
        </w:rPr>
        <w:t>Other examples </w:t>
      </w:r>
    </w:p>
    <w:p w14:paraId="70BF3E5C" w14:textId="77777777" w:rsidR="001F7304" w:rsidRPr="001F7304" w:rsidRDefault="001F7304" w:rsidP="001F7304">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1F7304">
        <w:rPr>
          <w:rFonts w:ascii="Times New Roman" w:eastAsia="Times New Roman" w:hAnsi="Times New Roman" w:cs="Times New Roman"/>
          <w:b/>
          <w:bCs/>
          <w:sz w:val="24"/>
          <w:szCs w:val="24"/>
          <w:lang w:eastAsia="en-IN"/>
        </w:rPr>
        <w:t>Environment Act 2021 (UK):</w:t>
      </w:r>
      <w:r w:rsidRPr="001F7304">
        <w:rPr>
          <w:rFonts w:ascii="Times New Roman" w:eastAsia="Times New Roman" w:hAnsi="Times New Roman" w:cs="Times New Roman"/>
          <w:sz w:val="24"/>
          <w:szCs w:val="24"/>
          <w:lang w:eastAsia="en-IN"/>
        </w:rPr>
        <w:t xml:space="preserve"> This act aims to set legally binding targets for environmental protection, including plans to address plastic pollution and nature conservation.</w:t>
      </w:r>
    </w:p>
    <w:p w14:paraId="73C83F70" w14:textId="77777777" w:rsidR="001F7304" w:rsidRPr="001F7304" w:rsidRDefault="001F7304" w:rsidP="001F7304">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hyperlink r:id="rId16" w:history="1">
        <w:r w:rsidRPr="001F7304">
          <w:rPr>
            <w:rFonts w:ascii="Times New Roman" w:eastAsia="Times New Roman" w:hAnsi="Times New Roman" w:cs="Times New Roman"/>
            <w:b/>
            <w:bCs/>
            <w:color w:val="0000FF"/>
            <w:sz w:val="24"/>
            <w:szCs w:val="24"/>
            <w:u w:val="single"/>
            <w:lang w:eastAsia="en-IN"/>
          </w:rPr>
          <w:t>Biological Diversity Act, 2002 (India)</w:t>
        </w:r>
      </w:hyperlink>
      <w:r w:rsidRPr="001F7304">
        <w:rPr>
          <w:rFonts w:ascii="Times New Roman" w:eastAsia="Times New Roman" w:hAnsi="Times New Roman" w:cs="Times New Roman"/>
          <w:b/>
          <w:bCs/>
          <w:sz w:val="24"/>
          <w:szCs w:val="24"/>
          <w:lang w:eastAsia="en-IN"/>
        </w:rPr>
        <w:t>:</w:t>
      </w:r>
      <w:r w:rsidRPr="001F7304">
        <w:rPr>
          <w:rFonts w:ascii="Times New Roman" w:eastAsia="Times New Roman" w:hAnsi="Times New Roman" w:cs="Times New Roman"/>
          <w:sz w:val="24"/>
          <w:szCs w:val="24"/>
          <w:lang w:eastAsia="en-IN"/>
        </w:rPr>
        <w:t xml:space="preserve"> Another significant Indian environmental law that focuses on protecting biological diversity and regulates access to biological resources. </w:t>
      </w:r>
    </w:p>
    <w:p w14:paraId="60F1AA0F" w14:textId="736A6373" w:rsidR="0031415C" w:rsidRDefault="0031415C" w:rsidP="00F6086C"/>
    <w:p w14:paraId="537636CD" w14:textId="79213268" w:rsidR="001F7304" w:rsidRDefault="001F7304" w:rsidP="00F6086C"/>
    <w:p w14:paraId="0997BB1E" w14:textId="1CF220C7" w:rsidR="001F7304" w:rsidRDefault="001F7304" w:rsidP="00F6086C"/>
    <w:p w14:paraId="0FE03296" w14:textId="27015220" w:rsidR="001F7304" w:rsidRDefault="001F7304" w:rsidP="00F6086C"/>
    <w:p w14:paraId="78B860DA" w14:textId="5468731F" w:rsidR="001F7304" w:rsidRDefault="001F7304" w:rsidP="00F6086C"/>
    <w:p w14:paraId="461543B4" w14:textId="38D32942" w:rsidR="001F7304" w:rsidRDefault="001F7304" w:rsidP="00F6086C"/>
    <w:p w14:paraId="17E28CCA" w14:textId="693FE39E" w:rsidR="001F7304" w:rsidRDefault="001F7304" w:rsidP="00F6086C"/>
    <w:p w14:paraId="530C141E" w14:textId="55D8229D" w:rsidR="001F7304" w:rsidRDefault="001F7304" w:rsidP="00F6086C">
      <w:r>
        <w:t xml:space="preserve">Envriornment related Act in india </w:t>
      </w:r>
    </w:p>
    <w:p w14:paraId="1B405BE1" w14:textId="77777777" w:rsidR="001F7304" w:rsidRPr="001F7304" w:rsidRDefault="001F7304" w:rsidP="001F7304">
      <w:pPr>
        <w:shd w:val="clear" w:color="auto" w:fill="FFFFFF"/>
        <w:spacing w:after="150" w:line="240" w:lineRule="auto"/>
        <w:rPr>
          <w:rFonts w:ascii="Arial" w:eastAsia="Times New Roman" w:hAnsi="Arial" w:cs="Arial"/>
          <w:color w:val="0A0A0A"/>
          <w:sz w:val="24"/>
          <w:szCs w:val="24"/>
          <w:lang w:eastAsia="en-IN"/>
        </w:rPr>
      </w:pPr>
      <w:r w:rsidRPr="001F7304">
        <w:rPr>
          <w:rFonts w:ascii="Arial" w:eastAsia="Times New Roman" w:hAnsi="Arial" w:cs="Arial"/>
          <w:color w:val="0A0A0A"/>
          <w:sz w:val="24"/>
          <w:szCs w:val="24"/>
          <w:lang w:eastAsia="en-IN"/>
        </w:rPr>
        <w:t>India's key environmental acts include the Wildlife Protection Act (1972), Forest Conservation Act (1980), Air Act (1981), Water Act (1974), and the overarching Environment (Protection) Act (1986), which is often called the "umbrella" legislation for environmental regulation. Other important laws address specific areas such as the </w:t>
      </w:r>
      <w:hyperlink r:id="rId17" w:history="1">
        <w:r w:rsidRPr="001F7304">
          <w:rPr>
            <w:rFonts w:ascii="Arial" w:eastAsia="Times New Roman" w:hAnsi="Arial" w:cs="Arial"/>
            <w:color w:val="0000FF"/>
            <w:sz w:val="24"/>
            <w:szCs w:val="24"/>
            <w:u w:val="single"/>
            <w:lang w:eastAsia="en-IN"/>
          </w:rPr>
          <w:t>Biological Diversity Act (2002)</w:t>
        </w:r>
      </w:hyperlink>
      <w:r w:rsidRPr="001F7304">
        <w:rPr>
          <w:rFonts w:ascii="Arial" w:eastAsia="Times New Roman" w:hAnsi="Arial" w:cs="Arial"/>
          <w:color w:val="0A0A0A"/>
          <w:sz w:val="24"/>
          <w:szCs w:val="24"/>
          <w:lang w:eastAsia="en-IN"/>
        </w:rPr>
        <w:t> and the </w:t>
      </w:r>
      <w:hyperlink r:id="rId18" w:history="1">
        <w:r w:rsidRPr="001F7304">
          <w:rPr>
            <w:rFonts w:ascii="Arial" w:eastAsia="Times New Roman" w:hAnsi="Arial" w:cs="Arial"/>
            <w:color w:val="0000FF"/>
            <w:sz w:val="24"/>
            <w:szCs w:val="24"/>
            <w:u w:val="single"/>
            <w:lang w:eastAsia="en-IN"/>
          </w:rPr>
          <w:t>National Green Tribunal Act (2010)</w:t>
        </w:r>
      </w:hyperlink>
      <w:r w:rsidRPr="001F7304">
        <w:rPr>
          <w:rFonts w:ascii="Arial" w:eastAsia="Times New Roman" w:hAnsi="Arial" w:cs="Arial"/>
          <w:color w:val="0A0A0A"/>
          <w:sz w:val="24"/>
          <w:szCs w:val="24"/>
          <w:lang w:eastAsia="en-IN"/>
        </w:rPr>
        <w:t> for fast-tracking environmental cases, as shown by </w:t>
      </w:r>
      <w:hyperlink r:id="rId19" w:history="1">
        <w:r w:rsidRPr="001F7304">
          <w:rPr>
            <w:rFonts w:ascii="Arial" w:eastAsia="Times New Roman" w:hAnsi="Arial" w:cs="Arial"/>
            <w:color w:val="0A0A0A"/>
            <w:sz w:val="24"/>
            <w:szCs w:val="24"/>
            <w:u w:val="single"/>
            <w:lang w:eastAsia="en-IN"/>
          </w:rPr>
          <w:t>ClearIAS</w:t>
        </w:r>
      </w:hyperlink>
      <w:r w:rsidRPr="001F7304">
        <w:rPr>
          <w:rFonts w:ascii="Arial" w:eastAsia="Times New Roman" w:hAnsi="Arial" w:cs="Arial"/>
          <w:color w:val="0A0A0A"/>
          <w:sz w:val="24"/>
          <w:szCs w:val="24"/>
          <w:lang w:eastAsia="en-IN"/>
        </w:rPr>
        <w:t> and </w:t>
      </w:r>
      <w:hyperlink r:id="rId20" w:history="1">
        <w:r w:rsidRPr="001F7304">
          <w:rPr>
            <w:rFonts w:ascii="Arial" w:eastAsia="Times New Roman" w:hAnsi="Arial" w:cs="Arial"/>
            <w:color w:val="0A0A0A"/>
            <w:sz w:val="24"/>
            <w:szCs w:val="24"/>
            <w:u w:val="single"/>
            <w:lang w:eastAsia="en-IN"/>
          </w:rPr>
          <w:t>Vajiram &amp; Ravi</w:t>
        </w:r>
      </w:hyperlink>
      <w:r w:rsidRPr="001F7304">
        <w:rPr>
          <w:rFonts w:ascii="Arial" w:eastAsia="Times New Roman" w:hAnsi="Arial" w:cs="Arial"/>
          <w:color w:val="0A0A0A"/>
          <w:sz w:val="24"/>
          <w:szCs w:val="24"/>
          <w:lang w:eastAsia="en-IN"/>
        </w:rPr>
        <w:t>. </w:t>
      </w:r>
    </w:p>
    <w:p w14:paraId="0F11859B" w14:textId="77777777" w:rsidR="001F7304" w:rsidRPr="001F7304" w:rsidRDefault="001F7304" w:rsidP="001F7304">
      <w:pPr>
        <w:shd w:val="clear" w:color="auto" w:fill="FFFFFF"/>
        <w:spacing w:after="150" w:line="420" w:lineRule="atLeast"/>
        <w:rPr>
          <w:rFonts w:ascii="Times New Roman" w:eastAsia="Times New Roman" w:hAnsi="Times New Roman" w:cs="Times New Roman"/>
          <w:b/>
          <w:bCs/>
          <w:sz w:val="30"/>
          <w:szCs w:val="30"/>
          <w:lang w:eastAsia="en-IN"/>
        </w:rPr>
      </w:pPr>
      <w:r w:rsidRPr="001F7304">
        <w:rPr>
          <w:rFonts w:ascii="Arial" w:eastAsia="Times New Roman" w:hAnsi="Arial" w:cs="Arial"/>
          <w:b/>
          <w:bCs/>
          <w:color w:val="0A0A0A"/>
          <w:sz w:val="30"/>
          <w:szCs w:val="30"/>
          <w:lang w:eastAsia="en-IN"/>
        </w:rPr>
        <w:t>Key environmental acts</w:t>
      </w:r>
    </w:p>
    <w:p w14:paraId="2E3F4DFF" w14:textId="77777777" w:rsidR="001F7304" w:rsidRPr="001F7304" w:rsidRDefault="001F7304" w:rsidP="001F7304">
      <w:pPr>
        <w:numPr>
          <w:ilvl w:val="0"/>
          <w:numId w:val="18"/>
        </w:numPr>
        <w:shd w:val="clear" w:color="auto" w:fill="FFFFFF"/>
        <w:spacing w:after="120" w:line="360" w:lineRule="atLeast"/>
        <w:rPr>
          <w:rFonts w:ascii="Arial" w:eastAsia="Times New Roman" w:hAnsi="Arial" w:cs="Arial"/>
          <w:color w:val="0A0A0A"/>
          <w:sz w:val="24"/>
          <w:szCs w:val="24"/>
          <w:lang w:eastAsia="en-IN"/>
        </w:rPr>
      </w:pPr>
      <w:hyperlink r:id="rId21" w:history="1">
        <w:r w:rsidRPr="001F7304">
          <w:rPr>
            <w:rFonts w:ascii="Arial" w:eastAsia="Times New Roman" w:hAnsi="Arial" w:cs="Arial"/>
            <w:b/>
            <w:bCs/>
            <w:color w:val="0000FF"/>
            <w:sz w:val="24"/>
            <w:szCs w:val="24"/>
            <w:u w:val="single"/>
            <w:lang w:eastAsia="en-IN"/>
          </w:rPr>
          <w:t>Wildlife Protection Act</w:t>
        </w:r>
      </w:hyperlink>
      <w:r w:rsidRPr="001F7304">
        <w:rPr>
          <w:rFonts w:ascii="Arial" w:eastAsia="Times New Roman" w:hAnsi="Arial" w:cs="Arial"/>
          <w:b/>
          <w:bCs/>
          <w:color w:val="0A0A0A"/>
          <w:sz w:val="24"/>
          <w:szCs w:val="24"/>
          <w:lang w:eastAsia="en-IN"/>
        </w:rPr>
        <w:t>, 1972:</w:t>
      </w:r>
      <w:r w:rsidRPr="001F7304">
        <w:rPr>
          <w:rFonts w:ascii="Arial" w:eastAsia="Times New Roman" w:hAnsi="Arial" w:cs="Arial"/>
          <w:color w:val="0A0A0A"/>
          <w:sz w:val="24"/>
          <w:szCs w:val="24"/>
          <w:lang w:eastAsia="en-IN"/>
        </w:rPr>
        <w:t> </w:t>
      </w:r>
    </w:p>
    <w:p w14:paraId="4D9FFC70" w14:textId="77777777" w:rsidR="001F7304" w:rsidRPr="001F7304" w:rsidRDefault="001F7304" w:rsidP="001F7304">
      <w:pPr>
        <w:shd w:val="clear" w:color="auto" w:fill="FFFFFF"/>
        <w:spacing w:after="120" w:line="360" w:lineRule="atLeast"/>
        <w:ind w:left="720"/>
        <w:rPr>
          <w:rFonts w:ascii="Times New Roman" w:eastAsia="Times New Roman" w:hAnsi="Times New Roman" w:cs="Times New Roman"/>
          <w:sz w:val="24"/>
          <w:szCs w:val="24"/>
          <w:lang w:eastAsia="en-IN"/>
        </w:rPr>
      </w:pPr>
      <w:r w:rsidRPr="001F7304">
        <w:rPr>
          <w:rFonts w:ascii="Arial" w:eastAsia="Times New Roman" w:hAnsi="Arial" w:cs="Arial"/>
          <w:color w:val="0A0A0A"/>
          <w:sz w:val="24"/>
          <w:szCs w:val="24"/>
          <w:lang w:eastAsia="en-IN"/>
        </w:rPr>
        <w:t>Provides for the protection of wild animals, birds, and plants. </w:t>
      </w:r>
    </w:p>
    <w:p w14:paraId="0DA43580" w14:textId="77777777" w:rsidR="001F7304" w:rsidRPr="001F7304" w:rsidRDefault="001F7304" w:rsidP="001F7304">
      <w:pPr>
        <w:numPr>
          <w:ilvl w:val="0"/>
          <w:numId w:val="18"/>
        </w:numPr>
        <w:shd w:val="clear" w:color="auto" w:fill="FFFFFF"/>
        <w:spacing w:after="120" w:line="360" w:lineRule="atLeast"/>
        <w:rPr>
          <w:rFonts w:ascii="Times New Roman" w:eastAsia="Times New Roman" w:hAnsi="Times New Roman" w:cs="Times New Roman"/>
          <w:sz w:val="24"/>
          <w:szCs w:val="24"/>
          <w:lang w:eastAsia="en-IN"/>
        </w:rPr>
      </w:pPr>
      <w:hyperlink r:id="rId22" w:history="1">
        <w:r w:rsidRPr="001F7304">
          <w:rPr>
            <w:rFonts w:ascii="Arial" w:eastAsia="Times New Roman" w:hAnsi="Arial" w:cs="Arial"/>
            <w:b/>
            <w:bCs/>
            <w:color w:val="0000FF"/>
            <w:sz w:val="24"/>
            <w:szCs w:val="24"/>
            <w:u w:val="single"/>
            <w:lang w:eastAsia="en-IN"/>
          </w:rPr>
          <w:t>Water (Prevention and Control of Pollution) Act</w:t>
        </w:r>
      </w:hyperlink>
      <w:r w:rsidRPr="001F7304">
        <w:rPr>
          <w:rFonts w:ascii="Arial" w:eastAsia="Times New Roman" w:hAnsi="Arial" w:cs="Arial"/>
          <w:b/>
          <w:bCs/>
          <w:color w:val="0A0A0A"/>
          <w:sz w:val="24"/>
          <w:szCs w:val="24"/>
          <w:lang w:eastAsia="en-IN"/>
        </w:rPr>
        <w:t>, 1974:</w:t>
      </w:r>
      <w:r w:rsidRPr="001F7304">
        <w:rPr>
          <w:rFonts w:ascii="Arial" w:eastAsia="Times New Roman" w:hAnsi="Arial" w:cs="Arial"/>
          <w:color w:val="0A0A0A"/>
          <w:sz w:val="24"/>
          <w:szCs w:val="24"/>
          <w:lang w:eastAsia="en-IN"/>
        </w:rPr>
        <w:t> </w:t>
      </w:r>
    </w:p>
    <w:p w14:paraId="6FA516AF" w14:textId="77777777" w:rsidR="001F7304" w:rsidRPr="001F7304" w:rsidRDefault="001F7304" w:rsidP="001F7304">
      <w:pPr>
        <w:shd w:val="clear" w:color="auto" w:fill="FFFFFF"/>
        <w:spacing w:after="120" w:line="360" w:lineRule="atLeast"/>
        <w:ind w:left="720"/>
        <w:rPr>
          <w:rFonts w:ascii="Times New Roman" w:eastAsia="Times New Roman" w:hAnsi="Times New Roman" w:cs="Times New Roman"/>
          <w:sz w:val="24"/>
          <w:szCs w:val="24"/>
          <w:lang w:eastAsia="en-IN"/>
        </w:rPr>
      </w:pPr>
      <w:r w:rsidRPr="001F7304">
        <w:rPr>
          <w:rFonts w:ascii="Arial" w:eastAsia="Times New Roman" w:hAnsi="Arial" w:cs="Arial"/>
          <w:color w:val="0A0A0A"/>
          <w:sz w:val="24"/>
          <w:szCs w:val="24"/>
          <w:lang w:eastAsia="en-IN"/>
        </w:rPr>
        <w:t>Aims to prevent and control water pollution by setting standards and establishing pollution control boards. </w:t>
      </w:r>
    </w:p>
    <w:p w14:paraId="2B6437B4" w14:textId="77777777" w:rsidR="001F7304" w:rsidRPr="001F7304" w:rsidRDefault="001F7304" w:rsidP="001F7304">
      <w:pPr>
        <w:numPr>
          <w:ilvl w:val="0"/>
          <w:numId w:val="18"/>
        </w:numPr>
        <w:shd w:val="clear" w:color="auto" w:fill="FFFFFF"/>
        <w:spacing w:after="120" w:line="360" w:lineRule="atLeast"/>
        <w:rPr>
          <w:rFonts w:ascii="Times New Roman" w:eastAsia="Times New Roman" w:hAnsi="Times New Roman" w:cs="Times New Roman"/>
          <w:sz w:val="24"/>
          <w:szCs w:val="24"/>
          <w:lang w:eastAsia="en-IN"/>
        </w:rPr>
      </w:pPr>
      <w:hyperlink r:id="rId23" w:history="1">
        <w:r w:rsidRPr="001F7304">
          <w:rPr>
            <w:rFonts w:ascii="Arial" w:eastAsia="Times New Roman" w:hAnsi="Arial" w:cs="Arial"/>
            <w:b/>
            <w:bCs/>
            <w:color w:val="0000FF"/>
            <w:sz w:val="24"/>
            <w:szCs w:val="24"/>
            <w:u w:val="single"/>
            <w:lang w:eastAsia="en-IN"/>
          </w:rPr>
          <w:t>Forest (Conservation) Act</w:t>
        </w:r>
      </w:hyperlink>
      <w:r w:rsidRPr="001F7304">
        <w:rPr>
          <w:rFonts w:ascii="Arial" w:eastAsia="Times New Roman" w:hAnsi="Arial" w:cs="Arial"/>
          <w:b/>
          <w:bCs/>
          <w:color w:val="0A0A0A"/>
          <w:sz w:val="24"/>
          <w:szCs w:val="24"/>
          <w:lang w:eastAsia="en-IN"/>
        </w:rPr>
        <w:t>, 1980:</w:t>
      </w:r>
      <w:r w:rsidRPr="001F7304">
        <w:rPr>
          <w:rFonts w:ascii="Arial" w:eastAsia="Times New Roman" w:hAnsi="Arial" w:cs="Arial"/>
          <w:color w:val="0A0A0A"/>
          <w:sz w:val="24"/>
          <w:szCs w:val="24"/>
          <w:lang w:eastAsia="en-IN"/>
        </w:rPr>
        <w:t> </w:t>
      </w:r>
    </w:p>
    <w:p w14:paraId="3EB9BF3F" w14:textId="77777777" w:rsidR="001F7304" w:rsidRPr="001F7304" w:rsidRDefault="001F7304" w:rsidP="001F7304">
      <w:pPr>
        <w:shd w:val="clear" w:color="auto" w:fill="FFFFFF"/>
        <w:spacing w:after="120" w:line="360" w:lineRule="atLeast"/>
        <w:ind w:left="720"/>
        <w:rPr>
          <w:rFonts w:ascii="Times New Roman" w:eastAsia="Times New Roman" w:hAnsi="Times New Roman" w:cs="Times New Roman"/>
          <w:sz w:val="24"/>
          <w:szCs w:val="24"/>
          <w:lang w:eastAsia="en-IN"/>
        </w:rPr>
      </w:pPr>
      <w:r w:rsidRPr="001F7304">
        <w:rPr>
          <w:rFonts w:ascii="Arial" w:eastAsia="Times New Roman" w:hAnsi="Arial" w:cs="Arial"/>
          <w:color w:val="0A0A0A"/>
          <w:sz w:val="24"/>
          <w:szCs w:val="24"/>
          <w:lang w:eastAsia="en-IN"/>
        </w:rPr>
        <w:t>Aims to stop the deforestation and regulate the diversion of forest land for non-forest purposes. </w:t>
      </w:r>
    </w:p>
    <w:p w14:paraId="76EA98F8" w14:textId="77777777" w:rsidR="001F7304" w:rsidRPr="001F7304" w:rsidRDefault="001F7304" w:rsidP="001F7304">
      <w:pPr>
        <w:numPr>
          <w:ilvl w:val="0"/>
          <w:numId w:val="18"/>
        </w:numPr>
        <w:shd w:val="clear" w:color="auto" w:fill="FFFFFF"/>
        <w:spacing w:after="120" w:line="360" w:lineRule="atLeast"/>
        <w:rPr>
          <w:rFonts w:ascii="Times New Roman" w:eastAsia="Times New Roman" w:hAnsi="Times New Roman" w:cs="Times New Roman"/>
          <w:sz w:val="24"/>
          <w:szCs w:val="24"/>
          <w:lang w:eastAsia="en-IN"/>
        </w:rPr>
      </w:pPr>
      <w:hyperlink r:id="rId24" w:history="1">
        <w:r w:rsidRPr="001F7304">
          <w:rPr>
            <w:rFonts w:ascii="Arial" w:eastAsia="Times New Roman" w:hAnsi="Arial" w:cs="Arial"/>
            <w:b/>
            <w:bCs/>
            <w:color w:val="0000FF"/>
            <w:sz w:val="24"/>
            <w:szCs w:val="24"/>
            <w:u w:val="single"/>
            <w:lang w:eastAsia="en-IN"/>
          </w:rPr>
          <w:t>Air (Prevention and Control of Pollution) Act</w:t>
        </w:r>
      </w:hyperlink>
      <w:r w:rsidRPr="001F7304">
        <w:rPr>
          <w:rFonts w:ascii="Arial" w:eastAsia="Times New Roman" w:hAnsi="Arial" w:cs="Arial"/>
          <w:b/>
          <w:bCs/>
          <w:color w:val="0A0A0A"/>
          <w:sz w:val="24"/>
          <w:szCs w:val="24"/>
          <w:lang w:eastAsia="en-IN"/>
        </w:rPr>
        <w:t>, 1981:</w:t>
      </w:r>
      <w:r w:rsidRPr="001F7304">
        <w:rPr>
          <w:rFonts w:ascii="Arial" w:eastAsia="Times New Roman" w:hAnsi="Arial" w:cs="Arial"/>
          <w:color w:val="0A0A0A"/>
          <w:sz w:val="24"/>
          <w:szCs w:val="24"/>
          <w:lang w:eastAsia="en-IN"/>
        </w:rPr>
        <w:t> </w:t>
      </w:r>
    </w:p>
    <w:p w14:paraId="20FB4E11" w14:textId="77777777" w:rsidR="001F7304" w:rsidRPr="001F7304" w:rsidRDefault="001F7304" w:rsidP="001F7304">
      <w:pPr>
        <w:shd w:val="clear" w:color="auto" w:fill="FFFFFF"/>
        <w:spacing w:after="120" w:line="360" w:lineRule="atLeast"/>
        <w:ind w:left="720"/>
        <w:rPr>
          <w:rFonts w:ascii="Times New Roman" w:eastAsia="Times New Roman" w:hAnsi="Times New Roman" w:cs="Times New Roman"/>
          <w:sz w:val="24"/>
          <w:szCs w:val="24"/>
          <w:lang w:eastAsia="en-IN"/>
        </w:rPr>
      </w:pPr>
      <w:r w:rsidRPr="001F7304">
        <w:rPr>
          <w:rFonts w:ascii="Arial" w:eastAsia="Times New Roman" w:hAnsi="Arial" w:cs="Arial"/>
          <w:color w:val="0A0A0A"/>
          <w:sz w:val="24"/>
          <w:szCs w:val="24"/>
          <w:lang w:eastAsia="en-IN"/>
        </w:rPr>
        <w:t>Works to prevent and control air pollution by setting standards for air pollutants and their emissions. </w:t>
      </w:r>
    </w:p>
    <w:p w14:paraId="63EEB246" w14:textId="77777777" w:rsidR="001F7304" w:rsidRPr="001F7304" w:rsidRDefault="001F7304" w:rsidP="001F7304">
      <w:pPr>
        <w:numPr>
          <w:ilvl w:val="0"/>
          <w:numId w:val="18"/>
        </w:numPr>
        <w:shd w:val="clear" w:color="auto" w:fill="FFFFFF"/>
        <w:spacing w:after="120" w:line="360" w:lineRule="atLeast"/>
        <w:rPr>
          <w:rFonts w:ascii="Times New Roman" w:eastAsia="Times New Roman" w:hAnsi="Times New Roman" w:cs="Times New Roman"/>
          <w:sz w:val="24"/>
          <w:szCs w:val="24"/>
          <w:lang w:eastAsia="en-IN"/>
        </w:rPr>
      </w:pPr>
      <w:hyperlink r:id="rId25" w:history="1">
        <w:r w:rsidRPr="001F7304">
          <w:rPr>
            <w:rFonts w:ascii="Arial" w:eastAsia="Times New Roman" w:hAnsi="Arial" w:cs="Arial"/>
            <w:b/>
            <w:bCs/>
            <w:color w:val="0000FF"/>
            <w:sz w:val="24"/>
            <w:szCs w:val="24"/>
            <w:u w:val="single"/>
            <w:lang w:eastAsia="en-IN"/>
          </w:rPr>
          <w:t>Environment (Protection) Act</w:t>
        </w:r>
      </w:hyperlink>
      <w:r w:rsidRPr="001F7304">
        <w:rPr>
          <w:rFonts w:ascii="Arial" w:eastAsia="Times New Roman" w:hAnsi="Arial" w:cs="Arial"/>
          <w:b/>
          <w:bCs/>
          <w:color w:val="0A0A0A"/>
          <w:sz w:val="24"/>
          <w:szCs w:val="24"/>
          <w:lang w:eastAsia="en-IN"/>
        </w:rPr>
        <w:t>, 1986:</w:t>
      </w:r>
      <w:r w:rsidRPr="001F7304">
        <w:rPr>
          <w:rFonts w:ascii="Arial" w:eastAsia="Times New Roman" w:hAnsi="Arial" w:cs="Arial"/>
          <w:color w:val="0A0A0A"/>
          <w:sz w:val="24"/>
          <w:szCs w:val="24"/>
          <w:lang w:eastAsia="en-IN"/>
        </w:rPr>
        <w:t> </w:t>
      </w:r>
    </w:p>
    <w:p w14:paraId="573A07F0" w14:textId="77777777" w:rsidR="001F7304" w:rsidRPr="001F7304" w:rsidRDefault="001F7304" w:rsidP="001F7304">
      <w:pPr>
        <w:shd w:val="clear" w:color="auto" w:fill="FFFFFF"/>
        <w:spacing w:after="120" w:line="360" w:lineRule="atLeast"/>
        <w:ind w:left="720"/>
        <w:rPr>
          <w:rFonts w:ascii="Times New Roman" w:eastAsia="Times New Roman" w:hAnsi="Times New Roman" w:cs="Times New Roman"/>
          <w:sz w:val="24"/>
          <w:szCs w:val="24"/>
          <w:lang w:eastAsia="en-IN"/>
        </w:rPr>
      </w:pPr>
      <w:r w:rsidRPr="001F7304">
        <w:rPr>
          <w:rFonts w:ascii="Arial" w:eastAsia="Times New Roman" w:hAnsi="Arial" w:cs="Arial"/>
          <w:color w:val="0A0A0A"/>
          <w:sz w:val="24"/>
          <w:szCs w:val="24"/>
          <w:lang w:eastAsia="en-IN"/>
        </w:rPr>
        <w:t>An "umbrella" act that provides a framework for coordinating environmental activities, including setting standards and prohibiting and regulating certain activities. It was enacted in response to the Bhopal gas leak. </w:t>
      </w:r>
    </w:p>
    <w:p w14:paraId="684F5A3A" w14:textId="77777777" w:rsidR="001F7304" w:rsidRPr="001F7304" w:rsidRDefault="001F7304" w:rsidP="001F7304">
      <w:pPr>
        <w:numPr>
          <w:ilvl w:val="0"/>
          <w:numId w:val="18"/>
        </w:numPr>
        <w:shd w:val="clear" w:color="auto" w:fill="FFFFFF"/>
        <w:spacing w:after="120" w:line="360" w:lineRule="atLeast"/>
        <w:rPr>
          <w:rFonts w:ascii="Times New Roman" w:eastAsia="Times New Roman" w:hAnsi="Times New Roman" w:cs="Times New Roman"/>
          <w:sz w:val="24"/>
          <w:szCs w:val="24"/>
          <w:lang w:eastAsia="en-IN"/>
        </w:rPr>
      </w:pPr>
      <w:hyperlink r:id="rId26" w:history="1">
        <w:r w:rsidRPr="001F7304">
          <w:rPr>
            <w:rFonts w:ascii="Arial" w:eastAsia="Times New Roman" w:hAnsi="Arial" w:cs="Arial"/>
            <w:b/>
            <w:bCs/>
            <w:color w:val="0000FF"/>
            <w:sz w:val="24"/>
            <w:szCs w:val="24"/>
            <w:u w:val="single"/>
            <w:lang w:eastAsia="en-IN"/>
          </w:rPr>
          <w:t>Biological Diversity Act</w:t>
        </w:r>
      </w:hyperlink>
      <w:r w:rsidRPr="001F7304">
        <w:rPr>
          <w:rFonts w:ascii="Arial" w:eastAsia="Times New Roman" w:hAnsi="Arial" w:cs="Arial"/>
          <w:b/>
          <w:bCs/>
          <w:color w:val="0A0A0A"/>
          <w:sz w:val="24"/>
          <w:szCs w:val="24"/>
          <w:lang w:eastAsia="en-IN"/>
        </w:rPr>
        <w:t>, 2002:</w:t>
      </w:r>
      <w:r w:rsidRPr="001F7304">
        <w:rPr>
          <w:rFonts w:ascii="Arial" w:eastAsia="Times New Roman" w:hAnsi="Arial" w:cs="Arial"/>
          <w:color w:val="0A0A0A"/>
          <w:sz w:val="24"/>
          <w:szCs w:val="24"/>
          <w:lang w:eastAsia="en-IN"/>
        </w:rPr>
        <w:t> </w:t>
      </w:r>
    </w:p>
    <w:p w14:paraId="47454D52" w14:textId="77777777" w:rsidR="001F7304" w:rsidRPr="001F7304" w:rsidRDefault="001F7304" w:rsidP="001F7304">
      <w:pPr>
        <w:shd w:val="clear" w:color="auto" w:fill="FFFFFF"/>
        <w:spacing w:after="120" w:line="360" w:lineRule="atLeast"/>
        <w:ind w:left="720"/>
        <w:rPr>
          <w:rFonts w:ascii="Times New Roman" w:eastAsia="Times New Roman" w:hAnsi="Times New Roman" w:cs="Times New Roman"/>
          <w:sz w:val="24"/>
          <w:szCs w:val="24"/>
          <w:lang w:eastAsia="en-IN"/>
        </w:rPr>
      </w:pPr>
      <w:r w:rsidRPr="001F7304">
        <w:rPr>
          <w:rFonts w:ascii="Arial" w:eastAsia="Times New Roman" w:hAnsi="Arial" w:cs="Arial"/>
          <w:color w:val="0A0A0A"/>
          <w:sz w:val="24"/>
          <w:szCs w:val="24"/>
          <w:lang w:eastAsia="en-IN"/>
        </w:rPr>
        <w:t>Regulates the access to biological resources and prohibits their use without prior approval. </w:t>
      </w:r>
    </w:p>
    <w:p w14:paraId="48B40BFE" w14:textId="77777777" w:rsidR="001F7304" w:rsidRPr="001F7304" w:rsidRDefault="001F7304" w:rsidP="001F7304">
      <w:pPr>
        <w:numPr>
          <w:ilvl w:val="0"/>
          <w:numId w:val="18"/>
        </w:numPr>
        <w:shd w:val="clear" w:color="auto" w:fill="FFFFFF"/>
        <w:spacing w:after="0" w:line="360" w:lineRule="atLeast"/>
        <w:rPr>
          <w:rFonts w:ascii="Times New Roman" w:eastAsia="Times New Roman" w:hAnsi="Times New Roman" w:cs="Times New Roman"/>
          <w:sz w:val="24"/>
          <w:szCs w:val="24"/>
          <w:lang w:eastAsia="en-IN"/>
        </w:rPr>
      </w:pPr>
      <w:hyperlink r:id="rId27" w:history="1">
        <w:r w:rsidRPr="001F7304">
          <w:rPr>
            <w:rFonts w:ascii="Arial" w:eastAsia="Times New Roman" w:hAnsi="Arial" w:cs="Arial"/>
            <w:b/>
            <w:bCs/>
            <w:color w:val="0000FF"/>
            <w:sz w:val="24"/>
            <w:szCs w:val="24"/>
            <w:u w:val="single"/>
            <w:lang w:eastAsia="en-IN"/>
          </w:rPr>
          <w:t>National Green Tribunal Act</w:t>
        </w:r>
      </w:hyperlink>
      <w:r w:rsidRPr="001F7304">
        <w:rPr>
          <w:rFonts w:ascii="Arial" w:eastAsia="Times New Roman" w:hAnsi="Arial" w:cs="Arial"/>
          <w:b/>
          <w:bCs/>
          <w:color w:val="0A0A0A"/>
          <w:sz w:val="24"/>
          <w:szCs w:val="24"/>
          <w:lang w:eastAsia="en-IN"/>
        </w:rPr>
        <w:t>, 2010:</w:t>
      </w:r>
      <w:r w:rsidRPr="001F7304">
        <w:rPr>
          <w:rFonts w:ascii="Arial" w:eastAsia="Times New Roman" w:hAnsi="Arial" w:cs="Arial"/>
          <w:color w:val="0A0A0A"/>
          <w:sz w:val="24"/>
          <w:szCs w:val="24"/>
          <w:lang w:eastAsia="en-IN"/>
        </w:rPr>
        <w:t> </w:t>
      </w:r>
    </w:p>
    <w:p w14:paraId="3E3CFADF" w14:textId="77777777" w:rsidR="001F7304" w:rsidRPr="001F7304" w:rsidRDefault="001F7304" w:rsidP="001F7304">
      <w:pPr>
        <w:shd w:val="clear" w:color="auto" w:fill="FFFFFF"/>
        <w:spacing w:after="0" w:line="360" w:lineRule="atLeast"/>
        <w:ind w:left="720"/>
        <w:rPr>
          <w:rFonts w:ascii="Times New Roman" w:eastAsia="Times New Roman" w:hAnsi="Times New Roman" w:cs="Times New Roman"/>
          <w:sz w:val="24"/>
          <w:szCs w:val="24"/>
          <w:lang w:eastAsia="en-IN"/>
        </w:rPr>
      </w:pPr>
      <w:r w:rsidRPr="001F7304">
        <w:rPr>
          <w:rFonts w:ascii="Arial" w:eastAsia="Times New Roman" w:hAnsi="Arial" w:cs="Arial"/>
          <w:color w:val="0A0A0A"/>
          <w:sz w:val="24"/>
          <w:szCs w:val="24"/>
          <w:lang w:eastAsia="en-IN"/>
        </w:rPr>
        <w:t>Established the National Green Tribunal (NGT) for the speedy and effective disposal of cases related to environmental protection. </w:t>
      </w:r>
    </w:p>
    <w:p w14:paraId="4471108F" w14:textId="77777777" w:rsidR="001F7304" w:rsidRPr="001F7304" w:rsidRDefault="001F7304" w:rsidP="001F7304">
      <w:pPr>
        <w:shd w:val="clear" w:color="auto" w:fill="FFFFFF"/>
        <w:spacing w:after="150" w:line="420" w:lineRule="atLeast"/>
        <w:rPr>
          <w:rFonts w:ascii="Times New Roman" w:eastAsia="Times New Roman" w:hAnsi="Times New Roman" w:cs="Times New Roman"/>
          <w:b/>
          <w:bCs/>
          <w:sz w:val="30"/>
          <w:szCs w:val="30"/>
          <w:lang w:eastAsia="en-IN"/>
        </w:rPr>
      </w:pPr>
      <w:r w:rsidRPr="001F7304">
        <w:rPr>
          <w:rFonts w:ascii="Arial" w:eastAsia="Times New Roman" w:hAnsi="Arial" w:cs="Arial"/>
          <w:b/>
          <w:bCs/>
          <w:color w:val="0A0A0A"/>
          <w:sz w:val="30"/>
          <w:szCs w:val="30"/>
          <w:lang w:eastAsia="en-IN"/>
        </w:rPr>
        <w:t>Other related laws and rules</w:t>
      </w:r>
    </w:p>
    <w:p w14:paraId="409505BB" w14:textId="77777777" w:rsidR="001F7304" w:rsidRPr="001F7304" w:rsidRDefault="001F7304" w:rsidP="001F7304">
      <w:pPr>
        <w:numPr>
          <w:ilvl w:val="0"/>
          <w:numId w:val="19"/>
        </w:numPr>
        <w:shd w:val="clear" w:color="auto" w:fill="FFFFFF"/>
        <w:spacing w:after="120" w:line="360" w:lineRule="atLeast"/>
        <w:rPr>
          <w:rFonts w:ascii="Times New Roman" w:eastAsia="Times New Roman" w:hAnsi="Times New Roman" w:cs="Times New Roman"/>
          <w:sz w:val="24"/>
          <w:szCs w:val="24"/>
          <w:lang w:eastAsia="en-IN"/>
        </w:rPr>
      </w:pPr>
      <w:hyperlink r:id="rId28" w:history="1">
        <w:r w:rsidRPr="001F7304">
          <w:rPr>
            <w:rFonts w:ascii="Arial" w:eastAsia="Times New Roman" w:hAnsi="Arial" w:cs="Arial"/>
            <w:b/>
            <w:bCs/>
            <w:color w:val="0000FF"/>
            <w:sz w:val="24"/>
            <w:szCs w:val="24"/>
            <w:u w:val="single"/>
            <w:lang w:eastAsia="en-IN"/>
          </w:rPr>
          <w:t>Public Liability Insurance Act</w:t>
        </w:r>
      </w:hyperlink>
      <w:r w:rsidRPr="001F7304">
        <w:rPr>
          <w:rFonts w:ascii="Arial" w:eastAsia="Times New Roman" w:hAnsi="Arial" w:cs="Arial"/>
          <w:b/>
          <w:bCs/>
          <w:color w:val="0A0A0A"/>
          <w:sz w:val="24"/>
          <w:szCs w:val="24"/>
          <w:lang w:eastAsia="en-IN"/>
        </w:rPr>
        <w:t>, 1991:</w:t>
      </w:r>
      <w:r w:rsidRPr="001F7304">
        <w:rPr>
          <w:rFonts w:ascii="Arial" w:eastAsia="Times New Roman" w:hAnsi="Arial" w:cs="Arial"/>
          <w:color w:val="0A0A0A"/>
          <w:sz w:val="24"/>
          <w:szCs w:val="24"/>
          <w:lang w:eastAsia="en-IN"/>
        </w:rPr>
        <w:t> Provides for public liability insurance in case of accidents involving hazardous substances. </w:t>
      </w:r>
    </w:p>
    <w:p w14:paraId="3009B139" w14:textId="77777777" w:rsidR="001F7304" w:rsidRPr="001F7304" w:rsidRDefault="001F7304" w:rsidP="001F7304">
      <w:pPr>
        <w:numPr>
          <w:ilvl w:val="0"/>
          <w:numId w:val="19"/>
        </w:numPr>
        <w:shd w:val="clear" w:color="auto" w:fill="FFFFFF"/>
        <w:spacing w:after="120" w:line="360" w:lineRule="atLeast"/>
        <w:rPr>
          <w:rFonts w:ascii="Arial" w:eastAsia="Times New Roman" w:hAnsi="Arial" w:cs="Arial"/>
          <w:color w:val="0A0A0A"/>
          <w:sz w:val="24"/>
          <w:szCs w:val="24"/>
          <w:lang w:eastAsia="en-IN"/>
        </w:rPr>
      </w:pPr>
      <w:hyperlink r:id="rId29" w:history="1">
        <w:r w:rsidRPr="001F7304">
          <w:rPr>
            <w:rFonts w:ascii="Arial" w:eastAsia="Times New Roman" w:hAnsi="Arial" w:cs="Arial"/>
            <w:b/>
            <w:bCs/>
            <w:color w:val="0000FF"/>
            <w:sz w:val="24"/>
            <w:szCs w:val="24"/>
            <w:u w:val="single"/>
            <w:lang w:eastAsia="en-IN"/>
          </w:rPr>
          <w:t>Energy Conservation Act</w:t>
        </w:r>
      </w:hyperlink>
      <w:r w:rsidRPr="001F7304">
        <w:rPr>
          <w:rFonts w:ascii="Arial" w:eastAsia="Times New Roman" w:hAnsi="Arial" w:cs="Arial"/>
          <w:b/>
          <w:bCs/>
          <w:color w:val="0A0A0A"/>
          <w:sz w:val="24"/>
          <w:szCs w:val="24"/>
          <w:lang w:eastAsia="en-IN"/>
        </w:rPr>
        <w:t>, 2001:</w:t>
      </w:r>
      <w:r w:rsidRPr="001F7304">
        <w:rPr>
          <w:rFonts w:ascii="Arial" w:eastAsia="Times New Roman" w:hAnsi="Arial" w:cs="Arial"/>
          <w:color w:val="0A0A0A"/>
          <w:sz w:val="24"/>
          <w:szCs w:val="24"/>
          <w:lang w:eastAsia="en-IN"/>
        </w:rPr>
        <w:t> Provides a legal framework for the efficient use of energy. </w:t>
      </w:r>
    </w:p>
    <w:p w14:paraId="7EE0ACD2" w14:textId="77777777" w:rsidR="001F7304" w:rsidRPr="001F7304" w:rsidRDefault="001F7304" w:rsidP="001F7304">
      <w:pPr>
        <w:numPr>
          <w:ilvl w:val="0"/>
          <w:numId w:val="19"/>
        </w:numPr>
        <w:shd w:val="clear" w:color="auto" w:fill="FFFFFF"/>
        <w:spacing w:after="120" w:line="360" w:lineRule="atLeast"/>
        <w:rPr>
          <w:rFonts w:ascii="Arial" w:eastAsia="Times New Roman" w:hAnsi="Arial" w:cs="Arial"/>
          <w:color w:val="0A0A0A"/>
          <w:sz w:val="24"/>
          <w:szCs w:val="24"/>
          <w:lang w:eastAsia="en-IN"/>
        </w:rPr>
      </w:pPr>
      <w:hyperlink r:id="rId30" w:history="1">
        <w:r w:rsidRPr="001F7304">
          <w:rPr>
            <w:rFonts w:ascii="Arial" w:eastAsia="Times New Roman" w:hAnsi="Arial" w:cs="Arial"/>
            <w:b/>
            <w:bCs/>
            <w:color w:val="0000FF"/>
            <w:sz w:val="24"/>
            <w:szCs w:val="24"/>
            <w:u w:val="single"/>
            <w:lang w:eastAsia="en-IN"/>
          </w:rPr>
          <w:t>Scheduled Tribes and Other Traditional Forest Dwellers (Recognition of Forest Rights) Act</w:t>
        </w:r>
      </w:hyperlink>
      <w:r w:rsidRPr="001F7304">
        <w:rPr>
          <w:rFonts w:ascii="Arial" w:eastAsia="Times New Roman" w:hAnsi="Arial" w:cs="Arial"/>
          <w:b/>
          <w:bCs/>
          <w:color w:val="0A0A0A"/>
          <w:sz w:val="24"/>
          <w:szCs w:val="24"/>
          <w:lang w:eastAsia="en-IN"/>
        </w:rPr>
        <w:t>, 2006:</w:t>
      </w:r>
      <w:r w:rsidRPr="001F7304">
        <w:rPr>
          <w:rFonts w:ascii="Arial" w:eastAsia="Times New Roman" w:hAnsi="Arial" w:cs="Arial"/>
          <w:color w:val="0A0A0A"/>
          <w:sz w:val="24"/>
          <w:szCs w:val="24"/>
          <w:lang w:eastAsia="en-IN"/>
        </w:rPr>
        <w:t> Recognizes the rights of forest-dwelling communities. </w:t>
      </w:r>
    </w:p>
    <w:p w14:paraId="0C5301AF" w14:textId="77777777" w:rsidR="001F7304" w:rsidRPr="001F7304" w:rsidRDefault="001F7304" w:rsidP="001F7304">
      <w:pPr>
        <w:numPr>
          <w:ilvl w:val="0"/>
          <w:numId w:val="19"/>
        </w:numPr>
        <w:shd w:val="clear" w:color="auto" w:fill="FFFFFF"/>
        <w:spacing w:after="0" w:line="360" w:lineRule="atLeast"/>
        <w:rPr>
          <w:rFonts w:ascii="Times New Roman" w:eastAsia="Times New Roman" w:hAnsi="Times New Roman" w:cs="Times New Roman"/>
          <w:sz w:val="24"/>
          <w:szCs w:val="24"/>
          <w:lang w:eastAsia="en-IN"/>
        </w:rPr>
      </w:pPr>
      <w:hyperlink r:id="rId31" w:history="1">
        <w:r w:rsidRPr="001F7304">
          <w:rPr>
            <w:rFonts w:ascii="Arial" w:eastAsia="Times New Roman" w:hAnsi="Arial" w:cs="Arial"/>
            <w:b/>
            <w:bCs/>
            <w:color w:val="0000FF"/>
            <w:sz w:val="24"/>
            <w:szCs w:val="24"/>
            <w:u w:val="single"/>
            <w:lang w:eastAsia="en-IN"/>
          </w:rPr>
          <w:t>Coastal Regulation Zone (CRZ) Notifications</w:t>
        </w:r>
      </w:hyperlink>
      <w:r w:rsidRPr="001F7304">
        <w:rPr>
          <w:rFonts w:ascii="Arial" w:eastAsia="Times New Roman" w:hAnsi="Arial" w:cs="Arial"/>
          <w:b/>
          <w:bCs/>
          <w:color w:val="0A0A0A"/>
          <w:sz w:val="24"/>
          <w:szCs w:val="24"/>
          <w:lang w:eastAsia="en-IN"/>
        </w:rPr>
        <w:t>:</w:t>
      </w:r>
      <w:r w:rsidRPr="001F7304">
        <w:rPr>
          <w:rFonts w:ascii="Arial" w:eastAsia="Times New Roman" w:hAnsi="Arial" w:cs="Arial"/>
          <w:color w:val="0A0A0A"/>
          <w:sz w:val="24"/>
          <w:szCs w:val="24"/>
          <w:lang w:eastAsia="en-IN"/>
        </w:rPr>
        <w:t> Regulates activities in coastal areas. </w:t>
      </w:r>
    </w:p>
    <w:p w14:paraId="5FB4B614" w14:textId="77777777" w:rsidR="001F7304" w:rsidRPr="00F6086C" w:rsidRDefault="001F7304" w:rsidP="00F6086C"/>
    <w:sectPr w:rsidR="001F7304" w:rsidRPr="00F6086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Roboto">
    <w:altName w:val="Roboto"/>
    <w:charset w:val="00"/>
    <w:family w:val="auto"/>
    <w:pitch w:val="variable"/>
    <w:sig w:usb0="E00002FF" w:usb1="5000205B" w:usb2="0000002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EC581C"/>
    <w:multiLevelType w:val="multilevel"/>
    <w:tmpl w:val="DD1AD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141C28"/>
    <w:multiLevelType w:val="multilevel"/>
    <w:tmpl w:val="D58E4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894FF1"/>
    <w:multiLevelType w:val="multilevel"/>
    <w:tmpl w:val="1A1AC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9510EF"/>
    <w:multiLevelType w:val="multilevel"/>
    <w:tmpl w:val="B5CCC8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295323"/>
    <w:multiLevelType w:val="multilevel"/>
    <w:tmpl w:val="386A9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9002A7"/>
    <w:multiLevelType w:val="multilevel"/>
    <w:tmpl w:val="C7F48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B6B60C2"/>
    <w:multiLevelType w:val="multilevel"/>
    <w:tmpl w:val="96FE0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12C2DB6"/>
    <w:multiLevelType w:val="multilevel"/>
    <w:tmpl w:val="AF4691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DF1776C"/>
    <w:multiLevelType w:val="multilevel"/>
    <w:tmpl w:val="81C4C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F26351E"/>
    <w:multiLevelType w:val="multilevel"/>
    <w:tmpl w:val="ED509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3744935"/>
    <w:multiLevelType w:val="multilevel"/>
    <w:tmpl w:val="6226D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59F0EFE"/>
    <w:multiLevelType w:val="multilevel"/>
    <w:tmpl w:val="BD10B2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7B2044C"/>
    <w:multiLevelType w:val="multilevel"/>
    <w:tmpl w:val="0D98C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8836411"/>
    <w:multiLevelType w:val="multilevel"/>
    <w:tmpl w:val="618A6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5716D66"/>
    <w:multiLevelType w:val="multilevel"/>
    <w:tmpl w:val="57363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ECD0A9C"/>
    <w:multiLevelType w:val="multilevel"/>
    <w:tmpl w:val="8DBCE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1C67942"/>
    <w:multiLevelType w:val="multilevel"/>
    <w:tmpl w:val="46A0E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B960704"/>
    <w:multiLevelType w:val="multilevel"/>
    <w:tmpl w:val="8E54A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2"/>
  </w:num>
  <w:num w:numId="2">
    <w:abstractNumId w:val="10"/>
  </w:num>
  <w:num w:numId="3">
    <w:abstractNumId w:val="17"/>
  </w:num>
  <w:num w:numId="4">
    <w:abstractNumId w:val="15"/>
  </w:num>
  <w:num w:numId="5">
    <w:abstractNumId w:val="6"/>
  </w:num>
  <w:num w:numId="6">
    <w:abstractNumId w:val="2"/>
  </w:num>
  <w:num w:numId="7">
    <w:abstractNumId w:val="1"/>
  </w:num>
  <w:num w:numId="8">
    <w:abstractNumId w:val="13"/>
  </w:num>
  <w:num w:numId="9">
    <w:abstractNumId w:val="8"/>
  </w:num>
  <w:num w:numId="10">
    <w:abstractNumId w:val="0"/>
  </w:num>
  <w:num w:numId="11">
    <w:abstractNumId w:val="7"/>
  </w:num>
  <w:num w:numId="12">
    <w:abstractNumId w:val="9"/>
  </w:num>
  <w:num w:numId="13">
    <w:abstractNumId w:val="5"/>
  </w:num>
  <w:num w:numId="14">
    <w:abstractNumId w:val="11"/>
  </w:num>
  <w:num w:numId="15">
    <w:abstractNumId w:val="11"/>
    <w:lvlOverride w:ilvl="1">
      <w:lvl w:ilvl="1">
        <w:numFmt w:val="bullet"/>
        <w:lvlText w:val=""/>
        <w:lvlJc w:val="left"/>
        <w:pPr>
          <w:tabs>
            <w:tab w:val="num" w:pos="1440"/>
          </w:tabs>
          <w:ind w:left="1440" w:hanging="360"/>
        </w:pPr>
        <w:rPr>
          <w:rFonts w:ascii="Symbol" w:hAnsi="Symbol" w:hint="default"/>
          <w:sz w:val="20"/>
        </w:rPr>
      </w:lvl>
    </w:lvlOverride>
  </w:num>
  <w:num w:numId="16">
    <w:abstractNumId w:val="3"/>
  </w:num>
  <w:num w:numId="17">
    <w:abstractNumId w:val="4"/>
  </w:num>
  <w:num w:numId="18">
    <w:abstractNumId w:val="16"/>
  </w:num>
  <w:num w:numId="19">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3"/>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7F42"/>
    <w:rsid w:val="001F7304"/>
    <w:rsid w:val="0031415C"/>
    <w:rsid w:val="00907F42"/>
    <w:rsid w:val="00F6086C"/>
    <w:rsid w:val="00F60D6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F6249A"/>
  <w15:chartTrackingRefBased/>
  <w15:docId w15:val="{DAD95AE3-D0ED-4136-9656-CEE30BF216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907F42"/>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907F42"/>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07F42"/>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907F42"/>
    <w:rPr>
      <w:rFonts w:ascii="Times New Roman" w:eastAsia="Times New Roman" w:hAnsi="Times New Roman" w:cs="Times New Roman"/>
      <w:b/>
      <w:bCs/>
      <w:sz w:val="36"/>
      <w:szCs w:val="36"/>
      <w:lang w:eastAsia="en-IN"/>
    </w:rPr>
  </w:style>
  <w:style w:type="paragraph" w:styleId="NormalWeb">
    <w:name w:val="Normal (Web)"/>
    <w:basedOn w:val="Normal"/>
    <w:uiPriority w:val="99"/>
    <w:semiHidden/>
    <w:unhideWhenUsed/>
    <w:rsid w:val="00907F42"/>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907F42"/>
    <w:rPr>
      <w:b/>
      <w:bCs/>
    </w:rPr>
  </w:style>
  <w:style w:type="character" w:styleId="Hyperlink">
    <w:name w:val="Hyperlink"/>
    <w:basedOn w:val="DefaultParagraphFont"/>
    <w:uiPriority w:val="99"/>
    <w:semiHidden/>
    <w:unhideWhenUsed/>
    <w:rsid w:val="00F6086C"/>
    <w:rPr>
      <w:color w:val="0000FF"/>
      <w:u w:val="single"/>
    </w:rPr>
  </w:style>
  <w:style w:type="character" w:customStyle="1" w:styleId="vkekvd">
    <w:name w:val="vkekvd"/>
    <w:basedOn w:val="DefaultParagraphFont"/>
    <w:rsid w:val="00F6086C"/>
  </w:style>
  <w:style w:type="character" w:customStyle="1" w:styleId="t286pc">
    <w:name w:val="t286pc"/>
    <w:basedOn w:val="DefaultParagraphFont"/>
    <w:rsid w:val="00F6086C"/>
  </w:style>
  <w:style w:type="character" w:customStyle="1" w:styleId="m5tqyf">
    <w:name w:val="m5tqyf"/>
    <w:basedOn w:val="DefaultParagraphFont"/>
    <w:rsid w:val="0031415C"/>
  </w:style>
  <w:style w:type="character" w:customStyle="1" w:styleId="uv3um">
    <w:name w:val="uv3um"/>
    <w:basedOn w:val="DefaultParagraphFont"/>
    <w:rsid w:val="0031415C"/>
  </w:style>
  <w:style w:type="character" w:customStyle="1" w:styleId="dtet0b">
    <w:name w:val="dtet0b"/>
    <w:basedOn w:val="DefaultParagraphFont"/>
    <w:rsid w:val="001F730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9398394">
      <w:bodyDiv w:val="1"/>
      <w:marLeft w:val="0"/>
      <w:marRight w:val="0"/>
      <w:marTop w:val="0"/>
      <w:marBottom w:val="0"/>
      <w:divBdr>
        <w:top w:val="none" w:sz="0" w:space="0" w:color="auto"/>
        <w:left w:val="none" w:sz="0" w:space="0" w:color="auto"/>
        <w:bottom w:val="none" w:sz="0" w:space="0" w:color="auto"/>
        <w:right w:val="none" w:sz="0" w:space="0" w:color="auto"/>
      </w:divBdr>
      <w:divsChild>
        <w:div w:id="59715703">
          <w:marLeft w:val="0"/>
          <w:marRight w:val="0"/>
          <w:marTop w:val="0"/>
          <w:marBottom w:val="0"/>
          <w:divBdr>
            <w:top w:val="none" w:sz="0" w:space="0" w:color="auto"/>
            <w:left w:val="none" w:sz="0" w:space="0" w:color="auto"/>
            <w:bottom w:val="none" w:sz="0" w:space="0" w:color="auto"/>
            <w:right w:val="none" w:sz="0" w:space="0" w:color="auto"/>
          </w:divBdr>
          <w:divsChild>
            <w:div w:id="1144271585">
              <w:marLeft w:val="0"/>
              <w:marRight w:val="0"/>
              <w:marTop w:val="0"/>
              <w:marBottom w:val="150"/>
              <w:divBdr>
                <w:top w:val="none" w:sz="0" w:space="0" w:color="auto"/>
                <w:left w:val="none" w:sz="0" w:space="0" w:color="auto"/>
                <w:bottom w:val="none" w:sz="0" w:space="0" w:color="auto"/>
                <w:right w:val="none" w:sz="0" w:space="0" w:color="auto"/>
              </w:divBdr>
            </w:div>
          </w:divsChild>
        </w:div>
        <w:div w:id="1585528006">
          <w:marLeft w:val="0"/>
          <w:marRight w:val="0"/>
          <w:marTop w:val="0"/>
          <w:marBottom w:val="0"/>
          <w:divBdr>
            <w:top w:val="none" w:sz="0" w:space="0" w:color="auto"/>
            <w:left w:val="none" w:sz="0" w:space="0" w:color="auto"/>
            <w:bottom w:val="none" w:sz="0" w:space="0" w:color="auto"/>
            <w:right w:val="none" w:sz="0" w:space="0" w:color="auto"/>
          </w:divBdr>
          <w:divsChild>
            <w:div w:id="23211099">
              <w:marLeft w:val="0"/>
              <w:marRight w:val="0"/>
              <w:marTop w:val="0"/>
              <w:marBottom w:val="0"/>
              <w:divBdr>
                <w:top w:val="none" w:sz="0" w:space="0" w:color="auto"/>
                <w:left w:val="none" w:sz="0" w:space="0" w:color="auto"/>
                <w:bottom w:val="none" w:sz="0" w:space="0" w:color="auto"/>
                <w:right w:val="none" w:sz="0" w:space="0" w:color="auto"/>
              </w:divBdr>
              <w:divsChild>
                <w:div w:id="795951095">
                  <w:marLeft w:val="0"/>
                  <w:marRight w:val="0"/>
                  <w:marTop w:val="0"/>
                  <w:marBottom w:val="0"/>
                  <w:divBdr>
                    <w:top w:val="none" w:sz="0" w:space="0" w:color="auto"/>
                    <w:left w:val="none" w:sz="0" w:space="0" w:color="auto"/>
                    <w:bottom w:val="none" w:sz="0" w:space="0" w:color="auto"/>
                    <w:right w:val="none" w:sz="0" w:space="0" w:color="auto"/>
                  </w:divBdr>
                  <w:divsChild>
                    <w:div w:id="1400443343">
                      <w:marLeft w:val="0"/>
                      <w:marRight w:val="0"/>
                      <w:marTop w:val="0"/>
                      <w:marBottom w:val="0"/>
                      <w:divBdr>
                        <w:top w:val="none" w:sz="0" w:space="0" w:color="auto"/>
                        <w:left w:val="none" w:sz="0" w:space="0" w:color="auto"/>
                        <w:bottom w:val="none" w:sz="0" w:space="0" w:color="auto"/>
                        <w:right w:val="none" w:sz="0" w:space="0" w:color="auto"/>
                      </w:divBdr>
                      <w:divsChild>
                        <w:div w:id="1032875771">
                          <w:marLeft w:val="0"/>
                          <w:marRight w:val="0"/>
                          <w:marTop w:val="0"/>
                          <w:marBottom w:val="0"/>
                          <w:divBdr>
                            <w:top w:val="none" w:sz="0" w:space="0" w:color="auto"/>
                            <w:left w:val="none" w:sz="0" w:space="0" w:color="auto"/>
                            <w:bottom w:val="none" w:sz="0" w:space="0" w:color="auto"/>
                            <w:right w:val="none" w:sz="0" w:space="0" w:color="auto"/>
                          </w:divBdr>
                        </w:div>
                        <w:div w:id="1274433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2709315">
              <w:marLeft w:val="0"/>
              <w:marRight w:val="0"/>
              <w:marTop w:val="0"/>
              <w:marBottom w:val="0"/>
              <w:divBdr>
                <w:top w:val="none" w:sz="0" w:space="0" w:color="auto"/>
                <w:left w:val="none" w:sz="0" w:space="0" w:color="auto"/>
                <w:bottom w:val="none" w:sz="0" w:space="0" w:color="auto"/>
                <w:right w:val="none" w:sz="0" w:space="0" w:color="auto"/>
              </w:divBdr>
              <w:divsChild>
                <w:div w:id="1827278712">
                  <w:marLeft w:val="0"/>
                  <w:marRight w:val="0"/>
                  <w:marTop w:val="0"/>
                  <w:marBottom w:val="0"/>
                  <w:divBdr>
                    <w:top w:val="none" w:sz="0" w:space="0" w:color="auto"/>
                    <w:left w:val="none" w:sz="0" w:space="0" w:color="auto"/>
                    <w:bottom w:val="none" w:sz="0" w:space="0" w:color="auto"/>
                    <w:right w:val="none" w:sz="0" w:space="0" w:color="auto"/>
                  </w:divBdr>
                  <w:divsChild>
                    <w:div w:id="1271162466">
                      <w:marLeft w:val="0"/>
                      <w:marRight w:val="0"/>
                      <w:marTop w:val="0"/>
                      <w:marBottom w:val="0"/>
                      <w:divBdr>
                        <w:top w:val="none" w:sz="0" w:space="0" w:color="auto"/>
                        <w:left w:val="none" w:sz="0" w:space="0" w:color="auto"/>
                        <w:bottom w:val="none" w:sz="0" w:space="0" w:color="auto"/>
                        <w:right w:val="none" w:sz="0" w:space="0" w:color="auto"/>
                      </w:divBdr>
                      <w:divsChild>
                        <w:div w:id="1136336930">
                          <w:marLeft w:val="0"/>
                          <w:marRight w:val="0"/>
                          <w:marTop w:val="0"/>
                          <w:marBottom w:val="0"/>
                          <w:divBdr>
                            <w:top w:val="none" w:sz="0" w:space="0" w:color="auto"/>
                            <w:left w:val="none" w:sz="0" w:space="0" w:color="auto"/>
                            <w:bottom w:val="none" w:sz="0" w:space="0" w:color="auto"/>
                            <w:right w:val="none" w:sz="0" w:space="0" w:color="auto"/>
                          </w:divBdr>
                          <w:divsChild>
                            <w:div w:id="1024942532">
                              <w:marLeft w:val="0"/>
                              <w:marRight w:val="0"/>
                              <w:marTop w:val="0"/>
                              <w:marBottom w:val="0"/>
                              <w:divBdr>
                                <w:top w:val="none" w:sz="0" w:space="0" w:color="auto"/>
                                <w:left w:val="none" w:sz="0" w:space="0" w:color="auto"/>
                                <w:bottom w:val="none" w:sz="0" w:space="0" w:color="auto"/>
                                <w:right w:val="none" w:sz="0" w:space="0" w:color="auto"/>
                              </w:divBdr>
                            </w:div>
                            <w:div w:id="2079354976">
                              <w:marLeft w:val="0"/>
                              <w:marRight w:val="0"/>
                              <w:marTop w:val="0"/>
                              <w:marBottom w:val="0"/>
                              <w:divBdr>
                                <w:top w:val="none" w:sz="0" w:space="0" w:color="auto"/>
                                <w:left w:val="none" w:sz="0" w:space="0" w:color="auto"/>
                                <w:bottom w:val="none" w:sz="0" w:space="0" w:color="auto"/>
                                <w:right w:val="none" w:sz="0" w:space="0" w:color="auto"/>
                              </w:divBdr>
                              <w:divsChild>
                                <w:div w:id="356741171">
                                  <w:marLeft w:val="0"/>
                                  <w:marRight w:val="0"/>
                                  <w:marTop w:val="0"/>
                                  <w:marBottom w:val="0"/>
                                  <w:divBdr>
                                    <w:top w:val="none" w:sz="0" w:space="0" w:color="auto"/>
                                    <w:left w:val="none" w:sz="0" w:space="0" w:color="auto"/>
                                    <w:bottom w:val="none" w:sz="0" w:space="0" w:color="auto"/>
                                    <w:right w:val="none" w:sz="0" w:space="0" w:color="auto"/>
                                  </w:divBdr>
                                  <w:divsChild>
                                    <w:div w:id="1021972468">
                                      <w:marLeft w:val="0"/>
                                      <w:marRight w:val="0"/>
                                      <w:marTop w:val="0"/>
                                      <w:marBottom w:val="0"/>
                                      <w:divBdr>
                                        <w:top w:val="none" w:sz="0" w:space="0" w:color="auto"/>
                                        <w:left w:val="none" w:sz="0" w:space="0" w:color="auto"/>
                                        <w:bottom w:val="none" w:sz="0" w:space="0" w:color="auto"/>
                                        <w:right w:val="none" w:sz="0" w:space="0" w:color="auto"/>
                                      </w:divBdr>
                                    </w:div>
                                    <w:div w:id="2144694253">
                                      <w:marLeft w:val="0"/>
                                      <w:marRight w:val="0"/>
                                      <w:marTop w:val="0"/>
                                      <w:marBottom w:val="0"/>
                                      <w:divBdr>
                                        <w:top w:val="none" w:sz="0" w:space="0" w:color="auto"/>
                                        <w:left w:val="none" w:sz="0" w:space="0" w:color="auto"/>
                                        <w:bottom w:val="none" w:sz="0" w:space="0" w:color="auto"/>
                                        <w:right w:val="none" w:sz="0" w:space="0" w:color="auto"/>
                                      </w:divBdr>
                                    </w:div>
                                    <w:div w:id="2030333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88209391">
              <w:marLeft w:val="0"/>
              <w:marRight w:val="0"/>
              <w:marTop w:val="0"/>
              <w:marBottom w:val="0"/>
              <w:divBdr>
                <w:top w:val="none" w:sz="0" w:space="0" w:color="auto"/>
                <w:left w:val="none" w:sz="0" w:space="0" w:color="auto"/>
                <w:bottom w:val="none" w:sz="0" w:space="0" w:color="auto"/>
                <w:right w:val="none" w:sz="0" w:space="0" w:color="auto"/>
              </w:divBdr>
              <w:divsChild>
                <w:div w:id="37974762">
                  <w:marLeft w:val="0"/>
                  <w:marRight w:val="0"/>
                  <w:marTop w:val="0"/>
                  <w:marBottom w:val="0"/>
                  <w:divBdr>
                    <w:top w:val="none" w:sz="0" w:space="0" w:color="auto"/>
                    <w:left w:val="none" w:sz="0" w:space="0" w:color="auto"/>
                    <w:bottom w:val="none" w:sz="0" w:space="0" w:color="auto"/>
                    <w:right w:val="none" w:sz="0" w:space="0" w:color="auto"/>
                  </w:divBdr>
                  <w:divsChild>
                    <w:div w:id="1340348928">
                      <w:marLeft w:val="0"/>
                      <w:marRight w:val="0"/>
                      <w:marTop w:val="0"/>
                      <w:marBottom w:val="0"/>
                      <w:divBdr>
                        <w:top w:val="none" w:sz="0" w:space="0" w:color="auto"/>
                        <w:left w:val="none" w:sz="0" w:space="0" w:color="auto"/>
                        <w:bottom w:val="none" w:sz="0" w:space="0" w:color="auto"/>
                        <w:right w:val="none" w:sz="0" w:space="0" w:color="auto"/>
                      </w:divBdr>
                      <w:divsChild>
                        <w:div w:id="827986827">
                          <w:marLeft w:val="0"/>
                          <w:marRight w:val="0"/>
                          <w:marTop w:val="0"/>
                          <w:marBottom w:val="0"/>
                          <w:divBdr>
                            <w:top w:val="none" w:sz="0" w:space="0" w:color="auto"/>
                            <w:left w:val="none" w:sz="0" w:space="0" w:color="auto"/>
                            <w:bottom w:val="none" w:sz="0" w:space="0" w:color="auto"/>
                            <w:right w:val="none" w:sz="0" w:space="0" w:color="auto"/>
                          </w:divBdr>
                          <w:divsChild>
                            <w:div w:id="2015644696">
                              <w:marLeft w:val="0"/>
                              <w:marRight w:val="0"/>
                              <w:marTop w:val="0"/>
                              <w:marBottom w:val="0"/>
                              <w:divBdr>
                                <w:top w:val="none" w:sz="0" w:space="0" w:color="auto"/>
                                <w:left w:val="none" w:sz="0" w:space="0" w:color="auto"/>
                                <w:bottom w:val="none" w:sz="0" w:space="0" w:color="auto"/>
                                <w:right w:val="none" w:sz="0" w:space="0" w:color="auto"/>
                              </w:divBdr>
                            </w:div>
                            <w:div w:id="333845607">
                              <w:marLeft w:val="0"/>
                              <w:marRight w:val="0"/>
                              <w:marTop w:val="0"/>
                              <w:marBottom w:val="0"/>
                              <w:divBdr>
                                <w:top w:val="none" w:sz="0" w:space="0" w:color="auto"/>
                                <w:left w:val="none" w:sz="0" w:space="0" w:color="auto"/>
                                <w:bottom w:val="none" w:sz="0" w:space="0" w:color="auto"/>
                                <w:right w:val="none" w:sz="0" w:space="0" w:color="auto"/>
                              </w:divBdr>
                              <w:divsChild>
                                <w:div w:id="1945190391">
                                  <w:marLeft w:val="0"/>
                                  <w:marRight w:val="0"/>
                                  <w:marTop w:val="0"/>
                                  <w:marBottom w:val="0"/>
                                  <w:divBdr>
                                    <w:top w:val="none" w:sz="0" w:space="0" w:color="auto"/>
                                    <w:left w:val="none" w:sz="0" w:space="0" w:color="auto"/>
                                    <w:bottom w:val="none" w:sz="0" w:space="0" w:color="auto"/>
                                    <w:right w:val="none" w:sz="0" w:space="0" w:color="auto"/>
                                  </w:divBdr>
                                  <w:divsChild>
                                    <w:div w:id="1527985500">
                                      <w:marLeft w:val="0"/>
                                      <w:marRight w:val="0"/>
                                      <w:marTop w:val="0"/>
                                      <w:marBottom w:val="0"/>
                                      <w:divBdr>
                                        <w:top w:val="none" w:sz="0" w:space="0" w:color="auto"/>
                                        <w:left w:val="none" w:sz="0" w:space="0" w:color="auto"/>
                                        <w:bottom w:val="none" w:sz="0" w:space="0" w:color="auto"/>
                                        <w:right w:val="none" w:sz="0" w:space="0" w:color="auto"/>
                                      </w:divBdr>
                                    </w:div>
                                    <w:div w:id="831137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08508099">
              <w:marLeft w:val="0"/>
              <w:marRight w:val="0"/>
              <w:marTop w:val="0"/>
              <w:marBottom w:val="0"/>
              <w:divBdr>
                <w:top w:val="none" w:sz="0" w:space="0" w:color="auto"/>
                <w:left w:val="none" w:sz="0" w:space="0" w:color="auto"/>
                <w:bottom w:val="none" w:sz="0" w:space="0" w:color="auto"/>
                <w:right w:val="none" w:sz="0" w:space="0" w:color="auto"/>
              </w:divBdr>
              <w:divsChild>
                <w:div w:id="54789579">
                  <w:marLeft w:val="0"/>
                  <w:marRight w:val="0"/>
                  <w:marTop w:val="0"/>
                  <w:marBottom w:val="0"/>
                  <w:divBdr>
                    <w:top w:val="none" w:sz="0" w:space="0" w:color="auto"/>
                    <w:left w:val="none" w:sz="0" w:space="0" w:color="auto"/>
                    <w:bottom w:val="none" w:sz="0" w:space="0" w:color="auto"/>
                    <w:right w:val="none" w:sz="0" w:space="0" w:color="auto"/>
                  </w:divBdr>
                  <w:divsChild>
                    <w:div w:id="2108191802">
                      <w:marLeft w:val="0"/>
                      <w:marRight w:val="0"/>
                      <w:marTop w:val="0"/>
                      <w:marBottom w:val="0"/>
                      <w:divBdr>
                        <w:top w:val="none" w:sz="0" w:space="0" w:color="auto"/>
                        <w:left w:val="none" w:sz="0" w:space="0" w:color="auto"/>
                        <w:bottom w:val="none" w:sz="0" w:space="0" w:color="auto"/>
                        <w:right w:val="none" w:sz="0" w:space="0" w:color="auto"/>
                      </w:divBdr>
                      <w:divsChild>
                        <w:div w:id="253100292">
                          <w:marLeft w:val="0"/>
                          <w:marRight w:val="0"/>
                          <w:marTop w:val="0"/>
                          <w:marBottom w:val="0"/>
                          <w:divBdr>
                            <w:top w:val="none" w:sz="0" w:space="0" w:color="auto"/>
                            <w:left w:val="none" w:sz="0" w:space="0" w:color="auto"/>
                            <w:bottom w:val="none" w:sz="0" w:space="0" w:color="auto"/>
                            <w:right w:val="none" w:sz="0" w:space="0" w:color="auto"/>
                          </w:divBdr>
                          <w:divsChild>
                            <w:div w:id="671837330">
                              <w:marLeft w:val="0"/>
                              <w:marRight w:val="0"/>
                              <w:marTop w:val="0"/>
                              <w:marBottom w:val="0"/>
                              <w:divBdr>
                                <w:top w:val="none" w:sz="0" w:space="0" w:color="auto"/>
                                <w:left w:val="none" w:sz="0" w:space="0" w:color="auto"/>
                                <w:bottom w:val="none" w:sz="0" w:space="0" w:color="auto"/>
                                <w:right w:val="none" w:sz="0" w:space="0" w:color="auto"/>
                              </w:divBdr>
                            </w:div>
                            <w:div w:id="53312074">
                              <w:marLeft w:val="0"/>
                              <w:marRight w:val="0"/>
                              <w:marTop w:val="0"/>
                              <w:marBottom w:val="0"/>
                              <w:divBdr>
                                <w:top w:val="none" w:sz="0" w:space="0" w:color="auto"/>
                                <w:left w:val="none" w:sz="0" w:space="0" w:color="auto"/>
                                <w:bottom w:val="none" w:sz="0" w:space="0" w:color="auto"/>
                                <w:right w:val="none" w:sz="0" w:space="0" w:color="auto"/>
                              </w:divBdr>
                              <w:divsChild>
                                <w:div w:id="1809473836">
                                  <w:marLeft w:val="0"/>
                                  <w:marRight w:val="0"/>
                                  <w:marTop w:val="0"/>
                                  <w:marBottom w:val="0"/>
                                  <w:divBdr>
                                    <w:top w:val="none" w:sz="0" w:space="0" w:color="auto"/>
                                    <w:left w:val="none" w:sz="0" w:space="0" w:color="auto"/>
                                    <w:bottom w:val="none" w:sz="0" w:space="0" w:color="auto"/>
                                    <w:right w:val="none" w:sz="0" w:space="0" w:color="auto"/>
                                  </w:divBdr>
                                  <w:divsChild>
                                    <w:div w:id="1300963334">
                                      <w:marLeft w:val="0"/>
                                      <w:marRight w:val="0"/>
                                      <w:marTop w:val="0"/>
                                      <w:marBottom w:val="0"/>
                                      <w:divBdr>
                                        <w:top w:val="none" w:sz="0" w:space="0" w:color="auto"/>
                                        <w:left w:val="none" w:sz="0" w:space="0" w:color="auto"/>
                                        <w:bottom w:val="none" w:sz="0" w:space="0" w:color="auto"/>
                                        <w:right w:val="none" w:sz="0" w:space="0" w:color="auto"/>
                                      </w:divBdr>
                                    </w:div>
                                    <w:div w:id="284847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70990109">
      <w:bodyDiv w:val="1"/>
      <w:marLeft w:val="0"/>
      <w:marRight w:val="0"/>
      <w:marTop w:val="0"/>
      <w:marBottom w:val="0"/>
      <w:divBdr>
        <w:top w:val="none" w:sz="0" w:space="0" w:color="auto"/>
        <w:left w:val="none" w:sz="0" w:space="0" w:color="auto"/>
        <w:bottom w:val="none" w:sz="0" w:space="0" w:color="auto"/>
        <w:right w:val="none" w:sz="0" w:space="0" w:color="auto"/>
      </w:divBdr>
      <w:divsChild>
        <w:div w:id="2073505151">
          <w:marLeft w:val="0"/>
          <w:marRight w:val="0"/>
          <w:marTop w:val="0"/>
          <w:marBottom w:val="0"/>
          <w:divBdr>
            <w:top w:val="none" w:sz="0" w:space="0" w:color="auto"/>
            <w:left w:val="none" w:sz="0" w:space="0" w:color="auto"/>
            <w:bottom w:val="none" w:sz="0" w:space="0" w:color="auto"/>
            <w:right w:val="none" w:sz="0" w:space="0" w:color="auto"/>
          </w:divBdr>
          <w:divsChild>
            <w:div w:id="440344027">
              <w:marLeft w:val="0"/>
              <w:marRight w:val="0"/>
              <w:marTop w:val="0"/>
              <w:marBottom w:val="150"/>
              <w:divBdr>
                <w:top w:val="none" w:sz="0" w:space="0" w:color="auto"/>
                <w:left w:val="none" w:sz="0" w:space="0" w:color="auto"/>
                <w:bottom w:val="none" w:sz="0" w:space="0" w:color="auto"/>
                <w:right w:val="none" w:sz="0" w:space="0" w:color="auto"/>
              </w:divBdr>
            </w:div>
          </w:divsChild>
        </w:div>
        <w:div w:id="1061516956">
          <w:marLeft w:val="0"/>
          <w:marRight w:val="0"/>
          <w:marTop w:val="0"/>
          <w:marBottom w:val="0"/>
          <w:divBdr>
            <w:top w:val="none" w:sz="0" w:space="0" w:color="auto"/>
            <w:left w:val="none" w:sz="0" w:space="0" w:color="auto"/>
            <w:bottom w:val="none" w:sz="0" w:space="0" w:color="auto"/>
            <w:right w:val="none" w:sz="0" w:space="0" w:color="auto"/>
          </w:divBdr>
          <w:divsChild>
            <w:div w:id="92478731">
              <w:marLeft w:val="0"/>
              <w:marRight w:val="0"/>
              <w:marTop w:val="300"/>
              <w:marBottom w:val="150"/>
              <w:divBdr>
                <w:top w:val="none" w:sz="0" w:space="0" w:color="auto"/>
                <w:left w:val="none" w:sz="0" w:space="0" w:color="auto"/>
                <w:bottom w:val="none" w:sz="0" w:space="0" w:color="auto"/>
                <w:right w:val="none" w:sz="0" w:space="0" w:color="auto"/>
              </w:divBdr>
            </w:div>
          </w:divsChild>
        </w:div>
        <w:div w:id="1267926347">
          <w:marLeft w:val="0"/>
          <w:marRight w:val="0"/>
          <w:marTop w:val="0"/>
          <w:marBottom w:val="0"/>
          <w:divBdr>
            <w:top w:val="none" w:sz="0" w:space="0" w:color="auto"/>
            <w:left w:val="none" w:sz="0" w:space="0" w:color="auto"/>
            <w:bottom w:val="none" w:sz="0" w:space="0" w:color="auto"/>
            <w:right w:val="none" w:sz="0" w:space="0" w:color="auto"/>
          </w:divBdr>
          <w:divsChild>
            <w:div w:id="1534343955">
              <w:marLeft w:val="0"/>
              <w:marRight w:val="0"/>
              <w:marTop w:val="0"/>
              <w:marBottom w:val="0"/>
              <w:divBdr>
                <w:top w:val="none" w:sz="0" w:space="0" w:color="auto"/>
                <w:left w:val="none" w:sz="0" w:space="0" w:color="auto"/>
                <w:bottom w:val="none" w:sz="0" w:space="0" w:color="auto"/>
                <w:right w:val="none" w:sz="0" w:space="0" w:color="auto"/>
              </w:divBdr>
              <w:divsChild>
                <w:div w:id="1074203688">
                  <w:marLeft w:val="0"/>
                  <w:marRight w:val="0"/>
                  <w:marTop w:val="0"/>
                  <w:marBottom w:val="0"/>
                  <w:divBdr>
                    <w:top w:val="none" w:sz="0" w:space="0" w:color="auto"/>
                    <w:left w:val="none" w:sz="0" w:space="0" w:color="auto"/>
                    <w:bottom w:val="none" w:sz="0" w:space="0" w:color="auto"/>
                    <w:right w:val="none" w:sz="0" w:space="0" w:color="auto"/>
                  </w:divBdr>
                  <w:divsChild>
                    <w:div w:id="218900858">
                      <w:marLeft w:val="0"/>
                      <w:marRight w:val="0"/>
                      <w:marTop w:val="0"/>
                      <w:marBottom w:val="0"/>
                      <w:divBdr>
                        <w:top w:val="none" w:sz="0" w:space="0" w:color="auto"/>
                        <w:left w:val="none" w:sz="0" w:space="0" w:color="auto"/>
                        <w:bottom w:val="none" w:sz="0" w:space="0" w:color="auto"/>
                        <w:right w:val="none" w:sz="0" w:space="0" w:color="auto"/>
                      </w:divBdr>
                      <w:divsChild>
                        <w:div w:id="355498255">
                          <w:marLeft w:val="0"/>
                          <w:marRight w:val="0"/>
                          <w:marTop w:val="0"/>
                          <w:marBottom w:val="0"/>
                          <w:divBdr>
                            <w:top w:val="none" w:sz="0" w:space="0" w:color="auto"/>
                            <w:left w:val="none" w:sz="0" w:space="0" w:color="auto"/>
                            <w:bottom w:val="none" w:sz="0" w:space="0" w:color="auto"/>
                            <w:right w:val="none" w:sz="0" w:space="0" w:color="auto"/>
                          </w:divBdr>
                        </w:div>
                        <w:div w:id="1878617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4500723">
              <w:marLeft w:val="0"/>
              <w:marRight w:val="0"/>
              <w:marTop w:val="0"/>
              <w:marBottom w:val="0"/>
              <w:divBdr>
                <w:top w:val="none" w:sz="0" w:space="0" w:color="auto"/>
                <w:left w:val="none" w:sz="0" w:space="0" w:color="auto"/>
                <w:bottom w:val="none" w:sz="0" w:space="0" w:color="auto"/>
                <w:right w:val="none" w:sz="0" w:space="0" w:color="auto"/>
              </w:divBdr>
              <w:divsChild>
                <w:div w:id="934558816">
                  <w:marLeft w:val="0"/>
                  <w:marRight w:val="0"/>
                  <w:marTop w:val="0"/>
                  <w:marBottom w:val="0"/>
                  <w:divBdr>
                    <w:top w:val="none" w:sz="0" w:space="0" w:color="auto"/>
                    <w:left w:val="none" w:sz="0" w:space="0" w:color="auto"/>
                    <w:bottom w:val="none" w:sz="0" w:space="0" w:color="auto"/>
                    <w:right w:val="none" w:sz="0" w:space="0" w:color="auto"/>
                  </w:divBdr>
                  <w:divsChild>
                    <w:div w:id="798761060">
                      <w:marLeft w:val="0"/>
                      <w:marRight w:val="0"/>
                      <w:marTop w:val="0"/>
                      <w:marBottom w:val="0"/>
                      <w:divBdr>
                        <w:top w:val="none" w:sz="0" w:space="0" w:color="auto"/>
                        <w:left w:val="none" w:sz="0" w:space="0" w:color="auto"/>
                        <w:bottom w:val="none" w:sz="0" w:space="0" w:color="auto"/>
                        <w:right w:val="none" w:sz="0" w:space="0" w:color="auto"/>
                      </w:divBdr>
                      <w:divsChild>
                        <w:div w:id="457918650">
                          <w:marLeft w:val="0"/>
                          <w:marRight w:val="0"/>
                          <w:marTop w:val="0"/>
                          <w:marBottom w:val="0"/>
                          <w:divBdr>
                            <w:top w:val="none" w:sz="0" w:space="0" w:color="auto"/>
                            <w:left w:val="none" w:sz="0" w:space="0" w:color="auto"/>
                            <w:bottom w:val="none" w:sz="0" w:space="0" w:color="auto"/>
                            <w:right w:val="none" w:sz="0" w:space="0" w:color="auto"/>
                          </w:divBdr>
                          <w:divsChild>
                            <w:div w:id="1699507578">
                              <w:marLeft w:val="0"/>
                              <w:marRight w:val="0"/>
                              <w:marTop w:val="0"/>
                              <w:marBottom w:val="0"/>
                              <w:divBdr>
                                <w:top w:val="none" w:sz="0" w:space="0" w:color="auto"/>
                                <w:left w:val="none" w:sz="0" w:space="0" w:color="auto"/>
                                <w:bottom w:val="none" w:sz="0" w:space="0" w:color="auto"/>
                                <w:right w:val="none" w:sz="0" w:space="0" w:color="auto"/>
                              </w:divBdr>
                            </w:div>
                            <w:div w:id="170487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61488958">
              <w:marLeft w:val="0"/>
              <w:marRight w:val="0"/>
              <w:marTop w:val="0"/>
              <w:marBottom w:val="0"/>
              <w:divBdr>
                <w:top w:val="none" w:sz="0" w:space="0" w:color="auto"/>
                <w:left w:val="none" w:sz="0" w:space="0" w:color="auto"/>
                <w:bottom w:val="none" w:sz="0" w:space="0" w:color="auto"/>
                <w:right w:val="none" w:sz="0" w:space="0" w:color="auto"/>
              </w:divBdr>
              <w:divsChild>
                <w:div w:id="636225357">
                  <w:marLeft w:val="0"/>
                  <w:marRight w:val="0"/>
                  <w:marTop w:val="0"/>
                  <w:marBottom w:val="0"/>
                  <w:divBdr>
                    <w:top w:val="none" w:sz="0" w:space="0" w:color="auto"/>
                    <w:left w:val="none" w:sz="0" w:space="0" w:color="auto"/>
                    <w:bottom w:val="none" w:sz="0" w:space="0" w:color="auto"/>
                    <w:right w:val="none" w:sz="0" w:space="0" w:color="auto"/>
                  </w:divBdr>
                  <w:divsChild>
                    <w:div w:id="1482771052">
                      <w:marLeft w:val="0"/>
                      <w:marRight w:val="0"/>
                      <w:marTop w:val="0"/>
                      <w:marBottom w:val="0"/>
                      <w:divBdr>
                        <w:top w:val="none" w:sz="0" w:space="0" w:color="auto"/>
                        <w:left w:val="none" w:sz="0" w:space="0" w:color="auto"/>
                        <w:bottom w:val="none" w:sz="0" w:space="0" w:color="auto"/>
                        <w:right w:val="none" w:sz="0" w:space="0" w:color="auto"/>
                      </w:divBdr>
                      <w:divsChild>
                        <w:div w:id="1957368775">
                          <w:marLeft w:val="0"/>
                          <w:marRight w:val="0"/>
                          <w:marTop w:val="0"/>
                          <w:marBottom w:val="0"/>
                          <w:divBdr>
                            <w:top w:val="none" w:sz="0" w:space="0" w:color="auto"/>
                            <w:left w:val="none" w:sz="0" w:space="0" w:color="auto"/>
                            <w:bottom w:val="none" w:sz="0" w:space="0" w:color="auto"/>
                            <w:right w:val="none" w:sz="0" w:space="0" w:color="auto"/>
                          </w:divBdr>
                          <w:divsChild>
                            <w:div w:id="1019771060">
                              <w:marLeft w:val="0"/>
                              <w:marRight w:val="0"/>
                              <w:marTop w:val="0"/>
                              <w:marBottom w:val="0"/>
                              <w:divBdr>
                                <w:top w:val="none" w:sz="0" w:space="0" w:color="auto"/>
                                <w:left w:val="none" w:sz="0" w:space="0" w:color="auto"/>
                                <w:bottom w:val="none" w:sz="0" w:space="0" w:color="auto"/>
                                <w:right w:val="none" w:sz="0" w:space="0" w:color="auto"/>
                              </w:divBdr>
                            </w:div>
                            <w:div w:id="1084104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87141998">
              <w:marLeft w:val="0"/>
              <w:marRight w:val="0"/>
              <w:marTop w:val="0"/>
              <w:marBottom w:val="0"/>
              <w:divBdr>
                <w:top w:val="none" w:sz="0" w:space="0" w:color="auto"/>
                <w:left w:val="none" w:sz="0" w:space="0" w:color="auto"/>
                <w:bottom w:val="none" w:sz="0" w:space="0" w:color="auto"/>
                <w:right w:val="none" w:sz="0" w:space="0" w:color="auto"/>
              </w:divBdr>
              <w:divsChild>
                <w:div w:id="803307337">
                  <w:marLeft w:val="0"/>
                  <w:marRight w:val="0"/>
                  <w:marTop w:val="0"/>
                  <w:marBottom w:val="0"/>
                  <w:divBdr>
                    <w:top w:val="none" w:sz="0" w:space="0" w:color="auto"/>
                    <w:left w:val="none" w:sz="0" w:space="0" w:color="auto"/>
                    <w:bottom w:val="none" w:sz="0" w:space="0" w:color="auto"/>
                    <w:right w:val="none" w:sz="0" w:space="0" w:color="auto"/>
                  </w:divBdr>
                  <w:divsChild>
                    <w:div w:id="1300921757">
                      <w:marLeft w:val="0"/>
                      <w:marRight w:val="0"/>
                      <w:marTop w:val="0"/>
                      <w:marBottom w:val="0"/>
                      <w:divBdr>
                        <w:top w:val="none" w:sz="0" w:space="0" w:color="auto"/>
                        <w:left w:val="none" w:sz="0" w:space="0" w:color="auto"/>
                        <w:bottom w:val="none" w:sz="0" w:space="0" w:color="auto"/>
                        <w:right w:val="none" w:sz="0" w:space="0" w:color="auto"/>
                      </w:divBdr>
                      <w:divsChild>
                        <w:div w:id="1065564800">
                          <w:marLeft w:val="0"/>
                          <w:marRight w:val="0"/>
                          <w:marTop w:val="0"/>
                          <w:marBottom w:val="0"/>
                          <w:divBdr>
                            <w:top w:val="none" w:sz="0" w:space="0" w:color="auto"/>
                            <w:left w:val="none" w:sz="0" w:space="0" w:color="auto"/>
                            <w:bottom w:val="none" w:sz="0" w:space="0" w:color="auto"/>
                            <w:right w:val="none" w:sz="0" w:space="0" w:color="auto"/>
                          </w:divBdr>
                          <w:divsChild>
                            <w:div w:id="2028871399">
                              <w:marLeft w:val="0"/>
                              <w:marRight w:val="0"/>
                              <w:marTop w:val="0"/>
                              <w:marBottom w:val="0"/>
                              <w:divBdr>
                                <w:top w:val="none" w:sz="0" w:space="0" w:color="auto"/>
                                <w:left w:val="none" w:sz="0" w:space="0" w:color="auto"/>
                                <w:bottom w:val="none" w:sz="0" w:space="0" w:color="auto"/>
                                <w:right w:val="none" w:sz="0" w:space="0" w:color="auto"/>
                              </w:divBdr>
                            </w:div>
                            <w:div w:id="411008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33607864">
              <w:marLeft w:val="0"/>
              <w:marRight w:val="0"/>
              <w:marTop w:val="0"/>
              <w:marBottom w:val="0"/>
              <w:divBdr>
                <w:top w:val="none" w:sz="0" w:space="0" w:color="auto"/>
                <w:left w:val="none" w:sz="0" w:space="0" w:color="auto"/>
                <w:bottom w:val="none" w:sz="0" w:space="0" w:color="auto"/>
                <w:right w:val="none" w:sz="0" w:space="0" w:color="auto"/>
              </w:divBdr>
              <w:divsChild>
                <w:div w:id="8218648">
                  <w:marLeft w:val="0"/>
                  <w:marRight w:val="0"/>
                  <w:marTop w:val="0"/>
                  <w:marBottom w:val="0"/>
                  <w:divBdr>
                    <w:top w:val="none" w:sz="0" w:space="0" w:color="auto"/>
                    <w:left w:val="none" w:sz="0" w:space="0" w:color="auto"/>
                    <w:bottom w:val="none" w:sz="0" w:space="0" w:color="auto"/>
                    <w:right w:val="none" w:sz="0" w:space="0" w:color="auto"/>
                  </w:divBdr>
                  <w:divsChild>
                    <w:div w:id="464663902">
                      <w:marLeft w:val="0"/>
                      <w:marRight w:val="0"/>
                      <w:marTop w:val="0"/>
                      <w:marBottom w:val="0"/>
                      <w:divBdr>
                        <w:top w:val="none" w:sz="0" w:space="0" w:color="auto"/>
                        <w:left w:val="none" w:sz="0" w:space="0" w:color="auto"/>
                        <w:bottom w:val="none" w:sz="0" w:space="0" w:color="auto"/>
                        <w:right w:val="none" w:sz="0" w:space="0" w:color="auto"/>
                      </w:divBdr>
                      <w:divsChild>
                        <w:div w:id="1806777155">
                          <w:marLeft w:val="0"/>
                          <w:marRight w:val="0"/>
                          <w:marTop w:val="0"/>
                          <w:marBottom w:val="0"/>
                          <w:divBdr>
                            <w:top w:val="none" w:sz="0" w:space="0" w:color="auto"/>
                            <w:left w:val="none" w:sz="0" w:space="0" w:color="auto"/>
                            <w:bottom w:val="none" w:sz="0" w:space="0" w:color="auto"/>
                            <w:right w:val="none" w:sz="0" w:space="0" w:color="auto"/>
                          </w:divBdr>
                          <w:divsChild>
                            <w:div w:id="1747146433">
                              <w:marLeft w:val="0"/>
                              <w:marRight w:val="0"/>
                              <w:marTop w:val="0"/>
                              <w:marBottom w:val="0"/>
                              <w:divBdr>
                                <w:top w:val="none" w:sz="0" w:space="0" w:color="auto"/>
                                <w:left w:val="none" w:sz="0" w:space="0" w:color="auto"/>
                                <w:bottom w:val="none" w:sz="0" w:space="0" w:color="auto"/>
                                <w:right w:val="none" w:sz="0" w:space="0" w:color="auto"/>
                              </w:divBdr>
                            </w:div>
                            <w:div w:id="1103963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20575607">
              <w:marLeft w:val="0"/>
              <w:marRight w:val="0"/>
              <w:marTop w:val="0"/>
              <w:marBottom w:val="0"/>
              <w:divBdr>
                <w:top w:val="none" w:sz="0" w:space="0" w:color="auto"/>
                <w:left w:val="none" w:sz="0" w:space="0" w:color="auto"/>
                <w:bottom w:val="none" w:sz="0" w:space="0" w:color="auto"/>
                <w:right w:val="none" w:sz="0" w:space="0" w:color="auto"/>
              </w:divBdr>
              <w:divsChild>
                <w:div w:id="1445730580">
                  <w:marLeft w:val="0"/>
                  <w:marRight w:val="0"/>
                  <w:marTop w:val="0"/>
                  <w:marBottom w:val="0"/>
                  <w:divBdr>
                    <w:top w:val="none" w:sz="0" w:space="0" w:color="auto"/>
                    <w:left w:val="none" w:sz="0" w:space="0" w:color="auto"/>
                    <w:bottom w:val="none" w:sz="0" w:space="0" w:color="auto"/>
                    <w:right w:val="none" w:sz="0" w:space="0" w:color="auto"/>
                  </w:divBdr>
                  <w:divsChild>
                    <w:div w:id="732198862">
                      <w:marLeft w:val="0"/>
                      <w:marRight w:val="0"/>
                      <w:marTop w:val="0"/>
                      <w:marBottom w:val="0"/>
                      <w:divBdr>
                        <w:top w:val="none" w:sz="0" w:space="0" w:color="auto"/>
                        <w:left w:val="none" w:sz="0" w:space="0" w:color="auto"/>
                        <w:bottom w:val="none" w:sz="0" w:space="0" w:color="auto"/>
                        <w:right w:val="none" w:sz="0" w:space="0" w:color="auto"/>
                      </w:divBdr>
                      <w:divsChild>
                        <w:div w:id="1696424481">
                          <w:marLeft w:val="0"/>
                          <w:marRight w:val="0"/>
                          <w:marTop w:val="0"/>
                          <w:marBottom w:val="0"/>
                          <w:divBdr>
                            <w:top w:val="none" w:sz="0" w:space="0" w:color="auto"/>
                            <w:left w:val="none" w:sz="0" w:space="0" w:color="auto"/>
                            <w:bottom w:val="none" w:sz="0" w:space="0" w:color="auto"/>
                            <w:right w:val="none" w:sz="0" w:space="0" w:color="auto"/>
                          </w:divBdr>
                          <w:divsChild>
                            <w:div w:id="108621150">
                              <w:marLeft w:val="0"/>
                              <w:marRight w:val="0"/>
                              <w:marTop w:val="0"/>
                              <w:marBottom w:val="0"/>
                              <w:divBdr>
                                <w:top w:val="none" w:sz="0" w:space="0" w:color="auto"/>
                                <w:left w:val="none" w:sz="0" w:space="0" w:color="auto"/>
                                <w:bottom w:val="none" w:sz="0" w:space="0" w:color="auto"/>
                                <w:right w:val="none" w:sz="0" w:space="0" w:color="auto"/>
                              </w:divBdr>
                            </w:div>
                            <w:div w:id="1182278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1290135">
              <w:marLeft w:val="0"/>
              <w:marRight w:val="0"/>
              <w:marTop w:val="0"/>
              <w:marBottom w:val="0"/>
              <w:divBdr>
                <w:top w:val="none" w:sz="0" w:space="0" w:color="auto"/>
                <w:left w:val="none" w:sz="0" w:space="0" w:color="auto"/>
                <w:bottom w:val="none" w:sz="0" w:space="0" w:color="auto"/>
                <w:right w:val="none" w:sz="0" w:space="0" w:color="auto"/>
              </w:divBdr>
              <w:divsChild>
                <w:div w:id="1685864890">
                  <w:marLeft w:val="0"/>
                  <w:marRight w:val="0"/>
                  <w:marTop w:val="0"/>
                  <w:marBottom w:val="0"/>
                  <w:divBdr>
                    <w:top w:val="none" w:sz="0" w:space="0" w:color="auto"/>
                    <w:left w:val="none" w:sz="0" w:space="0" w:color="auto"/>
                    <w:bottom w:val="none" w:sz="0" w:space="0" w:color="auto"/>
                    <w:right w:val="none" w:sz="0" w:space="0" w:color="auto"/>
                  </w:divBdr>
                  <w:divsChild>
                    <w:div w:id="1248272692">
                      <w:marLeft w:val="0"/>
                      <w:marRight w:val="0"/>
                      <w:marTop w:val="0"/>
                      <w:marBottom w:val="0"/>
                      <w:divBdr>
                        <w:top w:val="none" w:sz="0" w:space="0" w:color="auto"/>
                        <w:left w:val="none" w:sz="0" w:space="0" w:color="auto"/>
                        <w:bottom w:val="none" w:sz="0" w:space="0" w:color="auto"/>
                        <w:right w:val="none" w:sz="0" w:space="0" w:color="auto"/>
                      </w:divBdr>
                      <w:divsChild>
                        <w:div w:id="1135830098">
                          <w:marLeft w:val="0"/>
                          <w:marRight w:val="0"/>
                          <w:marTop w:val="0"/>
                          <w:marBottom w:val="0"/>
                          <w:divBdr>
                            <w:top w:val="none" w:sz="0" w:space="0" w:color="auto"/>
                            <w:left w:val="none" w:sz="0" w:space="0" w:color="auto"/>
                            <w:bottom w:val="none" w:sz="0" w:space="0" w:color="auto"/>
                            <w:right w:val="none" w:sz="0" w:space="0" w:color="auto"/>
                          </w:divBdr>
                          <w:divsChild>
                            <w:div w:id="1738240291">
                              <w:marLeft w:val="0"/>
                              <w:marRight w:val="0"/>
                              <w:marTop w:val="0"/>
                              <w:marBottom w:val="0"/>
                              <w:divBdr>
                                <w:top w:val="none" w:sz="0" w:space="0" w:color="auto"/>
                                <w:left w:val="none" w:sz="0" w:space="0" w:color="auto"/>
                                <w:bottom w:val="none" w:sz="0" w:space="0" w:color="auto"/>
                                <w:right w:val="none" w:sz="0" w:space="0" w:color="auto"/>
                              </w:divBdr>
                            </w:div>
                            <w:div w:id="25372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29529724">
          <w:marLeft w:val="0"/>
          <w:marRight w:val="0"/>
          <w:marTop w:val="0"/>
          <w:marBottom w:val="0"/>
          <w:divBdr>
            <w:top w:val="none" w:sz="0" w:space="0" w:color="auto"/>
            <w:left w:val="none" w:sz="0" w:space="0" w:color="auto"/>
            <w:bottom w:val="none" w:sz="0" w:space="0" w:color="auto"/>
            <w:right w:val="none" w:sz="0" w:space="0" w:color="auto"/>
          </w:divBdr>
          <w:divsChild>
            <w:div w:id="1952860709">
              <w:marLeft w:val="0"/>
              <w:marRight w:val="0"/>
              <w:marTop w:val="0"/>
              <w:marBottom w:val="0"/>
              <w:divBdr>
                <w:top w:val="none" w:sz="0" w:space="0" w:color="auto"/>
                <w:left w:val="none" w:sz="0" w:space="0" w:color="auto"/>
                <w:bottom w:val="none" w:sz="0" w:space="0" w:color="auto"/>
                <w:right w:val="none" w:sz="0" w:space="0" w:color="auto"/>
              </w:divBdr>
              <w:divsChild>
                <w:div w:id="223837896">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535189172">
          <w:marLeft w:val="0"/>
          <w:marRight w:val="0"/>
          <w:marTop w:val="0"/>
          <w:marBottom w:val="0"/>
          <w:divBdr>
            <w:top w:val="none" w:sz="0" w:space="0" w:color="auto"/>
            <w:left w:val="none" w:sz="0" w:space="0" w:color="auto"/>
            <w:bottom w:val="none" w:sz="0" w:space="0" w:color="auto"/>
            <w:right w:val="none" w:sz="0" w:space="0" w:color="auto"/>
          </w:divBdr>
          <w:divsChild>
            <w:div w:id="910702578">
              <w:marLeft w:val="0"/>
              <w:marRight w:val="0"/>
              <w:marTop w:val="0"/>
              <w:marBottom w:val="0"/>
              <w:divBdr>
                <w:top w:val="none" w:sz="0" w:space="0" w:color="auto"/>
                <w:left w:val="none" w:sz="0" w:space="0" w:color="auto"/>
                <w:bottom w:val="none" w:sz="0" w:space="0" w:color="auto"/>
                <w:right w:val="none" w:sz="0" w:space="0" w:color="auto"/>
              </w:divBdr>
              <w:divsChild>
                <w:div w:id="1196968246">
                  <w:marLeft w:val="0"/>
                  <w:marRight w:val="0"/>
                  <w:marTop w:val="0"/>
                  <w:marBottom w:val="0"/>
                  <w:divBdr>
                    <w:top w:val="none" w:sz="0" w:space="0" w:color="auto"/>
                    <w:left w:val="none" w:sz="0" w:space="0" w:color="auto"/>
                    <w:bottom w:val="none" w:sz="0" w:space="0" w:color="auto"/>
                    <w:right w:val="none" w:sz="0" w:space="0" w:color="auto"/>
                  </w:divBdr>
                </w:div>
                <w:div w:id="1297298175">
                  <w:marLeft w:val="0"/>
                  <w:marRight w:val="0"/>
                  <w:marTop w:val="0"/>
                  <w:marBottom w:val="0"/>
                  <w:divBdr>
                    <w:top w:val="none" w:sz="0" w:space="0" w:color="auto"/>
                    <w:left w:val="none" w:sz="0" w:space="0" w:color="auto"/>
                    <w:bottom w:val="none" w:sz="0" w:space="0" w:color="auto"/>
                    <w:right w:val="none" w:sz="0" w:space="0" w:color="auto"/>
                  </w:divBdr>
                </w:div>
                <w:div w:id="2052265429">
                  <w:marLeft w:val="0"/>
                  <w:marRight w:val="0"/>
                  <w:marTop w:val="0"/>
                  <w:marBottom w:val="0"/>
                  <w:divBdr>
                    <w:top w:val="none" w:sz="0" w:space="0" w:color="auto"/>
                    <w:left w:val="none" w:sz="0" w:space="0" w:color="auto"/>
                    <w:bottom w:val="none" w:sz="0" w:space="0" w:color="auto"/>
                    <w:right w:val="none" w:sz="0" w:space="0" w:color="auto"/>
                  </w:divBdr>
                </w:div>
                <w:div w:id="379941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1848075">
      <w:bodyDiv w:val="1"/>
      <w:marLeft w:val="0"/>
      <w:marRight w:val="0"/>
      <w:marTop w:val="0"/>
      <w:marBottom w:val="0"/>
      <w:divBdr>
        <w:top w:val="none" w:sz="0" w:space="0" w:color="auto"/>
        <w:left w:val="none" w:sz="0" w:space="0" w:color="auto"/>
        <w:bottom w:val="none" w:sz="0" w:space="0" w:color="auto"/>
        <w:right w:val="none" w:sz="0" w:space="0" w:color="auto"/>
      </w:divBdr>
      <w:divsChild>
        <w:div w:id="1100570395">
          <w:marLeft w:val="0"/>
          <w:marRight w:val="0"/>
          <w:marTop w:val="0"/>
          <w:marBottom w:val="0"/>
          <w:divBdr>
            <w:top w:val="none" w:sz="0" w:space="0" w:color="auto"/>
            <w:left w:val="none" w:sz="0" w:space="0" w:color="auto"/>
            <w:bottom w:val="none" w:sz="0" w:space="0" w:color="auto"/>
            <w:right w:val="none" w:sz="0" w:space="0" w:color="auto"/>
          </w:divBdr>
        </w:div>
        <w:div w:id="600649378">
          <w:marLeft w:val="0"/>
          <w:marRight w:val="0"/>
          <w:marTop w:val="0"/>
          <w:marBottom w:val="0"/>
          <w:divBdr>
            <w:top w:val="none" w:sz="0" w:space="0" w:color="auto"/>
            <w:left w:val="none" w:sz="0" w:space="0" w:color="auto"/>
            <w:bottom w:val="none" w:sz="0" w:space="0" w:color="auto"/>
            <w:right w:val="none" w:sz="0" w:space="0" w:color="auto"/>
          </w:divBdr>
        </w:div>
        <w:div w:id="1803693131">
          <w:marLeft w:val="0"/>
          <w:marRight w:val="0"/>
          <w:marTop w:val="0"/>
          <w:marBottom w:val="0"/>
          <w:divBdr>
            <w:top w:val="none" w:sz="0" w:space="0" w:color="auto"/>
            <w:left w:val="none" w:sz="0" w:space="0" w:color="auto"/>
            <w:bottom w:val="none" w:sz="0" w:space="0" w:color="auto"/>
            <w:right w:val="none" w:sz="0" w:space="0" w:color="auto"/>
          </w:divBdr>
          <w:divsChild>
            <w:div w:id="1790588564">
              <w:marLeft w:val="0"/>
              <w:marRight w:val="0"/>
              <w:marTop w:val="0"/>
              <w:marBottom w:val="0"/>
              <w:divBdr>
                <w:top w:val="none" w:sz="0" w:space="0" w:color="auto"/>
                <w:left w:val="none" w:sz="0" w:space="0" w:color="auto"/>
                <w:bottom w:val="none" w:sz="0" w:space="0" w:color="auto"/>
                <w:right w:val="none" w:sz="0" w:space="0" w:color="auto"/>
              </w:divBdr>
            </w:div>
          </w:divsChild>
        </w:div>
        <w:div w:id="2139954424">
          <w:marLeft w:val="0"/>
          <w:marRight w:val="0"/>
          <w:marTop w:val="0"/>
          <w:marBottom w:val="0"/>
          <w:divBdr>
            <w:top w:val="none" w:sz="0" w:space="0" w:color="auto"/>
            <w:left w:val="none" w:sz="0" w:space="0" w:color="auto"/>
            <w:bottom w:val="none" w:sz="0" w:space="0" w:color="auto"/>
            <w:right w:val="none" w:sz="0" w:space="0" w:color="auto"/>
          </w:divBdr>
          <w:divsChild>
            <w:div w:id="1393192164">
              <w:marLeft w:val="0"/>
              <w:marRight w:val="0"/>
              <w:marTop w:val="0"/>
              <w:marBottom w:val="0"/>
              <w:divBdr>
                <w:top w:val="none" w:sz="0" w:space="0" w:color="auto"/>
                <w:left w:val="none" w:sz="0" w:space="0" w:color="auto"/>
                <w:bottom w:val="none" w:sz="0" w:space="0" w:color="auto"/>
                <w:right w:val="none" w:sz="0" w:space="0" w:color="auto"/>
              </w:divBdr>
            </w:div>
          </w:divsChild>
        </w:div>
        <w:div w:id="1757050686">
          <w:marLeft w:val="0"/>
          <w:marRight w:val="0"/>
          <w:marTop w:val="0"/>
          <w:marBottom w:val="0"/>
          <w:divBdr>
            <w:top w:val="none" w:sz="0" w:space="0" w:color="auto"/>
            <w:left w:val="none" w:sz="0" w:space="0" w:color="auto"/>
            <w:bottom w:val="none" w:sz="0" w:space="0" w:color="auto"/>
            <w:right w:val="none" w:sz="0" w:space="0" w:color="auto"/>
          </w:divBdr>
        </w:div>
      </w:divsChild>
    </w:div>
    <w:div w:id="1191380881">
      <w:bodyDiv w:val="1"/>
      <w:marLeft w:val="0"/>
      <w:marRight w:val="0"/>
      <w:marTop w:val="0"/>
      <w:marBottom w:val="0"/>
      <w:divBdr>
        <w:top w:val="none" w:sz="0" w:space="0" w:color="auto"/>
        <w:left w:val="none" w:sz="0" w:space="0" w:color="auto"/>
        <w:bottom w:val="none" w:sz="0" w:space="0" w:color="auto"/>
        <w:right w:val="none" w:sz="0" w:space="0" w:color="auto"/>
      </w:divBdr>
      <w:divsChild>
        <w:div w:id="1014066020">
          <w:marLeft w:val="0"/>
          <w:marRight w:val="0"/>
          <w:marTop w:val="0"/>
          <w:marBottom w:val="300"/>
          <w:divBdr>
            <w:top w:val="none" w:sz="0" w:space="0" w:color="auto"/>
            <w:left w:val="none" w:sz="0" w:space="0" w:color="auto"/>
            <w:bottom w:val="none" w:sz="0" w:space="0" w:color="auto"/>
            <w:right w:val="none" w:sz="0" w:space="0" w:color="auto"/>
          </w:divBdr>
        </w:div>
        <w:div w:id="2090882857">
          <w:marLeft w:val="0"/>
          <w:marRight w:val="0"/>
          <w:marTop w:val="300"/>
          <w:marBottom w:val="150"/>
          <w:divBdr>
            <w:top w:val="none" w:sz="0" w:space="0" w:color="auto"/>
            <w:left w:val="none" w:sz="0" w:space="0" w:color="auto"/>
            <w:bottom w:val="none" w:sz="0" w:space="0" w:color="auto"/>
            <w:right w:val="none" w:sz="0" w:space="0" w:color="auto"/>
          </w:divBdr>
        </w:div>
        <w:div w:id="199443381">
          <w:marLeft w:val="0"/>
          <w:marRight w:val="0"/>
          <w:marTop w:val="300"/>
          <w:marBottom w:val="150"/>
          <w:divBdr>
            <w:top w:val="none" w:sz="0" w:space="0" w:color="auto"/>
            <w:left w:val="none" w:sz="0" w:space="0" w:color="auto"/>
            <w:bottom w:val="none" w:sz="0" w:space="0" w:color="auto"/>
            <w:right w:val="none" w:sz="0" w:space="0" w:color="auto"/>
          </w:divBdr>
        </w:div>
      </w:divsChild>
    </w:div>
    <w:div w:id="21431113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google.com/search?q=Environment+%28Protection%29+Act+of+1986&amp;sca_esv=8cf1f9704eb8c240&amp;sxsrf=AE3TifO7BWWiicHjkG42u1cNxXJXthVEbg%3A1764851030880&amp;ei=Vn0xacXGNfOUseMPmfWy8AE&amp;ved=2ahUKEwiQv_jC9qORAxVYS2wGHds-JosQgK4QegYIAQgAEAU&amp;uact=5&amp;oq=enviroment+act&amp;gs_lp=Egxnd3Mtd2l6LXNlcnAiDmVudmlyb21lbnQgYWN0MgsQABiABBiRAhiKBTILEAAYgAQYkQIYigUyCxAAGIAEGJECGIoFMgkQABiABBgKGAsyCRAAGIAEGAoYCzIGEAAYBxgeMgkQABiABBgKGAsyCRAAGIAEGAoYCzIIEAAYBxgKGB4yCRAAGIAEGAoYC0iPSlCkAljbRHABeAGQAQGYAYUEoAGuNaoBDDAuMTAuMi41LjUuMbgBA8gBAPgBAZgCCqAC0xHCAgoQABiwAxjWBBhHwgINEAAYgAQYsAMYQxiKBcICChAAGIAEGEMYigXCAgoQABiABBgUGIcCwgIHECMYsAIYJ8ICBxAAGIAEGA3CAgYQABgNGB7CAggQABgIGA0YHpgDAIgGAZAGCpIHCTEuMy40LjEuMaAH8ckBsgcJMC4zLjQuMS4xuAfIEcIHBTItNC42yAdU&amp;sclient=gws-wiz-serp" TargetMode="External"/><Relationship Id="rId18" Type="http://schemas.openxmlformats.org/officeDocument/2006/relationships/hyperlink" Target="https://www.google.com/search?sca_esv=8cf1f9704eb8c240&amp;sxsrf=AE3TifPCB37_cSpPb4ZTdbTdUeDr1eicrA%3A1764851093821&amp;q=National+Green+Tribunal+Act+%282010%29&amp;sa=X&amp;ved=2ahUKEwjN9JzU9qORAxWTSGwGHdpVCTAQxccNegQIJxAC&amp;mstk=AUtExfBOm53yP-ybr5PmcKMTQtSR1K2xnqqIsNhXLdLSxVPS_kQU886KM1H_XZs-waAP7FfzDsRe7DyTGXVjc4Qh3tgEMnpSQmGNNpqQtIQDKxByyiOVTJk4sTg417yDSD3zVW6KQRy5qn4ZJVj2z8v9KZbU1S9Ldu1ZQmXErboYEmit6vfACNJMvvJ3RplTq8o-LIF8II0D2-XcAF6zAecwcj8pBFVAOh832_k-cJ6UiZ23fRXZaukn7lPB9J3xKPjclLnLQ813geJKbJmymVOwwqe6&amp;csui=3" TargetMode="External"/><Relationship Id="rId26" Type="http://schemas.openxmlformats.org/officeDocument/2006/relationships/hyperlink" Target="https://www.google.com/search?sca_esv=8cf1f9704eb8c240&amp;sxsrf=AE3TifPCB37_cSpPb4ZTdbTdUeDr1eicrA%3A1764851093821&amp;q=Biological+Diversity+Act&amp;sa=X&amp;ved=2ahUKEwjN9JzU9qORAxWTSGwGHdpVCTAQxccNegUIhAEQAQ&amp;mstk=AUtExfBOm53yP-ybr5PmcKMTQtSR1K2xnqqIsNhXLdLSxVPS_kQU886KM1H_XZs-waAP7FfzDsRe7DyTGXVjc4Qh3tgEMnpSQmGNNpqQtIQDKxByyiOVTJk4sTg417yDSD3zVW6KQRy5qn4ZJVj2z8v9KZbU1S9Ldu1ZQmXErboYEmit6vfACNJMvvJ3RplTq8o-LIF8II0D2-XcAF6zAecwcj8pBFVAOh832_k-cJ6UiZ23fRXZaukn7lPB9J3xKPjclLnLQ813geJKbJmymVOwwqe6&amp;csui=3" TargetMode="External"/><Relationship Id="rId3" Type="http://schemas.openxmlformats.org/officeDocument/2006/relationships/settings" Target="settings.xml"/><Relationship Id="rId21" Type="http://schemas.openxmlformats.org/officeDocument/2006/relationships/hyperlink" Target="https://www.google.com/search?sca_esv=8cf1f9704eb8c240&amp;sxsrf=AE3TifPCB37_cSpPb4ZTdbTdUeDr1eicrA%3A1764851093821&amp;q=Wildlife+Protection+Act&amp;sa=X&amp;ved=2ahUKEwjN9JzU9qORAxWTSGwGHdpVCTAQxccNegQIKRAB&amp;mstk=AUtExfBOm53yP-ybr5PmcKMTQtSR1K2xnqqIsNhXLdLSxVPS_kQU886KM1H_XZs-waAP7FfzDsRe7DyTGXVjc4Qh3tgEMnpSQmGNNpqQtIQDKxByyiOVTJk4sTg417yDSD3zVW6KQRy5qn4ZJVj2z8v9KZbU1S9Ldu1ZQmXErboYEmit6vfACNJMvvJ3RplTq8o-LIF8II0D2-XcAF6zAecwcj8pBFVAOh832_k-cJ6UiZ23fRXZaukn7lPB9J3xKPjclLnLQ813geJKbJmymVOwwqe6&amp;csui=3" TargetMode="External"/><Relationship Id="rId7" Type="http://schemas.openxmlformats.org/officeDocument/2006/relationships/hyperlink" Target="https://www.google.com/search?q=State+Pollution+Control+Boards+%28SPCBs%29&amp;oq=wat&amp;gs_lcrp=EgZjaHJvbWUqDggAEEUYJxg7GIAEGIoFMg4IABBFGCcYOxiABBiKBTIHCAEQLhiABDIGCAIQRRg7MgYIAxBFGDkyFwgEEC4YChgLGIMBGMcBGLEDGNEDGIAEMgcIBRAAGIAEMgcIBhAAGIAEMgcIBxAAGIAEMgcICBAAGIAEMgcICRAAGI8C0gEJMTY5NGowajE1qAIIsAIB8QVsUQwUfZLIqvEFbFEMFH2SyKo&amp;sourceid=chrome&amp;ie=UTF-8&amp;mstk=AUtExfBBKHr9UvfT0plWSX0BeHyipoiRME3xU3dRApvx1HUWjxXuExw5WgSpewRT8sBzYBMGxsVVycdDMgzzvQCzOr68vTaYyJMcxiISOpZyPTpU3Ae_yMc5o4kM1FtNcH5LTQHPoFFBvCAdNzABeQ8Hs0KYCg90vz1BDPXwmG6Qh193o98&amp;csui=3&amp;ved=2ahUKEwjI64ej9qORAxVTTGwGHX4FFM4QgK4QegQIAxAC" TargetMode="External"/><Relationship Id="rId12" Type="http://schemas.openxmlformats.org/officeDocument/2006/relationships/hyperlink" Target="https://www.google.com/search?sca_esv=8cf1f9704eb8c240&amp;sxsrf=AE3TifO7BWWiicHjkG42u1cNxXJXthVEbg%3A1764851030880&amp;q=Air+%28Prevention+and+Control+of+Pollution%29+Rules%2C+1983&amp;sa=X&amp;ved=2ahUKEwjFyZu29qORAxVzSmwGHZm6DB4QxccNegUIvwIQAQ&amp;mstk=AUtExfCHI7s2kdw6EGoZdap9Jgkj4FHo499jZ_HWHz45b-9ac9wtvlfSFShLsPpfVPMXhmIoJJQsmClWJsJfsuSlVPMS7kI-7LFBXLnZ8iJY2C4HfpaIDm4PtmVpueu8zArCwHVHKFLWGQ6iIE3-4y-Khdx0Mkhs6ehNIHsyckDCuLAN50YZY8X9YIV8OGCuBr1YHRcTI7UIz4xGldjGoCiDGurNcZ8eg1A9d_sdNGkDwR77P3I7562Ua-yZoO0aWyU2gpapk-tN7Npy6Iq_EZQ4Q5rt&amp;csui=3" TargetMode="External"/><Relationship Id="rId17" Type="http://schemas.openxmlformats.org/officeDocument/2006/relationships/hyperlink" Target="https://www.google.com/search?sca_esv=8cf1f9704eb8c240&amp;sxsrf=AE3TifPCB37_cSpPb4ZTdbTdUeDr1eicrA%3A1764851093821&amp;q=Biological+Diversity+Act+%282002%29&amp;sa=X&amp;ved=2ahUKEwjN9JzU9qORAxWTSGwGHdpVCTAQxccNegQIJxAB&amp;mstk=AUtExfBOm53yP-ybr5PmcKMTQtSR1K2xnqqIsNhXLdLSxVPS_kQU886KM1H_XZs-waAP7FfzDsRe7DyTGXVjc4Qh3tgEMnpSQmGNNpqQtIQDKxByyiOVTJk4sTg417yDSD3zVW6KQRy5qn4ZJVj2z8v9KZbU1S9Ldu1ZQmXErboYEmit6vfACNJMvvJ3RplTq8o-LIF8II0D2-XcAF6zAecwcj8pBFVAOh832_k-cJ6UiZ23fRXZaukn7lPB9J3xKPjclLnLQ813geJKbJmymVOwwqe6&amp;csui=3" TargetMode="External"/><Relationship Id="rId25" Type="http://schemas.openxmlformats.org/officeDocument/2006/relationships/hyperlink" Target="https://www.google.com/search?sca_esv=8cf1f9704eb8c240&amp;sxsrf=AE3TifPCB37_cSpPb4ZTdbTdUeDr1eicrA%3A1764851093821&amp;q=Environment+%28Protection%29+Act&amp;sa=X&amp;ved=2ahUKEwjN9JzU9qORAxWTSGwGHdpVCTAQxccNegUIgQEQAQ&amp;mstk=AUtExfBOm53yP-ybr5PmcKMTQtSR1K2xnqqIsNhXLdLSxVPS_kQU886KM1H_XZs-waAP7FfzDsRe7DyTGXVjc4Qh3tgEMnpSQmGNNpqQtIQDKxByyiOVTJk4sTg417yDSD3zVW6KQRy5qn4ZJVj2z8v9KZbU1S9Ldu1ZQmXErboYEmit6vfACNJMvvJ3RplTq8o-LIF8II0D2-XcAF6zAecwcj8pBFVAOh832_k-cJ6UiZ23fRXZaukn7lPB9J3xKPjclLnLQ813geJKbJmymVOwwqe6&amp;csui=3" TargetMode="External"/><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www.google.com/search?q=Biological+Diversity+Act%2C+2002+%28India%29&amp;sca_esv=8cf1f9704eb8c240&amp;sxsrf=AE3TifO7BWWiicHjkG42u1cNxXJXthVEbg%3A1764851030880&amp;ei=Vn0xacXGNfOUseMPmfWy8AE&amp;ved=2ahUKEwiQv_jC9qORAxVYS2wGHds-JosQgK4QegYIAQgAEB8&amp;uact=5&amp;oq=enviroment+act&amp;gs_lp=Egxnd3Mtd2l6LXNlcnAiDmVudmlyb21lbnQgYWN0MgsQABiABBiRAhiKBTILEAAYgAQYkQIYigUyCxAAGIAEGJECGIoFMgkQABiABBgKGAsyCRAAGIAEGAoYCzIGEAAYBxgeMgkQABiABBgKGAsyCRAAGIAEGAoYCzIIEAAYBxgKGB4yCRAAGIAEGAoYC0iPSlCkAljbRHABeAGQAQGYAYUEoAGuNaoBDDAuMTAuMi41LjUuMbgBA8gBAPgBAZgCCqAC0xHCAgoQABiwAxjWBBhHwgINEAAYgAQYsAMYQxiKBcICChAAGIAEGEMYigXCAgoQABiABBgUGIcCwgIHECMYsAIYJ8ICBxAAGIAEGA3CAgYQABgNGB7CAggQABgIGA0YHpgDAIgGAZAGCpIHCTEuMy40LjEuMaAH8ckBsgcJMC4zLjQuMS4xuAfIEcIHBTItNC42yAdU&amp;sclient=gws-wiz-serp" TargetMode="External"/><Relationship Id="rId20" Type="http://schemas.openxmlformats.org/officeDocument/2006/relationships/hyperlink" Target="https://vajiramandravi.com/current-affairs/environmental-laws-in-india/" TargetMode="External"/><Relationship Id="rId29" Type="http://schemas.openxmlformats.org/officeDocument/2006/relationships/hyperlink" Target="https://www.google.com/search?sca_esv=8cf1f9704eb8c240&amp;sxsrf=AE3TifPCB37_cSpPb4ZTdbTdUeDr1eicrA%3A1764851093821&amp;q=Energy+Conservation+Act&amp;sa=X&amp;ved=2ahUKEwjN9JzU9qORAxWTSGwGHdpVCTAQxccNegUIpwEQAQ&amp;mstk=AUtExfBOm53yP-ybr5PmcKMTQtSR1K2xnqqIsNhXLdLSxVPS_kQU886KM1H_XZs-waAP7FfzDsRe7DyTGXVjc4Qh3tgEMnpSQmGNNpqQtIQDKxByyiOVTJk4sTg417yDSD3zVW6KQRy5qn4ZJVj2z8v9KZbU1S9Ldu1ZQmXErboYEmit6vfACNJMvvJ3RplTq8o-LIF8II0D2-XcAF6zAecwcj8pBFVAOh832_k-cJ6UiZ23fRXZaukn7lPB9J3xKPjclLnLQ813geJKbJmymVOwwqe6&amp;csui=3" TargetMode="External"/><Relationship Id="rId1" Type="http://schemas.openxmlformats.org/officeDocument/2006/relationships/numbering" Target="numbering.xml"/><Relationship Id="rId6" Type="http://schemas.openxmlformats.org/officeDocument/2006/relationships/hyperlink" Target="https://www.google.com/search?q=Central+Pollution+Control+Board+%28CPCB%29&amp;oq=wat&amp;gs_lcrp=EgZjaHJvbWUqDggAEEUYJxg7GIAEGIoFMg4IABBFGCcYOxiABBiKBTIHCAEQLhiABDIGCAIQRRg7MgYIAxBFGDkyFwgEEC4YChgLGIMBGMcBGLEDGNEDGIAEMgcIBRAAGIAEMgcIBhAAGIAEMgcIBxAAGIAEMgcICBAAGIAEMgcICRAAGI8C0gEJMTY5NGowajE1qAIIsAIB8QVsUQwUfZLIqvEFbFEMFH2SyKo&amp;sourceid=chrome&amp;ie=UTF-8&amp;mstk=AUtExfBBKHr9UvfT0plWSX0BeHyipoiRME3xU3dRApvx1HUWjxXuExw5WgSpewRT8sBzYBMGxsVVycdDMgzzvQCzOr68vTaYyJMcxiISOpZyPTpU3Ae_yMc5o4kM1FtNcH5LTQHPoFFBvCAdNzABeQ8Hs0KYCg90vz1BDPXwmG6Qh193o98&amp;csui=3&amp;ved=2ahUKEwjI64ej9qORAxVTTGwGHX4FFM4QgK4QegQIAxAB" TargetMode="External"/><Relationship Id="rId11" Type="http://schemas.openxmlformats.org/officeDocument/2006/relationships/hyperlink" Target="https://www.google.com/search?sca_esv=8cf1f9704eb8c240&amp;sxsrf=AE3TifO7BWWiicHjkG42u1cNxXJXthVEbg%3A1764851030880&amp;q=Jan+Vishwas+Act+in+2023&amp;sa=X&amp;ved=2ahUKEwjFyZu29qORAxVzSmwGHZm6DB4QxccNegUIxQIQAQ&amp;mstk=AUtExfCHI7s2kdw6EGoZdap9Jgkj4FHo499jZ_HWHz45b-9ac9wtvlfSFShLsPpfVPMXhmIoJJQsmClWJsJfsuSlVPMS7kI-7LFBXLnZ8iJY2C4HfpaIDm4PtmVpueu8zArCwHVHKFLWGQ6iIE3-4y-Khdx0Mkhs6ehNIHsyckDCuLAN50YZY8X9YIV8OGCuBr1YHRcTI7UIz4xGldjGoCiDGurNcZ8eg1A9d_sdNGkDwR77P3I7562Ua-yZoO0aWyU2gpapk-tN7Npy6Iq_EZQ4Q5rt&amp;csui=3" TargetMode="External"/><Relationship Id="rId24" Type="http://schemas.openxmlformats.org/officeDocument/2006/relationships/hyperlink" Target="https://www.google.com/search?sca_esv=8cf1f9704eb8c240&amp;sxsrf=AE3TifPCB37_cSpPb4ZTdbTdUeDr1eicrA%3A1764851093821&amp;q=Air+%28Prevention+and+Control+of+Pollution%29+Act&amp;sa=X&amp;ved=2ahUKEwjN9JzU9qORAxWTSGwGHdpVCTAQxccNegUIjgEQAQ&amp;mstk=AUtExfBOm53yP-ybr5PmcKMTQtSR1K2xnqqIsNhXLdLSxVPS_kQU886KM1H_XZs-waAP7FfzDsRe7DyTGXVjc4Qh3tgEMnpSQmGNNpqQtIQDKxByyiOVTJk4sTg417yDSD3zVW6KQRy5qn4ZJVj2z8v9KZbU1S9Ldu1ZQmXErboYEmit6vfACNJMvvJ3RplTq8o-LIF8II0D2-XcAF6zAecwcj8pBFVAOh832_k-cJ6UiZ23fRXZaukn7lPB9J3xKPjclLnLQ813geJKbJmymVOwwqe6&amp;csui=3" TargetMode="External"/><Relationship Id="rId32" Type="http://schemas.openxmlformats.org/officeDocument/2006/relationships/fontTable" Target="fontTable.xml"/><Relationship Id="rId5" Type="http://schemas.openxmlformats.org/officeDocument/2006/relationships/hyperlink" Target="https://www.google.com/search?q=Water+%28Prevention+and+Control+of+Pollution%29+Act%2C+1974&amp;oq=wat&amp;gs_lcrp=EgZjaHJvbWUqDggAEEUYJxg7GIAEGIoFMg4IABBFGCcYOxiABBiKBTIHCAEQLhiABDIGCAIQRRg7MgYIAxBFGDkyFwgEEC4YChgLGIMBGMcBGLEDGNEDGIAEMgcIBRAAGIAEMgcIBhAAGIAEMgcIBxAAGIAEMgcICBAAGIAEMgcICRAAGI8C0gEJMTY5NGowajE1qAIIsAIB8QVsUQwUfZLIqvEFbFEMFH2SyKo&amp;sourceid=chrome&amp;ie=UTF-8&amp;mstk=AUtExfBBKHr9UvfT0plWSX0BeHyipoiRME3xU3dRApvx1HUWjxXuExw5WgSpewRT8sBzYBMGxsVVycdDMgzzvQCzOr68vTaYyJMcxiISOpZyPTpU3Ae_yMc5o4kM1FtNcH5LTQHPoFFBvCAdNzABeQ8Hs0KYCg90vz1BDPXwmG6Qh193o98&amp;csui=3&amp;ved=2ahUKEwjI64ej9qORAxVTTGwGHX4FFM4QgK4QegQIARAB" TargetMode="External"/><Relationship Id="rId15" Type="http://schemas.openxmlformats.org/officeDocument/2006/relationships/hyperlink" Target="https://www.google.com/search?q=Bhopal+Gas+Tragedy&amp;sca_esv=8cf1f9704eb8c240&amp;sxsrf=AE3TifO7BWWiicHjkG42u1cNxXJXthVEbg%3A1764851030880&amp;ei=Vn0xacXGNfOUseMPmfWy8AE&amp;ved=2ahUKEwiQv_jC9qORAxVYS2wGHds-JosQgK4QegYIAQgAEBg&amp;uact=5&amp;oq=enviroment+act&amp;gs_lp=Egxnd3Mtd2l6LXNlcnAiDmVudmlyb21lbnQgYWN0MgsQABiABBiRAhiKBTILEAAYgAQYkQIYigUyCxAAGIAEGJECGIoFMgkQABiABBgKGAsyCRAAGIAEGAoYCzIGEAAYBxgeMgkQABiABBgKGAsyCRAAGIAEGAoYCzIIEAAYBxgKGB4yCRAAGIAEGAoYC0iPSlCkAljbRHABeAGQAQGYAYUEoAGuNaoBDDAuMTAuMi41LjUuMbgBA8gBAPgBAZgCCqAC0xHCAgoQABiwAxjWBBhHwgINEAAYgAQYsAMYQxiKBcICChAAGIAEGEMYigXCAgoQABiABBgUGIcCwgIHECMYsAIYJ8ICBxAAGIAEGA3CAgYQABgNGB7CAggQABgIGA0YHpgDAIgGAZAGCpIHCTEuMy40LjEuMaAH8ckBsgcJMC4zLjQuMS4xuAfIEcIHBTItNC42yAdU&amp;sclient=gws-wiz-serp" TargetMode="External"/><Relationship Id="rId23" Type="http://schemas.openxmlformats.org/officeDocument/2006/relationships/hyperlink" Target="https://www.google.com/search?sca_esv=8cf1f9704eb8c240&amp;sxsrf=AE3TifPCB37_cSpPb4ZTdbTdUeDr1eicrA%3A1764851093821&amp;q=Forest+%28Conservation%29+Act&amp;sa=X&amp;ved=2ahUKEwjN9JzU9qORAxWTSGwGHdpVCTAQxccNegQIfxAB&amp;mstk=AUtExfBOm53yP-ybr5PmcKMTQtSR1K2xnqqIsNhXLdLSxVPS_kQU886KM1H_XZs-waAP7FfzDsRe7DyTGXVjc4Qh3tgEMnpSQmGNNpqQtIQDKxByyiOVTJk4sTg417yDSD3zVW6KQRy5qn4ZJVj2z8v9KZbU1S9Ldu1ZQmXErboYEmit6vfACNJMvvJ3RplTq8o-LIF8II0D2-XcAF6zAecwcj8pBFVAOh832_k-cJ6UiZ23fRXZaukn7lPB9J3xKPjclLnLQ813geJKbJmymVOwwqe6&amp;csui=3" TargetMode="External"/><Relationship Id="rId28" Type="http://schemas.openxmlformats.org/officeDocument/2006/relationships/hyperlink" Target="https://www.google.com/search?sca_esv=8cf1f9704eb8c240&amp;sxsrf=AE3TifPCB37_cSpPb4ZTdbTdUeDr1eicrA%3A1764851093821&amp;q=Public+Liability+Insurance+Act&amp;sa=X&amp;ved=2ahUKEwjN9JzU9qORAxWTSGwGHdpVCTAQxccNegUItAEQAQ&amp;mstk=AUtExfBOm53yP-ybr5PmcKMTQtSR1K2xnqqIsNhXLdLSxVPS_kQU886KM1H_XZs-waAP7FfzDsRe7DyTGXVjc4Qh3tgEMnpSQmGNNpqQtIQDKxByyiOVTJk4sTg417yDSD3zVW6KQRy5qn4ZJVj2z8v9KZbU1S9Ldu1ZQmXErboYEmit6vfACNJMvvJ3RplTq8o-LIF8II0D2-XcAF6zAecwcj8pBFVAOh832_k-cJ6UiZ23fRXZaukn7lPB9J3xKPjclLnLQ813geJKbJmymVOwwqe6&amp;csui=3" TargetMode="External"/><Relationship Id="rId10" Type="http://schemas.openxmlformats.org/officeDocument/2006/relationships/hyperlink" Target="https://www.google.com/search?sca_esv=8cf1f9704eb8c240&amp;sxsrf=AE3TifO7BWWiicHjkG42u1cNxXJXthVEbg%3A1764851030880&amp;q=Central+Pollution+Control+Board+%28CPCB%29&amp;sa=X&amp;ved=2ahUKEwjFyZu29qORAxVzSmwGHZm6DB4QxccNegUIwwIQAQ&amp;mstk=AUtExfCHI7s2kdw6EGoZdap9Jgkj4FHo499jZ_HWHz45b-9ac9wtvlfSFShLsPpfVPMXhmIoJJQsmClWJsJfsuSlVPMS7kI-7LFBXLnZ8iJY2C4HfpaIDm4PtmVpueu8zArCwHVHKFLWGQ6iIE3-4y-Khdx0Mkhs6ehNIHsyckDCuLAN50YZY8X9YIV8OGCuBr1YHRcTI7UIz4xGldjGoCiDGurNcZ8eg1A9d_sdNGkDwR77P3I7562Ua-yZoO0aWyU2gpapk-tN7Npy6Iq_EZQ4Q5rt&amp;csui=3" TargetMode="External"/><Relationship Id="rId19" Type="http://schemas.openxmlformats.org/officeDocument/2006/relationships/hyperlink" Target="https://www.clearias.com/environmental-laws-india/" TargetMode="External"/><Relationship Id="rId31" Type="http://schemas.openxmlformats.org/officeDocument/2006/relationships/hyperlink" Target="https://www.google.com/search?sca_esv=8cf1f9704eb8c240&amp;sxsrf=AE3TifPCB37_cSpPb4ZTdbTdUeDr1eicrA%3A1764851093821&amp;q=Coastal+Regulation+Zone+%28CRZ%29+Notifications&amp;sa=X&amp;ved=2ahUKEwjN9JzU9qORAxWTSGwGHdpVCTAQxccNegUIpgEQAQ&amp;mstk=AUtExfBOm53yP-ybr5PmcKMTQtSR1K2xnqqIsNhXLdLSxVPS_kQU886KM1H_XZs-waAP7FfzDsRe7DyTGXVjc4Qh3tgEMnpSQmGNNpqQtIQDKxByyiOVTJk4sTg417yDSD3zVW6KQRy5qn4ZJVj2z8v9KZbU1S9Ldu1ZQmXErboYEmit6vfACNJMvvJ3RplTq8o-LIF8II0D2-XcAF6zAecwcj8pBFVAOh832_k-cJ6UiZ23fRXZaukn7lPB9J3xKPjclLnLQ813geJKbJmymVOwwqe6&amp;csui=3" TargetMode="External"/><Relationship Id="rId4" Type="http://schemas.openxmlformats.org/officeDocument/2006/relationships/webSettings" Target="webSettings.xml"/><Relationship Id="rId9" Type="http://schemas.openxmlformats.org/officeDocument/2006/relationships/hyperlink" Target="https://www.google.com/search?sca_esv=8cf1f9704eb8c240&amp;sxsrf=AE3TifO7BWWiicHjkG42u1cNxXJXthVEbg%3A1764851030880&amp;q=Air+%28Prevention+and+Control+of+Pollution%29+Act%2C+1981&amp;sa=X&amp;ved=2ahUKEwjFyZu29qORAxVzSmwGHZm6DB4QxccNegQIIhAB&amp;mstk=AUtExfCHI7s2kdw6EGoZdap9Jgkj4FHo499jZ_HWHz45b-9ac9wtvlfSFShLsPpfVPMXhmIoJJQsmClWJsJfsuSlVPMS7kI-7LFBXLnZ8iJY2C4HfpaIDm4PtmVpueu8zArCwHVHKFLWGQ6iIE3-4y-Khdx0Mkhs6ehNIHsyckDCuLAN50YZY8X9YIV8OGCuBr1YHRcTI7UIz4xGldjGoCiDGurNcZ8eg1A9d_sdNGkDwR77P3I7562Ua-yZoO0aWyU2gpapk-tN7Npy6Iq_EZQ4Q5rt&amp;csui=3" TargetMode="External"/><Relationship Id="rId14" Type="http://schemas.openxmlformats.org/officeDocument/2006/relationships/hyperlink" Target="https://www.google.com/search?q=Environment+Act+2021&amp;sca_esv=8cf1f9704eb8c240&amp;sxsrf=AE3TifO7BWWiicHjkG42u1cNxXJXthVEbg%3A1764851030880&amp;ei=Vn0xacXGNfOUseMPmfWy8AE&amp;ved=2ahUKEwiQv_jC9qORAxVYS2wGHds-JosQgK4QegYIAQgAEAY&amp;uact=5&amp;oq=enviroment+act&amp;gs_lp=Egxnd3Mtd2l6LXNlcnAiDmVudmlyb21lbnQgYWN0MgsQABiABBiRAhiKBTILEAAYgAQYkQIYigUyCxAAGIAEGJECGIoFMgkQABiABBgKGAsyCRAAGIAEGAoYCzIGEAAYBxgeMgkQABiABBgKGAsyCRAAGIAEGAoYCzIIEAAYBxgKGB4yCRAAGIAEGAoYC0iPSlCkAljbRHABeAGQAQGYAYUEoAGuNaoBDDAuMTAuMi41LjUuMbgBA8gBAPgBAZgCCqAC0xHCAgoQABiwAxjWBBhHwgINEAAYgAQYsAMYQxiKBcICChAAGIAEGEMYigXCAgoQABiABBgUGIcCwgIHECMYsAIYJ8ICBxAAGIAEGA3CAgYQABgNGB7CAggQABgIGA0YHpgDAIgGAZAGCpIHCTEuMy40LjEuMaAH8ckBsgcJMC4zLjQuMS4xuAfIEcIHBTItNC42yAdU&amp;sclient=gws-wiz-serp" TargetMode="External"/><Relationship Id="rId22" Type="http://schemas.openxmlformats.org/officeDocument/2006/relationships/hyperlink" Target="https://www.google.com/search?sca_esv=8cf1f9704eb8c240&amp;sxsrf=AE3TifPCB37_cSpPb4ZTdbTdUeDr1eicrA%3A1764851093821&amp;q=Water+%28Prevention+and+Control+of+Pollution%29+Act&amp;sa=X&amp;ved=2ahUKEwjN9JzU9qORAxWTSGwGHdpVCTAQxccNegUIhQEQAQ&amp;mstk=AUtExfBOm53yP-ybr5PmcKMTQtSR1K2xnqqIsNhXLdLSxVPS_kQU886KM1H_XZs-waAP7FfzDsRe7DyTGXVjc4Qh3tgEMnpSQmGNNpqQtIQDKxByyiOVTJk4sTg417yDSD3zVW6KQRy5qn4ZJVj2z8v9KZbU1S9Ldu1ZQmXErboYEmit6vfACNJMvvJ3RplTq8o-LIF8II0D2-XcAF6zAecwcj8pBFVAOh832_k-cJ6UiZ23fRXZaukn7lPB9J3xKPjclLnLQ813geJKbJmymVOwwqe6&amp;csui=3" TargetMode="External"/><Relationship Id="rId27" Type="http://schemas.openxmlformats.org/officeDocument/2006/relationships/hyperlink" Target="https://www.google.com/search?sca_esv=8cf1f9704eb8c240&amp;sxsrf=AE3TifPCB37_cSpPb4ZTdbTdUeDr1eicrA%3A1764851093821&amp;q=National+Green+Tribunal+Act&amp;sa=X&amp;ved=2ahUKEwjN9JzU9qORAxWTSGwGHdpVCTAQxccNegQIehAB&amp;mstk=AUtExfBOm53yP-ybr5PmcKMTQtSR1K2xnqqIsNhXLdLSxVPS_kQU886KM1H_XZs-waAP7FfzDsRe7DyTGXVjc4Qh3tgEMnpSQmGNNpqQtIQDKxByyiOVTJk4sTg417yDSD3zVW6KQRy5qn4ZJVj2z8v9KZbU1S9Ldu1ZQmXErboYEmit6vfACNJMvvJ3RplTq8o-LIF8II0D2-XcAF6zAecwcj8pBFVAOh832_k-cJ6UiZ23fRXZaukn7lPB9J3xKPjclLnLQ813geJKbJmymVOwwqe6&amp;csui=3" TargetMode="External"/><Relationship Id="rId30" Type="http://schemas.openxmlformats.org/officeDocument/2006/relationships/hyperlink" Target="https://www.google.com/search?sca_esv=8cf1f9704eb8c240&amp;sxsrf=AE3TifPCB37_cSpPb4ZTdbTdUeDr1eicrA%3A1764851093821&amp;q=Scheduled+Tribes+and+Other+Traditional+Forest+Dwellers+%28Recognition+of+Forest+Rights%29+Act&amp;sa=X&amp;ved=2ahUKEwjN9JzU9qORAxWTSGwGHdpVCTAQxccNegUIpQEQAQ&amp;mstk=AUtExfBOm53yP-ybr5PmcKMTQtSR1K2xnqqIsNhXLdLSxVPS_kQU886KM1H_XZs-waAP7FfzDsRe7DyTGXVjc4Qh3tgEMnpSQmGNNpqQtIQDKxByyiOVTJk4sTg417yDSD3zVW6KQRy5qn4ZJVj2z8v9KZbU1S9Ldu1ZQmXErboYEmit6vfACNJMvvJ3RplTq8o-LIF8II0D2-XcAF6zAecwcj8pBFVAOh832_k-cJ6UiZ23fRXZaukn7lPB9J3xKPjclLnLQ813geJKbJmymVOwwqe6&amp;csui=3" TargetMode="External"/><Relationship Id="rId8" Type="http://schemas.openxmlformats.org/officeDocument/2006/relationships/hyperlink" Target="https://www.google.com/search?q=Water+Cess+Act&amp;oq=wat&amp;gs_lcrp=EgZjaHJvbWUqDggAEEUYJxg7GIAEGIoFMg4IABBFGCcYOxiABBiKBTIHCAEQLhiABDIGCAIQRRg7MgYIAxBFGDkyFwgEEC4YChgLGIMBGMcBGLEDGNEDGIAEMgcIBRAAGIAEMgcIBhAAGIAEMgcIBxAAGIAEMgcICBAAGIAEMgcICRAAGI8C0gEJMTY5NGowajE1qAIIsAIB8QVsUQwUfZLIqvEFbFEMFH2SyKo&amp;sourceid=chrome&amp;ie=UTF-8&amp;mstk=AUtExfBBKHr9UvfT0plWSX0BeHyipoiRME3xU3dRApvx1HUWjxXuExw5WgSpewRT8sBzYBMGxsVVycdDMgzzvQCzOr68vTaYyJMcxiISOpZyPTpU3Ae_yMc5o4kM1FtNcH5LTQHPoFFBvCAdNzABeQ8Hs0KYCg90vz1BDPXwmG6Qh193o98&amp;csui=3&amp;ved=2ahUKEwjI64ej9qORAxVTTGwGHX4FFM4QgK4QegQIAxAH"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5</Pages>
  <Words>3236</Words>
  <Characters>18451</Characters>
  <Application>Microsoft Office Word</Application>
  <DocSecurity>0</DocSecurity>
  <Lines>153</Lines>
  <Paragraphs>43</Paragraphs>
  <ScaleCrop>false</ScaleCrop>
  <Company/>
  <LinksUpToDate>false</LinksUpToDate>
  <CharactersWithSpaces>21644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bharti dw</dc:creator>
  <cp:keywords/>
  <dc:description/>
  <cp:lastModifiedBy>bharti dw</cp:lastModifiedBy>
  <cp:revision>4</cp:revision>
  <dcterms:created xsi:type="dcterms:W3CDTF">2025-11-16T10:42:00Z</dcterms:created>
  <dcterms:modified xsi:type="dcterms:W3CDTF">2025-12-04T12:25:00Z</dcterms:modified>
</cp:coreProperties>
</file>