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3E4" w:rsidRDefault="008373E4" w:rsidP="008373E4">
      <w:proofErr w:type="gramStart"/>
      <w:r>
        <w:t>Course :</w:t>
      </w:r>
      <w:proofErr w:type="gramEnd"/>
      <w:r>
        <w:t xml:space="preserve"> </w:t>
      </w:r>
      <w:proofErr w:type="spellStart"/>
      <w:r>
        <w:t>B.Sc</w:t>
      </w:r>
      <w:proofErr w:type="spellEnd"/>
      <w:r>
        <w:t xml:space="preserve">( </w:t>
      </w:r>
      <w:proofErr w:type="spellStart"/>
      <w:r>
        <w:t>CySec</w:t>
      </w:r>
      <w:proofErr w:type="spellEnd"/>
      <w:r>
        <w:t xml:space="preserve"> )</w:t>
      </w:r>
    </w:p>
    <w:p w:rsidR="008373E4" w:rsidRDefault="008373E4" w:rsidP="008373E4">
      <w:r>
        <w:t xml:space="preserve">Elective </w:t>
      </w:r>
      <w:proofErr w:type="gramStart"/>
      <w:r>
        <w:t>Subject :</w:t>
      </w:r>
      <w:proofErr w:type="gramEnd"/>
      <w:r>
        <w:t xml:space="preserve"> HUMAN RESOURCE MANAGEMENT</w:t>
      </w:r>
    </w:p>
    <w:p w:rsidR="008373E4" w:rsidRDefault="008373E4" w:rsidP="008373E4">
      <w:pPr>
        <w:jc w:val="center"/>
      </w:pPr>
      <w:r>
        <w:t>(For Students admitted from 2026 onwards)</w:t>
      </w:r>
    </w:p>
    <w:p w:rsidR="008373E4" w:rsidRDefault="008373E4" w:rsidP="008373E4">
      <w:pPr>
        <w:jc w:val="center"/>
      </w:pPr>
    </w:p>
    <w:p w:rsidR="008373E4" w:rsidRDefault="008373E4" w:rsidP="008373E4">
      <w:pPr>
        <w:rPr>
          <w:b/>
          <w:bCs/>
        </w:rPr>
      </w:pPr>
      <w:r>
        <w:rPr>
          <w:b/>
          <w:bCs/>
        </w:rPr>
        <w:t xml:space="preserve">COURSE OBJECTIVES: </w:t>
      </w:r>
    </w:p>
    <w:p w:rsidR="008373E4" w:rsidRDefault="008373E4" w:rsidP="008373E4">
      <w:r>
        <w:t xml:space="preserve">•To acquire fundamental knowledge about human resource management and system at various levels in general and in certain specific industries or organizations </w:t>
      </w:r>
    </w:p>
    <w:p w:rsidR="008373E4" w:rsidRDefault="008373E4" w:rsidP="008373E4">
      <w:r>
        <w:t xml:space="preserve">• To understand structure and functions of job design and empowerment </w:t>
      </w:r>
    </w:p>
    <w:p w:rsidR="008373E4" w:rsidRDefault="008373E4" w:rsidP="008373E4">
      <w:r>
        <w:t xml:space="preserve">• To develop relevant skills with respect to recruitment process </w:t>
      </w:r>
    </w:p>
    <w:p w:rsidR="008373E4" w:rsidRDefault="008373E4" w:rsidP="008373E4">
      <w:r>
        <w:t xml:space="preserve">• To provide knowledge about training and development methods </w:t>
      </w:r>
    </w:p>
    <w:p w:rsidR="00860DB3" w:rsidRDefault="008373E4" w:rsidP="008373E4">
      <w:r>
        <w:t>• To enable the students to integrate and understanding the importance of compensation in order to take correct business decisions.</w:t>
      </w:r>
    </w:p>
    <w:p w:rsidR="008373E4" w:rsidRPr="008373E4" w:rsidRDefault="008373E4" w:rsidP="008373E4">
      <w:pPr>
        <w:rPr>
          <w:b/>
          <w:bCs/>
        </w:rPr>
      </w:pPr>
      <w:r w:rsidRPr="008373E4">
        <w:rPr>
          <w:b/>
          <w:bCs/>
        </w:rPr>
        <w:t xml:space="preserve"> COURSE OUTCOMES: </w:t>
      </w:r>
    </w:p>
    <w:p w:rsidR="008373E4" w:rsidRDefault="008373E4" w:rsidP="008373E4">
      <w:r>
        <w:t xml:space="preserve">• Ability to handle employee issues and evaluate the new trends in HRM </w:t>
      </w:r>
    </w:p>
    <w:p w:rsidR="008373E4" w:rsidRDefault="008373E4" w:rsidP="008373E4">
      <w:r>
        <w:t xml:space="preserve">• To develop necessary skill set for application of various HR issues. </w:t>
      </w:r>
    </w:p>
    <w:p w:rsidR="008373E4" w:rsidRDefault="008373E4" w:rsidP="008373E4">
      <w:r>
        <w:t xml:space="preserve">• Ability to plan human resources and implement techniques of job design </w:t>
      </w:r>
    </w:p>
    <w:p w:rsidR="008373E4" w:rsidRDefault="008373E4" w:rsidP="008373E4">
      <w:r>
        <w:t xml:space="preserve">• Competency to recruit, train, and appraise the performance of employees </w:t>
      </w:r>
    </w:p>
    <w:p w:rsidR="008373E4" w:rsidRDefault="008373E4" w:rsidP="008373E4">
      <w:r>
        <w:t>• Rational design of compensation and salary administration</w:t>
      </w:r>
    </w:p>
    <w:p w:rsidR="008373E4" w:rsidRDefault="008373E4" w:rsidP="008373E4"/>
    <w:p w:rsidR="008373E4" w:rsidRPr="008373E4" w:rsidRDefault="008373E4" w:rsidP="008373E4">
      <w:pPr>
        <w:jc w:val="center"/>
        <w:rPr>
          <w:b/>
          <w:bCs/>
        </w:rPr>
      </w:pPr>
      <w:r w:rsidRPr="008373E4">
        <w:rPr>
          <w:b/>
          <w:bCs/>
        </w:rPr>
        <w:t>SYLLABUS</w:t>
      </w:r>
    </w:p>
    <w:p w:rsidR="008373E4" w:rsidRDefault="008373E4" w:rsidP="008373E4">
      <w:pPr>
        <w:jc w:val="both"/>
      </w:pPr>
      <w:r w:rsidRPr="008373E4">
        <w:rPr>
          <w:b/>
          <w:bCs/>
        </w:rPr>
        <w:t xml:space="preserve"> UNIT – I</w:t>
      </w:r>
      <w:r>
        <w:t xml:space="preserve"> FROM PERSONAL MANAGEMENT TO HUMAN RESOURCES MANAGEMENT Evolution of Human Resources Management - Principles underlying Human Resources Management - Similarities between Personal Management and Human Resources Management.</w:t>
      </w:r>
      <w:r>
        <w:tab/>
      </w:r>
      <w:r>
        <w:tab/>
      </w:r>
      <w:r>
        <w:tab/>
      </w:r>
      <w:r>
        <w:tab/>
      </w:r>
    </w:p>
    <w:p w:rsidR="008373E4" w:rsidRDefault="008373E4" w:rsidP="008373E4">
      <w:pPr>
        <w:ind w:left="8640"/>
        <w:jc w:val="both"/>
      </w:pPr>
      <w:r>
        <w:t>12</w:t>
      </w:r>
    </w:p>
    <w:p w:rsidR="008373E4" w:rsidRDefault="008373E4" w:rsidP="008373E4">
      <w:pPr>
        <w:jc w:val="both"/>
      </w:pPr>
      <w:r w:rsidRPr="008373E4">
        <w:rPr>
          <w:b/>
          <w:bCs/>
        </w:rPr>
        <w:t>UNIT – II</w:t>
      </w:r>
      <w:r>
        <w:t xml:space="preserve"> JOB DESIGN AND EMPOWERMENT Job Enrichment-Job Rotation-Shorter Work Week - Flexi time or Flexible Working Hours – Types of Empowerment – Importance of Empowerment</w:t>
      </w:r>
    </w:p>
    <w:p w:rsidR="008373E4" w:rsidRDefault="008373E4" w:rsidP="008373E4">
      <w:pPr>
        <w:ind w:left="7920" w:firstLine="720"/>
        <w:jc w:val="both"/>
      </w:pPr>
      <w:r>
        <w:t xml:space="preserve"> 12</w:t>
      </w:r>
    </w:p>
    <w:p w:rsidR="008373E4" w:rsidRDefault="008373E4" w:rsidP="008373E4">
      <w:pPr>
        <w:jc w:val="both"/>
      </w:pPr>
      <w:r w:rsidRPr="008373E4">
        <w:rPr>
          <w:b/>
          <w:bCs/>
        </w:rPr>
        <w:t>UNIT – III</w:t>
      </w:r>
      <w:r>
        <w:t xml:space="preserve"> RECRUITMENT AND SELECTION Man Power Recruitment Process-Recruitment and Selection-Man Power Selection Process – Selection Procedure </w:t>
      </w:r>
    </w:p>
    <w:p w:rsidR="008373E4" w:rsidRDefault="008373E4" w:rsidP="008373E4">
      <w:pPr>
        <w:ind w:left="7920" w:firstLine="720"/>
        <w:jc w:val="both"/>
      </w:pPr>
      <w:r>
        <w:t>12</w:t>
      </w:r>
    </w:p>
    <w:p w:rsidR="008373E4" w:rsidRDefault="008373E4" w:rsidP="008373E4">
      <w:pPr>
        <w:ind w:left="7920" w:firstLine="720"/>
        <w:jc w:val="both"/>
      </w:pPr>
    </w:p>
    <w:p w:rsidR="007A00BB" w:rsidRDefault="007A00BB" w:rsidP="008373E4">
      <w:pPr>
        <w:ind w:left="7920" w:firstLine="720"/>
        <w:jc w:val="both"/>
      </w:pPr>
    </w:p>
    <w:p w:rsidR="007A00BB" w:rsidRDefault="007A00BB" w:rsidP="008373E4">
      <w:pPr>
        <w:ind w:left="7920" w:firstLine="720"/>
        <w:jc w:val="both"/>
      </w:pPr>
      <w:bookmarkStart w:id="0" w:name="_GoBack"/>
      <w:bookmarkEnd w:id="0"/>
    </w:p>
    <w:p w:rsidR="008373E4" w:rsidRDefault="008373E4" w:rsidP="008373E4">
      <w:pPr>
        <w:jc w:val="both"/>
      </w:pPr>
      <w:r w:rsidRPr="008373E4">
        <w:rPr>
          <w:b/>
          <w:bCs/>
        </w:rPr>
        <w:lastRenderedPageBreak/>
        <w:t>UNIT – IV</w:t>
      </w:r>
      <w:r>
        <w:t xml:space="preserve"> TRAINING AND DEVELOPMENT Needs of Training and Development – Induction Training and Levels of Training – Methods of Training – Training Programme – Management Development Programme – Employee Appraisal </w:t>
      </w:r>
    </w:p>
    <w:p w:rsidR="008373E4" w:rsidRDefault="008373E4" w:rsidP="008373E4">
      <w:pPr>
        <w:ind w:left="7920" w:firstLine="720"/>
        <w:jc w:val="both"/>
      </w:pPr>
      <w:r>
        <w:t>12</w:t>
      </w:r>
    </w:p>
    <w:p w:rsidR="008373E4" w:rsidRDefault="008373E4" w:rsidP="008373E4">
      <w:pPr>
        <w:jc w:val="both"/>
      </w:pPr>
      <w:r w:rsidRPr="008373E4">
        <w:rPr>
          <w:b/>
          <w:bCs/>
        </w:rPr>
        <w:t>UNIT – V</w:t>
      </w:r>
      <w:r>
        <w:t xml:space="preserve"> COMPENSATION ADMINISTRATION General Compensation – Executive Compensation – Job Evaluation – Pricing Evaluated Jobs – Role of Merit Rating in a Wage Program</w:t>
      </w:r>
    </w:p>
    <w:p w:rsidR="008373E4" w:rsidRDefault="008373E4" w:rsidP="008373E4">
      <w:pPr>
        <w:ind w:left="7920" w:firstLine="720"/>
        <w:jc w:val="both"/>
      </w:pPr>
      <w:r>
        <w:t xml:space="preserve"> 12 </w:t>
      </w:r>
    </w:p>
    <w:p w:rsidR="008373E4" w:rsidRDefault="008373E4" w:rsidP="008373E4">
      <w:pPr>
        <w:ind w:left="7200" w:firstLine="720"/>
        <w:jc w:val="both"/>
      </w:pPr>
      <w:r>
        <w:t>TOTAL: 60</w:t>
      </w:r>
    </w:p>
    <w:p w:rsidR="008373E4" w:rsidRPr="008373E4" w:rsidRDefault="008373E4" w:rsidP="008373E4">
      <w:pPr>
        <w:jc w:val="both"/>
        <w:rPr>
          <w:b/>
          <w:bCs/>
        </w:rPr>
      </w:pPr>
    </w:p>
    <w:p w:rsidR="008373E4" w:rsidRPr="008373E4" w:rsidRDefault="008373E4" w:rsidP="008373E4">
      <w:pPr>
        <w:jc w:val="both"/>
        <w:rPr>
          <w:b/>
          <w:bCs/>
        </w:rPr>
      </w:pPr>
      <w:r w:rsidRPr="008373E4">
        <w:rPr>
          <w:b/>
          <w:bCs/>
        </w:rPr>
        <w:t xml:space="preserve"> TEXT BOOKS: </w:t>
      </w:r>
    </w:p>
    <w:p w:rsidR="008373E4" w:rsidRPr="008373E4" w:rsidRDefault="008373E4" w:rsidP="008373E4">
      <w:pPr>
        <w:jc w:val="both"/>
      </w:pPr>
      <w:r w:rsidRPr="008373E4">
        <w:t xml:space="preserve">1. </w:t>
      </w:r>
      <w:proofErr w:type="spellStart"/>
      <w:r w:rsidRPr="008373E4">
        <w:t>Biswanath</w:t>
      </w:r>
      <w:proofErr w:type="spellEnd"/>
      <w:r w:rsidRPr="008373E4">
        <w:t xml:space="preserve"> Ghosh, “Human Resource Management”, </w:t>
      </w:r>
      <w:proofErr w:type="spellStart"/>
      <w:r w:rsidRPr="008373E4">
        <w:t>Vikas</w:t>
      </w:r>
      <w:proofErr w:type="spellEnd"/>
      <w:r w:rsidRPr="008373E4">
        <w:t xml:space="preserve"> Publishing House Pvt Ltd, 2010.</w:t>
      </w:r>
    </w:p>
    <w:p w:rsidR="008373E4" w:rsidRPr="008373E4" w:rsidRDefault="008373E4" w:rsidP="008373E4">
      <w:pPr>
        <w:jc w:val="both"/>
        <w:rPr>
          <w:b/>
          <w:bCs/>
        </w:rPr>
      </w:pPr>
      <w:r w:rsidRPr="008373E4">
        <w:rPr>
          <w:b/>
          <w:bCs/>
        </w:rPr>
        <w:t xml:space="preserve"> REFERENCES:</w:t>
      </w:r>
    </w:p>
    <w:p w:rsidR="008373E4" w:rsidRDefault="008373E4" w:rsidP="008373E4">
      <w:pPr>
        <w:jc w:val="both"/>
      </w:pPr>
      <w:r>
        <w:t xml:space="preserve"> 1. </w:t>
      </w:r>
      <w:proofErr w:type="spellStart"/>
      <w:proofErr w:type="gramStart"/>
      <w:r>
        <w:t>K.Aswathappa</w:t>
      </w:r>
      <w:proofErr w:type="spellEnd"/>
      <w:proofErr w:type="gramEnd"/>
      <w:r>
        <w:t xml:space="preserve">, “Human Resource Management”, 5th Edition, Tata McGraw Hill Publishing Company Ltd, 2008 </w:t>
      </w:r>
    </w:p>
    <w:p w:rsidR="008373E4" w:rsidRDefault="008373E4" w:rsidP="008373E4">
      <w:pPr>
        <w:jc w:val="both"/>
      </w:pPr>
      <w:r>
        <w:t xml:space="preserve">2. David </w:t>
      </w:r>
      <w:proofErr w:type="spellStart"/>
      <w:proofErr w:type="gramStart"/>
      <w:r>
        <w:t>A.Decenzo</w:t>
      </w:r>
      <w:proofErr w:type="spellEnd"/>
      <w:proofErr w:type="gramEnd"/>
      <w:r>
        <w:t xml:space="preserve"> and Stephen </w:t>
      </w:r>
      <w:proofErr w:type="spellStart"/>
      <w:r>
        <w:t>P.Robbins</w:t>
      </w:r>
      <w:proofErr w:type="spellEnd"/>
      <w:r>
        <w:t>, “Personnel/Human Resource Management”, 3rd Edition, Prentice Hall of India Pvt Ltd, 1991</w:t>
      </w:r>
    </w:p>
    <w:sectPr w:rsidR="0083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8F0"/>
    <w:rsid w:val="007A00BB"/>
    <w:rsid w:val="008373E4"/>
    <w:rsid w:val="00860DB3"/>
    <w:rsid w:val="00E4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2384"/>
  <w15:chartTrackingRefBased/>
  <w15:docId w15:val="{B3173B39-4911-4873-ADAA-CA715589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3E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2025-12-19T07:00:00Z</dcterms:created>
  <dcterms:modified xsi:type="dcterms:W3CDTF">2025-12-20T04:47:00Z</dcterms:modified>
</cp:coreProperties>
</file>