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450D" w:rsidRDefault="00C16A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  <w:r>
        <w:rPr>
          <w:b/>
          <w:color w:val="000000"/>
          <w:sz w:val="24"/>
          <w:szCs w:val="24"/>
        </w:rPr>
        <w:t xml:space="preserve">       Sri </w:t>
      </w:r>
      <w:proofErr w:type="spellStart"/>
      <w:r>
        <w:rPr>
          <w:b/>
          <w:color w:val="000000"/>
          <w:sz w:val="24"/>
          <w:szCs w:val="24"/>
        </w:rPr>
        <w:t>Chandrasekharendra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Saraswathi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Viswa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Maha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Vidyalaya</w:t>
      </w:r>
      <w:proofErr w:type="spellEnd"/>
      <w:r>
        <w:rPr>
          <w:b/>
          <w:color w:val="000000"/>
          <w:sz w:val="24"/>
          <w:szCs w:val="24"/>
        </w:rPr>
        <w:t xml:space="preserve">  </w:t>
      </w:r>
      <w:r>
        <w:rPr>
          <w:b/>
          <w:color w:val="000000"/>
          <w:sz w:val="24"/>
          <w:szCs w:val="24"/>
        </w:rPr>
        <w:br/>
      </w:r>
      <w:r>
        <w:rPr>
          <w:b/>
          <w:color w:val="000000"/>
        </w:rPr>
        <w:t>(Deemed to be University u/s 3 of the UGC Act 1956)</w:t>
      </w:r>
      <w:r>
        <w:rPr>
          <w:noProof/>
          <w:lang w:val="en-US" w:bidi="sa-IN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-379093</wp:posOffset>
            </wp:positionH>
            <wp:positionV relativeFrom="paragraph">
              <wp:posOffset>-81913</wp:posOffset>
            </wp:positionV>
            <wp:extent cx="598170" cy="541020"/>
            <wp:effectExtent l="0" t="0" r="0" b="0"/>
            <wp:wrapNone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170" cy="541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F450D" w:rsidRDefault="00C16A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</w:rPr>
      </w:pPr>
      <w:r>
        <w:rPr>
          <w:noProof/>
          <w:lang w:val="en-US" w:bidi="sa-IN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4244975</wp:posOffset>
                </wp:positionH>
                <wp:positionV relativeFrom="paragraph">
                  <wp:posOffset>180975</wp:posOffset>
                </wp:positionV>
                <wp:extent cx="0" cy="12700"/>
                <wp:effectExtent l="0" t="0" r="0" b="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745675" y="3780000"/>
                          <a:ext cx="52006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4244975</wp:posOffset>
                </wp:positionH>
                <wp:positionV relativeFrom="paragraph">
                  <wp:posOffset>180975</wp:posOffset>
                </wp:positionV>
                <wp:extent cx="0" cy="12700"/>
                <wp:effectExtent b="0" l="0" r="0" t="0"/>
                <wp:wrapNone/>
                <wp:docPr id="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 w:bidi="sa-IN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-1082672</wp:posOffset>
                </wp:positionH>
                <wp:positionV relativeFrom="paragraph">
                  <wp:posOffset>187960</wp:posOffset>
                </wp:positionV>
                <wp:extent cx="0" cy="12700"/>
                <wp:effectExtent l="0" t="0" r="0" b="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745675" y="3780000"/>
                          <a:ext cx="52006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-1082672</wp:posOffset>
                </wp:positionH>
                <wp:positionV relativeFrom="paragraph">
                  <wp:posOffset>187960</wp:posOffset>
                </wp:positionV>
                <wp:extent cx="0" cy="12700"/>
                <wp:effectExtent b="0" l="0" r="0" t="0"/>
                <wp:wrapNone/>
                <wp:docPr id="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DF450D" w:rsidRDefault="00C16A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  <w:u w:val="single"/>
        </w:rPr>
      </w:pPr>
      <w:r>
        <w:rPr>
          <w:b/>
          <w:color w:val="000000"/>
          <w:sz w:val="28"/>
          <w:szCs w:val="28"/>
        </w:rPr>
        <w:t>Department of Computer Science and Applications</w:t>
      </w:r>
    </w:p>
    <w:p w:rsidR="00DF450D" w:rsidRDefault="00C16A0A">
      <w:pPr>
        <w:spacing w:after="0" w:line="240" w:lineRule="auto"/>
        <w:jc w:val="center"/>
        <w:rPr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INTERNAL EXAMINATION- </w:t>
      </w:r>
      <w:proofErr w:type="gramStart"/>
      <w:r>
        <w:rPr>
          <w:b/>
          <w:sz w:val="24"/>
          <w:szCs w:val="24"/>
          <w:u w:val="single"/>
        </w:rPr>
        <w:t>I</w:t>
      </w:r>
      <w:r w:rsidR="00266CFD">
        <w:rPr>
          <w:b/>
          <w:sz w:val="24"/>
          <w:szCs w:val="24"/>
          <w:u w:val="single"/>
        </w:rPr>
        <w:t>I</w:t>
      </w:r>
      <w:r>
        <w:rPr>
          <w:b/>
          <w:sz w:val="24"/>
          <w:szCs w:val="24"/>
          <w:u w:val="single"/>
        </w:rPr>
        <w:t xml:space="preserve">  </w:t>
      </w:r>
      <w:r w:rsidR="00E67DDD">
        <w:rPr>
          <w:b/>
          <w:sz w:val="24"/>
          <w:szCs w:val="24"/>
          <w:u w:val="single"/>
        </w:rPr>
        <w:t>SEP</w:t>
      </w:r>
      <w:proofErr w:type="gramEnd"/>
      <w:r w:rsidR="00E67DDD">
        <w:rPr>
          <w:b/>
          <w:sz w:val="24"/>
          <w:szCs w:val="24"/>
          <w:u w:val="single"/>
        </w:rPr>
        <w:t xml:space="preserve"> ‘2026</w:t>
      </w:r>
    </w:p>
    <w:p w:rsidR="00DF450D" w:rsidRDefault="00DF450D">
      <w:pPr>
        <w:spacing w:after="0" w:line="240" w:lineRule="auto"/>
        <w:jc w:val="center"/>
        <w:rPr>
          <w:sz w:val="2"/>
          <w:szCs w:val="2"/>
        </w:rPr>
      </w:pPr>
    </w:p>
    <w:p w:rsidR="00DF450D" w:rsidRDefault="00C16A0A">
      <w:pPr>
        <w:spacing w:after="0" w:line="240" w:lineRule="auto"/>
      </w:pPr>
      <w:r>
        <w:rPr>
          <w:b/>
        </w:rPr>
        <w:t xml:space="preserve">SUB. NAME: </w:t>
      </w:r>
      <w:r>
        <w:t>Ethical Hacking</w:t>
      </w:r>
      <w:r>
        <w:tab/>
      </w:r>
      <w:r>
        <w:tab/>
      </w:r>
      <w:r>
        <w:tab/>
        <w:t xml:space="preserve">         </w:t>
      </w:r>
      <w:r>
        <w:rPr>
          <w:b/>
        </w:rPr>
        <w:t xml:space="preserve">  </w:t>
      </w:r>
      <w:proofErr w:type="gramStart"/>
      <w:r>
        <w:rPr>
          <w:b/>
        </w:rPr>
        <w:t>SEM :</w:t>
      </w:r>
      <w:proofErr w:type="gramEnd"/>
      <w:r>
        <w:rPr>
          <w:b/>
        </w:rPr>
        <w:t xml:space="preserve"> </w:t>
      </w:r>
      <w:r>
        <w:t>III</w:t>
      </w:r>
    </w:p>
    <w:p w:rsidR="00DF450D" w:rsidRDefault="00C16A0A">
      <w:pPr>
        <w:spacing w:after="0" w:line="240" w:lineRule="auto"/>
      </w:pPr>
      <w:r>
        <w:rPr>
          <w:b/>
        </w:rPr>
        <w:t>SUB.CODE:</w:t>
      </w:r>
      <w:r>
        <w:t xml:space="preserve">  UCYF233T40</w:t>
      </w:r>
      <w:r>
        <w:tab/>
      </w:r>
      <w:r>
        <w:tab/>
      </w:r>
      <w:r>
        <w:tab/>
        <w:t xml:space="preserve">    </w:t>
      </w:r>
      <w:r>
        <w:rPr>
          <w:b/>
        </w:rPr>
        <w:t>COURSE:</w:t>
      </w:r>
      <w:r>
        <w:t xml:space="preserve">  II BSc (Cy)   </w:t>
      </w:r>
      <w:r>
        <w:tab/>
      </w:r>
    </w:p>
    <w:p w:rsidR="00DF450D" w:rsidRDefault="00C16A0A">
      <w:pPr>
        <w:spacing w:after="0" w:line="240" w:lineRule="auto"/>
        <w:jc w:val="both"/>
      </w:pPr>
      <w:r>
        <w:rPr>
          <w:b/>
        </w:rPr>
        <w:t>MARKS:</w:t>
      </w:r>
      <w:r>
        <w:t xml:space="preserve"> 30 </w:t>
      </w:r>
      <w:r>
        <w:tab/>
      </w:r>
      <w:r>
        <w:tab/>
      </w:r>
      <w:r>
        <w:tab/>
      </w:r>
      <w:r>
        <w:tab/>
        <w:t xml:space="preserve">              </w:t>
      </w:r>
      <w:r>
        <w:rPr>
          <w:b/>
        </w:rPr>
        <w:t>DURATION:</w:t>
      </w:r>
      <w:r>
        <w:t xml:space="preserve"> 90 MINS</w:t>
      </w:r>
      <w:r>
        <w:br/>
        <w:t>___________________________________________________________</w:t>
      </w:r>
    </w:p>
    <w:p w:rsidR="00DF450D" w:rsidRDefault="00C16A0A">
      <w:pPr>
        <w:spacing w:after="0" w:line="240" w:lineRule="auto"/>
        <w:ind w:left="1440" w:firstLine="720"/>
      </w:pPr>
      <w:r>
        <w:rPr>
          <w:b/>
          <w:sz w:val="20"/>
          <w:szCs w:val="20"/>
        </w:rPr>
        <w:t xml:space="preserve">PART- A                          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4X2=8</w:t>
      </w:r>
    </w:p>
    <w:p w:rsidR="00DF450D" w:rsidRDefault="00C16A0A">
      <w:p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ANSWER ALL THE QUESTIONS</w:t>
      </w:r>
    </w:p>
    <w:p w:rsidR="00DF450D" w:rsidRDefault="00DF450D">
      <w:pPr>
        <w:spacing w:after="0" w:line="240" w:lineRule="auto"/>
        <w:jc w:val="both"/>
        <w:rPr>
          <w:sz w:val="12"/>
          <w:szCs w:val="12"/>
        </w:rPr>
      </w:pPr>
    </w:p>
    <w:p w:rsidR="00DF450D" w:rsidRPr="005E13CB" w:rsidRDefault="005F2CEF" w:rsidP="005F2CE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sz w:val="20"/>
          <w:szCs w:val="20"/>
        </w:rPr>
      </w:pPr>
      <w:r>
        <w:rPr>
          <w:rFonts w:asciiTheme="majorHAnsi" w:hAnsiTheme="majorHAnsi" w:cstheme="majorHAnsi"/>
          <w:color w:val="000000"/>
          <w:sz w:val="20"/>
          <w:szCs w:val="20"/>
        </w:rPr>
        <w:t xml:space="preserve">Define </w:t>
      </w:r>
      <w:r w:rsidRPr="005F2CEF">
        <w:rPr>
          <w:rFonts w:asciiTheme="majorHAnsi" w:hAnsiTheme="majorHAnsi" w:cstheme="majorHAnsi"/>
          <w:color w:val="000000"/>
          <w:sz w:val="20"/>
          <w:szCs w:val="20"/>
        </w:rPr>
        <w:t xml:space="preserve">Risk, Assets, Threats, and Vulnerabilities </w:t>
      </w:r>
      <w:r w:rsidR="00C16A0A" w:rsidRPr="005E13CB">
        <w:rPr>
          <w:rFonts w:asciiTheme="majorHAnsi" w:hAnsiTheme="majorHAnsi" w:cstheme="majorHAnsi"/>
          <w:sz w:val="20"/>
          <w:szCs w:val="20"/>
        </w:rPr>
        <w:t>(C1, K1, K2)</w:t>
      </w:r>
    </w:p>
    <w:p w:rsidR="00DF450D" w:rsidRPr="005E13CB" w:rsidRDefault="005F2CEF" w:rsidP="005F2CE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List down E</w:t>
      </w:r>
      <w:r w:rsidRPr="005F2CEF">
        <w:rPr>
          <w:rFonts w:asciiTheme="majorHAnsi" w:hAnsiTheme="majorHAnsi" w:cstheme="majorHAnsi"/>
          <w:sz w:val="20"/>
          <w:szCs w:val="20"/>
        </w:rPr>
        <w:t xml:space="preserve">lements of ISO/IEC 27002 security standard </w:t>
      </w:r>
      <w:r w:rsidR="00C16A0A" w:rsidRPr="005E13CB">
        <w:rPr>
          <w:rFonts w:asciiTheme="majorHAnsi" w:hAnsiTheme="majorHAnsi" w:cstheme="majorHAnsi"/>
          <w:sz w:val="20"/>
          <w:szCs w:val="20"/>
        </w:rPr>
        <w:t>(C2, K1, K3)</w:t>
      </w:r>
    </w:p>
    <w:p w:rsidR="00DF450D" w:rsidRPr="005E13CB" w:rsidRDefault="00C16A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sz w:val="20"/>
          <w:szCs w:val="20"/>
        </w:rPr>
      </w:pPr>
      <w:r w:rsidRPr="005E13CB">
        <w:rPr>
          <w:rFonts w:asciiTheme="majorHAnsi" w:hAnsiTheme="majorHAnsi" w:cstheme="majorHAnsi"/>
          <w:sz w:val="20"/>
          <w:szCs w:val="20"/>
        </w:rPr>
        <w:t xml:space="preserve">Write short notes on different types of </w:t>
      </w:r>
      <w:proofErr w:type="spellStart"/>
      <w:r w:rsidR="00266CFD" w:rsidRPr="005E13CB">
        <w:rPr>
          <w:rFonts w:asciiTheme="majorHAnsi" w:hAnsiTheme="majorHAnsi" w:cstheme="majorHAnsi"/>
          <w:sz w:val="20"/>
          <w:szCs w:val="20"/>
        </w:rPr>
        <w:t>DoS</w:t>
      </w:r>
      <w:proofErr w:type="spellEnd"/>
      <w:r w:rsidRPr="005E13CB">
        <w:rPr>
          <w:rFonts w:asciiTheme="majorHAnsi" w:hAnsiTheme="majorHAnsi" w:cstheme="majorHAnsi"/>
          <w:sz w:val="20"/>
          <w:szCs w:val="20"/>
        </w:rPr>
        <w:t xml:space="preserve"> (C</w:t>
      </w:r>
      <w:r w:rsidR="005F2CEF">
        <w:rPr>
          <w:rFonts w:asciiTheme="majorHAnsi" w:hAnsiTheme="majorHAnsi" w:cstheme="majorHAnsi"/>
          <w:sz w:val="20"/>
          <w:szCs w:val="20"/>
        </w:rPr>
        <w:t>3</w:t>
      </w:r>
      <w:r w:rsidRPr="005E13CB">
        <w:rPr>
          <w:rFonts w:asciiTheme="majorHAnsi" w:hAnsiTheme="majorHAnsi" w:cstheme="majorHAnsi"/>
          <w:sz w:val="20"/>
          <w:szCs w:val="20"/>
        </w:rPr>
        <w:t>, K1, K2)</w:t>
      </w:r>
    </w:p>
    <w:p w:rsidR="00DF450D" w:rsidRPr="005E13CB" w:rsidRDefault="005F2CE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Write short notes on</w:t>
      </w:r>
      <w:r w:rsidR="00266CFD" w:rsidRPr="005E13CB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266CFD" w:rsidRPr="005E13CB">
        <w:rPr>
          <w:rFonts w:asciiTheme="majorHAnsi" w:hAnsiTheme="majorHAnsi" w:cstheme="majorHAnsi"/>
          <w:sz w:val="20"/>
          <w:szCs w:val="20"/>
        </w:rPr>
        <w:t>WebServer</w:t>
      </w:r>
      <w:proofErr w:type="spellEnd"/>
      <w:r w:rsidR="00266CFD" w:rsidRPr="005E13CB">
        <w:rPr>
          <w:rFonts w:asciiTheme="majorHAnsi" w:hAnsiTheme="majorHAnsi" w:cstheme="majorHAnsi"/>
          <w:sz w:val="20"/>
          <w:szCs w:val="20"/>
        </w:rPr>
        <w:t xml:space="preserve"> and DB</w:t>
      </w:r>
      <w:r>
        <w:rPr>
          <w:rFonts w:asciiTheme="majorHAnsi" w:hAnsiTheme="majorHAnsi" w:cstheme="majorHAnsi"/>
          <w:sz w:val="20"/>
          <w:szCs w:val="20"/>
        </w:rPr>
        <w:t xml:space="preserve"> architecture and their</w:t>
      </w:r>
      <w:r w:rsidR="00266CFD" w:rsidRPr="005E13CB">
        <w:rPr>
          <w:rFonts w:asciiTheme="majorHAnsi" w:hAnsiTheme="majorHAnsi" w:cstheme="majorHAnsi"/>
          <w:sz w:val="20"/>
          <w:szCs w:val="20"/>
        </w:rPr>
        <w:t xml:space="preserve"> vulnerabilities</w:t>
      </w:r>
      <w:r w:rsidR="00C16A0A" w:rsidRPr="005E13CB">
        <w:rPr>
          <w:rFonts w:asciiTheme="majorHAnsi" w:hAnsiTheme="majorHAnsi" w:cstheme="majorHAnsi"/>
          <w:sz w:val="20"/>
          <w:szCs w:val="20"/>
        </w:rPr>
        <w:t xml:space="preserve"> (C</w:t>
      </w:r>
      <w:r>
        <w:rPr>
          <w:rFonts w:asciiTheme="majorHAnsi" w:hAnsiTheme="majorHAnsi" w:cstheme="majorHAnsi"/>
          <w:sz w:val="20"/>
          <w:szCs w:val="20"/>
        </w:rPr>
        <w:t>4</w:t>
      </w:r>
      <w:r w:rsidR="00C16A0A" w:rsidRPr="005E13CB">
        <w:rPr>
          <w:rFonts w:asciiTheme="majorHAnsi" w:hAnsiTheme="majorHAnsi" w:cstheme="majorHAnsi"/>
          <w:sz w:val="20"/>
          <w:szCs w:val="20"/>
        </w:rPr>
        <w:t>, K1, K2)</w:t>
      </w:r>
    </w:p>
    <w:p w:rsidR="00DF450D" w:rsidRPr="005E13CB" w:rsidRDefault="00DF45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10"/>
        <w:rPr>
          <w:rFonts w:asciiTheme="majorHAnsi" w:hAnsiTheme="majorHAnsi" w:cstheme="majorHAnsi"/>
          <w:sz w:val="20"/>
          <w:szCs w:val="20"/>
        </w:rPr>
      </w:pPr>
    </w:p>
    <w:p w:rsidR="00DF450D" w:rsidRPr="005E13CB" w:rsidRDefault="00C16A0A">
      <w:pPr>
        <w:spacing w:after="0" w:line="240" w:lineRule="auto"/>
        <w:ind w:left="1440" w:firstLine="720"/>
        <w:rPr>
          <w:rFonts w:asciiTheme="majorHAnsi" w:hAnsiTheme="majorHAnsi" w:cstheme="majorHAnsi"/>
          <w:sz w:val="20"/>
          <w:szCs w:val="20"/>
        </w:rPr>
      </w:pPr>
      <w:r w:rsidRPr="005E13CB">
        <w:rPr>
          <w:rFonts w:asciiTheme="majorHAnsi" w:hAnsiTheme="majorHAnsi" w:cstheme="majorHAnsi"/>
          <w:b/>
          <w:sz w:val="20"/>
          <w:szCs w:val="20"/>
        </w:rPr>
        <w:t xml:space="preserve">PART- </w:t>
      </w:r>
      <w:proofErr w:type="gramStart"/>
      <w:r w:rsidRPr="005E13CB">
        <w:rPr>
          <w:rFonts w:asciiTheme="majorHAnsi" w:hAnsiTheme="majorHAnsi" w:cstheme="majorHAnsi"/>
          <w:b/>
          <w:sz w:val="20"/>
          <w:szCs w:val="20"/>
        </w:rPr>
        <w:t xml:space="preserve">B  </w:t>
      </w:r>
      <w:r w:rsidRPr="005E13CB">
        <w:rPr>
          <w:rFonts w:asciiTheme="majorHAnsi" w:hAnsiTheme="majorHAnsi" w:cstheme="majorHAnsi"/>
          <w:b/>
          <w:sz w:val="20"/>
          <w:szCs w:val="20"/>
        </w:rPr>
        <w:tab/>
      </w:r>
      <w:proofErr w:type="gramEnd"/>
      <w:r w:rsidRPr="005E13CB">
        <w:rPr>
          <w:rFonts w:asciiTheme="majorHAnsi" w:hAnsiTheme="majorHAnsi" w:cstheme="majorHAnsi"/>
          <w:b/>
          <w:sz w:val="20"/>
          <w:szCs w:val="20"/>
        </w:rPr>
        <w:tab/>
      </w:r>
      <w:r w:rsidRPr="005E13CB">
        <w:rPr>
          <w:rFonts w:asciiTheme="majorHAnsi" w:hAnsiTheme="majorHAnsi" w:cstheme="majorHAnsi"/>
          <w:b/>
          <w:sz w:val="20"/>
          <w:szCs w:val="20"/>
        </w:rPr>
        <w:tab/>
      </w:r>
      <w:r w:rsidRPr="005E13CB">
        <w:rPr>
          <w:rFonts w:asciiTheme="majorHAnsi" w:hAnsiTheme="majorHAnsi" w:cstheme="majorHAnsi"/>
          <w:b/>
          <w:sz w:val="20"/>
          <w:szCs w:val="20"/>
        </w:rPr>
        <w:tab/>
        <w:t>1X7=7</w:t>
      </w:r>
    </w:p>
    <w:p w:rsidR="00DF450D" w:rsidRPr="005E13CB" w:rsidRDefault="00C16A0A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5E13CB">
        <w:rPr>
          <w:rFonts w:asciiTheme="majorHAnsi" w:hAnsiTheme="majorHAnsi" w:cstheme="majorHAnsi"/>
          <w:b/>
          <w:sz w:val="20"/>
          <w:szCs w:val="20"/>
        </w:rPr>
        <w:t>ANSWER ANY ONE QUESTION</w:t>
      </w:r>
    </w:p>
    <w:p w:rsidR="00DF450D" w:rsidRPr="005E13CB" w:rsidRDefault="00266C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sz w:val="20"/>
          <w:szCs w:val="20"/>
        </w:rPr>
      </w:pPr>
      <w:r w:rsidRPr="005E13CB">
        <w:rPr>
          <w:rFonts w:asciiTheme="majorHAnsi" w:hAnsiTheme="majorHAnsi" w:cstheme="majorHAnsi"/>
          <w:sz w:val="20"/>
          <w:szCs w:val="20"/>
        </w:rPr>
        <w:t xml:space="preserve">Explain </w:t>
      </w:r>
      <w:r w:rsidRPr="005E13CB">
        <w:rPr>
          <w:rFonts w:asciiTheme="majorHAnsi" w:hAnsiTheme="majorHAnsi" w:cstheme="majorHAnsi"/>
          <w:bCs/>
          <w:sz w:val="20"/>
          <w:szCs w:val="20"/>
          <w:lang w:val="en-US"/>
        </w:rPr>
        <w:t>Steganography</w:t>
      </w:r>
      <w:r w:rsidR="00C16A0A" w:rsidRPr="005E13CB">
        <w:rPr>
          <w:rFonts w:asciiTheme="majorHAnsi" w:hAnsiTheme="majorHAnsi" w:cstheme="majorHAnsi"/>
          <w:sz w:val="20"/>
          <w:szCs w:val="20"/>
        </w:rPr>
        <w:t xml:space="preserve"> </w:t>
      </w:r>
      <w:r w:rsidRPr="005E13CB">
        <w:rPr>
          <w:rFonts w:asciiTheme="majorHAnsi" w:hAnsiTheme="majorHAnsi" w:cstheme="majorHAnsi"/>
          <w:sz w:val="20"/>
          <w:szCs w:val="20"/>
        </w:rPr>
        <w:t xml:space="preserve">and DNS Tunneling </w:t>
      </w:r>
      <w:r w:rsidR="00C16A0A" w:rsidRPr="005E13CB">
        <w:rPr>
          <w:rFonts w:asciiTheme="majorHAnsi" w:hAnsiTheme="majorHAnsi" w:cstheme="majorHAnsi"/>
          <w:sz w:val="20"/>
          <w:szCs w:val="20"/>
        </w:rPr>
        <w:t>(C1, K1, K2)</w:t>
      </w:r>
    </w:p>
    <w:p w:rsidR="00DF450D" w:rsidRPr="005F2CEF" w:rsidRDefault="005F2CEF" w:rsidP="005F2CE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Discuss about </w:t>
      </w:r>
      <w:r w:rsidRPr="005F2CEF">
        <w:rPr>
          <w:rFonts w:asciiTheme="majorHAnsi" w:hAnsiTheme="majorHAnsi" w:cstheme="majorHAnsi"/>
          <w:sz w:val="20"/>
          <w:szCs w:val="20"/>
        </w:rPr>
        <w:t>Gramm-Leach-Bliley Act (GLBA), Sarbanes-Oxley (SOX), PCI-DSS, CIPA and Health Insurance</w:t>
      </w:r>
      <w:r>
        <w:rPr>
          <w:rFonts w:asciiTheme="majorHAnsi" w:hAnsiTheme="majorHAnsi" w:cstheme="majorHAnsi"/>
          <w:sz w:val="20"/>
          <w:szCs w:val="20"/>
        </w:rPr>
        <w:t xml:space="preserve">, </w:t>
      </w:r>
      <w:r w:rsidRPr="005F2CEF">
        <w:rPr>
          <w:rFonts w:asciiTheme="majorHAnsi" w:hAnsiTheme="majorHAnsi" w:cstheme="majorHAnsi"/>
          <w:sz w:val="20"/>
          <w:szCs w:val="20"/>
        </w:rPr>
        <w:t>HIPAA</w:t>
      </w:r>
      <w:r w:rsidR="00C16A0A" w:rsidRPr="005F2CEF">
        <w:rPr>
          <w:rFonts w:asciiTheme="majorHAnsi" w:hAnsiTheme="majorHAnsi" w:cstheme="majorHAnsi"/>
          <w:sz w:val="20"/>
          <w:szCs w:val="20"/>
        </w:rPr>
        <w:t xml:space="preserve"> (C2, K1, K2, K3)</w:t>
      </w:r>
    </w:p>
    <w:p w:rsidR="00DF450D" w:rsidRPr="005E13CB" w:rsidRDefault="00DF45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10"/>
        <w:rPr>
          <w:rFonts w:asciiTheme="majorHAnsi" w:hAnsiTheme="majorHAnsi" w:cstheme="majorHAnsi"/>
          <w:sz w:val="20"/>
          <w:szCs w:val="20"/>
        </w:rPr>
      </w:pPr>
    </w:p>
    <w:p w:rsidR="00DF450D" w:rsidRPr="005E13CB" w:rsidRDefault="00C16A0A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ind w:left="1530" w:firstLine="630"/>
        <w:rPr>
          <w:rFonts w:asciiTheme="majorHAnsi" w:hAnsiTheme="majorHAnsi" w:cstheme="majorHAnsi"/>
          <w:color w:val="000000"/>
          <w:sz w:val="20"/>
          <w:szCs w:val="20"/>
        </w:rPr>
      </w:pPr>
      <w:r w:rsidRPr="005E13CB">
        <w:rPr>
          <w:rFonts w:asciiTheme="majorHAnsi" w:hAnsiTheme="majorHAnsi" w:cstheme="majorHAnsi"/>
          <w:b/>
          <w:color w:val="000000"/>
          <w:sz w:val="20"/>
          <w:szCs w:val="20"/>
        </w:rPr>
        <w:t xml:space="preserve">PART- </w:t>
      </w:r>
      <w:proofErr w:type="gramStart"/>
      <w:r w:rsidRPr="005E13CB">
        <w:rPr>
          <w:rFonts w:asciiTheme="majorHAnsi" w:hAnsiTheme="majorHAnsi" w:cstheme="majorHAnsi"/>
          <w:b/>
          <w:color w:val="000000"/>
          <w:sz w:val="20"/>
          <w:szCs w:val="20"/>
        </w:rPr>
        <w:t xml:space="preserve">C  </w:t>
      </w:r>
      <w:r w:rsidRPr="005E13CB">
        <w:rPr>
          <w:rFonts w:asciiTheme="majorHAnsi" w:hAnsiTheme="majorHAnsi" w:cstheme="majorHAnsi"/>
          <w:b/>
          <w:color w:val="000000"/>
          <w:sz w:val="20"/>
          <w:szCs w:val="20"/>
        </w:rPr>
        <w:tab/>
      </w:r>
      <w:proofErr w:type="gramEnd"/>
      <w:r w:rsidRPr="005E13CB">
        <w:rPr>
          <w:rFonts w:asciiTheme="majorHAnsi" w:hAnsiTheme="majorHAnsi" w:cstheme="majorHAnsi"/>
          <w:b/>
          <w:color w:val="000000"/>
          <w:sz w:val="20"/>
          <w:szCs w:val="20"/>
        </w:rPr>
        <w:tab/>
      </w:r>
      <w:r w:rsidRPr="005E13CB">
        <w:rPr>
          <w:rFonts w:asciiTheme="majorHAnsi" w:hAnsiTheme="majorHAnsi" w:cstheme="majorHAnsi"/>
          <w:b/>
          <w:color w:val="000000"/>
          <w:sz w:val="20"/>
          <w:szCs w:val="20"/>
        </w:rPr>
        <w:tab/>
      </w:r>
      <w:r w:rsidR="005E13CB" w:rsidRPr="005E13CB">
        <w:rPr>
          <w:rFonts w:asciiTheme="majorHAnsi" w:hAnsiTheme="majorHAnsi" w:cstheme="majorHAnsi"/>
          <w:b/>
          <w:color w:val="000000"/>
          <w:sz w:val="20"/>
          <w:szCs w:val="20"/>
        </w:rPr>
        <w:t xml:space="preserve">        </w:t>
      </w:r>
      <w:r w:rsidRPr="005E13CB">
        <w:rPr>
          <w:rFonts w:asciiTheme="majorHAnsi" w:hAnsiTheme="majorHAnsi" w:cstheme="majorHAnsi"/>
          <w:b/>
          <w:color w:val="000000"/>
          <w:sz w:val="20"/>
          <w:szCs w:val="20"/>
        </w:rPr>
        <w:t>1X15=15</w:t>
      </w:r>
    </w:p>
    <w:p w:rsidR="00DF450D" w:rsidRPr="005E13CB" w:rsidRDefault="00C16A0A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5E13CB">
        <w:rPr>
          <w:rFonts w:asciiTheme="majorHAnsi" w:hAnsiTheme="majorHAnsi" w:cstheme="majorHAnsi"/>
          <w:b/>
          <w:sz w:val="20"/>
          <w:szCs w:val="20"/>
        </w:rPr>
        <w:t>ANSWER ANY ONE QUESTION</w:t>
      </w:r>
    </w:p>
    <w:p w:rsidR="00266CFD" w:rsidRPr="005F2CEF" w:rsidRDefault="00266CFD" w:rsidP="00266C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5E13CB">
        <w:rPr>
          <w:rFonts w:asciiTheme="majorHAnsi" w:hAnsiTheme="majorHAnsi" w:cstheme="majorHAnsi"/>
          <w:color w:val="000000"/>
          <w:sz w:val="20"/>
          <w:szCs w:val="20"/>
        </w:rPr>
        <w:t>Write detailed notes on the steps involved in Malware Counter measures</w:t>
      </w:r>
      <w:r w:rsidR="005F2CEF">
        <w:rPr>
          <w:rFonts w:asciiTheme="majorHAnsi" w:hAnsiTheme="majorHAnsi" w:cstheme="majorHAnsi"/>
          <w:color w:val="000000"/>
          <w:sz w:val="20"/>
          <w:szCs w:val="20"/>
        </w:rPr>
        <w:t xml:space="preserve"> (C3, K1, k2)</w:t>
      </w:r>
    </w:p>
    <w:p w:rsidR="00DF450D" w:rsidRPr="005F2CEF" w:rsidRDefault="005F2CEF" w:rsidP="005F2CE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5F2CEF">
        <w:rPr>
          <w:rFonts w:asciiTheme="majorHAnsi" w:hAnsiTheme="majorHAnsi" w:cstheme="majorHAnsi"/>
          <w:color w:val="000000"/>
          <w:sz w:val="20"/>
          <w:szCs w:val="20"/>
        </w:rPr>
        <w:t xml:space="preserve">Define </w:t>
      </w:r>
      <w:proofErr w:type="spellStart"/>
      <w:r w:rsidRPr="005F2CEF">
        <w:rPr>
          <w:rFonts w:asciiTheme="majorHAnsi" w:hAnsiTheme="majorHAnsi" w:cstheme="majorHAnsi"/>
          <w:color w:val="000000"/>
          <w:sz w:val="20"/>
          <w:szCs w:val="20"/>
        </w:rPr>
        <w:t>weaponization</w:t>
      </w:r>
      <w:proofErr w:type="spellEnd"/>
      <w:r w:rsidRPr="005F2CEF">
        <w:rPr>
          <w:rFonts w:asciiTheme="majorHAnsi" w:hAnsiTheme="majorHAnsi" w:cstheme="majorHAnsi"/>
          <w:color w:val="000000"/>
          <w:sz w:val="20"/>
          <w:szCs w:val="20"/>
        </w:rPr>
        <w:t xml:space="preserve">, botnet, </w:t>
      </w:r>
      <w:proofErr w:type="spellStart"/>
      <w:r w:rsidRPr="005F2CEF">
        <w:rPr>
          <w:rFonts w:asciiTheme="majorHAnsi" w:hAnsiTheme="majorHAnsi" w:cstheme="majorHAnsi"/>
          <w:color w:val="000000"/>
          <w:sz w:val="20"/>
          <w:szCs w:val="20"/>
        </w:rPr>
        <w:t>MitM</w:t>
      </w:r>
      <w:proofErr w:type="spellEnd"/>
      <w:r w:rsidRPr="005F2CEF">
        <w:rPr>
          <w:rFonts w:asciiTheme="majorHAnsi" w:hAnsiTheme="majorHAnsi" w:cstheme="majorHAnsi"/>
          <w:color w:val="000000"/>
          <w:sz w:val="20"/>
          <w:szCs w:val="20"/>
        </w:rPr>
        <w:t xml:space="preserve">, Covert communication and its types, topology, protocol, keylogging, honeypots, sniffers, eavesdropping, session hijacking, frequency hopping, </w:t>
      </w:r>
      <w:proofErr w:type="spellStart"/>
      <w:r w:rsidRPr="005F2CEF">
        <w:rPr>
          <w:rFonts w:asciiTheme="majorHAnsi" w:hAnsiTheme="majorHAnsi" w:cstheme="majorHAnsi"/>
          <w:color w:val="000000"/>
          <w:sz w:val="20"/>
          <w:szCs w:val="20"/>
        </w:rPr>
        <w:t>vpn</w:t>
      </w:r>
      <w:proofErr w:type="spellEnd"/>
      <w:r w:rsidRPr="005F2CEF">
        <w:rPr>
          <w:rFonts w:asciiTheme="majorHAnsi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Pr="005F2CEF">
        <w:rPr>
          <w:rFonts w:asciiTheme="majorHAnsi" w:hAnsiTheme="majorHAnsi" w:cstheme="majorHAnsi"/>
          <w:color w:val="000000"/>
          <w:sz w:val="20"/>
          <w:szCs w:val="20"/>
        </w:rPr>
        <w:t>IoT</w:t>
      </w:r>
      <w:proofErr w:type="spellEnd"/>
      <w:r w:rsidRPr="005F2CEF">
        <w:rPr>
          <w:rFonts w:asciiTheme="majorHAnsi" w:hAnsiTheme="majorHAnsi" w:cstheme="majorHAnsi"/>
          <w:color w:val="000000"/>
          <w:sz w:val="20"/>
          <w:szCs w:val="20"/>
        </w:rPr>
        <w:t xml:space="preserve"> and </w:t>
      </w:r>
      <w:proofErr w:type="spellStart"/>
      <w:r w:rsidRPr="005F2CEF">
        <w:rPr>
          <w:rFonts w:asciiTheme="majorHAnsi" w:hAnsiTheme="majorHAnsi" w:cstheme="majorHAnsi"/>
          <w:color w:val="000000"/>
          <w:sz w:val="20"/>
          <w:szCs w:val="20"/>
        </w:rPr>
        <w:t>IoT</w:t>
      </w:r>
      <w:proofErr w:type="spellEnd"/>
      <w:r w:rsidRPr="005F2CEF">
        <w:rPr>
          <w:rFonts w:asciiTheme="majorHAnsi" w:hAnsiTheme="majorHAnsi" w:cstheme="majorHAnsi"/>
          <w:color w:val="000000"/>
          <w:sz w:val="20"/>
          <w:szCs w:val="20"/>
        </w:rPr>
        <w:t xml:space="preserve"> hacking</w:t>
      </w:r>
      <w:r>
        <w:rPr>
          <w:rFonts w:asciiTheme="majorHAnsi" w:hAnsiTheme="majorHAnsi" w:cstheme="majorHAnsi"/>
          <w:color w:val="000000"/>
          <w:sz w:val="20"/>
          <w:szCs w:val="20"/>
        </w:rPr>
        <w:t xml:space="preserve"> (C3, K1)</w:t>
      </w:r>
    </w:p>
    <w:p w:rsidR="00DF450D" w:rsidRDefault="00DF45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</w:pPr>
    </w:p>
    <w:tbl>
      <w:tblPr>
        <w:tblStyle w:val="a1"/>
        <w:tblW w:w="694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900"/>
        <w:gridCol w:w="1080"/>
        <w:gridCol w:w="1170"/>
        <w:gridCol w:w="990"/>
        <w:gridCol w:w="1080"/>
        <w:gridCol w:w="900"/>
      </w:tblGrid>
      <w:tr w:rsidR="00DF450D">
        <w:trPr>
          <w:trHeight w:val="683"/>
        </w:trPr>
        <w:tc>
          <w:tcPr>
            <w:tcW w:w="828" w:type="dxa"/>
          </w:tcPr>
          <w:p w:rsidR="00DF450D" w:rsidRDefault="00C16A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BTL</w:t>
            </w:r>
          </w:p>
        </w:tc>
        <w:tc>
          <w:tcPr>
            <w:tcW w:w="900" w:type="dxa"/>
          </w:tcPr>
          <w:p w:rsidR="00DF450D" w:rsidRDefault="00C16A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Remembering</w:t>
            </w:r>
          </w:p>
        </w:tc>
        <w:tc>
          <w:tcPr>
            <w:tcW w:w="1080" w:type="dxa"/>
          </w:tcPr>
          <w:p w:rsidR="00DF450D" w:rsidRDefault="00C16A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Understanding</w:t>
            </w:r>
          </w:p>
        </w:tc>
        <w:tc>
          <w:tcPr>
            <w:tcW w:w="1170" w:type="dxa"/>
          </w:tcPr>
          <w:p w:rsidR="00DF450D" w:rsidRDefault="00C16A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Applying</w:t>
            </w:r>
            <w:r>
              <w:rPr>
                <w:color w:val="000000"/>
                <w:sz w:val="18"/>
                <w:szCs w:val="18"/>
              </w:rPr>
              <w:br/>
            </w:r>
          </w:p>
        </w:tc>
        <w:tc>
          <w:tcPr>
            <w:tcW w:w="990" w:type="dxa"/>
          </w:tcPr>
          <w:p w:rsidR="00DF450D" w:rsidRDefault="00C16A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Analyzing</w:t>
            </w:r>
          </w:p>
        </w:tc>
        <w:tc>
          <w:tcPr>
            <w:tcW w:w="1080" w:type="dxa"/>
          </w:tcPr>
          <w:p w:rsidR="00DF450D" w:rsidRDefault="00C16A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Evaluating</w:t>
            </w:r>
          </w:p>
        </w:tc>
        <w:tc>
          <w:tcPr>
            <w:tcW w:w="900" w:type="dxa"/>
          </w:tcPr>
          <w:p w:rsidR="00DF450D" w:rsidRDefault="00C16A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Creating</w:t>
            </w:r>
            <w:r>
              <w:rPr>
                <w:color w:val="000000"/>
                <w:sz w:val="18"/>
                <w:szCs w:val="18"/>
              </w:rPr>
              <w:br/>
            </w:r>
          </w:p>
        </w:tc>
      </w:tr>
      <w:tr w:rsidR="00DF450D">
        <w:trPr>
          <w:trHeight w:val="260"/>
        </w:trPr>
        <w:tc>
          <w:tcPr>
            <w:tcW w:w="828" w:type="dxa"/>
          </w:tcPr>
          <w:p w:rsidR="00DF450D" w:rsidRDefault="00C16A0A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Marks:</w:t>
            </w:r>
          </w:p>
        </w:tc>
        <w:tc>
          <w:tcPr>
            <w:tcW w:w="900" w:type="dxa"/>
          </w:tcPr>
          <w:p w:rsidR="00DF450D" w:rsidRDefault="00C16A0A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080" w:type="dxa"/>
          </w:tcPr>
          <w:p w:rsidR="00DF450D" w:rsidRDefault="00C16A0A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170" w:type="dxa"/>
          </w:tcPr>
          <w:p w:rsidR="00DF450D" w:rsidRDefault="00C16A0A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990" w:type="dxa"/>
          </w:tcPr>
          <w:p w:rsidR="00DF450D" w:rsidRDefault="00C16A0A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80" w:type="dxa"/>
          </w:tcPr>
          <w:p w:rsidR="00DF450D" w:rsidRDefault="00C16A0A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00" w:type="dxa"/>
          </w:tcPr>
          <w:p w:rsidR="00DF450D" w:rsidRDefault="00C16A0A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DF450D">
        <w:trPr>
          <w:trHeight w:val="170"/>
        </w:trPr>
        <w:tc>
          <w:tcPr>
            <w:tcW w:w="828" w:type="dxa"/>
          </w:tcPr>
          <w:p w:rsidR="00DF450D" w:rsidRDefault="00C16A0A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900" w:type="dxa"/>
          </w:tcPr>
          <w:p w:rsidR="00DF450D" w:rsidRDefault="00C16A0A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38.4%</w:t>
            </w:r>
          </w:p>
        </w:tc>
        <w:tc>
          <w:tcPr>
            <w:tcW w:w="1080" w:type="dxa"/>
          </w:tcPr>
          <w:p w:rsidR="00DF450D" w:rsidRDefault="00C16A0A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38.4%</w:t>
            </w:r>
          </w:p>
        </w:tc>
        <w:tc>
          <w:tcPr>
            <w:tcW w:w="1170" w:type="dxa"/>
          </w:tcPr>
          <w:p w:rsidR="00DF450D" w:rsidRDefault="00C16A0A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23%</w:t>
            </w:r>
          </w:p>
        </w:tc>
        <w:tc>
          <w:tcPr>
            <w:tcW w:w="990" w:type="dxa"/>
          </w:tcPr>
          <w:p w:rsidR="00DF450D" w:rsidRDefault="00C16A0A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80" w:type="dxa"/>
          </w:tcPr>
          <w:p w:rsidR="00DF450D" w:rsidRDefault="00C16A0A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00" w:type="dxa"/>
          </w:tcPr>
          <w:p w:rsidR="00DF450D" w:rsidRDefault="00C16A0A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</w:tbl>
    <w:p w:rsidR="00DF450D" w:rsidRDefault="00DF450D">
      <w:pPr>
        <w:pBdr>
          <w:top w:val="nil"/>
          <w:left w:val="nil"/>
          <w:bottom w:val="dotted" w:sz="24" w:space="1" w:color="auto"/>
          <w:right w:val="nil"/>
          <w:between w:val="nil"/>
        </w:pBdr>
        <w:spacing w:after="160" w:line="240" w:lineRule="auto"/>
        <w:ind w:left="810"/>
        <w:jc w:val="center"/>
        <w:rPr>
          <w:color w:val="000000"/>
        </w:rPr>
      </w:pPr>
    </w:p>
    <w:p w:rsidR="00D826E5" w:rsidRDefault="00D826E5">
      <w:pPr>
        <w:pBdr>
          <w:left w:val="nil"/>
          <w:bottom w:val="nil"/>
          <w:right w:val="nil"/>
          <w:between w:val="nil"/>
        </w:pBdr>
        <w:spacing w:after="160" w:line="240" w:lineRule="auto"/>
        <w:ind w:left="810"/>
        <w:jc w:val="center"/>
        <w:rPr>
          <w:color w:val="000000"/>
        </w:rPr>
      </w:pPr>
    </w:p>
    <w:p w:rsidR="00DF450D" w:rsidRDefault="00C16A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  <w:r>
        <w:rPr>
          <w:b/>
          <w:color w:val="000000"/>
          <w:sz w:val="24"/>
          <w:szCs w:val="24"/>
        </w:rPr>
        <w:lastRenderedPageBreak/>
        <w:t xml:space="preserve">       Sri </w:t>
      </w:r>
      <w:proofErr w:type="spellStart"/>
      <w:r>
        <w:rPr>
          <w:b/>
          <w:color w:val="000000"/>
          <w:sz w:val="24"/>
          <w:szCs w:val="24"/>
        </w:rPr>
        <w:t>Chandrasekharendra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Saraswathi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Viswa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Maha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Vidyalaya</w:t>
      </w:r>
      <w:proofErr w:type="spellEnd"/>
      <w:r>
        <w:rPr>
          <w:b/>
          <w:color w:val="000000"/>
          <w:sz w:val="24"/>
          <w:szCs w:val="24"/>
        </w:rPr>
        <w:t xml:space="preserve">  </w:t>
      </w:r>
      <w:r>
        <w:rPr>
          <w:b/>
          <w:color w:val="000000"/>
        </w:rPr>
        <w:t>(Deemed to be University u/s 3 of the UGC Act 1956)</w:t>
      </w:r>
      <w:r>
        <w:rPr>
          <w:noProof/>
          <w:lang w:val="en-US" w:bidi="sa-IN"/>
        </w:rPr>
        <w:drawing>
          <wp:anchor distT="0" distB="0" distL="114300" distR="114300" simplePos="0" relativeHeight="251661312" behindDoc="0" locked="0" layoutInCell="1" hidden="0" allowOverlap="1">
            <wp:simplePos x="0" y="0"/>
            <wp:positionH relativeFrom="column">
              <wp:posOffset>-379093</wp:posOffset>
            </wp:positionH>
            <wp:positionV relativeFrom="paragraph">
              <wp:posOffset>-81913</wp:posOffset>
            </wp:positionV>
            <wp:extent cx="598170" cy="541020"/>
            <wp:effectExtent l="0" t="0" r="0" b="0"/>
            <wp:wrapNone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170" cy="541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F450D" w:rsidRDefault="00C16A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</w:rPr>
      </w:pPr>
      <w:r>
        <w:rPr>
          <w:noProof/>
          <w:lang w:val="en-US" w:bidi="sa-IN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>
                <wp:simplePos x="0" y="0"/>
                <wp:positionH relativeFrom="column">
                  <wp:posOffset>4244975</wp:posOffset>
                </wp:positionH>
                <wp:positionV relativeFrom="paragraph">
                  <wp:posOffset>180975</wp:posOffset>
                </wp:positionV>
                <wp:extent cx="0" cy="12700"/>
                <wp:effectExtent l="0" t="0" r="0" b="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745675" y="3780000"/>
                          <a:ext cx="52006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4244975</wp:posOffset>
                </wp:positionH>
                <wp:positionV relativeFrom="paragraph">
                  <wp:posOffset>180975</wp:posOffset>
                </wp:positionV>
                <wp:extent cx="0" cy="12700"/>
                <wp:effectExtent b="0" l="0" r="0" t="0"/>
                <wp:wrapNone/>
                <wp:docPr id="1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 w:bidi="sa-IN"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>
                <wp:simplePos x="0" y="0"/>
                <wp:positionH relativeFrom="column">
                  <wp:posOffset>-1082672</wp:posOffset>
                </wp:positionH>
                <wp:positionV relativeFrom="paragraph">
                  <wp:posOffset>187960</wp:posOffset>
                </wp:positionV>
                <wp:extent cx="0" cy="12700"/>
                <wp:effectExtent l="0" t="0" r="0" b="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745675" y="3780000"/>
                          <a:ext cx="52006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-1082672</wp:posOffset>
                </wp:positionH>
                <wp:positionV relativeFrom="paragraph">
                  <wp:posOffset>187960</wp:posOffset>
                </wp:positionV>
                <wp:extent cx="0" cy="12700"/>
                <wp:effectExtent b="0" l="0" r="0" t="0"/>
                <wp:wrapNone/>
                <wp:docPr id="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DF450D" w:rsidRDefault="00C16A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  <w:u w:val="single"/>
        </w:rPr>
      </w:pPr>
      <w:r>
        <w:rPr>
          <w:b/>
          <w:color w:val="000000"/>
          <w:sz w:val="28"/>
          <w:szCs w:val="28"/>
        </w:rPr>
        <w:t>Department of Computer Science and Applications</w:t>
      </w:r>
    </w:p>
    <w:p w:rsidR="00D826E5" w:rsidRDefault="00D826E5" w:rsidP="00D826E5">
      <w:pPr>
        <w:spacing w:after="0" w:line="240" w:lineRule="auto"/>
        <w:jc w:val="center"/>
        <w:rPr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INTERNAL EXAMINATION- </w:t>
      </w:r>
      <w:proofErr w:type="gramStart"/>
      <w:r>
        <w:rPr>
          <w:b/>
          <w:sz w:val="24"/>
          <w:szCs w:val="24"/>
          <w:u w:val="single"/>
        </w:rPr>
        <w:t xml:space="preserve">II  </w:t>
      </w:r>
      <w:r w:rsidR="00E67DDD">
        <w:rPr>
          <w:b/>
          <w:sz w:val="24"/>
          <w:szCs w:val="24"/>
          <w:u w:val="single"/>
        </w:rPr>
        <w:t>SEP</w:t>
      </w:r>
      <w:proofErr w:type="gramEnd"/>
      <w:r w:rsidR="00E67DDD">
        <w:rPr>
          <w:b/>
          <w:sz w:val="24"/>
          <w:szCs w:val="24"/>
          <w:u w:val="single"/>
        </w:rPr>
        <w:t xml:space="preserve"> ‘2026</w:t>
      </w:r>
    </w:p>
    <w:p w:rsidR="00D826E5" w:rsidRDefault="00D826E5" w:rsidP="00D826E5">
      <w:pPr>
        <w:spacing w:after="0" w:line="240" w:lineRule="auto"/>
        <w:jc w:val="center"/>
        <w:rPr>
          <w:sz w:val="2"/>
          <w:szCs w:val="2"/>
        </w:rPr>
      </w:pPr>
    </w:p>
    <w:p w:rsidR="00D826E5" w:rsidRDefault="00D826E5" w:rsidP="00D826E5">
      <w:pPr>
        <w:spacing w:after="0" w:line="240" w:lineRule="auto"/>
      </w:pPr>
      <w:r>
        <w:rPr>
          <w:b/>
        </w:rPr>
        <w:t xml:space="preserve">SUB. NAME: </w:t>
      </w:r>
      <w:r>
        <w:t>Ethical Hacking</w:t>
      </w:r>
      <w:r>
        <w:tab/>
      </w:r>
      <w:r>
        <w:tab/>
      </w:r>
      <w:r>
        <w:tab/>
        <w:t xml:space="preserve">         </w:t>
      </w:r>
      <w:r>
        <w:rPr>
          <w:b/>
        </w:rPr>
        <w:t xml:space="preserve">  </w:t>
      </w:r>
      <w:proofErr w:type="gramStart"/>
      <w:r>
        <w:rPr>
          <w:b/>
        </w:rPr>
        <w:t>SEM :</w:t>
      </w:r>
      <w:proofErr w:type="gramEnd"/>
      <w:r>
        <w:rPr>
          <w:b/>
        </w:rPr>
        <w:t xml:space="preserve"> </w:t>
      </w:r>
      <w:r>
        <w:t>III</w:t>
      </w:r>
    </w:p>
    <w:p w:rsidR="00D826E5" w:rsidRDefault="00D826E5" w:rsidP="00D826E5">
      <w:pPr>
        <w:spacing w:after="0" w:line="240" w:lineRule="auto"/>
      </w:pPr>
      <w:r>
        <w:rPr>
          <w:b/>
        </w:rPr>
        <w:t>SUB.CODE:</w:t>
      </w:r>
      <w:r>
        <w:t xml:space="preserve">  UCYF233T40</w:t>
      </w:r>
      <w:r>
        <w:tab/>
      </w:r>
      <w:r>
        <w:tab/>
      </w:r>
      <w:r>
        <w:tab/>
        <w:t xml:space="preserve">    </w:t>
      </w:r>
      <w:r>
        <w:rPr>
          <w:b/>
        </w:rPr>
        <w:t>COURSE:</w:t>
      </w:r>
      <w:r>
        <w:t xml:space="preserve">  II BSc (Cy)   </w:t>
      </w:r>
      <w:r>
        <w:tab/>
      </w:r>
    </w:p>
    <w:p w:rsidR="00D826E5" w:rsidRDefault="00D826E5" w:rsidP="00D826E5">
      <w:pPr>
        <w:spacing w:after="0" w:line="240" w:lineRule="auto"/>
        <w:jc w:val="both"/>
      </w:pPr>
      <w:r>
        <w:rPr>
          <w:b/>
        </w:rPr>
        <w:t>MARKS:</w:t>
      </w:r>
      <w:r>
        <w:t xml:space="preserve"> 30 </w:t>
      </w:r>
      <w:r>
        <w:tab/>
      </w:r>
      <w:r>
        <w:tab/>
      </w:r>
      <w:r>
        <w:tab/>
      </w:r>
      <w:r>
        <w:tab/>
        <w:t xml:space="preserve">              </w:t>
      </w:r>
      <w:r>
        <w:rPr>
          <w:b/>
        </w:rPr>
        <w:t>DURATION:</w:t>
      </w:r>
      <w:r>
        <w:t xml:space="preserve"> 90 MINS</w:t>
      </w:r>
      <w:r>
        <w:br/>
        <w:t>___________________________________________________________</w:t>
      </w:r>
    </w:p>
    <w:p w:rsidR="00E67DDD" w:rsidRDefault="00E67DDD" w:rsidP="00E67DDD">
      <w:pPr>
        <w:spacing w:after="0" w:line="240" w:lineRule="auto"/>
        <w:ind w:left="1440" w:firstLine="720"/>
      </w:pPr>
      <w:r>
        <w:rPr>
          <w:b/>
          <w:sz w:val="20"/>
          <w:szCs w:val="20"/>
        </w:rPr>
        <w:t xml:space="preserve">PART- A                          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4X2=8</w:t>
      </w:r>
    </w:p>
    <w:p w:rsidR="00E67DDD" w:rsidRDefault="00E67DDD" w:rsidP="00E67DDD">
      <w:p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ANSWER ALL THE QUESTIONS</w:t>
      </w:r>
    </w:p>
    <w:p w:rsidR="00E67DDD" w:rsidRDefault="00E67DDD" w:rsidP="00E67DDD">
      <w:pPr>
        <w:spacing w:after="0" w:line="240" w:lineRule="auto"/>
        <w:jc w:val="both"/>
        <w:rPr>
          <w:sz w:val="12"/>
          <w:szCs w:val="12"/>
        </w:rPr>
      </w:pPr>
    </w:p>
    <w:p w:rsidR="00E67DDD" w:rsidRPr="005E13CB" w:rsidRDefault="00E67DDD" w:rsidP="00E67DD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sz w:val="20"/>
          <w:szCs w:val="20"/>
        </w:rPr>
      </w:pPr>
      <w:r>
        <w:rPr>
          <w:rFonts w:asciiTheme="majorHAnsi" w:hAnsiTheme="majorHAnsi" w:cstheme="majorHAnsi"/>
          <w:color w:val="000000"/>
          <w:sz w:val="20"/>
          <w:szCs w:val="20"/>
        </w:rPr>
        <w:t xml:space="preserve">Define </w:t>
      </w:r>
      <w:r w:rsidRPr="005F2CEF">
        <w:rPr>
          <w:rFonts w:asciiTheme="majorHAnsi" w:hAnsiTheme="majorHAnsi" w:cstheme="majorHAnsi"/>
          <w:color w:val="000000"/>
          <w:sz w:val="20"/>
          <w:szCs w:val="20"/>
        </w:rPr>
        <w:t xml:space="preserve">Risk, Assets, Threats, and Vulnerabilities </w:t>
      </w:r>
      <w:r w:rsidRPr="005E13CB">
        <w:rPr>
          <w:rFonts w:asciiTheme="majorHAnsi" w:hAnsiTheme="majorHAnsi" w:cstheme="majorHAnsi"/>
          <w:sz w:val="20"/>
          <w:szCs w:val="20"/>
        </w:rPr>
        <w:t>(C1, K1, K2)</w:t>
      </w:r>
    </w:p>
    <w:p w:rsidR="00E67DDD" w:rsidRPr="005E13CB" w:rsidRDefault="00E67DDD" w:rsidP="00E67DD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List down E</w:t>
      </w:r>
      <w:r w:rsidRPr="005F2CEF">
        <w:rPr>
          <w:rFonts w:asciiTheme="majorHAnsi" w:hAnsiTheme="majorHAnsi" w:cstheme="majorHAnsi"/>
          <w:sz w:val="20"/>
          <w:szCs w:val="20"/>
        </w:rPr>
        <w:t xml:space="preserve">lements of ISO/IEC 27002 security standard </w:t>
      </w:r>
      <w:r w:rsidRPr="005E13CB">
        <w:rPr>
          <w:rFonts w:asciiTheme="majorHAnsi" w:hAnsiTheme="majorHAnsi" w:cstheme="majorHAnsi"/>
          <w:sz w:val="20"/>
          <w:szCs w:val="20"/>
        </w:rPr>
        <w:t>(C2, K1, K3)</w:t>
      </w:r>
    </w:p>
    <w:p w:rsidR="00E67DDD" w:rsidRPr="005E13CB" w:rsidRDefault="00E67DDD" w:rsidP="00E67DD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sz w:val="20"/>
          <w:szCs w:val="20"/>
        </w:rPr>
      </w:pPr>
      <w:r w:rsidRPr="005E13CB">
        <w:rPr>
          <w:rFonts w:asciiTheme="majorHAnsi" w:hAnsiTheme="majorHAnsi" w:cstheme="majorHAnsi"/>
          <w:sz w:val="20"/>
          <w:szCs w:val="20"/>
        </w:rPr>
        <w:t xml:space="preserve">Write short notes on different types of </w:t>
      </w:r>
      <w:proofErr w:type="spellStart"/>
      <w:r w:rsidRPr="005E13CB">
        <w:rPr>
          <w:rFonts w:asciiTheme="majorHAnsi" w:hAnsiTheme="majorHAnsi" w:cstheme="majorHAnsi"/>
          <w:sz w:val="20"/>
          <w:szCs w:val="20"/>
        </w:rPr>
        <w:t>DoS</w:t>
      </w:r>
      <w:proofErr w:type="spellEnd"/>
      <w:r w:rsidRPr="005E13CB">
        <w:rPr>
          <w:rFonts w:asciiTheme="majorHAnsi" w:hAnsiTheme="majorHAnsi" w:cstheme="majorHAnsi"/>
          <w:sz w:val="20"/>
          <w:szCs w:val="20"/>
        </w:rPr>
        <w:t xml:space="preserve"> (C</w:t>
      </w:r>
      <w:r>
        <w:rPr>
          <w:rFonts w:asciiTheme="majorHAnsi" w:hAnsiTheme="majorHAnsi" w:cstheme="majorHAnsi"/>
          <w:sz w:val="20"/>
          <w:szCs w:val="20"/>
        </w:rPr>
        <w:t>3</w:t>
      </w:r>
      <w:r w:rsidRPr="005E13CB">
        <w:rPr>
          <w:rFonts w:asciiTheme="majorHAnsi" w:hAnsiTheme="majorHAnsi" w:cstheme="majorHAnsi"/>
          <w:sz w:val="20"/>
          <w:szCs w:val="20"/>
        </w:rPr>
        <w:t>, K1, K2)</w:t>
      </w:r>
    </w:p>
    <w:p w:rsidR="00E67DDD" w:rsidRPr="005E13CB" w:rsidRDefault="00E67DDD" w:rsidP="00E67DD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Write short notes on</w:t>
      </w:r>
      <w:r w:rsidRPr="005E13CB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5E13CB">
        <w:rPr>
          <w:rFonts w:asciiTheme="majorHAnsi" w:hAnsiTheme="majorHAnsi" w:cstheme="majorHAnsi"/>
          <w:sz w:val="20"/>
          <w:szCs w:val="20"/>
        </w:rPr>
        <w:t>WebServer</w:t>
      </w:r>
      <w:proofErr w:type="spellEnd"/>
      <w:r w:rsidRPr="005E13CB">
        <w:rPr>
          <w:rFonts w:asciiTheme="majorHAnsi" w:hAnsiTheme="majorHAnsi" w:cstheme="majorHAnsi"/>
          <w:sz w:val="20"/>
          <w:szCs w:val="20"/>
        </w:rPr>
        <w:t xml:space="preserve"> and DB</w:t>
      </w:r>
      <w:r>
        <w:rPr>
          <w:rFonts w:asciiTheme="majorHAnsi" w:hAnsiTheme="majorHAnsi" w:cstheme="majorHAnsi"/>
          <w:sz w:val="20"/>
          <w:szCs w:val="20"/>
        </w:rPr>
        <w:t xml:space="preserve"> architecture and their</w:t>
      </w:r>
      <w:r w:rsidRPr="005E13CB">
        <w:rPr>
          <w:rFonts w:asciiTheme="majorHAnsi" w:hAnsiTheme="majorHAnsi" w:cstheme="majorHAnsi"/>
          <w:sz w:val="20"/>
          <w:szCs w:val="20"/>
        </w:rPr>
        <w:t xml:space="preserve"> vulnerabilities (C</w:t>
      </w:r>
      <w:r>
        <w:rPr>
          <w:rFonts w:asciiTheme="majorHAnsi" w:hAnsiTheme="majorHAnsi" w:cstheme="majorHAnsi"/>
          <w:sz w:val="20"/>
          <w:szCs w:val="20"/>
        </w:rPr>
        <w:t>4</w:t>
      </w:r>
      <w:r w:rsidRPr="005E13CB">
        <w:rPr>
          <w:rFonts w:asciiTheme="majorHAnsi" w:hAnsiTheme="majorHAnsi" w:cstheme="majorHAnsi"/>
          <w:sz w:val="20"/>
          <w:szCs w:val="20"/>
        </w:rPr>
        <w:t>, K1, K2)</w:t>
      </w:r>
    </w:p>
    <w:p w:rsidR="00E67DDD" w:rsidRPr="005E13CB" w:rsidRDefault="00E67DDD" w:rsidP="00E67DD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10"/>
        <w:rPr>
          <w:rFonts w:asciiTheme="majorHAnsi" w:hAnsiTheme="majorHAnsi" w:cstheme="majorHAnsi"/>
          <w:sz w:val="20"/>
          <w:szCs w:val="20"/>
        </w:rPr>
      </w:pPr>
    </w:p>
    <w:p w:rsidR="00E67DDD" w:rsidRPr="005E13CB" w:rsidRDefault="00E67DDD" w:rsidP="00E67DDD">
      <w:pPr>
        <w:spacing w:after="0" w:line="240" w:lineRule="auto"/>
        <w:ind w:left="1440" w:firstLine="720"/>
        <w:rPr>
          <w:rFonts w:asciiTheme="majorHAnsi" w:hAnsiTheme="majorHAnsi" w:cstheme="majorHAnsi"/>
          <w:sz w:val="20"/>
          <w:szCs w:val="20"/>
        </w:rPr>
      </w:pPr>
      <w:r w:rsidRPr="005E13CB">
        <w:rPr>
          <w:rFonts w:asciiTheme="majorHAnsi" w:hAnsiTheme="majorHAnsi" w:cstheme="majorHAnsi"/>
          <w:b/>
          <w:sz w:val="20"/>
          <w:szCs w:val="20"/>
        </w:rPr>
        <w:t xml:space="preserve">PART- </w:t>
      </w:r>
      <w:proofErr w:type="gramStart"/>
      <w:r w:rsidRPr="005E13CB">
        <w:rPr>
          <w:rFonts w:asciiTheme="majorHAnsi" w:hAnsiTheme="majorHAnsi" w:cstheme="majorHAnsi"/>
          <w:b/>
          <w:sz w:val="20"/>
          <w:szCs w:val="20"/>
        </w:rPr>
        <w:t xml:space="preserve">B  </w:t>
      </w:r>
      <w:r w:rsidRPr="005E13CB">
        <w:rPr>
          <w:rFonts w:asciiTheme="majorHAnsi" w:hAnsiTheme="majorHAnsi" w:cstheme="majorHAnsi"/>
          <w:b/>
          <w:sz w:val="20"/>
          <w:szCs w:val="20"/>
        </w:rPr>
        <w:tab/>
      </w:r>
      <w:proofErr w:type="gramEnd"/>
      <w:r w:rsidRPr="005E13CB">
        <w:rPr>
          <w:rFonts w:asciiTheme="majorHAnsi" w:hAnsiTheme="majorHAnsi" w:cstheme="majorHAnsi"/>
          <w:b/>
          <w:sz w:val="20"/>
          <w:szCs w:val="20"/>
        </w:rPr>
        <w:tab/>
      </w:r>
      <w:r w:rsidRPr="005E13CB">
        <w:rPr>
          <w:rFonts w:asciiTheme="majorHAnsi" w:hAnsiTheme="majorHAnsi" w:cstheme="majorHAnsi"/>
          <w:b/>
          <w:sz w:val="20"/>
          <w:szCs w:val="20"/>
        </w:rPr>
        <w:tab/>
      </w:r>
      <w:r w:rsidRPr="005E13CB">
        <w:rPr>
          <w:rFonts w:asciiTheme="majorHAnsi" w:hAnsiTheme="majorHAnsi" w:cstheme="majorHAnsi"/>
          <w:b/>
          <w:sz w:val="20"/>
          <w:szCs w:val="20"/>
        </w:rPr>
        <w:tab/>
        <w:t>1X7=7</w:t>
      </w:r>
    </w:p>
    <w:p w:rsidR="00E67DDD" w:rsidRPr="005E13CB" w:rsidRDefault="00E67DDD" w:rsidP="00E67DDD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5E13CB">
        <w:rPr>
          <w:rFonts w:asciiTheme="majorHAnsi" w:hAnsiTheme="majorHAnsi" w:cstheme="majorHAnsi"/>
          <w:b/>
          <w:sz w:val="20"/>
          <w:szCs w:val="20"/>
        </w:rPr>
        <w:t>ANSWER ANY ONE QUESTION</w:t>
      </w:r>
    </w:p>
    <w:p w:rsidR="00E67DDD" w:rsidRPr="005E13CB" w:rsidRDefault="00E67DDD" w:rsidP="00E67DD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sz w:val="20"/>
          <w:szCs w:val="20"/>
        </w:rPr>
      </w:pPr>
      <w:r w:rsidRPr="005E13CB">
        <w:rPr>
          <w:rFonts w:asciiTheme="majorHAnsi" w:hAnsiTheme="majorHAnsi" w:cstheme="majorHAnsi"/>
          <w:sz w:val="20"/>
          <w:szCs w:val="20"/>
        </w:rPr>
        <w:t xml:space="preserve">Explain </w:t>
      </w:r>
      <w:r w:rsidRPr="005E13CB">
        <w:rPr>
          <w:rFonts w:asciiTheme="majorHAnsi" w:hAnsiTheme="majorHAnsi" w:cstheme="majorHAnsi"/>
          <w:bCs/>
          <w:sz w:val="20"/>
          <w:szCs w:val="20"/>
          <w:lang w:val="en-US"/>
        </w:rPr>
        <w:t>Steganography</w:t>
      </w:r>
      <w:r w:rsidRPr="005E13CB">
        <w:rPr>
          <w:rFonts w:asciiTheme="majorHAnsi" w:hAnsiTheme="majorHAnsi" w:cstheme="majorHAnsi"/>
          <w:sz w:val="20"/>
          <w:szCs w:val="20"/>
        </w:rPr>
        <w:t xml:space="preserve"> and DNS Tunneling (C1, K1, K2)</w:t>
      </w:r>
    </w:p>
    <w:p w:rsidR="00E67DDD" w:rsidRPr="005F2CEF" w:rsidRDefault="00E67DDD" w:rsidP="00E67DD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Discuss about </w:t>
      </w:r>
      <w:r w:rsidRPr="005F2CEF">
        <w:rPr>
          <w:rFonts w:asciiTheme="majorHAnsi" w:hAnsiTheme="majorHAnsi" w:cstheme="majorHAnsi"/>
          <w:sz w:val="20"/>
          <w:szCs w:val="20"/>
        </w:rPr>
        <w:t>Gramm-Leach-Bliley Act (GLBA), Sarbanes-Oxley (SOX), PCI-DSS, CIPA and Health Insurance</w:t>
      </w:r>
      <w:r>
        <w:rPr>
          <w:rFonts w:asciiTheme="majorHAnsi" w:hAnsiTheme="majorHAnsi" w:cstheme="majorHAnsi"/>
          <w:sz w:val="20"/>
          <w:szCs w:val="20"/>
        </w:rPr>
        <w:t xml:space="preserve">, </w:t>
      </w:r>
      <w:r w:rsidRPr="005F2CEF">
        <w:rPr>
          <w:rFonts w:asciiTheme="majorHAnsi" w:hAnsiTheme="majorHAnsi" w:cstheme="majorHAnsi"/>
          <w:sz w:val="20"/>
          <w:szCs w:val="20"/>
        </w:rPr>
        <w:t>HIPAA (C2, K1, K2, K3)</w:t>
      </w:r>
    </w:p>
    <w:p w:rsidR="00E67DDD" w:rsidRPr="005E13CB" w:rsidRDefault="00E67DDD" w:rsidP="00E67DD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10"/>
        <w:rPr>
          <w:rFonts w:asciiTheme="majorHAnsi" w:hAnsiTheme="majorHAnsi" w:cstheme="majorHAnsi"/>
          <w:sz w:val="20"/>
          <w:szCs w:val="20"/>
        </w:rPr>
      </w:pPr>
    </w:p>
    <w:p w:rsidR="00E67DDD" w:rsidRPr="005E13CB" w:rsidRDefault="00E67DDD" w:rsidP="00E67DDD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ind w:left="1530" w:firstLine="630"/>
        <w:rPr>
          <w:rFonts w:asciiTheme="majorHAnsi" w:hAnsiTheme="majorHAnsi" w:cstheme="majorHAnsi"/>
          <w:color w:val="000000"/>
          <w:sz w:val="20"/>
          <w:szCs w:val="20"/>
        </w:rPr>
      </w:pPr>
      <w:r w:rsidRPr="005E13CB">
        <w:rPr>
          <w:rFonts w:asciiTheme="majorHAnsi" w:hAnsiTheme="majorHAnsi" w:cstheme="majorHAnsi"/>
          <w:b/>
          <w:color w:val="000000"/>
          <w:sz w:val="20"/>
          <w:szCs w:val="20"/>
        </w:rPr>
        <w:t xml:space="preserve">PART- </w:t>
      </w:r>
      <w:proofErr w:type="gramStart"/>
      <w:r w:rsidRPr="005E13CB">
        <w:rPr>
          <w:rFonts w:asciiTheme="majorHAnsi" w:hAnsiTheme="majorHAnsi" w:cstheme="majorHAnsi"/>
          <w:b/>
          <w:color w:val="000000"/>
          <w:sz w:val="20"/>
          <w:szCs w:val="20"/>
        </w:rPr>
        <w:t xml:space="preserve">C  </w:t>
      </w:r>
      <w:r w:rsidRPr="005E13CB">
        <w:rPr>
          <w:rFonts w:asciiTheme="majorHAnsi" w:hAnsiTheme="majorHAnsi" w:cstheme="majorHAnsi"/>
          <w:b/>
          <w:color w:val="000000"/>
          <w:sz w:val="20"/>
          <w:szCs w:val="20"/>
        </w:rPr>
        <w:tab/>
      </w:r>
      <w:proofErr w:type="gramEnd"/>
      <w:r w:rsidRPr="005E13CB">
        <w:rPr>
          <w:rFonts w:asciiTheme="majorHAnsi" w:hAnsiTheme="majorHAnsi" w:cstheme="majorHAnsi"/>
          <w:b/>
          <w:color w:val="000000"/>
          <w:sz w:val="20"/>
          <w:szCs w:val="20"/>
        </w:rPr>
        <w:tab/>
      </w:r>
      <w:r w:rsidRPr="005E13CB">
        <w:rPr>
          <w:rFonts w:asciiTheme="majorHAnsi" w:hAnsiTheme="majorHAnsi" w:cstheme="majorHAnsi"/>
          <w:b/>
          <w:color w:val="000000"/>
          <w:sz w:val="20"/>
          <w:szCs w:val="20"/>
        </w:rPr>
        <w:tab/>
        <w:t xml:space="preserve">        1X15=15</w:t>
      </w:r>
    </w:p>
    <w:p w:rsidR="00E67DDD" w:rsidRPr="005E13CB" w:rsidRDefault="00E67DDD" w:rsidP="00E67DDD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5E13CB">
        <w:rPr>
          <w:rFonts w:asciiTheme="majorHAnsi" w:hAnsiTheme="majorHAnsi" w:cstheme="majorHAnsi"/>
          <w:b/>
          <w:sz w:val="20"/>
          <w:szCs w:val="20"/>
        </w:rPr>
        <w:t>ANSWER ANY ONE QUESTION</w:t>
      </w:r>
    </w:p>
    <w:p w:rsidR="00E67DDD" w:rsidRPr="005F2CEF" w:rsidRDefault="00E67DDD" w:rsidP="00E67DD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5E13CB">
        <w:rPr>
          <w:rFonts w:asciiTheme="majorHAnsi" w:hAnsiTheme="majorHAnsi" w:cstheme="majorHAnsi"/>
          <w:color w:val="000000"/>
          <w:sz w:val="20"/>
          <w:szCs w:val="20"/>
        </w:rPr>
        <w:t>Write detailed notes on the steps involved in Malware Counter measures</w:t>
      </w:r>
      <w:r>
        <w:rPr>
          <w:rFonts w:asciiTheme="majorHAnsi" w:hAnsiTheme="majorHAnsi" w:cstheme="majorHAnsi"/>
          <w:color w:val="000000"/>
          <w:sz w:val="20"/>
          <w:szCs w:val="20"/>
        </w:rPr>
        <w:t xml:space="preserve"> (C3, K1, k2)</w:t>
      </w:r>
    </w:p>
    <w:p w:rsidR="00E67DDD" w:rsidRPr="005F2CEF" w:rsidRDefault="00E67DDD" w:rsidP="00E67DD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5F2CEF">
        <w:rPr>
          <w:rFonts w:asciiTheme="majorHAnsi" w:hAnsiTheme="majorHAnsi" w:cstheme="majorHAnsi"/>
          <w:color w:val="000000"/>
          <w:sz w:val="20"/>
          <w:szCs w:val="20"/>
        </w:rPr>
        <w:t xml:space="preserve">Define </w:t>
      </w:r>
      <w:proofErr w:type="spellStart"/>
      <w:r w:rsidRPr="005F2CEF">
        <w:rPr>
          <w:rFonts w:asciiTheme="majorHAnsi" w:hAnsiTheme="majorHAnsi" w:cstheme="majorHAnsi"/>
          <w:color w:val="000000"/>
          <w:sz w:val="20"/>
          <w:szCs w:val="20"/>
        </w:rPr>
        <w:t>weaponization</w:t>
      </w:r>
      <w:proofErr w:type="spellEnd"/>
      <w:r w:rsidRPr="005F2CEF">
        <w:rPr>
          <w:rFonts w:asciiTheme="majorHAnsi" w:hAnsiTheme="majorHAnsi" w:cstheme="majorHAnsi"/>
          <w:color w:val="000000"/>
          <w:sz w:val="20"/>
          <w:szCs w:val="20"/>
        </w:rPr>
        <w:t xml:space="preserve">, botnet, </w:t>
      </w:r>
      <w:proofErr w:type="spellStart"/>
      <w:r w:rsidRPr="005F2CEF">
        <w:rPr>
          <w:rFonts w:asciiTheme="majorHAnsi" w:hAnsiTheme="majorHAnsi" w:cstheme="majorHAnsi"/>
          <w:color w:val="000000"/>
          <w:sz w:val="20"/>
          <w:szCs w:val="20"/>
        </w:rPr>
        <w:t>MitM</w:t>
      </w:r>
      <w:proofErr w:type="spellEnd"/>
      <w:r w:rsidRPr="005F2CEF">
        <w:rPr>
          <w:rFonts w:asciiTheme="majorHAnsi" w:hAnsiTheme="majorHAnsi" w:cstheme="majorHAnsi"/>
          <w:color w:val="000000"/>
          <w:sz w:val="20"/>
          <w:szCs w:val="20"/>
        </w:rPr>
        <w:t xml:space="preserve">, Covert communication and its types, topology, protocol, keylogging, honeypots, sniffers, eavesdropping, session hijacking, frequency hopping, </w:t>
      </w:r>
      <w:proofErr w:type="spellStart"/>
      <w:r w:rsidRPr="005F2CEF">
        <w:rPr>
          <w:rFonts w:asciiTheme="majorHAnsi" w:hAnsiTheme="majorHAnsi" w:cstheme="majorHAnsi"/>
          <w:color w:val="000000"/>
          <w:sz w:val="20"/>
          <w:szCs w:val="20"/>
        </w:rPr>
        <w:t>vpn</w:t>
      </w:r>
      <w:proofErr w:type="spellEnd"/>
      <w:r w:rsidRPr="005F2CEF">
        <w:rPr>
          <w:rFonts w:asciiTheme="majorHAnsi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Pr="005F2CEF">
        <w:rPr>
          <w:rFonts w:asciiTheme="majorHAnsi" w:hAnsiTheme="majorHAnsi" w:cstheme="majorHAnsi"/>
          <w:color w:val="000000"/>
          <w:sz w:val="20"/>
          <w:szCs w:val="20"/>
        </w:rPr>
        <w:t>IoT</w:t>
      </w:r>
      <w:proofErr w:type="spellEnd"/>
      <w:r w:rsidRPr="005F2CEF">
        <w:rPr>
          <w:rFonts w:asciiTheme="majorHAnsi" w:hAnsiTheme="majorHAnsi" w:cstheme="majorHAnsi"/>
          <w:color w:val="000000"/>
          <w:sz w:val="20"/>
          <w:szCs w:val="20"/>
        </w:rPr>
        <w:t xml:space="preserve"> and </w:t>
      </w:r>
      <w:proofErr w:type="spellStart"/>
      <w:r w:rsidRPr="005F2CEF">
        <w:rPr>
          <w:rFonts w:asciiTheme="majorHAnsi" w:hAnsiTheme="majorHAnsi" w:cstheme="majorHAnsi"/>
          <w:color w:val="000000"/>
          <w:sz w:val="20"/>
          <w:szCs w:val="20"/>
        </w:rPr>
        <w:t>IoT</w:t>
      </w:r>
      <w:proofErr w:type="spellEnd"/>
      <w:r w:rsidRPr="005F2CEF">
        <w:rPr>
          <w:rFonts w:asciiTheme="majorHAnsi" w:hAnsiTheme="majorHAnsi" w:cstheme="majorHAnsi"/>
          <w:color w:val="000000"/>
          <w:sz w:val="20"/>
          <w:szCs w:val="20"/>
        </w:rPr>
        <w:t xml:space="preserve"> hacking</w:t>
      </w:r>
      <w:r>
        <w:rPr>
          <w:rFonts w:asciiTheme="majorHAnsi" w:hAnsiTheme="majorHAnsi" w:cstheme="majorHAnsi"/>
          <w:color w:val="000000"/>
          <w:sz w:val="20"/>
          <w:szCs w:val="20"/>
        </w:rPr>
        <w:t xml:space="preserve"> (C3, K1)</w:t>
      </w:r>
    </w:p>
    <w:p w:rsidR="00D826E5" w:rsidRDefault="00D826E5" w:rsidP="00D826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</w:pPr>
      <w:bookmarkStart w:id="0" w:name="_GoBack"/>
      <w:bookmarkEnd w:id="0"/>
    </w:p>
    <w:tbl>
      <w:tblPr>
        <w:tblStyle w:val="a1"/>
        <w:tblW w:w="694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900"/>
        <w:gridCol w:w="1080"/>
        <w:gridCol w:w="1170"/>
        <w:gridCol w:w="990"/>
        <w:gridCol w:w="1080"/>
        <w:gridCol w:w="900"/>
      </w:tblGrid>
      <w:tr w:rsidR="00D826E5" w:rsidTr="00F973CB">
        <w:trPr>
          <w:trHeight w:val="683"/>
        </w:trPr>
        <w:tc>
          <w:tcPr>
            <w:tcW w:w="828" w:type="dxa"/>
          </w:tcPr>
          <w:p w:rsidR="00D826E5" w:rsidRDefault="00D826E5" w:rsidP="00F973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BTL</w:t>
            </w:r>
          </w:p>
        </w:tc>
        <w:tc>
          <w:tcPr>
            <w:tcW w:w="900" w:type="dxa"/>
          </w:tcPr>
          <w:p w:rsidR="00D826E5" w:rsidRDefault="00D826E5" w:rsidP="00F973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Remembering</w:t>
            </w:r>
          </w:p>
        </w:tc>
        <w:tc>
          <w:tcPr>
            <w:tcW w:w="1080" w:type="dxa"/>
          </w:tcPr>
          <w:p w:rsidR="00D826E5" w:rsidRDefault="00D826E5" w:rsidP="00F973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Understanding</w:t>
            </w:r>
          </w:p>
        </w:tc>
        <w:tc>
          <w:tcPr>
            <w:tcW w:w="1170" w:type="dxa"/>
          </w:tcPr>
          <w:p w:rsidR="00D826E5" w:rsidRDefault="00D826E5" w:rsidP="00F973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Applying</w:t>
            </w:r>
            <w:r>
              <w:rPr>
                <w:color w:val="000000"/>
                <w:sz w:val="18"/>
                <w:szCs w:val="18"/>
              </w:rPr>
              <w:br/>
            </w:r>
          </w:p>
        </w:tc>
        <w:tc>
          <w:tcPr>
            <w:tcW w:w="990" w:type="dxa"/>
          </w:tcPr>
          <w:p w:rsidR="00D826E5" w:rsidRDefault="00D826E5" w:rsidP="00F973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Analyzing</w:t>
            </w:r>
          </w:p>
        </w:tc>
        <w:tc>
          <w:tcPr>
            <w:tcW w:w="1080" w:type="dxa"/>
          </w:tcPr>
          <w:p w:rsidR="00D826E5" w:rsidRDefault="00D826E5" w:rsidP="00F973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Evaluating</w:t>
            </w:r>
          </w:p>
        </w:tc>
        <w:tc>
          <w:tcPr>
            <w:tcW w:w="900" w:type="dxa"/>
          </w:tcPr>
          <w:p w:rsidR="00D826E5" w:rsidRDefault="00D826E5" w:rsidP="00F973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Creating</w:t>
            </w:r>
            <w:r>
              <w:rPr>
                <w:color w:val="000000"/>
                <w:sz w:val="18"/>
                <w:szCs w:val="18"/>
              </w:rPr>
              <w:br/>
            </w:r>
          </w:p>
        </w:tc>
      </w:tr>
      <w:tr w:rsidR="00D826E5" w:rsidTr="00F973CB">
        <w:trPr>
          <w:trHeight w:val="260"/>
        </w:trPr>
        <w:tc>
          <w:tcPr>
            <w:tcW w:w="828" w:type="dxa"/>
          </w:tcPr>
          <w:p w:rsidR="00D826E5" w:rsidRDefault="00D826E5" w:rsidP="00F973C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Marks:</w:t>
            </w:r>
          </w:p>
        </w:tc>
        <w:tc>
          <w:tcPr>
            <w:tcW w:w="900" w:type="dxa"/>
          </w:tcPr>
          <w:p w:rsidR="00D826E5" w:rsidRDefault="00D826E5" w:rsidP="00F973C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080" w:type="dxa"/>
          </w:tcPr>
          <w:p w:rsidR="00D826E5" w:rsidRDefault="00D826E5" w:rsidP="00F973C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170" w:type="dxa"/>
          </w:tcPr>
          <w:p w:rsidR="00D826E5" w:rsidRDefault="00D826E5" w:rsidP="00F973C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990" w:type="dxa"/>
          </w:tcPr>
          <w:p w:rsidR="00D826E5" w:rsidRDefault="00D826E5" w:rsidP="00F973C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80" w:type="dxa"/>
          </w:tcPr>
          <w:p w:rsidR="00D826E5" w:rsidRDefault="00D826E5" w:rsidP="00F973C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00" w:type="dxa"/>
          </w:tcPr>
          <w:p w:rsidR="00D826E5" w:rsidRDefault="00D826E5" w:rsidP="00F973C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D826E5" w:rsidTr="00F973CB">
        <w:trPr>
          <w:trHeight w:val="170"/>
        </w:trPr>
        <w:tc>
          <w:tcPr>
            <w:tcW w:w="828" w:type="dxa"/>
          </w:tcPr>
          <w:p w:rsidR="00D826E5" w:rsidRDefault="00D826E5" w:rsidP="00F973C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900" w:type="dxa"/>
          </w:tcPr>
          <w:p w:rsidR="00D826E5" w:rsidRDefault="00D826E5" w:rsidP="00F973C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38.4%</w:t>
            </w:r>
          </w:p>
        </w:tc>
        <w:tc>
          <w:tcPr>
            <w:tcW w:w="1080" w:type="dxa"/>
          </w:tcPr>
          <w:p w:rsidR="00D826E5" w:rsidRDefault="00D826E5" w:rsidP="00F973C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38.4%</w:t>
            </w:r>
          </w:p>
        </w:tc>
        <w:tc>
          <w:tcPr>
            <w:tcW w:w="1170" w:type="dxa"/>
          </w:tcPr>
          <w:p w:rsidR="00D826E5" w:rsidRDefault="00D826E5" w:rsidP="00F973C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23%</w:t>
            </w:r>
          </w:p>
        </w:tc>
        <w:tc>
          <w:tcPr>
            <w:tcW w:w="990" w:type="dxa"/>
          </w:tcPr>
          <w:p w:rsidR="00D826E5" w:rsidRDefault="00D826E5" w:rsidP="00F973C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80" w:type="dxa"/>
          </w:tcPr>
          <w:p w:rsidR="00D826E5" w:rsidRDefault="00D826E5" w:rsidP="00F973C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00" w:type="dxa"/>
          </w:tcPr>
          <w:p w:rsidR="00D826E5" w:rsidRDefault="00D826E5" w:rsidP="00F973C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</w:tbl>
    <w:p w:rsidR="00D826E5" w:rsidRDefault="00D826E5" w:rsidP="00D826E5">
      <w:pPr>
        <w:pBdr>
          <w:top w:val="nil"/>
          <w:left w:val="nil"/>
          <w:bottom w:val="dotted" w:sz="24" w:space="1" w:color="auto"/>
          <w:right w:val="nil"/>
          <w:between w:val="nil"/>
        </w:pBdr>
        <w:spacing w:after="160" w:line="240" w:lineRule="auto"/>
        <w:ind w:left="810"/>
        <w:jc w:val="center"/>
        <w:rPr>
          <w:color w:val="000000"/>
        </w:rPr>
      </w:pPr>
    </w:p>
    <w:p w:rsidR="00DF450D" w:rsidRDefault="00DF450D" w:rsidP="00D826E5">
      <w:pPr>
        <w:spacing w:after="0" w:line="240" w:lineRule="auto"/>
        <w:jc w:val="center"/>
        <w:rPr>
          <w:b/>
        </w:rPr>
      </w:pPr>
    </w:p>
    <w:sectPr w:rsidR="00DF450D">
      <w:pgSz w:w="15840" w:h="12240" w:orient="landscape"/>
      <w:pgMar w:top="810" w:right="900" w:bottom="288" w:left="810" w:header="0" w:footer="0" w:gutter="0"/>
      <w:pgNumType w:start="1"/>
      <w:cols w:num="2" w:sep="1" w:space="720" w:equalWidth="0">
        <w:col w:w="6480" w:space="1170"/>
        <w:col w:w="648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F70359"/>
    <w:multiLevelType w:val="multilevel"/>
    <w:tmpl w:val="AA9E21DC"/>
    <w:lvl w:ilvl="0">
      <w:start w:val="1"/>
      <w:numFmt w:val="decimal"/>
      <w:lvlText w:val="%1."/>
      <w:lvlJc w:val="left"/>
      <w:pPr>
        <w:ind w:left="81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27981DCB"/>
    <w:multiLevelType w:val="multilevel"/>
    <w:tmpl w:val="AA9E21DC"/>
    <w:lvl w:ilvl="0">
      <w:start w:val="1"/>
      <w:numFmt w:val="decimal"/>
      <w:lvlText w:val="%1."/>
      <w:lvlJc w:val="left"/>
      <w:pPr>
        <w:ind w:left="81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28910EF1"/>
    <w:multiLevelType w:val="multilevel"/>
    <w:tmpl w:val="AA9E21DC"/>
    <w:lvl w:ilvl="0">
      <w:start w:val="1"/>
      <w:numFmt w:val="decimal"/>
      <w:lvlText w:val="%1."/>
      <w:lvlJc w:val="left"/>
      <w:pPr>
        <w:ind w:left="81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 w15:restartNumberingAfterBreak="0">
    <w:nsid w:val="29E4580B"/>
    <w:multiLevelType w:val="multilevel"/>
    <w:tmpl w:val="C3A8A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50D"/>
    <w:rsid w:val="00266CFD"/>
    <w:rsid w:val="005E13CB"/>
    <w:rsid w:val="005F2CEF"/>
    <w:rsid w:val="00C16A0A"/>
    <w:rsid w:val="00D826E5"/>
    <w:rsid w:val="00DF450D"/>
    <w:rsid w:val="00E67DDD"/>
    <w:rsid w:val="00F6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D85EF"/>
  <w15:docId w15:val="{C0891374-17AE-413E-903A-CE94D666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spacing w:before="240" w:after="60" w:line="240" w:lineRule="auto"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paragraph" w:styleId="ListParagraph">
    <w:name w:val="List Paragraph"/>
    <w:basedOn w:val="Normal"/>
    <w:pPr>
      <w:suppressAutoHyphens/>
      <w:ind w:leftChars="-1" w:left="720" w:hangingChars="1" w:hanging="1"/>
      <w:textDirection w:val="btLr"/>
      <w:textAlignment w:val="top"/>
      <w:outlineLvl w:val="0"/>
    </w:pPr>
    <w:rPr>
      <w:position w:val="-1"/>
      <w:lang w:val="en-US"/>
    </w:rPr>
  </w:style>
  <w:style w:type="character" w:customStyle="1" w:styleId="Heading5Char">
    <w:name w:val="Heading 5 Char"/>
    <w:rPr>
      <w:b/>
      <w:bCs/>
      <w:i/>
      <w:iCs/>
      <w:w w:val="100"/>
      <w:position w:val="-1"/>
      <w:sz w:val="26"/>
      <w:szCs w:val="26"/>
      <w:effect w:val="none"/>
      <w:vertAlign w:val="baseline"/>
      <w:cs w:val="0"/>
      <w:em w:val="none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Courier New" w:hAnsi="Courier New" w:cs="Courier New"/>
      <w:position w:val="-1"/>
      <w:sz w:val="20"/>
      <w:szCs w:val="20"/>
      <w:lang w:val="en-US"/>
    </w:rPr>
  </w:style>
  <w:style w:type="character" w:customStyle="1" w:styleId="HTMLPreformattedChar">
    <w:name w:val="HTML Preformatted Char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pln">
    <w:name w:val="pl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pun">
    <w:name w:val="pu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Ka+Bw1D6Ubyg5ptiEpVSoqiknQ==">CgMxLjA4AHIhMU5DU0hYdUJrall1aUhJX2pGTkJpY0tmWFlraUNxVTZj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434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prakasam</dc:creator>
  <cp:lastModifiedBy>seetharamanj</cp:lastModifiedBy>
  <cp:revision>4</cp:revision>
  <dcterms:created xsi:type="dcterms:W3CDTF">2026-09-16T12:10:00Z</dcterms:created>
  <dcterms:modified xsi:type="dcterms:W3CDTF">2026-09-16T12:18:00Z</dcterms:modified>
</cp:coreProperties>
</file>