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78" w:rsidRDefault="00137478"/>
    <w:p w:rsidR="00791ABA" w:rsidRDefault="00791ABA">
      <w:r>
        <w:rPr>
          <w:noProof/>
        </w:rPr>
        <w:drawing>
          <wp:inline distT="0" distB="0" distL="0" distR="0">
            <wp:extent cx="4234155" cy="3248025"/>
            <wp:effectExtent l="19050" t="0" r="0" b="0"/>
            <wp:docPr id="1" name="Picture 1" descr="https://www.javatpoint.com/images/datatyp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tpoint.com/images/datatyp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5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FE0" w:rsidRPr="00EB15DE" w:rsidRDefault="00D32FE0" w:rsidP="00D32FE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15DE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eight primitive data types in Java are:</w:t>
      </w:r>
    </w:p>
    <w:p w:rsidR="00D32FE0" w:rsidRPr="00EB15DE" w:rsidRDefault="00D32FE0" w:rsidP="00D32FE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B15DE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proofErr w:type="gramEnd"/>
      <w:r w:rsidRPr="00EB15DE">
        <w:rPr>
          <w:rFonts w:ascii="Arial" w:eastAsia="Times New Roman" w:hAnsi="Arial" w:cs="Arial"/>
          <w:color w:val="222222"/>
          <w:sz w:val="24"/>
          <w:szCs w:val="24"/>
        </w:rPr>
        <w:t>, the type whose values are either true or false.</w:t>
      </w:r>
    </w:p>
    <w:p w:rsidR="00D32FE0" w:rsidRPr="00EB15DE" w:rsidRDefault="00D32FE0" w:rsidP="00D32FE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15DE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EB15DE">
        <w:rPr>
          <w:rFonts w:ascii="Arial" w:eastAsia="Times New Roman" w:hAnsi="Arial" w:cs="Arial"/>
          <w:color w:val="222222"/>
          <w:sz w:val="24"/>
          <w:szCs w:val="24"/>
        </w:rPr>
        <w:t>, the character type whose values are 16-bit Unicode characters.</w:t>
      </w:r>
    </w:p>
    <w:p w:rsidR="00D32FE0" w:rsidRDefault="00D32FE0" w:rsidP="00D32FE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15DE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EB15DE">
        <w:rPr>
          <w:rFonts w:ascii="Arial" w:eastAsia="Times New Roman" w:hAnsi="Arial" w:cs="Arial"/>
          <w:color w:val="222222"/>
          <w:sz w:val="24"/>
          <w:szCs w:val="24"/>
        </w:rPr>
        <w:t xml:space="preserve"> arithmetic types: the integral types: byte. short. int. long. the floating-point types: float. double.</w:t>
      </w:r>
    </w:p>
    <w:p w:rsidR="008175FE" w:rsidRDefault="008175FE" w:rsidP="000356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3395" w:rsidRPr="00293395" w:rsidRDefault="00293395" w:rsidP="00293395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3395">
        <w:rPr>
          <w:rFonts w:ascii="Arial" w:eastAsia="Times New Roman" w:hAnsi="Arial" w:cs="Arial"/>
          <w:color w:val="222222"/>
          <w:sz w:val="27"/>
          <w:szCs w:val="27"/>
        </w:rPr>
        <w:t>What are the different data types in Java programming?</w:t>
      </w:r>
    </w:p>
    <w:p w:rsidR="005A6829" w:rsidRDefault="00293395" w:rsidP="0029339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395">
        <w:rPr>
          <w:rFonts w:ascii="Arial" w:eastAsia="Times New Roman" w:hAnsi="Arial" w:cs="Arial"/>
          <w:color w:val="222222"/>
          <w:sz w:val="24"/>
          <w:szCs w:val="24"/>
        </w:rPr>
        <w:t xml:space="preserve">The platform independent feature of Java is achieved through </w:t>
      </w:r>
      <w:proofErr w:type="spellStart"/>
      <w:r w:rsidRPr="00293395">
        <w:rPr>
          <w:rFonts w:ascii="Arial" w:eastAsia="Times New Roman" w:hAnsi="Arial" w:cs="Arial"/>
          <w:color w:val="222222"/>
          <w:sz w:val="24"/>
          <w:szCs w:val="24"/>
        </w:rPr>
        <w:t>bytecode</w:t>
      </w:r>
      <w:proofErr w:type="spellEnd"/>
      <w:r w:rsidRPr="0029339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:rsidR="00293395" w:rsidRDefault="00293395" w:rsidP="0029339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395">
        <w:rPr>
          <w:rFonts w:ascii="Arial" w:eastAsia="Times New Roman" w:hAnsi="Arial" w:cs="Arial"/>
          <w:color w:val="222222"/>
          <w:sz w:val="24"/>
          <w:szCs w:val="24"/>
        </w:rPr>
        <w:t xml:space="preserve">The eight primitive data types are: byte, short, </w:t>
      </w:r>
      <w:proofErr w:type="spellStart"/>
      <w:r w:rsidRPr="00293395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293395">
        <w:rPr>
          <w:rFonts w:ascii="Arial" w:eastAsia="Times New Roman" w:hAnsi="Arial" w:cs="Arial"/>
          <w:color w:val="222222"/>
          <w:sz w:val="24"/>
          <w:szCs w:val="24"/>
        </w:rPr>
        <w:t xml:space="preserve">, long, float, double, </w:t>
      </w:r>
      <w:proofErr w:type="spellStart"/>
      <w:r w:rsidRPr="00293395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r w:rsidRPr="00293395">
        <w:rPr>
          <w:rFonts w:ascii="Arial" w:eastAsia="Times New Roman" w:hAnsi="Arial" w:cs="Arial"/>
          <w:color w:val="222222"/>
          <w:sz w:val="24"/>
          <w:szCs w:val="24"/>
        </w:rPr>
        <w:t xml:space="preserve">, and char. The </w:t>
      </w:r>
      <w:proofErr w:type="spellStart"/>
      <w:r w:rsidRPr="00293395">
        <w:rPr>
          <w:rFonts w:ascii="Arial" w:eastAsia="Times New Roman" w:hAnsi="Arial" w:cs="Arial"/>
          <w:color w:val="222222"/>
          <w:sz w:val="24"/>
          <w:szCs w:val="24"/>
        </w:rPr>
        <w:t>java.lang.</w:t>
      </w:r>
      <w:r w:rsidRPr="00293395">
        <w:rPr>
          <w:rFonts w:ascii="Arial" w:eastAsia="Times New Roman" w:hAnsi="Arial" w:cs="Arial"/>
          <w:b/>
          <w:bCs/>
          <w:color w:val="222222"/>
          <w:sz w:val="24"/>
          <w:szCs w:val="24"/>
        </w:rPr>
        <w:t>String</w:t>
      </w:r>
      <w:proofErr w:type="spellEnd"/>
      <w:r w:rsidRPr="00293395">
        <w:rPr>
          <w:rFonts w:ascii="Arial" w:eastAsia="Times New Roman" w:hAnsi="Arial" w:cs="Arial"/>
          <w:color w:val="222222"/>
          <w:sz w:val="24"/>
          <w:szCs w:val="24"/>
        </w:rPr>
        <w:t> class represents character strings. Instance variables (non-static fields) are unique to each instance of a class.</w:t>
      </w:r>
    </w:p>
    <w:p w:rsidR="005A6829" w:rsidRDefault="005A6829" w:rsidP="0029339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A6829" w:rsidRDefault="005A6829" w:rsidP="005A68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5A6829" w:rsidRDefault="005A6829" w:rsidP="005A68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5A6829" w:rsidRDefault="005A6829" w:rsidP="005A68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5A6829" w:rsidRPr="005A6829" w:rsidRDefault="005A6829" w:rsidP="005A68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A682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Java: Primitive data types</w:t>
      </w:r>
    </w:p>
    <w:p w:rsidR="005A6829" w:rsidRPr="005A6829" w:rsidRDefault="005A6829" w:rsidP="005A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Times New Roman" w:eastAsia="Times New Roman" w:hAnsi="Times New Roman" w:cs="Times New Roman"/>
          <w:color w:val="000000"/>
          <w:sz w:val="27"/>
          <w:szCs w:val="27"/>
        </w:rPr>
        <w:t>The eight primitive data types in Java are:</w:t>
      </w:r>
    </w:p>
    <w:p w:rsidR="005A6829" w:rsidRPr="005A6829" w:rsidRDefault="005A6829" w:rsidP="005A6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6829">
        <w:rPr>
          <w:rFonts w:ascii="Courier New" w:eastAsia="Times New Roman" w:hAnsi="Courier New" w:cs="Courier New"/>
          <w:color w:val="000000"/>
          <w:sz w:val="20"/>
        </w:rPr>
        <w:t>boolean</w:t>
      </w:r>
      <w:proofErr w:type="spellEnd"/>
      <w:r w:rsidRPr="005A6829">
        <w:rPr>
          <w:rFonts w:ascii="Times New Roman" w:eastAsia="Times New Roman" w:hAnsi="Times New Roman" w:cs="Times New Roman"/>
          <w:color w:val="000000"/>
          <w:sz w:val="27"/>
          <w:szCs w:val="27"/>
        </w:rPr>
        <w:t>, the type whose values are either </w:t>
      </w:r>
      <w:r w:rsidRPr="005A6829">
        <w:rPr>
          <w:rFonts w:ascii="Courier New" w:eastAsia="Times New Roman" w:hAnsi="Courier New" w:cs="Courier New"/>
          <w:color w:val="000000"/>
          <w:sz w:val="20"/>
        </w:rPr>
        <w:t>true</w:t>
      </w:r>
      <w:r w:rsidRPr="005A6829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5A6829">
        <w:rPr>
          <w:rFonts w:ascii="Courier New" w:eastAsia="Times New Roman" w:hAnsi="Courier New" w:cs="Courier New"/>
          <w:color w:val="000000"/>
          <w:sz w:val="20"/>
        </w:rPr>
        <w:t>false</w:t>
      </w:r>
    </w:p>
    <w:p w:rsidR="005A6829" w:rsidRPr="005A6829" w:rsidRDefault="005A6829" w:rsidP="005A6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Courier New" w:eastAsia="Times New Roman" w:hAnsi="Courier New" w:cs="Courier New"/>
          <w:color w:val="000000"/>
          <w:sz w:val="20"/>
        </w:rPr>
        <w:t>char</w:t>
      </w:r>
      <w:r w:rsidRPr="005A6829">
        <w:rPr>
          <w:rFonts w:ascii="Times New Roman" w:eastAsia="Times New Roman" w:hAnsi="Times New Roman" w:cs="Times New Roman"/>
          <w:color w:val="000000"/>
          <w:sz w:val="27"/>
          <w:szCs w:val="27"/>
        </w:rPr>
        <w:t>, the character type whose values are 16-bit Unicode characters</w:t>
      </w:r>
    </w:p>
    <w:p w:rsidR="005A6829" w:rsidRPr="005A6829" w:rsidRDefault="005A6829" w:rsidP="005A6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Times New Roman" w:eastAsia="Times New Roman" w:hAnsi="Times New Roman" w:cs="Times New Roman"/>
          <w:color w:val="000000"/>
          <w:sz w:val="27"/>
          <w:szCs w:val="27"/>
        </w:rPr>
        <w:t>the arithmetic types:</w:t>
      </w:r>
    </w:p>
    <w:p w:rsidR="005A6829" w:rsidRPr="005A6829" w:rsidRDefault="005A6829" w:rsidP="005A68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Times New Roman" w:eastAsia="Times New Roman" w:hAnsi="Times New Roman" w:cs="Times New Roman"/>
          <w:color w:val="000000"/>
          <w:sz w:val="27"/>
          <w:szCs w:val="27"/>
        </w:rPr>
        <w:t>the integral types:</w:t>
      </w:r>
    </w:p>
    <w:p w:rsidR="005A6829" w:rsidRPr="005A6829" w:rsidRDefault="005A6829" w:rsidP="005A68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Courier New" w:eastAsia="Times New Roman" w:hAnsi="Courier New" w:cs="Courier New"/>
          <w:color w:val="000000"/>
          <w:sz w:val="20"/>
        </w:rPr>
        <w:t>byte</w:t>
      </w:r>
    </w:p>
    <w:p w:rsidR="005A6829" w:rsidRPr="005A6829" w:rsidRDefault="005A6829" w:rsidP="005A68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Courier New" w:eastAsia="Times New Roman" w:hAnsi="Courier New" w:cs="Courier New"/>
          <w:color w:val="000000"/>
          <w:sz w:val="20"/>
        </w:rPr>
        <w:t>short</w:t>
      </w:r>
    </w:p>
    <w:p w:rsidR="005A6829" w:rsidRPr="005A6829" w:rsidRDefault="005A6829" w:rsidP="005A68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6829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</w:p>
    <w:p w:rsidR="005A6829" w:rsidRPr="005A6829" w:rsidRDefault="005A6829" w:rsidP="005A68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Courier New" w:eastAsia="Times New Roman" w:hAnsi="Courier New" w:cs="Courier New"/>
          <w:color w:val="000000"/>
          <w:sz w:val="20"/>
        </w:rPr>
        <w:t>long</w:t>
      </w:r>
    </w:p>
    <w:p w:rsidR="005A6829" w:rsidRPr="005A6829" w:rsidRDefault="005A6829" w:rsidP="005A68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Times New Roman" w:eastAsia="Times New Roman" w:hAnsi="Times New Roman" w:cs="Times New Roman"/>
          <w:color w:val="000000"/>
          <w:sz w:val="27"/>
          <w:szCs w:val="27"/>
        </w:rPr>
        <w:t>the floating-point types:</w:t>
      </w:r>
    </w:p>
    <w:p w:rsidR="005A6829" w:rsidRPr="005A6829" w:rsidRDefault="005A6829" w:rsidP="005A68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Courier New" w:eastAsia="Times New Roman" w:hAnsi="Courier New" w:cs="Courier New"/>
          <w:color w:val="000000"/>
          <w:sz w:val="20"/>
        </w:rPr>
        <w:t>float</w:t>
      </w:r>
    </w:p>
    <w:p w:rsidR="005A6829" w:rsidRPr="005A6829" w:rsidRDefault="005A6829" w:rsidP="005A68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Courier New" w:eastAsia="Times New Roman" w:hAnsi="Courier New" w:cs="Courier New"/>
          <w:color w:val="000000"/>
          <w:sz w:val="20"/>
        </w:rPr>
        <w:t>double</w:t>
      </w:r>
    </w:p>
    <w:p w:rsidR="005A6829" w:rsidRPr="005A6829" w:rsidRDefault="005A6829" w:rsidP="005A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6829">
        <w:rPr>
          <w:rFonts w:ascii="Times New Roman" w:eastAsia="Times New Roman" w:hAnsi="Times New Roman" w:cs="Times New Roman"/>
          <w:color w:val="000000"/>
          <w:sz w:val="27"/>
          <w:szCs w:val="27"/>
        </w:rPr>
        <w:t>Values of class type are references. Strings are references to an instance of class </w:t>
      </w:r>
      <w:r w:rsidRPr="005A6829">
        <w:rPr>
          <w:rFonts w:ascii="Courier New" w:eastAsia="Times New Roman" w:hAnsi="Courier New" w:cs="Courier New"/>
          <w:color w:val="000000"/>
          <w:sz w:val="20"/>
        </w:rPr>
        <w:t>String</w:t>
      </w:r>
      <w:r w:rsidRPr="005A682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0" w:type="auto"/>
        <w:jc w:val="center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/>
      </w:tblPr>
      <w:tblGrid>
        <w:gridCol w:w="103"/>
        <w:gridCol w:w="1219"/>
        <w:gridCol w:w="73"/>
        <w:gridCol w:w="859"/>
        <w:gridCol w:w="844"/>
        <w:gridCol w:w="1282"/>
        <w:gridCol w:w="953"/>
        <w:gridCol w:w="2425"/>
        <w:gridCol w:w="2262"/>
      </w:tblGrid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3256" w:rsidRPr="009A608B" w:rsidRDefault="00553256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9A608B">
              <w:rPr>
                <w:b/>
                <w:u w:val="single"/>
              </w:rPr>
              <w:t>Primitive data types in Java</w:t>
            </w:r>
          </w:p>
        </w:tc>
      </w:tr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53256" w:rsidRDefault="005532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 Literals</w:t>
            </w:r>
          </w:p>
        </w:tc>
      </w:tr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true or false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1 bit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rPr>
                <w:rStyle w:val="HTMLTypewriter"/>
                <w:rFonts w:eastAsiaTheme="minorHAnsi"/>
              </w:rPr>
              <w:t>true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false</w:t>
            </w:r>
          </w:p>
        </w:tc>
      </w:tr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byte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twos complement integer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8 bits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(none)</w:t>
            </w:r>
          </w:p>
        </w:tc>
      </w:tr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char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Unicode character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rPr>
                <w:rStyle w:val="HTMLTypewriter"/>
                <w:rFonts w:eastAsiaTheme="minorHAnsi"/>
              </w:rPr>
              <w:t>\u0000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16 bit</w:t>
            </w:r>
            <w:r>
              <w:lastRenderedPageBreak/>
              <w:t>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rPr>
                <w:rStyle w:val="HTMLTypewriter"/>
                <w:rFonts w:eastAsiaTheme="minorHAnsi"/>
              </w:rPr>
              <w:lastRenderedPageBreak/>
              <w:t>'a'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'\u0041'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'\101'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'\\'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'\''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'\n'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'ß'</w:t>
            </w:r>
          </w:p>
        </w:tc>
      </w:tr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lastRenderedPageBreak/>
              <w:t>short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twos complement integer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16 bits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(none)</w:t>
            </w:r>
          </w:p>
        </w:tc>
      </w:tr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twos complement integer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32 bits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rPr>
                <w:rStyle w:val="HTMLTypewriter"/>
                <w:rFonts w:eastAsiaTheme="minorHAnsi"/>
              </w:rPr>
              <w:t>-2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-1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0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1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2</w:t>
            </w:r>
          </w:p>
        </w:tc>
      </w:tr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long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twos complement integer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64 bits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rPr>
                <w:rStyle w:val="HTMLTypewriter"/>
                <w:rFonts w:eastAsiaTheme="minorHAnsi"/>
              </w:rPr>
              <w:t>-2L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-1L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0L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1L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2L</w:t>
            </w:r>
          </w:p>
        </w:tc>
      </w:tr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IEEE 754 floating point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0.0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32 bits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rPr>
                <w:rStyle w:val="HTMLTypewriter"/>
                <w:rFonts w:eastAsiaTheme="minorHAnsi"/>
              </w:rPr>
              <w:t>1.23e100f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-1.23e-100f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.3f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3.14F</w:t>
            </w:r>
          </w:p>
        </w:tc>
      </w:tr>
      <w:tr w:rsidR="00553256" w:rsidTr="005532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double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IEEE 754 floating point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0.0</w:t>
            </w:r>
          </w:p>
        </w:tc>
        <w:tc>
          <w:tcPr>
            <w:tcW w:w="0" w:type="auto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t>64 bits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256" w:rsidRDefault="00553256">
            <w:pPr>
              <w:rPr>
                <w:sz w:val="24"/>
                <w:szCs w:val="24"/>
              </w:rPr>
            </w:pPr>
            <w:r>
              <w:rPr>
                <w:rStyle w:val="HTMLTypewriter"/>
                <w:rFonts w:eastAsiaTheme="minorHAnsi"/>
              </w:rPr>
              <w:t>1.23456e300d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-1.23456e-300d</w:t>
            </w:r>
            <w:r>
              <w:t>, </w:t>
            </w:r>
            <w:r>
              <w:rPr>
                <w:rStyle w:val="HTMLTypewriter"/>
                <w:rFonts w:eastAsiaTheme="minorHAnsi"/>
              </w:rPr>
              <w:t>1e1d</w:t>
            </w:r>
          </w:p>
        </w:tc>
      </w:tr>
      <w:tr w:rsidR="00DA61ED" w:rsidRPr="00DA61ED" w:rsidTr="00DA61ED">
        <w:tblPrEx>
          <w:jc w:val="left"/>
          <w:tblCellMar>
            <w:top w:w="225" w:type="dxa"/>
            <w:left w:w="225" w:type="dxa"/>
            <w:bottom w:w="225" w:type="dxa"/>
            <w:right w:w="22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077D" w:rsidRDefault="00B4077D" w:rsidP="00DA6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077D" w:rsidRDefault="00B4077D" w:rsidP="00DA6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077D" w:rsidRDefault="00B4077D" w:rsidP="00DA6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077D" w:rsidRDefault="00B4077D" w:rsidP="00DA6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077D" w:rsidRDefault="00B4077D" w:rsidP="00DA6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077D" w:rsidRDefault="00B4077D" w:rsidP="00DA6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077D" w:rsidRDefault="00B4077D" w:rsidP="00DA6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077D" w:rsidRDefault="00B4077D" w:rsidP="00DA6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077D" w:rsidRDefault="00B4077D" w:rsidP="00B4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61ED" w:rsidRPr="00DA61ED" w:rsidRDefault="00774329" w:rsidP="00A1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743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      </w:t>
            </w:r>
            <w:r w:rsidR="00DA61ED" w:rsidRPr="00DA61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Range of numeric data types in Java</w:t>
            </w:r>
          </w:p>
        </w:tc>
      </w:tr>
      <w:tr w:rsidR="00DA61ED" w:rsidRPr="00DA61ED" w:rsidTr="00DA61ED">
        <w:tblPrEx>
          <w:jc w:val="left"/>
          <w:tblCellMar>
            <w:top w:w="225" w:type="dxa"/>
            <w:left w:w="225" w:type="dxa"/>
            <w:bottom w:w="225" w:type="dxa"/>
            <w:right w:w="22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DA61ED" w:rsidRPr="00DA61ED" w:rsidTr="00DA61ED">
        <w:tblPrEx>
          <w:jc w:val="left"/>
          <w:tblCellMar>
            <w:top w:w="225" w:type="dxa"/>
            <w:left w:w="225" w:type="dxa"/>
            <w:bottom w:w="225" w:type="dxa"/>
            <w:right w:w="22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8 bits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-128 .. 127</w:t>
            </w:r>
          </w:p>
        </w:tc>
      </w:tr>
      <w:tr w:rsidR="00DA61ED" w:rsidRPr="00DA61ED" w:rsidTr="00DA61ED">
        <w:tblPrEx>
          <w:jc w:val="left"/>
          <w:tblCellMar>
            <w:top w:w="225" w:type="dxa"/>
            <w:left w:w="225" w:type="dxa"/>
            <w:bottom w:w="225" w:type="dxa"/>
            <w:right w:w="22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16 bits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-32,768 .. 32,767</w:t>
            </w:r>
          </w:p>
        </w:tc>
      </w:tr>
      <w:tr w:rsidR="00DA61ED" w:rsidRPr="00DA61ED" w:rsidTr="00DA61ED">
        <w:tblPrEx>
          <w:jc w:val="left"/>
          <w:tblCellMar>
            <w:top w:w="225" w:type="dxa"/>
            <w:left w:w="225" w:type="dxa"/>
            <w:bottom w:w="225" w:type="dxa"/>
            <w:right w:w="22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32 bits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-2,147,483,648 .. 2,147,483,647</w:t>
            </w:r>
          </w:p>
        </w:tc>
      </w:tr>
      <w:tr w:rsidR="00DA61ED" w:rsidRPr="00DA61ED" w:rsidTr="00DA61ED">
        <w:tblPrEx>
          <w:jc w:val="left"/>
          <w:tblCellMar>
            <w:top w:w="225" w:type="dxa"/>
            <w:left w:w="225" w:type="dxa"/>
            <w:bottom w:w="225" w:type="dxa"/>
            <w:right w:w="22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64 bits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-9,223,372,036,854,775,808 .. 9,223,372,036,854,775,807</w:t>
            </w:r>
          </w:p>
        </w:tc>
      </w:tr>
      <w:tr w:rsidR="00DA61ED" w:rsidRPr="00DA61ED" w:rsidTr="00DA61ED">
        <w:tblPrEx>
          <w:jc w:val="left"/>
          <w:tblCellMar>
            <w:top w:w="225" w:type="dxa"/>
            <w:left w:w="225" w:type="dxa"/>
            <w:bottom w:w="225" w:type="dxa"/>
            <w:right w:w="22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32 bits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3.40282347 x 10</w:t>
            </w: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38</w:t>
            </w: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, 1.40239846 x 10</w:t>
            </w: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-45</w:t>
            </w:r>
          </w:p>
        </w:tc>
      </w:tr>
      <w:tr w:rsidR="00DA61ED" w:rsidRPr="00DA61ED" w:rsidTr="00DA61ED">
        <w:tblPrEx>
          <w:jc w:val="left"/>
          <w:tblCellMar>
            <w:top w:w="225" w:type="dxa"/>
            <w:left w:w="225" w:type="dxa"/>
            <w:bottom w:w="225" w:type="dxa"/>
            <w:right w:w="22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64 bits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A61ED" w:rsidRPr="00DA61ED" w:rsidRDefault="00DA61ED" w:rsidP="00A155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1.7976931348623157 x 10</w:t>
            </w: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308</w:t>
            </w: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</w:rPr>
              <w:t>, 4.9406564584124654 x 10</w:t>
            </w:r>
            <w:r w:rsidRPr="00DA61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-324</w:t>
            </w:r>
          </w:p>
        </w:tc>
      </w:tr>
    </w:tbl>
    <w:p w:rsidR="005A6829" w:rsidRDefault="005A6829" w:rsidP="00A15585">
      <w:pPr>
        <w:pStyle w:val="Heading2"/>
        <w:jc w:val="right"/>
        <w:rPr>
          <w:color w:val="000000"/>
          <w:sz w:val="36"/>
          <w:szCs w:val="36"/>
        </w:rPr>
      </w:pPr>
    </w:p>
    <w:p w:rsidR="00173D38" w:rsidRDefault="00173D38" w:rsidP="00173D38">
      <w:pPr>
        <w:pStyle w:val="Heading3"/>
        <w:rPr>
          <w:color w:val="000000"/>
        </w:rPr>
      </w:pPr>
      <w:r>
        <w:rPr>
          <w:color w:val="000000"/>
        </w:rPr>
        <w:t>Primitives vs. References</w:t>
      </w:r>
    </w:p>
    <w:p w:rsidR="00173D38" w:rsidRDefault="00173D38" w:rsidP="00173D3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primitive types</w:t>
      </w:r>
      <w:r>
        <w:rPr>
          <w:color w:val="000000"/>
          <w:sz w:val="27"/>
          <w:szCs w:val="27"/>
        </w:rPr>
        <w:t> are the basic types of data</w:t>
      </w:r>
    </w:p>
    <w:p w:rsidR="00173D38" w:rsidRDefault="00173D38" w:rsidP="00173D38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 xml:space="preserve">byte, short, </w:t>
      </w:r>
      <w:proofErr w:type="spellStart"/>
      <w:r>
        <w:rPr>
          <w:rStyle w:val="HTMLCode"/>
          <w:rFonts w:eastAsiaTheme="minorHAnsi"/>
          <w:color w:val="000000"/>
        </w:rPr>
        <w:t>int</w:t>
      </w:r>
      <w:proofErr w:type="spellEnd"/>
      <w:r>
        <w:rPr>
          <w:rStyle w:val="HTMLCode"/>
          <w:rFonts w:eastAsiaTheme="minorHAnsi"/>
          <w:color w:val="000000"/>
        </w:rPr>
        <w:t xml:space="preserve">, long, float, double, </w:t>
      </w:r>
      <w:proofErr w:type="spellStart"/>
      <w:r>
        <w:rPr>
          <w:rStyle w:val="HTMLCode"/>
          <w:rFonts w:eastAsiaTheme="minorHAnsi"/>
          <w:color w:val="000000"/>
        </w:rPr>
        <w:t>boolean</w:t>
      </w:r>
      <w:proofErr w:type="spellEnd"/>
      <w:r>
        <w:rPr>
          <w:rStyle w:val="HTMLCode"/>
          <w:rFonts w:eastAsiaTheme="minorHAnsi"/>
          <w:color w:val="000000"/>
        </w:rPr>
        <w:t>, char</w:t>
      </w:r>
    </w:p>
    <w:p w:rsidR="00173D38" w:rsidRDefault="00173D38" w:rsidP="00173D38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primitive variables store primitive values</w:t>
      </w:r>
    </w:p>
    <w:p w:rsidR="00173D38" w:rsidRDefault="00173D38" w:rsidP="00173D3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reference types</w:t>
      </w:r>
      <w:r>
        <w:rPr>
          <w:color w:val="000000"/>
          <w:sz w:val="27"/>
          <w:szCs w:val="27"/>
        </w:rPr>
        <w:t xml:space="preserve"> are any </w:t>
      </w:r>
      <w:proofErr w:type="spellStart"/>
      <w:r>
        <w:rPr>
          <w:color w:val="000000"/>
          <w:sz w:val="27"/>
          <w:szCs w:val="27"/>
        </w:rPr>
        <w:t>instantiable</w:t>
      </w:r>
      <w:proofErr w:type="spellEnd"/>
      <w:r>
        <w:rPr>
          <w:color w:val="000000"/>
          <w:sz w:val="27"/>
          <w:szCs w:val="27"/>
        </w:rPr>
        <w:t xml:space="preserve"> class as well as arrays</w:t>
      </w:r>
    </w:p>
    <w:p w:rsidR="00173D38" w:rsidRDefault="00173D38" w:rsidP="00173D38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 xml:space="preserve">String, Scanner, Random, Die, </w:t>
      </w:r>
      <w:proofErr w:type="spellStart"/>
      <w:r>
        <w:rPr>
          <w:rStyle w:val="HTMLCode"/>
          <w:rFonts w:eastAsiaTheme="minorHAnsi"/>
          <w:color w:val="000000"/>
        </w:rPr>
        <w:t>int</w:t>
      </w:r>
      <w:proofErr w:type="spellEnd"/>
      <w:r>
        <w:rPr>
          <w:rStyle w:val="HTMLCode"/>
          <w:rFonts w:eastAsiaTheme="minorHAnsi"/>
          <w:color w:val="000000"/>
        </w:rPr>
        <w:t>[], String[]</w:t>
      </w:r>
      <w:r>
        <w:rPr>
          <w:color w:val="000000"/>
          <w:sz w:val="27"/>
          <w:szCs w:val="27"/>
        </w:rPr>
        <w:t>, etc.</w:t>
      </w:r>
    </w:p>
    <w:p w:rsidR="00173D38" w:rsidRDefault="00173D38" w:rsidP="00173D38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 variables store addresses</w:t>
      </w:r>
    </w:p>
    <w:p w:rsidR="00173D38" w:rsidRDefault="00173D38" w:rsidP="00173D38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Assignment</w:t>
      </w:r>
    </w:p>
    <w:p w:rsidR="00173D38" w:rsidRDefault="00173D38" w:rsidP="00173D38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copies the contents of RHS variable into LHS variable</w:t>
      </w:r>
    </w:p>
    <w:p w:rsidR="00173D38" w:rsidRDefault="00173D38" w:rsidP="00173D38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primitives: the primitive value is copied</w:t>
      </w:r>
    </w:p>
    <w:p w:rsidR="00173D38" w:rsidRDefault="00173D38" w:rsidP="00173D38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references: the address is copied</w:t>
      </w:r>
    </w:p>
    <w:p w:rsidR="00173D38" w:rsidRDefault="00173D38" w:rsidP="00173D38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implications</w:t>
      </w:r>
      <w:r>
        <w:rPr>
          <w:color w:val="000000"/>
          <w:sz w:val="27"/>
          <w:szCs w:val="27"/>
        </w:rPr>
        <w:t>: for references the object is not copied, it is shared (reference variables are </w:t>
      </w:r>
      <w:r>
        <w:rPr>
          <w:i/>
          <w:iCs/>
          <w:color w:val="000000"/>
          <w:sz w:val="27"/>
          <w:szCs w:val="27"/>
        </w:rPr>
        <w:t>aliases</w:t>
      </w:r>
      <w:r>
        <w:rPr>
          <w:color w:val="000000"/>
          <w:sz w:val="27"/>
          <w:szCs w:val="27"/>
        </w:rPr>
        <w:t>)</w:t>
      </w:r>
    </w:p>
    <w:p w:rsidR="00173D38" w:rsidRDefault="00173D38" w:rsidP="00173D38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Comparisons (e.g. ==)</w:t>
      </w:r>
    </w:p>
    <w:p w:rsidR="00173D38" w:rsidRDefault="00173D38" w:rsidP="00173D38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compares the contents of the variables</w:t>
      </w:r>
    </w:p>
    <w:p w:rsidR="00173D38" w:rsidRDefault="00173D38" w:rsidP="00173D38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primitives: the primitive values are compared</w:t>
      </w:r>
    </w:p>
    <w:p w:rsidR="00173D38" w:rsidRDefault="00173D38" w:rsidP="00173D38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references: the addresses are compared</w:t>
      </w:r>
    </w:p>
    <w:p w:rsidR="00173D38" w:rsidRDefault="00173D38" w:rsidP="00173D38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implications</w:t>
      </w:r>
      <w:r>
        <w:rPr>
          <w:color w:val="000000"/>
          <w:sz w:val="27"/>
          <w:szCs w:val="27"/>
        </w:rPr>
        <w:t>: for references the contents of the objects are not compared</w:t>
      </w:r>
    </w:p>
    <w:p w:rsidR="00173D38" w:rsidRPr="00173D38" w:rsidRDefault="00173D38" w:rsidP="00173D38"/>
    <w:p w:rsidR="00293395" w:rsidRDefault="00293395" w:rsidP="00A15585">
      <w:pPr>
        <w:shd w:val="clear" w:color="auto" w:fill="FFFFFF"/>
        <w:spacing w:after="6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</w:p>
    <w:p w:rsidR="005A6829" w:rsidRPr="00EB15DE" w:rsidRDefault="005A6829" w:rsidP="000356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2FE0" w:rsidRDefault="00D32FE0"/>
    <w:p w:rsidR="00791ABA" w:rsidRDefault="00791ABA"/>
    <w:sectPr w:rsidR="00791ABA" w:rsidSect="0013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4765"/>
    <w:multiLevelType w:val="multilevel"/>
    <w:tmpl w:val="AAD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D1B1B"/>
    <w:multiLevelType w:val="multilevel"/>
    <w:tmpl w:val="0AD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C45E2"/>
    <w:multiLevelType w:val="multilevel"/>
    <w:tmpl w:val="400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1199B"/>
    <w:multiLevelType w:val="multilevel"/>
    <w:tmpl w:val="E96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D18CE"/>
    <w:multiLevelType w:val="multilevel"/>
    <w:tmpl w:val="A042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F48"/>
    <w:rsid w:val="00035639"/>
    <w:rsid w:val="00137478"/>
    <w:rsid w:val="00173D38"/>
    <w:rsid w:val="00293395"/>
    <w:rsid w:val="00363B11"/>
    <w:rsid w:val="00413078"/>
    <w:rsid w:val="00553256"/>
    <w:rsid w:val="005A6829"/>
    <w:rsid w:val="0064722B"/>
    <w:rsid w:val="00774329"/>
    <w:rsid w:val="00791ABA"/>
    <w:rsid w:val="008175FE"/>
    <w:rsid w:val="00845F48"/>
    <w:rsid w:val="00951B09"/>
    <w:rsid w:val="009A608B"/>
    <w:rsid w:val="00A15585"/>
    <w:rsid w:val="00B4077D"/>
    <w:rsid w:val="00D32FE0"/>
    <w:rsid w:val="00DA61ED"/>
    <w:rsid w:val="00E71BCA"/>
    <w:rsid w:val="00EB1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478"/>
  </w:style>
  <w:style w:type="paragraph" w:styleId="Heading1">
    <w:name w:val="heading 1"/>
    <w:basedOn w:val="Normal"/>
    <w:link w:val="Heading1Char"/>
    <w:uiPriority w:val="9"/>
    <w:qFormat/>
    <w:rsid w:val="005A6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BA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293395"/>
  </w:style>
  <w:style w:type="character" w:customStyle="1" w:styleId="Heading1Char">
    <w:name w:val="Heading 1 Char"/>
    <w:basedOn w:val="DefaultParagraphFont"/>
    <w:link w:val="Heading1"/>
    <w:uiPriority w:val="9"/>
    <w:rsid w:val="005A6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A68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3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73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20</cp:revision>
  <dcterms:created xsi:type="dcterms:W3CDTF">2018-01-02T09:33:00Z</dcterms:created>
  <dcterms:modified xsi:type="dcterms:W3CDTF">2018-01-02T09:43:00Z</dcterms:modified>
</cp:coreProperties>
</file>