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03170724蔡炜豪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</w:rPr>
      </w:pPr>
      <w:bookmarkStart w:id="0" w:name="_Hlk3665789"/>
      <w:r>
        <w:rPr>
          <w:rFonts w:hint="eastAsia"/>
        </w:rPr>
        <w:t>这三个程序分别需要利用注释法运行程序，建立servlet实现，建立web</w:t>
      </w:r>
      <w:r>
        <w:t>.xml</w:t>
      </w:r>
      <w:r>
        <w:rPr>
          <w:rFonts w:hint="eastAsia"/>
        </w:rPr>
        <w:t>，并配置访问路径；利用get</w:t>
      </w:r>
      <w:r>
        <w:t>A</w:t>
      </w:r>
      <w:r>
        <w:rPr>
          <w:rFonts w:hint="eastAsia"/>
        </w:rPr>
        <w:t>tt</w:t>
      </w:r>
      <w:r>
        <w:t>ribute()</w:t>
      </w:r>
      <w:r>
        <w:rPr>
          <w:rFonts w:hint="eastAsia"/>
        </w:rPr>
        <w:t>传递属性，使用</w:t>
      </w:r>
      <w:r>
        <w:t xml:space="preserve"> </w:t>
      </w:r>
      <w:r>
        <w:rPr>
          <w:rFonts w:hint="eastAsia"/>
        </w:rPr>
        <w:t>post请求方式。</w:t>
      </w:r>
    </w:p>
    <w:bookmarkEnd w:id="0"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（1）注释法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4"/>
          <w:shd w:val="clear" w:color="auto" w:fill="E8F2FE"/>
        </w:rPr>
        <w:t>@WebServlet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(name=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"helloServlet"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,urlPatterns={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"/hello.do"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})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</w:t>
      </w:r>
      <w:r>
        <w:rPr>
          <w:rFonts w:hint="eastAsia" w:ascii="Consolas" w:hAnsi="Consolas"/>
          <w:sz w:val="24"/>
          <w:lang w:val="en-US" w:eastAsia="zh-CN"/>
        </w:rPr>
        <w:tab/>
      </w:r>
      <w:r>
        <w:rPr>
          <w:rFonts w:hint="eastAsia" w:ascii="Consolas" w:hAnsi="Consolas"/>
          <w:sz w:val="24"/>
          <w:lang w:val="en-US" w:eastAsia="zh-CN"/>
        </w:rPr>
        <w:tab/>
      </w:r>
      <w:r>
        <w:rPr>
          <w:rFonts w:hint="eastAsia" w:ascii="Consolas" w:hAnsi="Consolas"/>
          <w:sz w:val="24"/>
          <w:lang w:val="en-US" w:eastAsia="zh-CN"/>
        </w:rPr>
        <w:tab/>
      </w:r>
      <w:r>
        <w:rPr>
          <w:rFonts w:hint="eastAsia" w:ascii="Consolas" w:hAnsi="Consolas" w:eastAsia="Consolas"/>
          <w:sz w:val="24"/>
        </w:rPr>
        <w:t>&lt;servlet-mapping&gt;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&lt;servlet-name&gt;Hello&lt;/servlet-name&gt;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&lt;url-pattern&gt;/hello.do&lt;/url-pattern&gt;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sz w:val="24"/>
        </w:rPr>
        <w:t xml:space="preserve">  &lt;/servlet-mapping&gt;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32805" cy="3335655"/>
            <wp:effectExtent l="0" t="0" r="1079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Success.jsp</w:t>
      </w:r>
      <w:r>
        <w:drawing>
          <wp:inline distT="0" distB="0" distL="114300" distR="114300">
            <wp:extent cx="5932805" cy="3335655"/>
            <wp:effectExtent l="0" t="0" r="10795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fail.jsp</w:t>
      </w:r>
      <w:r>
        <w:drawing>
          <wp:inline distT="0" distB="0" distL="114300" distR="114300">
            <wp:extent cx="5932805" cy="3335655"/>
            <wp:effectExtent l="0" t="0" r="1079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邮箱注册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charset=GB2312"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FORM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get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strong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big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邮箱注册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big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strong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bookmarkStart w:id="1" w:name="_GoBack"/>
      <w:bookmarkEnd w:id="1"/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#FFFAF0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邮件地址：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'text'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'email'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'100'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用户名：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'text'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'username'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       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'16'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'16'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确认密码：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'confirmedPasswd'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'16'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"success.jsp"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td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colspan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'2'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'center'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'submit'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'注册'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Consolas" w:hAnsi="Consolas" w:eastAsia="宋体"/>
          <w:color w:val="00808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numPr>
          <w:ilvl w:val="0"/>
          <w:numId w:val="8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（1）注释法</w:t>
      </w:r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文件配置法</w:t>
      </w:r>
      <w:r>
        <w:drawing>
          <wp:inline distT="0" distB="0" distL="114300" distR="114300">
            <wp:extent cx="5932805" cy="33356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tabs>
          <w:tab w:val="clear" w:pos="312"/>
        </w:tabs>
        <w:ind w:left="420" w:leftChars="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932805" cy="3335655"/>
            <wp:effectExtent l="0" t="0" r="1079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805" cy="3335655"/>
            <wp:effectExtent l="0" t="0" r="107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注册页面</w:t>
      </w:r>
      <w:r>
        <w:drawing>
          <wp:inline distT="0" distB="0" distL="114300" distR="114300">
            <wp:extent cx="5932805" cy="3335655"/>
            <wp:effectExtent l="0" t="0" r="1079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成功页面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932805" cy="3335655"/>
            <wp:effectExtent l="0" t="0" r="1079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失败页面</w:t>
      </w:r>
      <w:r>
        <w:drawing>
          <wp:inline distT="0" distB="0" distL="114300" distR="114300">
            <wp:extent cx="5932805" cy="3335655"/>
            <wp:effectExtent l="0" t="0" r="1079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还需努力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4C2B51"/>
    <w:multiLevelType w:val="singleLevel"/>
    <w:tmpl w:val="234C2B5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7EAF86"/>
    <w:multiLevelType w:val="singleLevel"/>
    <w:tmpl w:val="507EAF8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69C273"/>
    <w:multiLevelType w:val="singleLevel"/>
    <w:tmpl w:val="5669C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DCED085"/>
    <w:multiLevelType w:val="singleLevel"/>
    <w:tmpl w:val="5DCED0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43510BB"/>
    <w:multiLevelType w:val="singleLevel"/>
    <w:tmpl w:val="643510BB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</w:pPr>
      <w:rPr>
        <w:rFonts w:hint="default"/>
      </w:rPr>
    </w:lvl>
  </w:abstractNum>
  <w:abstractNum w:abstractNumId="8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930298"/>
    <w:rsid w:val="0F6039E8"/>
    <w:rsid w:val="4C8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3_SwaggyP</cp:lastModifiedBy>
  <dcterms:modified xsi:type="dcterms:W3CDTF">2019-03-24T16:39:33Z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