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755300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E551AE">
              <w:rPr>
                <w:rFonts w:hint="eastAsia"/>
                <w:sz w:val="32"/>
              </w:rPr>
              <w:t>九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551A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03170509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卢增伟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551AE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305EF9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320309">
              <w:rPr>
                <w:rFonts w:hint="eastAsia"/>
                <w:sz w:val="32"/>
              </w:rPr>
              <w:t>21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64B34" w:rsidRPr="00F64B34" w:rsidRDefault="00F64B34" w:rsidP="00F64B34">
      <w:pPr>
        <w:rPr>
          <w:rFonts w:ascii="宋体" w:hAnsi="宋体"/>
          <w:bCs/>
          <w:szCs w:val="28"/>
        </w:rPr>
      </w:pPr>
      <w:r w:rsidRPr="00F64B34">
        <w:rPr>
          <w:rFonts w:ascii="宋体" w:hAnsi="宋体" w:hint="eastAsia"/>
          <w:bCs/>
          <w:szCs w:val="28"/>
        </w:rPr>
        <w:t>编写一个</w:t>
      </w:r>
      <w:r w:rsidRPr="00F64B34">
        <w:rPr>
          <w:rFonts w:ascii="宋体" w:hAnsi="宋体"/>
          <w:bCs/>
          <w:szCs w:val="28"/>
        </w:rPr>
        <w:t>JavaBean</w:t>
      </w:r>
      <w:r w:rsidRPr="00F64B34">
        <w:rPr>
          <w:rFonts w:ascii="宋体" w:hAnsi="宋体" w:hint="eastAsia"/>
          <w:bCs/>
          <w:szCs w:val="28"/>
        </w:rPr>
        <w:t>计算税收，并在JSP页面输出结果</w:t>
      </w:r>
    </w:p>
    <w:p w:rsidR="00E112F0" w:rsidRDefault="00370EE8" w:rsidP="00E112F0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E112F0" w:rsidRPr="000521A3" w:rsidRDefault="00E112F0" w:rsidP="00F64B34">
      <w:pPr>
        <w:rPr>
          <w:rFonts w:ascii="宋体" w:hAnsi="宋体"/>
          <w:szCs w:val="28"/>
        </w:rPr>
      </w:pPr>
      <w:r w:rsidRPr="000521A3">
        <w:rPr>
          <w:rFonts w:ascii="宋体" w:hAnsi="宋体"/>
          <w:b/>
          <w:szCs w:val="28"/>
        </w:rPr>
        <w:t>设计</w:t>
      </w:r>
      <w:r w:rsidR="00F64B34">
        <w:rPr>
          <w:rFonts w:ascii="宋体" w:hAnsi="宋体" w:hint="eastAsia"/>
          <w:b/>
          <w:szCs w:val="28"/>
        </w:rPr>
        <w:t>3</w:t>
      </w:r>
      <w:r w:rsidRPr="000521A3">
        <w:rPr>
          <w:rFonts w:ascii="宋体" w:hAnsi="宋体"/>
          <w:b/>
          <w:szCs w:val="28"/>
        </w:rPr>
        <w:t>个文件来实现</w:t>
      </w:r>
      <w:r w:rsidR="000521A3" w:rsidRPr="000521A3">
        <w:rPr>
          <w:rFonts w:ascii="宋体" w:hAnsi="宋体" w:hint="eastAsia"/>
          <w:b/>
          <w:szCs w:val="28"/>
        </w:rPr>
        <w:t>购物车</w:t>
      </w:r>
      <w:r w:rsidRPr="000521A3">
        <w:rPr>
          <w:rFonts w:ascii="宋体" w:hAnsi="宋体"/>
          <w:b/>
          <w:szCs w:val="28"/>
        </w:rPr>
        <w:t>的</w:t>
      </w:r>
      <w:r w:rsidR="000521A3" w:rsidRPr="000521A3">
        <w:rPr>
          <w:rFonts w:ascii="宋体" w:hAnsi="宋体" w:hint="eastAsia"/>
          <w:b/>
          <w:szCs w:val="28"/>
        </w:rPr>
        <w:t>应用程序</w:t>
      </w:r>
      <w:r w:rsidRPr="000521A3">
        <w:rPr>
          <w:rFonts w:ascii="宋体" w:hAnsi="宋体"/>
          <w:b/>
          <w:szCs w:val="28"/>
        </w:rPr>
        <w:t>，</w:t>
      </w:r>
      <w:r w:rsidR="00F64B34">
        <w:rPr>
          <w:rFonts w:ascii="宋体" w:hAnsi="宋体"/>
          <w:szCs w:val="28"/>
        </w:rPr>
        <w:t>SsBean</w:t>
      </w:r>
      <w:r w:rsidR="000521A3" w:rsidRPr="000521A3">
        <w:rPr>
          <w:rFonts w:ascii="宋体" w:hAnsi="宋体" w:hint="eastAsia"/>
          <w:szCs w:val="28"/>
        </w:rPr>
        <w:t>.java:数据类，用来保存</w:t>
      </w:r>
      <w:r w:rsidR="00F64B34">
        <w:rPr>
          <w:rFonts w:ascii="宋体" w:hAnsi="宋体" w:hint="eastAsia"/>
          <w:szCs w:val="28"/>
        </w:rPr>
        <w:t>g个人收入</w:t>
      </w:r>
      <w:r w:rsidR="000521A3" w:rsidRPr="000521A3">
        <w:rPr>
          <w:rFonts w:ascii="宋体" w:hAnsi="宋体" w:hint="eastAsia"/>
          <w:szCs w:val="28"/>
        </w:rPr>
        <w:t>信息和</w:t>
      </w:r>
      <w:r w:rsidR="00F64B34">
        <w:rPr>
          <w:rFonts w:ascii="宋体" w:hAnsi="宋体" w:hint="eastAsia"/>
          <w:szCs w:val="28"/>
        </w:rPr>
        <w:t>个人所得税起征额度</w:t>
      </w:r>
      <w:r w:rsidR="000521A3" w:rsidRPr="000521A3">
        <w:rPr>
          <w:rFonts w:ascii="宋体" w:hAnsi="宋体" w:hint="eastAsia"/>
          <w:szCs w:val="28"/>
        </w:rPr>
        <w:t>信息</w:t>
      </w:r>
      <w:r w:rsidR="00F64B34">
        <w:rPr>
          <w:rFonts w:ascii="宋体" w:hAnsi="宋体" w:hint="eastAsia"/>
          <w:szCs w:val="28"/>
        </w:rPr>
        <w:t>、并按级数</w:t>
      </w:r>
      <w:r w:rsidR="00F64B34" w:rsidRPr="005D5B60">
        <w:rPr>
          <w:rFonts w:ascii="宋体" w:hAnsi="宋体" w:hint="eastAsia"/>
          <w:szCs w:val="28"/>
        </w:rPr>
        <w:t>计算全月应纳税所得额计算方法：全月应纳税所得额＝月收入－1600元</w:t>
      </w:r>
      <w:r w:rsidR="000521A3" w:rsidRPr="000521A3">
        <w:rPr>
          <w:rFonts w:ascii="宋体" w:hAnsi="宋体" w:hint="eastAsia"/>
          <w:szCs w:val="28"/>
        </w:rPr>
        <w:t>。</w:t>
      </w:r>
      <w:proofErr w:type="spellStart"/>
      <w:r w:rsidR="000521A3" w:rsidRPr="000521A3">
        <w:rPr>
          <w:rFonts w:ascii="宋体" w:hAnsi="宋体" w:hint="eastAsia"/>
          <w:szCs w:val="28"/>
        </w:rPr>
        <w:t>S</w:t>
      </w:r>
      <w:r w:rsidR="00F64B34">
        <w:rPr>
          <w:rFonts w:ascii="宋体" w:hAnsi="宋体" w:hint="eastAsia"/>
          <w:szCs w:val="28"/>
        </w:rPr>
        <w:t>sinput</w:t>
      </w:r>
      <w:r w:rsidR="000521A3" w:rsidRPr="000521A3">
        <w:rPr>
          <w:rFonts w:ascii="宋体" w:hAnsi="宋体" w:hint="eastAsia"/>
          <w:szCs w:val="28"/>
        </w:rPr>
        <w:t>.jsp</w:t>
      </w:r>
      <w:proofErr w:type="spellEnd"/>
      <w:r w:rsidR="000521A3" w:rsidRPr="000521A3">
        <w:rPr>
          <w:rFonts w:ascii="宋体" w:hAnsi="宋体" w:hint="eastAsia"/>
          <w:szCs w:val="28"/>
        </w:rPr>
        <w:t>:</w:t>
      </w:r>
      <w:r w:rsidR="00F64B34">
        <w:rPr>
          <w:rFonts w:ascii="宋体" w:hAnsi="宋体" w:hint="eastAsia"/>
          <w:szCs w:val="28"/>
        </w:rPr>
        <w:t>输入</w:t>
      </w:r>
      <w:r w:rsidR="000521A3" w:rsidRPr="000521A3">
        <w:rPr>
          <w:rFonts w:ascii="宋体" w:hAnsi="宋体" w:hint="eastAsia"/>
          <w:szCs w:val="28"/>
        </w:rPr>
        <w:t>页面，通过此页面</w:t>
      </w:r>
      <w:r w:rsidR="00F64B34">
        <w:rPr>
          <w:rFonts w:ascii="宋体" w:hAnsi="宋体" w:hint="eastAsia"/>
          <w:szCs w:val="28"/>
        </w:rPr>
        <w:t>输入个人收入信息和最低个人所得税起征额度。</w:t>
      </w:r>
      <w:proofErr w:type="spellStart"/>
      <w:r w:rsidR="00F64B34">
        <w:rPr>
          <w:rFonts w:ascii="宋体" w:hAnsi="宋体" w:hint="eastAsia"/>
          <w:b/>
          <w:szCs w:val="28"/>
        </w:rPr>
        <w:t>result</w:t>
      </w:r>
      <w:r w:rsidR="000521A3" w:rsidRPr="000521A3">
        <w:rPr>
          <w:rFonts w:ascii="宋体" w:hAnsi="宋体"/>
          <w:b/>
          <w:szCs w:val="28"/>
        </w:rPr>
        <w:t>.jsp</w:t>
      </w:r>
      <w:proofErr w:type="spellEnd"/>
      <w:r w:rsidR="000521A3" w:rsidRPr="000521A3">
        <w:rPr>
          <w:rFonts w:ascii="宋体" w:hAnsi="宋体"/>
          <w:b/>
          <w:szCs w:val="28"/>
        </w:rPr>
        <w:t>:</w:t>
      </w:r>
      <w:r w:rsidR="00F64B34">
        <w:rPr>
          <w:rFonts w:ascii="宋体" w:hAnsi="宋体" w:hint="eastAsia"/>
          <w:szCs w:val="28"/>
        </w:rPr>
        <w:t>利用上面的计算方法计算，并将结果</w:t>
      </w:r>
      <w:r w:rsidR="000521A3" w:rsidRPr="000521A3">
        <w:rPr>
          <w:rFonts w:ascii="宋体" w:hAnsi="宋体" w:hint="eastAsia"/>
          <w:szCs w:val="28"/>
        </w:rPr>
        <w:t>显示在</w:t>
      </w:r>
      <w:r w:rsidR="00F64B34">
        <w:rPr>
          <w:rFonts w:ascii="宋体" w:hAnsi="宋体" w:hint="eastAsia"/>
          <w:szCs w:val="28"/>
        </w:rPr>
        <w:t>此</w:t>
      </w:r>
      <w:r w:rsidR="000521A3" w:rsidRPr="000521A3">
        <w:rPr>
          <w:rFonts w:ascii="宋体" w:hAnsi="宋体" w:hint="eastAsia"/>
          <w:szCs w:val="28"/>
        </w:rPr>
        <w:t>页面上。</w:t>
      </w:r>
    </w:p>
    <w:p w:rsidR="00CF16E0" w:rsidRPr="00E112F0" w:rsidRDefault="00CF16E0" w:rsidP="00E112F0">
      <w:pPr>
        <w:ind w:firstLineChars="100" w:firstLine="281"/>
        <w:rPr>
          <w:rFonts w:asciiTheme="majorHAnsi" w:eastAsiaTheme="majorEastAsia" w:hAnsiTheme="majorHAnsi"/>
          <w:b/>
        </w:rPr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8245B6" w:rsidRDefault="00AD5C29" w:rsidP="00AD5C29">
      <w:pPr>
        <w:rPr>
          <w:noProof/>
        </w:rPr>
      </w:pPr>
      <w:proofErr w:type="gramStart"/>
      <w:r>
        <w:rPr>
          <w:rFonts w:hint="eastAsia"/>
        </w:rPr>
        <w:t>1.(</w:t>
      </w:r>
      <w:r w:rsidR="000521A3" w:rsidRPr="000521A3">
        <w:rPr>
          <w:rFonts w:ascii="宋体" w:hAnsi="宋体" w:hint="eastAsia"/>
          <w:szCs w:val="28"/>
        </w:rPr>
        <w:t xml:space="preserve"> </w:t>
      </w:r>
      <w:r w:rsidR="00E13437">
        <w:rPr>
          <w:rFonts w:ascii="宋体" w:hAnsi="宋体"/>
          <w:szCs w:val="28"/>
        </w:rPr>
        <w:t>SsBean</w:t>
      </w:r>
      <w:r w:rsidR="00E13437" w:rsidRPr="000521A3">
        <w:rPr>
          <w:rFonts w:ascii="宋体" w:hAnsi="宋体" w:hint="eastAsia"/>
          <w:szCs w:val="28"/>
        </w:rPr>
        <w:t>.java</w:t>
      </w:r>
      <w:proofErr w:type="gramEnd"/>
      <w:r w:rsidR="00E13437">
        <w:rPr>
          <w:rFonts w:ascii="宋体" w:hAnsi="宋体" w:hint="eastAsia"/>
          <w:szCs w:val="28"/>
        </w:rPr>
        <w:t>)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test7;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java.io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.*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SsBean4{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SsBean4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  <w:proofErr w:type="gramEnd"/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incom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taxstart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setIncom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incom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{ 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incom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getIncom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){ 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incom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setTaxstart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taxstart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{ 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taxstart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taxstart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getTaxstart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){ 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taxstart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taxes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{ 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taxes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taxes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){ 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calculate(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totalmoney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Double.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incom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basemoney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Double.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taxstart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totalmoney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-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basemoney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{ 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&lt;0)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&lt;=500)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*0.05;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&gt;500&amp;&amp;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&lt;=2000)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*0.1-25;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&gt;2000&amp;&amp;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&lt;=5000)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*0.15-125;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&gt;5000&amp;&amp;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&lt;=20000)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*0.2-375;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&gt;20000&amp;&amp;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&lt;=40000)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*0.25-1375;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&gt;40000&amp;&amp;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&lt;=60000)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*0.3-3375;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&gt;60000&amp;&amp;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&lt;=80000)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*0.35-6375;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&gt;80000&amp;&amp;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&lt;=100000)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*0.4-10375;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&gt;100000)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balance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*0.45-15375;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Exception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{ 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.toString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}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06504" w:rsidRPr="00C9383F" w:rsidRDefault="00806504" w:rsidP="00AD5C29">
      <w:pPr>
        <w:rPr>
          <w:rFonts w:hint="eastAsia"/>
          <w:noProof/>
        </w:rPr>
      </w:pPr>
    </w:p>
    <w:p w:rsidR="00CC5740" w:rsidRDefault="00CC5740" w:rsidP="00AD5C29">
      <w:proofErr w:type="gramStart"/>
      <w:r>
        <w:rPr>
          <w:rFonts w:hint="eastAsia"/>
        </w:rPr>
        <w:t>2.</w:t>
      </w:r>
      <w:r>
        <w:t>(</w:t>
      </w:r>
      <w:r w:rsidR="000521A3" w:rsidRPr="000521A3">
        <w:rPr>
          <w:rFonts w:hint="eastAsia"/>
        </w:rPr>
        <w:t xml:space="preserve"> </w:t>
      </w:r>
      <w:proofErr w:type="spellStart"/>
      <w:r w:rsidR="000521A3" w:rsidRPr="004977A3">
        <w:rPr>
          <w:rFonts w:hint="eastAsia"/>
        </w:rPr>
        <w:t>S</w:t>
      </w:r>
      <w:r w:rsidR="00E13437">
        <w:rPr>
          <w:rFonts w:hint="eastAsia"/>
        </w:rPr>
        <w:t>sinput</w:t>
      </w:r>
      <w:r w:rsidR="000521A3" w:rsidRPr="004977A3">
        <w:rPr>
          <w:rFonts w:hint="eastAsia"/>
        </w:rPr>
        <w:t>.jsp</w:t>
      </w:r>
      <w:proofErr w:type="spellEnd"/>
      <w:proofErr w:type="gramEnd"/>
      <w:r>
        <w:t>)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>&lt;%@ page language="java" import="java.util.*" pageEncoding="UTF-8"%&gt;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>&lt;%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>String path = request.getContextPath();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>String basePath = request.getScheme()+"://"+request.getServerName()+":"+request.getServerPort()+path+"/";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>%&gt;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>&lt;!DOCTYPE HTML PUBLIC "-//W3C//DTD HTML 4.01 Transitional//EN"&gt;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>&lt;html&gt;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&lt;head&gt;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  &lt;base href="&lt;%=basePath%&gt;"&gt;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  </w:t>
      </w:r>
    </w:p>
    <w:p w:rsidR="00C9383F" w:rsidRPr="00C9383F" w:rsidRDefault="00C9383F" w:rsidP="00C9383F">
      <w:pPr>
        <w:rPr>
          <w:rFonts w:ascii="Consolas" w:hAnsi="Consolas" w:hint="eastAsia"/>
          <w:noProof/>
          <w:sz w:val="20"/>
        </w:rPr>
      </w:pPr>
      <w:r w:rsidRPr="00C9383F">
        <w:rPr>
          <w:rFonts w:ascii="Consolas" w:hAnsi="Consolas" w:hint="eastAsia"/>
          <w:noProof/>
          <w:sz w:val="20"/>
        </w:rPr>
        <w:t xml:space="preserve">    &lt;title&gt;</w:t>
      </w:r>
      <w:r w:rsidRPr="00C9383F">
        <w:rPr>
          <w:rFonts w:ascii="Consolas" w:hAnsi="Consolas" w:hint="eastAsia"/>
          <w:noProof/>
          <w:sz w:val="20"/>
        </w:rPr>
        <w:t>个人所得税计算器</w:t>
      </w:r>
      <w:r w:rsidRPr="00C9383F">
        <w:rPr>
          <w:rFonts w:ascii="Consolas" w:hAnsi="Consolas" w:hint="eastAsia"/>
          <w:noProof/>
          <w:sz w:val="20"/>
        </w:rPr>
        <w:t>&lt;/title&gt;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  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ab/>
        <w:t>&lt;meta http-equiv="pragma" content="no-cache"&gt;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ab/>
        <w:t>&lt;meta http-equiv="cache-control" content="no-cache"&gt;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ab/>
        <w:t xml:space="preserve">&lt;meta http-equiv="expires" content="0"&gt;    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ab/>
        <w:t>&lt;meta http-equiv="keywords" content="keyword1,keyword2,keyword3"&gt;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ab/>
        <w:t>&lt;meta http-equiv="description" content="This is my page"&gt;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ab/>
        <w:t>&lt;!--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ab/>
        <w:t>&lt;link rel="stylesheet" type="text/css" href="styles.css"&gt;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ab/>
        <w:t>--&gt;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&lt;/head&gt;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&lt;body&gt;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 &lt;center&gt;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&lt;form name="form1" method="post" action="result.jsp"&gt;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  &lt;table width="358" height="140" border="0" cellpadding="0" cellspacing="0" bgcolor="#E6E6E6"&gt;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    &lt;tr align="center"&gt; </w:t>
      </w:r>
    </w:p>
    <w:p w:rsidR="00C9383F" w:rsidRPr="00C9383F" w:rsidRDefault="00C9383F" w:rsidP="00C9383F">
      <w:pPr>
        <w:rPr>
          <w:rFonts w:ascii="Consolas" w:hAnsi="Consolas" w:hint="eastAsia"/>
          <w:noProof/>
          <w:sz w:val="20"/>
        </w:rPr>
      </w:pPr>
      <w:r w:rsidRPr="00C9383F">
        <w:rPr>
          <w:rFonts w:ascii="Consolas" w:hAnsi="Consolas" w:hint="eastAsia"/>
          <w:noProof/>
          <w:sz w:val="20"/>
        </w:rPr>
        <w:t xml:space="preserve">        &lt;td colspan="3"&gt;&lt;strong&gt;</w:t>
      </w:r>
      <w:r w:rsidRPr="00C9383F">
        <w:rPr>
          <w:rFonts w:ascii="Consolas" w:hAnsi="Consolas" w:hint="eastAsia"/>
          <w:noProof/>
          <w:sz w:val="20"/>
        </w:rPr>
        <w:t>个人所得税计算器</w:t>
      </w:r>
      <w:r w:rsidRPr="00C9383F">
        <w:rPr>
          <w:rFonts w:ascii="Consolas" w:hAnsi="Consolas" w:hint="eastAsia"/>
          <w:noProof/>
          <w:sz w:val="20"/>
        </w:rPr>
        <w:t>&lt;/strong&gt;&lt;/td&gt;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    &lt;/tr&gt;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    &lt;tr&gt; </w:t>
      </w:r>
    </w:p>
    <w:p w:rsidR="00C9383F" w:rsidRPr="00C9383F" w:rsidRDefault="00C9383F" w:rsidP="00C9383F">
      <w:pPr>
        <w:rPr>
          <w:rFonts w:ascii="Consolas" w:hAnsi="Consolas" w:hint="eastAsia"/>
          <w:noProof/>
          <w:sz w:val="20"/>
        </w:rPr>
      </w:pPr>
      <w:r w:rsidRPr="00C9383F">
        <w:rPr>
          <w:rFonts w:ascii="Consolas" w:hAnsi="Consolas" w:hint="eastAsia"/>
          <w:noProof/>
          <w:sz w:val="20"/>
        </w:rPr>
        <w:t xml:space="preserve">        &lt;td colspan="2"&gt;</w:t>
      </w:r>
      <w:r w:rsidRPr="00C9383F">
        <w:rPr>
          <w:rFonts w:ascii="Consolas" w:hAnsi="Consolas" w:hint="eastAsia"/>
          <w:noProof/>
          <w:sz w:val="20"/>
        </w:rPr>
        <w:t>当月个人总收入：</w:t>
      </w:r>
      <w:r w:rsidRPr="00C9383F">
        <w:rPr>
          <w:rFonts w:ascii="Consolas" w:hAnsi="Consolas" w:hint="eastAsia"/>
          <w:noProof/>
          <w:sz w:val="20"/>
        </w:rPr>
        <w:t>&lt;/td&gt;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      &lt;td width="177"&gt;&lt;input name="incom" type="text" id="incom"&gt;&lt;/td&gt;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    &lt;/tr&gt;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    &lt;tr&gt; </w:t>
      </w:r>
    </w:p>
    <w:p w:rsidR="00C9383F" w:rsidRPr="00C9383F" w:rsidRDefault="00C9383F" w:rsidP="00C9383F">
      <w:pPr>
        <w:rPr>
          <w:rFonts w:ascii="Consolas" w:hAnsi="Consolas" w:hint="eastAsia"/>
          <w:noProof/>
          <w:sz w:val="20"/>
        </w:rPr>
      </w:pPr>
      <w:r w:rsidRPr="00C9383F">
        <w:rPr>
          <w:rFonts w:ascii="Consolas" w:hAnsi="Consolas" w:hint="eastAsia"/>
          <w:noProof/>
          <w:sz w:val="20"/>
        </w:rPr>
        <w:t xml:space="preserve">        &lt;td colspan="2"&gt;</w:t>
      </w:r>
      <w:r w:rsidRPr="00C9383F">
        <w:rPr>
          <w:rFonts w:ascii="Consolas" w:hAnsi="Consolas" w:hint="eastAsia"/>
          <w:noProof/>
          <w:sz w:val="20"/>
        </w:rPr>
        <w:t>当地个人所得税起征额：</w:t>
      </w:r>
      <w:r w:rsidRPr="00C9383F">
        <w:rPr>
          <w:rFonts w:ascii="Consolas" w:hAnsi="Consolas" w:hint="eastAsia"/>
          <w:noProof/>
          <w:sz w:val="20"/>
        </w:rPr>
        <w:t>&lt;/td&gt;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      &lt;td&gt;&lt;input name="taxstart" type="text" id="taxstart"&gt;&lt;/td&gt;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    &lt;/tr&gt;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    &lt;tr align="center"&gt; </w:t>
      </w:r>
    </w:p>
    <w:p w:rsidR="00C9383F" w:rsidRPr="00C9383F" w:rsidRDefault="00C9383F" w:rsidP="00C9383F">
      <w:pPr>
        <w:rPr>
          <w:rFonts w:ascii="Consolas" w:hAnsi="Consolas" w:hint="eastAsia"/>
          <w:noProof/>
          <w:sz w:val="20"/>
        </w:rPr>
      </w:pPr>
      <w:r w:rsidRPr="00C9383F">
        <w:rPr>
          <w:rFonts w:ascii="Consolas" w:hAnsi="Consolas" w:hint="eastAsia"/>
          <w:noProof/>
          <w:sz w:val="20"/>
        </w:rPr>
        <w:t xml:space="preserve">        &lt;td width="161" align="right"&gt; &lt;input type="submit" name="Submit" value="</w:t>
      </w:r>
      <w:r w:rsidRPr="00C9383F">
        <w:rPr>
          <w:rFonts w:ascii="Consolas" w:hAnsi="Consolas" w:hint="eastAsia"/>
          <w:noProof/>
          <w:sz w:val="20"/>
        </w:rPr>
        <w:t>确定</w:t>
      </w:r>
      <w:r w:rsidRPr="00C9383F">
        <w:rPr>
          <w:rFonts w:ascii="Consolas" w:hAnsi="Consolas" w:hint="eastAsia"/>
          <w:noProof/>
          <w:sz w:val="20"/>
        </w:rPr>
        <w:t xml:space="preserve">"&gt; 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      &lt;/td&gt;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      &lt;td width="20"&gt;&lt;/td&gt;</w:t>
      </w:r>
    </w:p>
    <w:p w:rsidR="00C9383F" w:rsidRPr="00C9383F" w:rsidRDefault="00C9383F" w:rsidP="00C9383F">
      <w:pPr>
        <w:rPr>
          <w:rFonts w:ascii="Consolas" w:hAnsi="Consolas" w:hint="eastAsia"/>
          <w:noProof/>
          <w:sz w:val="20"/>
        </w:rPr>
      </w:pPr>
      <w:r w:rsidRPr="00C9383F">
        <w:rPr>
          <w:rFonts w:ascii="Consolas" w:hAnsi="Consolas" w:hint="eastAsia"/>
          <w:noProof/>
          <w:sz w:val="20"/>
        </w:rPr>
        <w:t xml:space="preserve">        &lt;td align="left"&gt; &lt;input type="reset" name="Submit2" value="</w:t>
      </w:r>
      <w:r w:rsidRPr="00C9383F">
        <w:rPr>
          <w:rFonts w:ascii="Consolas" w:hAnsi="Consolas" w:hint="eastAsia"/>
          <w:noProof/>
          <w:sz w:val="20"/>
        </w:rPr>
        <w:t>重置</w:t>
      </w:r>
      <w:r w:rsidRPr="00C9383F">
        <w:rPr>
          <w:rFonts w:ascii="Consolas" w:hAnsi="Consolas" w:hint="eastAsia"/>
          <w:noProof/>
          <w:sz w:val="20"/>
        </w:rPr>
        <w:t>"&gt;&lt;/td&gt;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    &lt;/tr&gt;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  &lt;/table&gt;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 xml:space="preserve">  &lt;/form&gt;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>&lt;/center&gt;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lastRenderedPageBreak/>
        <w:t xml:space="preserve">  &lt;/body&gt;</w:t>
      </w:r>
    </w:p>
    <w:p w:rsidR="00C9383F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>&lt;/html&gt;</w:t>
      </w:r>
      <w:bookmarkStart w:id="0" w:name="_GoBack"/>
      <w:bookmarkEnd w:id="0"/>
      <w:r w:rsidRPr="00C9383F">
        <w:rPr>
          <w:rFonts w:ascii="Consolas" w:hAnsi="Consolas"/>
          <w:noProof/>
          <w:sz w:val="20"/>
        </w:rPr>
        <w:t xml:space="preserve">  &lt;/body&gt;</w:t>
      </w:r>
    </w:p>
    <w:p w:rsidR="00587028" w:rsidRPr="00C9383F" w:rsidRDefault="00C9383F" w:rsidP="00C9383F">
      <w:pPr>
        <w:rPr>
          <w:rFonts w:ascii="Consolas" w:hAnsi="Consolas"/>
          <w:noProof/>
          <w:sz w:val="20"/>
        </w:rPr>
      </w:pPr>
      <w:r w:rsidRPr="00C9383F">
        <w:rPr>
          <w:rFonts w:ascii="Consolas" w:hAnsi="Consolas"/>
          <w:noProof/>
          <w:sz w:val="20"/>
        </w:rPr>
        <w:t>&lt;/html&gt;</w:t>
      </w:r>
    </w:p>
    <w:p w:rsidR="00DA7979" w:rsidRDefault="00DA7979" w:rsidP="00AD5C29">
      <w:pPr>
        <w:rPr>
          <w:noProof/>
        </w:rPr>
      </w:pPr>
    </w:p>
    <w:p w:rsidR="00AD5C29" w:rsidRDefault="00CC5740" w:rsidP="00AD5C29">
      <w:r>
        <w:t>3</w:t>
      </w:r>
      <w:r w:rsidR="00AD5C29">
        <w:t>.(</w:t>
      </w:r>
      <w:proofErr w:type="spellStart"/>
      <w:r w:rsidR="00E13437">
        <w:t>result</w:t>
      </w:r>
      <w:r w:rsidR="00E13437">
        <w:rPr>
          <w:rFonts w:hint="eastAsia"/>
        </w:rPr>
        <w:t>.</w:t>
      </w:r>
      <w:r w:rsidR="00E13437">
        <w:t>jsp</w:t>
      </w:r>
      <w:proofErr w:type="spellEnd"/>
      <w:r w:rsidR="00AD5C29">
        <w:t>)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splBean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"test7.SsBean4"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个人所得税计算器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incom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incom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taxstart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taxstart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splBean.setIncom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incom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splBean.setTaxstart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taxstart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splBean.calculate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当月应缴个人所得税额为：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strong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&lt;%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splBean.getTaxes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());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%&gt;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元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strong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人人都需依法纳税！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9383F" w:rsidRDefault="00C9383F" w:rsidP="00C938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D5C29" w:rsidRDefault="00AD5C29" w:rsidP="00AD5C29">
      <w:pPr>
        <w:rPr>
          <w:rFonts w:hint="eastAsia"/>
        </w:rPr>
      </w:pPr>
    </w:p>
    <w:p w:rsidR="003B47F3" w:rsidRPr="003B47F3" w:rsidRDefault="00370EE8" w:rsidP="003B47F3">
      <w:pPr>
        <w:pStyle w:val="1"/>
        <w:numPr>
          <w:ilvl w:val="0"/>
          <w:numId w:val="1"/>
        </w:numPr>
      </w:pPr>
      <w:r>
        <w:t>运行效果图</w:t>
      </w:r>
    </w:p>
    <w:p w:rsidR="008D1BA9" w:rsidRDefault="00E13437" w:rsidP="008D1BA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 w:rsidR="008D1BA9">
        <w:rPr>
          <w:rFonts w:hint="eastAsia"/>
        </w:rPr>
        <w:t>界面</w:t>
      </w:r>
    </w:p>
    <w:p w:rsidR="008D1BA9" w:rsidRPr="008D1BA9" w:rsidRDefault="00E13437" w:rsidP="008D1BA9">
      <w:r>
        <w:rPr>
          <w:noProof/>
        </w:rPr>
        <w:lastRenderedPageBreak/>
        <w:drawing>
          <wp:inline distT="0" distB="0" distL="0" distR="0" wp14:anchorId="4C5CFEFB" wp14:editId="7C260888">
            <wp:extent cx="5941060" cy="1715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B8" w:rsidRDefault="00935328" w:rsidP="00935328">
      <w:r>
        <w:rPr>
          <w:rFonts w:hint="eastAsia"/>
        </w:rPr>
        <w:t>2</w:t>
      </w:r>
      <w:r>
        <w:t>.</w:t>
      </w:r>
      <w:r w:rsidR="00E13437">
        <w:rPr>
          <w:rFonts w:hint="eastAsia"/>
        </w:rPr>
        <w:t>结果显示</w:t>
      </w:r>
      <w:r w:rsidR="005B6CB8">
        <w:rPr>
          <w:rFonts w:hint="eastAsia"/>
        </w:rPr>
        <w:t>界面</w:t>
      </w:r>
    </w:p>
    <w:p w:rsidR="005B6CB8" w:rsidRDefault="00E13437" w:rsidP="005B6CB8">
      <w:r>
        <w:rPr>
          <w:noProof/>
        </w:rPr>
        <w:drawing>
          <wp:inline distT="0" distB="0" distL="0" distR="0" wp14:anchorId="094ABEE9" wp14:editId="46092F90">
            <wp:extent cx="5941060" cy="1111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59" w:rsidRDefault="00D90D59" w:rsidP="005B6CB8"/>
    <w:p w:rsidR="00E13437" w:rsidRDefault="00CF127A" w:rsidP="00E13437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E13437" w:rsidRPr="00E13437" w:rsidRDefault="00E13437" w:rsidP="00E13437">
      <w:pPr>
        <w:pStyle w:val="1"/>
        <w:rPr>
          <w:sz w:val="30"/>
          <w:szCs w:val="30"/>
        </w:rPr>
      </w:pPr>
      <w:r w:rsidRPr="00E13437">
        <w:rPr>
          <w:rFonts w:hint="eastAsia"/>
          <w:sz w:val="30"/>
          <w:szCs w:val="30"/>
        </w:rPr>
        <w:t>学习</w:t>
      </w:r>
      <w:r>
        <w:rPr>
          <w:rFonts w:hint="eastAsia"/>
          <w:sz w:val="30"/>
          <w:szCs w:val="30"/>
        </w:rPr>
        <w:t>了</w:t>
      </w:r>
      <w:r w:rsidRPr="00E13437">
        <w:rPr>
          <w:rFonts w:hint="eastAsia"/>
          <w:sz w:val="30"/>
          <w:szCs w:val="30"/>
        </w:rPr>
        <w:t>在</w:t>
      </w:r>
      <w:r w:rsidRPr="00E13437">
        <w:rPr>
          <w:rFonts w:hint="eastAsia"/>
          <w:sz w:val="30"/>
          <w:szCs w:val="30"/>
        </w:rPr>
        <w:t>JSP</w:t>
      </w:r>
      <w:r w:rsidRPr="00E13437">
        <w:rPr>
          <w:rFonts w:hint="eastAsia"/>
          <w:sz w:val="30"/>
          <w:szCs w:val="30"/>
        </w:rPr>
        <w:t>中如何使用</w:t>
      </w:r>
      <w:r w:rsidRPr="00E13437">
        <w:rPr>
          <w:rFonts w:hint="eastAsia"/>
          <w:sz w:val="30"/>
          <w:szCs w:val="30"/>
        </w:rPr>
        <w:t>JavaBean</w:t>
      </w:r>
      <w:r w:rsidRPr="00E13437">
        <w:rPr>
          <w:rFonts w:hint="eastAsia"/>
          <w:sz w:val="30"/>
          <w:szCs w:val="30"/>
        </w:rPr>
        <w:t>。希望以后的学习能更加专注细心，学好专业基础知识。</w:t>
      </w:r>
    </w:p>
    <w:p w:rsidR="00CF127A" w:rsidRPr="00E13437" w:rsidRDefault="00CF127A" w:rsidP="00621273">
      <w:pPr>
        <w:ind w:left="420"/>
      </w:pPr>
    </w:p>
    <w:sectPr w:rsidR="00CF127A" w:rsidRPr="00E13437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ED8" w:rsidRDefault="00C03ED8" w:rsidP="00A15032">
      <w:r>
        <w:separator/>
      </w:r>
    </w:p>
  </w:endnote>
  <w:endnote w:type="continuationSeparator" w:id="0">
    <w:p w:rsidR="00C03ED8" w:rsidRDefault="00C03ED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ED8" w:rsidRDefault="00C03ED8" w:rsidP="00A15032">
      <w:r>
        <w:separator/>
      </w:r>
    </w:p>
  </w:footnote>
  <w:footnote w:type="continuationSeparator" w:id="0">
    <w:p w:rsidR="00C03ED8" w:rsidRDefault="00C03ED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0DFC"/>
    <w:multiLevelType w:val="hybridMultilevel"/>
    <w:tmpl w:val="951E28BE"/>
    <w:lvl w:ilvl="0" w:tplc="69DA3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698B4498"/>
    <w:multiLevelType w:val="hybridMultilevel"/>
    <w:tmpl w:val="11764BA2"/>
    <w:lvl w:ilvl="0" w:tplc="D57A4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521A3"/>
    <w:rsid w:val="00072311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D7427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05EF9"/>
    <w:rsid w:val="00320309"/>
    <w:rsid w:val="00347FBE"/>
    <w:rsid w:val="0035387F"/>
    <w:rsid w:val="00363549"/>
    <w:rsid w:val="00370EE8"/>
    <w:rsid w:val="003716E3"/>
    <w:rsid w:val="00384AE4"/>
    <w:rsid w:val="003B47F3"/>
    <w:rsid w:val="003C327B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028"/>
    <w:rsid w:val="0058714A"/>
    <w:rsid w:val="005B6CB8"/>
    <w:rsid w:val="005D483E"/>
    <w:rsid w:val="005D7CEF"/>
    <w:rsid w:val="005F4BDC"/>
    <w:rsid w:val="006003C5"/>
    <w:rsid w:val="006144E0"/>
    <w:rsid w:val="00621273"/>
    <w:rsid w:val="00642A23"/>
    <w:rsid w:val="00644632"/>
    <w:rsid w:val="00653A86"/>
    <w:rsid w:val="00663BDE"/>
    <w:rsid w:val="00691C80"/>
    <w:rsid w:val="006D38AE"/>
    <w:rsid w:val="006F010C"/>
    <w:rsid w:val="006F34E8"/>
    <w:rsid w:val="0071146B"/>
    <w:rsid w:val="00727654"/>
    <w:rsid w:val="007464B1"/>
    <w:rsid w:val="00750BBA"/>
    <w:rsid w:val="00754985"/>
    <w:rsid w:val="00755300"/>
    <w:rsid w:val="00775E36"/>
    <w:rsid w:val="007762DE"/>
    <w:rsid w:val="007C1CF5"/>
    <w:rsid w:val="007C2BCB"/>
    <w:rsid w:val="0080216D"/>
    <w:rsid w:val="00806504"/>
    <w:rsid w:val="00806E1A"/>
    <w:rsid w:val="00815B2E"/>
    <w:rsid w:val="008245B6"/>
    <w:rsid w:val="00824AC9"/>
    <w:rsid w:val="00846263"/>
    <w:rsid w:val="00847A77"/>
    <w:rsid w:val="00870980"/>
    <w:rsid w:val="00881501"/>
    <w:rsid w:val="008D1BA9"/>
    <w:rsid w:val="008E0521"/>
    <w:rsid w:val="008E07BD"/>
    <w:rsid w:val="008E47C7"/>
    <w:rsid w:val="008F0AA4"/>
    <w:rsid w:val="00933BC6"/>
    <w:rsid w:val="00935328"/>
    <w:rsid w:val="00935BEC"/>
    <w:rsid w:val="00942F56"/>
    <w:rsid w:val="00943F03"/>
    <w:rsid w:val="00954DD6"/>
    <w:rsid w:val="009825C8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5C29"/>
    <w:rsid w:val="00AE1174"/>
    <w:rsid w:val="00AF1E87"/>
    <w:rsid w:val="00B221AF"/>
    <w:rsid w:val="00B22894"/>
    <w:rsid w:val="00B37F49"/>
    <w:rsid w:val="00B41860"/>
    <w:rsid w:val="00B65B95"/>
    <w:rsid w:val="00B65BFD"/>
    <w:rsid w:val="00B9165E"/>
    <w:rsid w:val="00BB3617"/>
    <w:rsid w:val="00C03ED8"/>
    <w:rsid w:val="00C34037"/>
    <w:rsid w:val="00C9383F"/>
    <w:rsid w:val="00CA652E"/>
    <w:rsid w:val="00CB509C"/>
    <w:rsid w:val="00CC1B1C"/>
    <w:rsid w:val="00CC5740"/>
    <w:rsid w:val="00CF127A"/>
    <w:rsid w:val="00CF16E0"/>
    <w:rsid w:val="00CF4689"/>
    <w:rsid w:val="00D122ED"/>
    <w:rsid w:val="00D23593"/>
    <w:rsid w:val="00D3231A"/>
    <w:rsid w:val="00D35606"/>
    <w:rsid w:val="00D3697D"/>
    <w:rsid w:val="00D5201C"/>
    <w:rsid w:val="00D65255"/>
    <w:rsid w:val="00D74808"/>
    <w:rsid w:val="00D74FBA"/>
    <w:rsid w:val="00D840C5"/>
    <w:rsid w:val="00D90D59"/>
    <w:rsid w:val="00D9346E"/>
    <w:rsid w:val="00DA7979"/>
    <w:rsid w:val="00DF1DB3"/>
    <w:rsid w:val="00DF418E"/>
    <w:rsid w:val="00DF6078"/>
    <w:rsid w:val="00E02106"/>
    <w:rsid w:val="00E112F0"/>
    <w:rsid w:val="00E13437"/>
    <w:rsid w:val="00E417DD"/>
    <w:rsid w:val="00E417E5"/>
    <w:rsid w:val="00E53C4A"/>
    <w:rsid w:val="00E54645"/>
    <w:rsid w:val="00E551AE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4B34"/>
    <w:rsid w:val="00F65DDA"/>
    <w:rsid w:val="00F8081C"/>
    <w:rsid w:val="00F9392C"/>
    <w:rsid w:val="00FA2D75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AE624"/>
  <w15:docId w15:val="{03AC2990-DC49-4320-B634-24759A5F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AD5C2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5C29"/>
    <w:rPr>
      <w:rFonts w:ascii="Times New Roman" w:eastAsia="宋体" w:hAnsi="Times New Roman" w:cs="Times New Roman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E112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FBEB2-1DD7-498F-9140-14F9C3276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582</Words>
  <Characters>3318</Characters>
  <Application>Microsoft Office Word</Application>
  <DocSecurity>0</DocSecurity>
  <Lines>27</Lines>
  <Paragraphs>7</Paragraphs>
  <ScaleCrop>false</ScaleCrop>
  <Company>Sky123.Org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增伟 卢</cp:lastModifiedBy>
  <cp:revision>38</cp:revision>
  <dcterms:created xsi:type="dcterms:W3CDTF">2018-09-09T08:13:00Z</dcterms:created>
  <dcterms:modified xsi:type="dcterms:W3CDTF">2019-04-18T16:29:00Z</dcterms:modified>
</cp:coreProperties>
</file>