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10170119 邹晓生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27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设计两个</w:t>
      </w:r>
      <w:r>
        <w:rPr>
          <w:rFonts w:hint="eastAsia"/>
          <w:lang w:val="en-US" w:eastAsia="zh-CN"/>
        </w:rPr>
        <w:t>jsp和一个Java，一个jsp用于输入，另外一个jsp用于输出，并在Java类里面编写getXX()和setXX()方法和计算税收的函数，并在输出jsp里面调用方法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0"/>
          <w:lang w:val="en-US" w:eastAsia="zh-CN" w:bidi="ar-SA"/>
        </w:rPr>
        <w:t>Input.jsp</w:t>
      </w:r>
      <w:r>
        <w:rPr>
          <w:rFonts w:hint="eastAsia" w:cs="Times New Roman"/>
          <w:b w:val="0"/>
          <w:bCs w:val="0"/>
          <w:kern w:val="2"/>
          <w:sz w:val="28"/>
          <w:szCs w:val="20"/>
          <w:lang w:val="en-US" w:eastAsia="zh-CN" w:bidi="ar-SA"/>
        </w:rPr>
        <w:t>：</w:t>
      </w: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"java.util.*"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"Output.jsp"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post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收入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"uincome"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subimt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pStyle w:val="2"/>
        <w:numPr>
          <w:numId w:val="0"/>
        </w:numPr>
        <w:ind w:leftChars="0"/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/>
          <w:color w:val="008080"/>
          <w:sz w:val="32"/>
          <w:lang w:val="en-US" w:eastAsia="zh-CN"/>
        </w:rPr>
        <w:t>Output.jsp:</w:t>
      </w: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"java.util.*"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jsp:useBean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"com.javaBean.JavaBean"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scope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"page"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jsp:useBean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>String income=request.getParameter(</w:t>
      </w:r>
      <w:r>
        <w:rPr>
          <w:rFonts w:hint="eastAsia" w:ascii="Consolas" w:hAnsi="Consolas" w:eastAsia="Consolas"/>
          <w:color w:val="2A00FF"/>
          <w:sz w:val="32"/>
        </w:rPr>
        <w:t>"uincome"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(income!=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Check=Integer.valueOf(income).intValue();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Finally=check.JavaBean(Check);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应缴税额为: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 xml:space="preserve">Finally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lang w:val="en-US" w:eastAsia="zh-CN"/>
        </w:rPr>
        <w:t>JavaBean.java:</w:t>
      </w: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com.javaBean;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JavaBean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getIncome()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setIncome(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 xml:space="preserve"> = </w:t>
      </w:r>
      <w:r>
        <w:rPr>
          <w:rFonts w:hint="eastAsia" w:ascii="Consolas" w:hAnsi="Consolas" w:eastAsia="Consolas"/>
          <w:color w:val="6A3E3E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  <w:u w:val="single"/>
        </w:rPr>
        <w:t>JavaBean(</w:t>
      </w:r>
      <w:r>
        <w:rPr>
          <w:rFonts w:hint="eastAsia" w:ascii="Consolas" w:hAnsi="Consolas" w:eastAsia="Consolas"/>
          <w:b/>
          <w:color w:val="7F0055"/>
          <w:sz w:val="32"/>
          <w:u w:val="single"/>
        </w:rPr>
        <w:t>int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6A3E3E"/>
          <w:sz w:val="32"/>
          <w:u w:val="single"/>
        </w:rPr>
        <w:t>income</w:t>
      </w:r>
      <w:r>
        <w:rPr>
          <w:rFonts w:hint="eastAsia" w:ascii="Consolas" w:hAnsi="Consolas" w:eastAsia="Consolas"/>
          <w:color w:val="000000"/>
          <w:sz w:val="32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income</w:t>
      </w:r>
      <w:r>
        <w:rPr>
          <w:rFonts w:hint="eastAsia" w:ascii="Consolas" w:hAnsi="Consolas" w:eastAsia="Consolas"/>
          <w:color w:val="000000"/>
          <w:sz w:val="32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&gt;500&amp;&amp;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*0.1-25);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&gt;3000&amp;&amp;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*0.15-125);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&gt;5000&amp;&amp;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*0.2-375);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&gt;20000&amp;&amp;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*0.25-1375);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&gt;40000&amp;&amp;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*0.3-3375);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&gt;60000&amp;&amp;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*0.35-6375);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&gt;80000&amp;&amp;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*0.4-10375);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=(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>) (</w:t>
      </w:r>
      <w:r>
        <w:rPr>
          <w:rFonts w:hint="eastAsia" w:ascii="Consolas" w:hAnsi="Consolas" w:eastAsia="Consolas"/>
          <w:color w:val="6A3E3E"/>
          <w:sz w:val="32"/>
        </w:rPr>
        <w:t>check</w:t>
      </w:r>
      <w:r>
        <w:rPr>
          <w:rFonts w:hint="eastAsia" w:ascii="Consolas" w:hAnsi="Consolas" w:eastAsia="Consolas"/>
          <w:color w:val="000000"/>
          <w:sz w:val="32"/>
        </w:rPr>
        <w:t>*0.45-15375);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FinallyIncome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5133340"/>
            <wp:effectExtent l="0" t="0" r="3810" b="10160"/>
            <wp:docPr id="1" name="图片 1" descr="1556495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649572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939790" cy="5133340"/>
            <wp:effectExtent l="0" t="0" r="3810" b="10160"/>
            <wp:docPr id="2" name="图片 2" descr="15564957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649575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还是不能够熟练运用</w:t>
      </w:r>
      <w:r>
        <w:rPr>
          <w:rFonts w:hint="eastAsia"/>
          <w:lang w:val="en-US" w:eastAsia="zh-CN"/>
        </w:rPr>
        <w:t>bookstrap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F347C99"/>
    <w:rsid w:val="638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晓童.</cp:lastModifiedBy>
  <dcterms:modified xsi:type="dcterms:W3CDTF">2019-04-28T23:56:58Z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