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04171304张鹏举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10日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在该项目的Webroot目录下创建一个JSP程序（可选择第一章课件上的例题或者书上P16页的例题），并在IE下运行；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将课件第一章的例题input.jsp、receive.jsp内容拷入项目中。并运行访问该JSP页面； 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练习Html网页中表单的用法，参考test1文件夹下的input.jsp/receive.jsp（文件内容附在最后），自己设计新建一个表单（登录页面，页面中显示学号、姓名，</w:t>
      </w:r>
      <w:bookmarkStart w:id="0" w:name="_GoBack"/>
      <w:bookmarkEnd w:id="0"/>
      <w:r>
        <w:rPr>
          <w:rFonts w:hint="eastAsia"/>
          <w:sz w:val="28"/>
          <w:szCs w:val="28"/>
        </w:rPr>
        <w:t>表单设计还可参考第三章P57页 form-get.html文件）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分析与设计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首先按照实验要求安装tomcat和环境，再进行实验要求的进行。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Input.jsp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输入您的姓名: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"张三"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选择性别: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女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选择您喜欢的歌手: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"李歌手"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"刘歌手"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"王歌手"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t>登</w:t>
      </w:r>
      <w:r>
        <w:rPr>
          <w:rFonts w:hint="eastAsia" w:ascii="Consolas" w:hAnsi="Consolas" w:eastAsia="Consolas"/>
          <w:b/>
          <w:bCs/>
          <w:color w:val="008080"/>
          <w:sz w:val="20"/>
          <w:lang w:val="en-US" w:eastAsia="zh-CN"/>
        </w:rPr>
        <w:t>录页面</w:t>
      </w:r>
      <w:r>
        <w:rPr>
          <w:rFonts w:hint="eastAsia" w:ascii="Consolas" w:hAnsi="Consolas" w:eastAsia="Consolas"/>
          <w:color w:val="008080"/>
          <w:sz w:val="20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6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"input.jsp"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请输入学号和姓名：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输入您的学号: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输入您的姓名: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940425" cy="591502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9790" cy="28136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9790" cy="363537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熟悉了环境的设置，了解java的新用途，安装各种软件的方法，代码能力有待提高，对软件的运用 熟悉 有待提高。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Segoe UI Symbol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onsola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7622191"/>
    <w:rsid w:val="2E4E4350"/>
    <w:rsid w:val="526306C3"/>
    <w:rsid w:val="56365DB5"/>
    <w:rsid w:val="6B2B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5</TotalTime>
  <ScaleCrop>false</ScaleCrop>
  <LinksUpToDate>false</LinksUpToDate>
  <CharactersWithSpaces>292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2019-03-10T14:02:55Z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