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04171305陈浩植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7日</w:t>
            </w:r>
          </w:p>
        </w:tc>
      </w:tr>
    </w:tbl>
    <w:p>
      <w:bookmarkStart w:id="0" w:name="_GoBack"/>
      <w:bookmarkEnd w:id="0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在该项目的Webroot目录下创建一个JSP程序（可选择第一章课件上的例题或者书上P16页的例题），并在IE下运行；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练习Html网页中表单的用法，参考test1文件夹下的input.jsp/receive.jsp（文件内容附在最后），自己设计新建一个表单（登录页面，页面中显示学号、姓名，表单设计还可参考第三章P57页 form-get.html文件）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熟悉MyEclipse环境，在软件下绑定JDK和Tomcat，将课件第一章的例题input.jsp、receive.jsp内容拷入项目中并运行访问该JSP页面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</w:rPr>
        <w:t>自己设计新建一个表单</w:t>
      </w:r>
      <w:r>
        <w:rPr>
          <w:rFonts w:hint="eastAsia"/>
          <w:sz w:val="28"/>
          <w:szCs w:val="28"/>
          <w:lang w:val="en-US" w:eastAsia="zh-CN"/>
        </w:rPr>
        <w:t>，运行访问JSP页面。将设计的表单作为登录页面，输入学号和姓名后访问input.jsp，在input.jsp中填入选项后访问receive.jsp，点击首页后可回到登录页面。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登</w:t>
      </w:r>
      <w:r>
        <w:rPr>
          <w:rFonts w:hint="eastAsia" w:ascii="Consolas" w:hAnsi="Consolas" w:eastAsia="Consolas"/>
          <w:b/>
          <w:bCs/>
          <w:color w:val="008080"/>
          <w:sz w:val="20"/>
          <w:lang w:val="en-US" w:eastAsia="zh-CN"/>
        </w:rPr>
        <w:t>录页面</w:t>
      </w:r>
      <w:r>
        <w:rPr>
          <w:rFonts w:hint="eastAsia" w:ascii="Consolas" w:hAnsi="Consolas" w:eastAsia="Consolas"/>
          <w:color w:val="008080"/>
          <w:sz w:val="20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6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"input.jsp"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请输入学号和姓名：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输入您的学号: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989455" cy="1465580"/>
            <wp:effectExtent l="0" t="0" r="10795" b="1270"/>
            <wp:docPr id="4" name="图片 4" descr="7a0103c86e33823bcbda1643d213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a0103c86e33823bcbda1643d213b1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25955" cy="1413510"/>
            <wp:effectExtent l="0" t="0" r="17145" b="15240"/>
            <wp:docPr id="2" name="图片 2" descr="ac87fd7f07780cda4e9b3c988f2e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87fd7f07780cda4e9b3c988f2edd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894840" cy="1398905"/>
            <wp:effectExtent l="0" t="0" r="10160" b="10795"/>
            <wp:docPr id="3" name="图片 3" descr="ad256393926cf73c4de176af4bb2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d256393926cf73c4de176af4bb2eb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本次实验在</w:t>
      </w:r>
      <w:r>
        <w:rPr>
          <w:rFonts w:hint="eastAsia"/>
          <w:sz w:val="28"/>
          <w:szCs w:val="28"/>
        </w:rPr>
        <w:t>熟悉MyEclipse环境，在软件下绑定JDK和Tomcat</w:t>
      </w:r>
      <w:r>
        <w:rPr>
          <w:rFonts w:hint="eastAsia"/>
          <w:sz w:val="28"/>
          <w:szCs w:val="28"/>
          <w:lang w:val="en-US" w:eastAsia="zh-CN"/>
        </w:rPr>
        <w:t>中花费较多时间，对于软件的熟悉度不够高，完成实验花费的时间较长。代码能力有待提高，未能较好地完成实验。需要多花费时间增强代码能力，熟悉操作。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egoe UI Symbol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nsola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526306C3"/>
    <w:rsid w:val="6B2B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2019-03-07T16:29:17Z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