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9B" w:rsidRDefault="00B73B9B" w:rsidP="00B73B9B">
      <w:pPr>
        <w:jc w:val="center"/>
        <w:rPr>
          <w:b/>
          <w:sz w:val="72"/>
        </w:rPr>
      </w:pPr>
    </w:p>
    <w:p w:rsidR="00B73B9B" w:rsidRDefault="00B73B9B" w:rsidP="00B73B9B">
      <w:pPr>
        <w:jc w:val="center"/>
        <w:rPr>
          <w:b/>
          <w:sz w:val="72"/>
        </w:rPr>
      </w:pPr>
    </w:p>
    <w:p w:rsidR="00B73B9B" w:rsidRDefault="00B73B9B" w:rsidP="00B73B9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73B9B" w:rsidRPr="009B34D0" w:rsidRDefault="00B73B9B" w:rsidP="00B73B9B">
      <w:pPr>
        <w:jc w:val="center"/>
        <w:rPr>
          <w:b/>
          <w:sz w:val="44"/>
        </w:rPr>
      </w:pPr>
    </w:p>
    <w:p w:rsidR="00B73B9B" w:rsidRDefault="00B73B9B" w:rsidP="00B73B9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B73B9B" w:rsidRPr="008E07BD" w:rsidRDefault="00B73B9B" w:rsidP="00B73B9B">
      <w:pPr>
        <w:jc w:val="center"/>
        <w:rPr>
          <w:b/>
          <w:sz w:val="72"/>
        </w:rPr>
      </w:pPr>
    </w:p>
    <w:p w:rsidR="00B73B9B" w:rsidRPr="009B34D0" w:rsidRDefault="00B73B9B" w:rsidP="00B73B9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B73B9B" w:rsidRPr="009B34D0" w:rsidRDefault="00B73B9B" w:rsidP="00B73B9B">
      <w:pPr>
        <w:tabs>
          <w:tab w:val="left" w:pos="1758"/>
        </w:tabs>
      </w:pPr>
    </w:p>
    <w:p w:rsidR="00B73B9B" w:rsidRPr="009B34D0" w:rsidRDefault="00B73B9B" w:rsidP="00B73B9B"/>
    <w:p w:rsidR="00B73B9B" w:rsidRDefault="00B73B9B" w:rsidP="00B73B9B"/>
    <w:p w:rsidR="00B73B9B" w:rsidRDefault="00B73B9B" w:rsidP="00B73B9B"/>
    <w:p w:rsidR="00B73B9B" w:rsidRPr="009B34D0" w:rsidRDefault="00B73B9B" w:rsidP="00B73B9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B73B9B" w:rsidRPr="009B34D0" w:rsidTr="004F6976">
        <w:trPr>
          <w:jc w:val="center"/>
        </w:trPr>
        <w:tc>
          <w:tcPr>
            <w:tcW w:w="2340" w:type="dxa"/>
            <w:vAlign w:val="bottom"/>
          </w:tcPr>
          <w:p w:rsidR="00B73B9B" w:rsidRPr="009B34D0" w:rsidRDefault="00B73B9B" w:rsidP="004F69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73B9B" w:rsidRPr="009B34D0" w:rsidRDefault="00B73B9B" w:rsidP="004F697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B73B9B" w:rsidRPr="009B34D0" w:rsidTr="004F6976">
        <w:trPr>
          <w:jc w:val="center"/>
        </w:trPr>
        <w:tc>
          <w:tcPr>
            <w:tcW w:w="2340" w:type="dxa"/>
            <w:vAlign w:val="bottom"/>
          </w:tcPr>
          <w:p w:rsidR="00B73B9B" w:rsidRPr="009B34D0" w:rsidRDefault="00B73B9B" w:rsidP="004F69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73B9B" w:rsidRPr="009B34D0" w:rsidRDefault="00B73B9B" w:rsidP="004F697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73B9B" w:rsidRPr="009B34D0" w:rsidTr="004F6976">
        <w:trPr>
          <w:jc w:val="center"/>
        </w:trPr>
        <w:tc>
          <w:tcPr>
            <w:tcW w:w="2340" w:type="dxa"/>
            <w:vAlign w:val="center"/>
          </w:tcPr>
          <w:p w:rsidR="00B73B9B" w:rsidRPr="009B34D0" w:rsidRDefault="00B73B9B" w:rsidP="004F69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73B9B" w:rsidRPr="009B34D0" w:rsidRDefault="00B73B9B" w:rsidP="004F69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马佳敏</w:t>
            </w:r>
          </w:p>
        </w:tc>
      </w:tr>
      <w:tr w:rsidR="00B73B9B" w:rsidRPr="009B34D0" w:rsidTr="004F6976">
        <w:trPr>
          <w:jc w:val="center"/>
        </w:trPr>
        <w:tc>
          <w:tcPr>
            <w:tcW w:w="2340" w:type="dxa"/>
            <w:vAlign w:val="bottom"/>
          </w:tcPr>
          <w:p w:rsidR="00B73B9B" w:rsidRPr="009B34D0" w:rsidRDefault="00B73B9B" w:rsidP="004F69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73B9B" w:rsidRPr="009B34D0" w:rsidRDefault="00B73B9B" w:rsidP="004F697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B73B9B" w:rsidRPr="009B34D0" w:rsidTr="004F6976">
        <w:trPr>
          <w:jc w:val="center"/>
        </w:trPr>
        <w:tc>
          <w:tcPr>
            <w:tcW w:w="2340" w:type="dxa"/>
            <w:vAlign w:val="bottom"/>
          </w:tcPr>
          <w:p w:rsidR="00B73B9B" w:rsidRPr="009B34D0" w:rsidRDefault="00B73B9B" w:rsidP="004F69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73B9B" w:rsidRPr="009B34D0" w:rsidRDefault="00B73B9B" w:rsidP="004F697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7</w:t>
            </w:r>
          </w:p>
        </w:tc>
      </w:tr>
    </w:tbl>
    <w:p w:rsidR="00B73B9B" w:rsidRPr="009B34D0" w:rsidRDefault="00B73B9B" w:rsidP="00B73B9B"/>
    <w:p w:rsidR="00B73B9B" w:rsidRDefault="00B73B9B" w:rsidP="00B73B9B">
      <w:pPr>
        <w:widowControl/>
        <w:jc w:val="left"/>
      </w:pPr>
      <w:r>
        <w:br w:type="page"/>
      </w:r>
    </w:p>
    <w:p w:rsidR="00B73B9B" w:rsidRPr="00A26916" w:rsidRDefault="00B73B9B" w:rsidP="00B73B9B">
      <w:pPr>
        <w:pStyle w:val="2"/>
        <w:rPr>
          <w:color w:val="ED7D31" w:themeColor="accent2"/>
        </w:rPr>
      </w:pPr>
      <w:r w:rsidRPr="00A26916">
        <w:rPr>
          <w:color w:val="ED7D31" w:themeColor="accent2"/>
        </w:rPr>
        <w:lastRenderedPageBreak/>
        <w:t>实验</w:t>
      </w:r>
      <w:r w:rsidRPr="00A26916">
        <w:rPr>
          <w:rFonts w:hint="eastAsia"/>
          <w:color w:val="ED7D31" w:themeColor="accent2"/>
        </w:rPr>
        <w:t>（1）</w:t>
      </w:r>
    </w:p>
    <w:p w:rsidR="00B73B9B" w:rsidRDefault="00B73B9B" w:rsidP="00B73B9B">
      <w:pPr>
        <w:rPr>
          <w:rFonts w:ascii="黑体" w:eastAsia="黑体"/>
          <w:sz w:val="30"/>
          <w:szCs w:val="30"/>
        </w:rPr>
      </w:pPr>
      <w:r w:rsidRPr="00B73B9B">
        <w:rPr>
          <w:rFonts w:ascii="宋体" w:hAnsi="宋体" w:hint="eastAsia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B73B9B" w:rsidRPr="00B73B9B" w:rsidRDefault="00B73B9B" w:rsidP="00B73B9B">
      <w:pPr>
        <w:ind w:left="720"/>
        <w:rPr>
          <w:rFonts w:hint="eastAsia"/>
          <w:szCs w:val="28"/>
        </w:rPr>
      </w:pPr>
    </w:p>
    <w:p w:rsidR="00B73B9B" w:rsidRDefault="00B73B9B" w:rsidP="00B73B9B">
      <w:pPr>
        <w:pStyle w:val="2"/>
      </w:pPr>
      <w:r>
        <w:t>关键源码（部分）</w:t>
      </w:r>
    </w:p>
    <w:p w:rsidR="00B73B9B" w:rsidRPr="00B73B9B" w:rsidRDefault="00B73B9B" w:rsidP="00B73B9B">
      <w:pPr>
        <w:rPr>
          <w:rFonts w:ascii="Consolas" w:hAnsi="Consolas"/>
          <w:b/>
          <w:sz w:val="21"/>
          <w:szCs w:val="21"/>
        </w:rPr>
      </w:pPr>
      <w:r w:rsidRPr="00B73B9B">
        <w:rPr>
          <w:rFonts w:ascii="Consolas" w:hAnsi="Consolas"/>
          <w:b/>
          <w:sz w:val="21"/>
          <w:szCs w:val="21"/>
        </w:rPr>
        <w:t>d</w:t>
      </w:r>
      <w:r w:rsidRPr="00B73B9B">
        <w:rPr>
          <w:rFonts w:ascii="Consolas" w:hAnsi="Consolas" w:hint="eastAsia"/>
          <w:b/>
          <w:sz w:val="21"/>
          <w:szCs w:val="21"/>
        </w:rPr>
        <w:t>elog.</w:t>
      </w:r>
      <w:r w:rsidRPr="00B73B9B">
        <w:rPr>
          <w:rFonts w:ascii="Consolas" w:hAnsi="Consolas"/>
          <w:b/>
          <w:sz w:val="21"/>
          <w:szCs w:val="21"/>
        </w:rPr>
        <w:t>html</w:t>
      </w:r>
    </w:p>
    <w:p w:rsidR="00B73B9B" w:rsidRPr="00B73B9B" w:rsidRDefault="00B73B9B" w:rsidP="00B73B9B">
      <w:pPr>
        <w:rPr>
          <w:rFonts w:ascii="Consolas" w:hAnsi="Consolas" w:hint="eastAsia"/>
          <w:sz w:val="21"/>
          <w:szCs w:val="21"/>
        </w:rPr>
      </w:pP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登录页面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script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pink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"sy3_1"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post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账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"zhanghao"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maxlength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"8"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码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"code"</w:t>
      </w:r>
      <w:r w:rsidRPr="00B73B9B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maxlength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73B9B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"6"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nbsp&amp;nbsp&amp;nbsp&amp;nbsp&amp;nbsp&amp;nbsp&amp;nbsp&amp;nbsp&amp;nbsp&amp;nbsp&amp;nbsp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B73B9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录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73B9B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B73B9B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</w:p>
    <w:p w:rsidR="00B73B9B" w:rsidRDefault="00B73B9B" w:rsidP="00B73B9B">
      <w:pPr>
        <w:pStyle w:val="a7"/>
        <w:rPr>
          <w:rFonts w:ascii="Consolas" w:hAnsi="Consolas"/>
          <w:sz w:val="21"/>
          <w:szCs w:val="21"/>
        </w:rPr>
      </w:pPr>
    </w:p>
    <w:p w:rsidR="00B73B9B" w:rsidRPr="00B73B9B" w:rsidRDefault="00B73B9B" w:rsidP="00B73B9B">
      <w:pPr>
        <w:rPr>
          <w:rFonts w:ascii="Consolas" w:hAnsi="Consolas"/>
          <w:b/>
          <w:sz w:val="21"/>
          <w:szCs w:val="21"/>
        </w:rPr>
      </w:pPr>
      <w:r w:rsidRPr="00B73B9B">
        <w:rPr>
          <w:rFonts w:ascii="Consolas" w:hAnsi="Consolas"/>
          <w:b/>
          <w:sz w:val="21"/>
          <w:szCs w:val="21"/>
        </w:rPr>
        <w:t>Sy3_1.java</w:t>
      </w:r>
    </w:p>
    <w:p w:rsidR="00B73B9B" w:rsidRPr="00B73B9B" w:rsidRDefault="00B73B9B" w:rsidP="00B73B9B">
      <w:pPr>
        <w:rPr>
          <w:rFonts w:ascii="Consolas" w:hAnsi="Consolas" w:hint="eastAsia"/>
          <w:sz w:val="21"/>
          <w:szCs w:val="21"/>
        </w:rPr>
      </w:pP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package sy3_1;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java.io.IOException;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java.io.PrintWriter;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javax.servlet.ServletException;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lastRenderedPageBreak/>
        <w:t>import javax.servlet.ServletResponse;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javax.servlet.annotation.WebServlet;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javax.servlet.http.HttpServlet;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javax.servlet.http.HttpServletRequest;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import javax.servlet.http.HttpServletResponse;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@WebServlet("/sy3_1")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public class sy3_1 extends HttpServlet {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  <w:t>protected void doPost(HttpServletRequest request, HttpServletResponse response) throws ServletException, IOException {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request.setCharacterEncoding("utf-8");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response.setContentType("text/html;charset=utf-8");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response.setCharacterEncoding("utf-8");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  <w:t xml:space="preserve">    PrintWriter out = response.getWriter();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String yourzhanghao=request.getParameter("zhanghao");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String yourcode=request.getParameter("code");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 xml:space="preserve">        out.println("&lt;html&gt;&lt;head&gt;&lt;title&gt;</w:t>
      </w:r>
      <w:r w:rsidRPr="00B73B9B">
        <w:rPr>
          <w:rFonts w:ascii="Consolas" w:hAnsi="Consolas"/>
          <w:sz w:val="21"/>
          <w:szCs w:val="21"/>
        </w:rPr>
        <w:t>登录验证</w:t>
      </w:r>
      <w:r w:rsidRPr="00B73B9B">
        <w:rPr>
          <w:rFonts w:ascii="Consolas" w:hAnsi="Consolas"/>
          <w:sz w:val="21"/>
          <w:szCs w:val="21"/>
        </w:rPr>
        <w:t>&lt;/title&gt;&lt;/head&gt;&lt;body bgcolor=pink&gt;");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 xml:space="preserve">        if(yourzhanghao.length()&gt;5&amp;&amp;yourcode.length()==6)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out.println("&lt;h1&gt;"+yourzhanghao+"</w:t>
      </w:r>
      <w:r w:rsidRPr="00B73B9B">
        <w:rPr>
          <w:rFonts w:ascii="Consolas" w:hAnsi="Consolas"/>
          <w:sz w:val="21"/>
          <w:szCs w:val="21"/>
        </w:rPr>
        <w:t>登录成功！</w:t>
      </w:r>
      <w:r w:rsidRPr="00B73B9B">
        <w:rPr>
          <w:rFonts w:ascii="Consolas" w:hAnsi="Consolas"/>
          <w:sz w:val="21"/>
          <w:szCs w:val="21"/>
        </w:rPr>
        <w:t>&lt;/h1&gt;");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else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out.println("&lt;h1&gt;"+yourzhanghao+"</w:t>
      </w:r>
      <w:r w:rsidRPr="00B73B9B">
        <w:rPr>
          <w:rFonts w:ascii="Consolas" w:hAnsi="Consolas"/>
          <w:sz w:val="21"/>
          <w:szCs w:val="21"/>
        </w:rPr>
        <w:t>登录失败！</w:t>
      </w:r>
      <w:r w:rsidRPr="00B73B9B">
        <w:rPr>
          <w:rFonts w:ascii="Consolas" w:hAnsi="Consolas"/>
          <w:sz w:val="21"/>
          <w:szCs w:val="21"/>
        </w:rPr>
        <w:t xml:space="preserve">&lt;/h1&gt;"); 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out.println("&lt;h1&gt;&lt;a href=http://localhost:8080/sy3/delog.html&gt;</w:t>
      </w:r>
      <w:r w:rsidRPr="00B73B9B">
        <w:rPr>
          <w:rFonts w:ascii="Consolas" w:hAnsi="Consolas"/>
          <w:sz w:val="21"/>
          <w:szCs w:val="21"/>
        </w:rPr>
        <w:t>返回登录界面</w:t>
      </w:r>
      <w:r w:rsidRPr="00B73B9B">
        <w:rPr>
          <w:rFonts w:ascii="Consolas" w:hAnsi="Consolas"/>
          <w:sz w:val="21"/>
          <w:szCs w:val="21"/>
        </w:rPr>
        <w:t>&lt;/a&gt;&lt;/h1&gt;");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out.println("&lt;/body&gt;&lt;/html&gt;");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</w:r>
      <w:r w:rsidRPr="00B73B9B">
        <w:rPr>
          <w:rFonts w:ascii="Consolas" w:hAnsi="Consolas"/>
          <w:sz w:val="21"/>
          <w:szCs w:val="21"/>
        </w:rPr>
        <w:tab/>
        <w:t>out.close();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ab/>
        <w:t>}</w:t>
      </w:r>
    </w:p>
    <w:p w:rsidR="00B73B9B" w:rsidRPr="00B73B9B" w:rsidRDefault="00B73B9B" w:rsidP="00B73B9B">
      <w:pPr>
        <w:pStyle w:val="a7"/>
        <w:rPr>
          <w:rFonts w:ascii="Consolas" w:hAnsi="Consolas"/>
          <w:sz w:val="21"/>
          <w:szCs w:val="21"/>
        </w:rPr>
      </w:pPr>
      <w:r w:rsidRPr="00B73B9B">
        <w:rPr>
          <w:rFonts w:ascii="Consolas" w:hAnsi="Consolas"/>
          <w:sz w:val="21"/>
          <w:szCs w:val="21"/>
        </w:rPr>
        <w:t>}</w:t>
      </w:r>
    </w:p>
    <w:p w:rsidR="00B73B9B" w:rsidRDefault="00B73B9B" w:rsidP="00B73B9B">
      <w:pPr>
        <w:pStyle w:val="2"/>
      </w:pPr>
      <w:r>
        <w:t>运行效果图</w:t>
      </w:r>
    </w:p>
    <w:p w:rsidR="00B73B9B" w:rsidRDefault="00B73B9B" w:rsidP="00B73B9B">
      <w:pPr>
        <w:ind w:left="1140"/>
        <w:rPr>
          <w:noProof/>
        </w:rPr>
      </w:pPr>
      <w:r w:rsidRPr="00791335">
        <w:rPr>
          <w:noProof/>
        </w:rPr>
        <w:drawing>
          <wp:inline distT="0" distB="0" distL="0" distR="0">
            <wp:extent cx="4061990" cy="191885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45" cy="19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Default="00B73B9B" w:rsidP="00B73B9B">
      <w:pPr>
        <w:ind w:left="1140"/>
        <w:rPr>
          <w:noProof/>
        </w:rPr>
      </w:pPr>
      <w:r w:rsidRPr="00555D19">
        <w:rPr>
          <w:noProof/>
        </w:rPr>
        <w:lastRenderedPageBreak/>
        <w:drawing>
          <wp:inline distT="0" distB="0" distL="0" distR="0">
            <wp:extent cx="3304309" cy="171256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443" cy="19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335">
        <w:rPr>
          <w:noProof/>
        </w:rPr>
        <w:drawing>
          <wp:inline distT="0" distB="0" distL="0" distR="0">
            <wp:extent cx="3318163" cy="1342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95" cy="139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Pr="00F046CF" w:rsidRDefault="00B73B9B" w:rsidP="00B73B9B">
      <w:pPr>
        <w:ind w:left="1140"/>
        <w:rPr>
          <w:rFonts w:ascii="黑体" w:eastAsia="黑体" w:hint="eastAsia"/>
          <w:sz w:val="30"/>
          <w:szCs w:val="30"/>
        </w:rPr>
      </w:pPr>
      <w:r w:rsidRPr="00555D19">
        <w:rPr>
          <w:noProof/>
        </w:rPr>
        <w:drawing>
          <wp:inline distT="0" distB="0" distL="0" distR="0">
            <wp:extent cx="3306161" cy="1731819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48" cy="17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Pr="007B06E3" w:rsidRDefault="00B73B9B" w:rsidP="00B73B9B">
      <w:pPr>
        <w:rPr>
          <w:rFonts w:hint="eastAsia"/>
          <w:szCs w:val="28"/>
        </w:rPr>
      </w:pPr>
    </w:p>
    <w:p w:rsidR="00B73B9B" w:rsidRDefault="00B73B9B" w:rsidP="00B73B9B">
      <w:pPr>
        <w:pStyle w:val="2"/>
      </w:pPr>
      <w:r>
        <w:rPr>
          <w:rFonts w:hint="eastAsia"/>
        </w:rPr>
        <w:t>收获与问题</w:t>
      </w:r>
    </w:p>
    <w:p w:rsidR="00B73B9B" w:rsidRPr="00B73B9B" w:rsidRDefault="00B73B9B" w:rsidP="00B73B9B">
      <w:pPr>
        <w:pStyle w:val="a7"/>
        <w:numPr>
          <w:ilvl w:val="0"/>
          <w:numId w:val="6"/>
        </w:numPr>
        <w:ind w:firstLineChars="0"/>
        <w:rPr>
          <w:szCs w:val="28"/>
        </w:rPr>
      </w:pPr>
      <w:r w:rsidRPr="00B73B9B">
        <w:rPr>
          <w:rFonts w:hint="eastAsia"/>
          <w:szCs w:val="28"/>
        </w:rPr>
        <w:t>Servlet</w:t>
      </w:r>
      <w:r w:rsidRPr="00B73B9B">
        <w:rPr>
          <w:rFonts w:hint="eastAsia"/>
          <w:szCs w:val="28"/>
        </w:rPr>
        <w:t>的</w:t>
      </w:r>
      <w:r w:rsidRPr="00B73B9B">
        <w:rPr>
          <w:rFonts w:hint="eastAsia"/>
          <w:szCs w:val="28"/>
        </w:rPr>
        <w:t>url</w:t>
      </w:r>
      <w:r w:rsidRPr="00B73B9B">
        <w:rPr>
          <w:rFonts w:hint="eastAsia"/>
          <w:szCs w:val="28"/>
        </w:rPr>
        <w:t>编写方式</w:t>
      </w:r>
    </w:p>
    <w:p w:rsidR="00B73B9B" w:rsidRPr="00506A26" w:rsidRDefault="00506A26" w:rsidP="00506A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>
        <w:rPr>
          <w:szCs w:val="28"/>
        </w:rPr>
        <w:t>2.</w:t>
      </w:r>
      <w:r w:rsidR="00B73B9B">
        <w:rPr>
          <w:szCs w:val="28"/>
        </w:rPr>
        <w:t>S</w:t>
      </w:r>
      <w:r w:rsidR="00B73B9B">
        <w:rPr>
          <w:rFonts w:hint="eastAsia"/>
          <w:szCs w:val="28"/>
        </w:rPr>
        <w:t>ervlet</w:t>
      </w:r>
      <w:r w:rsidR="00B73B9B">
        <w:rPr>
          <w:rFonts w:hint="eastAsia"/>
          <w:szCs w:val="28"/>
        </w:rPr>
        <w:t>中文乱码，</w:t>
      </w:r>
      <w:r>
        <w:rPr>
          <w:rFonts w:hint="eastAsia"/>
          <w:szCs w:val="28"/>
        </w:rPr>
        <w:t>需用</w:t>
      </w:r>
      <w:r w:rsidR="00B73B9B" w:rsidRPr="00506A26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="00B73B9B" w:rsidRPr="00506A2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.setCharacterEncoding(</w:t>
      </w:r>
      <w:r w:rsidR="00B73B9B" w:rsidRPr="00506A2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r w:rsidR="00B73B9B" w:rsidRPr="00506A26">
        <w:rPr>
          <w:rFonts w:ascii="Consolas" w:eastAsiaTheme="minorEastAsia" w:hAnsi="Consolas" w:cs="Consolas" w:hint="eastAsia"/>
          <w:color w:val="000000"/>
          <w:kern w:val="0"/>
          <w:sz w:val="21"/>
          <w:szCs w:val="21"/>
        </w:rPr>
        <w:t>,</w:t>
      </w:r>
      <w:r w:rsidR="00B73B9B" w:rsidRPr="00506A26">
        <w:rPr>
          <w:rFonts w:ascii="Consolas" w:eastAsiaTheme="minorEastAsia" w:hAnsi="Consolas" w:cs="Consolas"/>
          <w:color w:val="6A3E3E"/>
          <w:kern w:val="0"/>
          <w:sz w:val="21"/>
          <w:szCs w:val="21"/>
          <w:highlight w:val="lightGray"/>
        </w:rPr>
        <w:t>response</w:t>
      </w:r>
      <w:r w:rsidR="00B73B9B" w:rsidRPr="00506A2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.setContentType()</w:t>
      </w:r>
      <w:r w:rsidRPr="00506A2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="00B73B9B" w:rsidRPr="00506A26">
        <w:rPr>
          <w:rFonts w:ascii="Consolas" w:eastAsiaTheme="minorEastAsia" w:hAnsi="Consolas" w:cs="Consolas"/>
          <w:color w:val="6A3E3E"/>
          <w:kern w:val="0"/>
          <w:sz w:val="21"/>
          <w:szCs w:val="21"/>
          <w:highlight w:val="lightGray"/>
        </w:rPr>
        <w:t>response</w:t>
      </w:r>
      <w:r w:rsidR="00B73B9B" w:rsidRPr="00506A2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.setCharacterEncoding()</w:t>
      </w:r>
      <w:r w:rsidRPr="00506A2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>
        <w:rPr>
          <w:rFonts w:ascii="Consolas" w:eastAsiaTheme="minorEastAsia" w:hAnsi="Consolas" w:cs="Consolas" w:hint="eastAsia"/>
          <w:color w:val="000000"/>
          <w:kern w:val="0"/>
          <w:sz w:val="21"/>
          <w:szCs w:val="21"/>
        </w:rPr>
        <w:t>三个方法同时定义字符编码</w:t>
      </w:r>
    </w:p>
    <w:p w:rsidR="00B73B9B" w:rsidRDefault="00B73B9B" w:rsidP="00B73B9B">
      <w:pPr>
        <w:ind w:left="420"/>
      </w:pPr>
    </w:p>
    <w:p w:rsidR="00B73B9B" w:rsidRPr="00506A26" w:rsidRDefault="00B73B9B" w:rsidP="00506A26">
      <w:pPr>
        <w:pStyle w:val="2"/>
        <w:rPr>
          <w:rFonts w:hint="eastAsia"/>
          <w:color w:val="ED7D31" w:themeColor="accent2"/>
        </w:rPr>
      </w:pPr>
      <w:r w:rsidRPr="00A26916">
        <w:rPr>
          <w:color w:val="ED7D31" w:themeColor="accent2"/>
        </w:rPr>
        <w:t>实验</w:t>
      </w:r>
      <w:r w:rsidRPr="00A26916">
        <w:rPr>
          <w:rFonts w:hint="eastAsia"/>
          <w:color w:val="ED7D31" w:themeColor="accent2"/>
        </w:rPr>
        <w:t>（2）</w:t>
      </w:r>
      <w:bookmarkStart w:id="0" w:name="_GoBack"/>
      <w:bookmarkEnd w:id="0"/>
    </w:p>
    <w:p w:rsidR="00B73B9B" w:rsidRPr="00DC0965" w:rsidRDefault="00B73B9B" w:rsidP="00B73B9B">
      <w:pPr>
        <w:numPr>
          <w:ilvl w:val="0"/>
          <w:numId w:val="1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B73B9B" w:rsidRPr="00DC0965" w:rsidRDefault="00B73B9B" w:rsidP="00B73B9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lastRenderedPageBreak/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B73B9B" w:rsidRPr="00DC0965" w:rsidRDefault="00B73B9B" w:rsidP="00B73B9B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成功页面，一个</w:t>
      </w:r>
      <w:r w:rsidRPr="00DC0965">
        <w:rPr>
          <w:rFonts w:hint="eastAsia"/>
          <w:szCs w:val="28"/>
        </w:rPr>
        <w:t>fail.jsp</w:t>
      </w:r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B73B9B" w:rsidRPr="00DC0965" w:rsidRDefault="00B73B9B" w:rsidP="00B73B9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。</w:t>
      </w:r>
    </w:p>
    <w:p w:rsidR="00B73B9B" w:rsidRPr="00DC0965" w:rsidRDefault="00B73B9B" w:rsidP="00B73B9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B73B9B" w:rsidRPr="00DC0965" w:rsidRDefault="00B73B9B" w:rsidP="00B73B9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B73B9B" w:rsidRDefault="00B73B9B" w:rsidP="00B73B9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B73B9B" w:rsidRDefault="00B73B9B" w:rsidP="00B73B9B">
      <w:pPr>
        <w:ind w:left="360"/>
        <w:rPr>
          <w:szCs w:val="28"/>
        </w:rPr>
      </w:pPr>
    </w:p>
    <w:p w:rsidR="00B73B9B" w:rsidRDefault="00B73B9B" w:rsidP="00B73B9B">
      <w:pPr>
        <w:pStyle w:val="2"/>
      </w:pPr>
      <w:r w:rsidRPr="00370EE8">
        <w:rPr>
          <w:rFonts w:hint="eastAsia"/>
        </w:rPr>
        <w:t>分析与设计</w:t>
      </w:r>
    </w:p>
    <w:p w:rsidR="00B73B9B" w:rsidRDefault="00B73B9B" w:rsidP="00B73B9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建立</w:t>
      </w:r>
      <w:r w:rsidRPr="00DC0965">
        <w:rPr>
          <w:rFonts w:hint="eastAsia"/>
          <w:szCs w:val="28"/>
        </w:rPr>
        <w:t>register.html</w:t>
      </w:r>
      <w:r>
        <w:rPr>
          <w:rFonts w:hint="eastAsia"/>
        </w:rPr>
        <w:t>文件，获取注册信息，一个按钮返回值给</w:t>
      </w:r>
      <w:r>
        <w:rPr>
          <w:rFonts w:hint="eastAsia"/>
        </w:rPr>
        <w:t>panduan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B73B9B" w:rsidRDefault="00B73B9B" w:rsidP="00B73B9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panduan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判断是否符合注册条件，是则转到</w:t>
      </w:r>
      <w:r>
        <w:rPr>
          <w:rFonts w:hint="eastAsia"/>
        </w:rPr>
        <w:t>success.</w:t>
      </w:r>
      <w:r>
        <w:t>J</w:t>
      </w:r>
      <w:r>
        <w:rPr>
          <w:rFonts w:hint="eastAsia"/>
        </w:rPr>
        <w:t>sp</w:t>
      </w:r>
      <w:r>
        <w:rPr>
          <w:rFonts w:hint="eastAsia"/>
        </w:rPr>
        <w:t>文件否则转到</w:t>
      </w:r>
      <w:r>
        <w:rPr>
          <w:rFonts w:hint="eastAsia"/>
        </w:rPr>
        <w:t>fail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B73B9B" w:rsidRPr="00245CBA" w:rsidRDefault="00B73B9B" w:rsidP="00B73B9B">
      <w:pPr>
        <w:ind w:left="360"/>
        <w:rPr>
          <w:szCs w:val="28"/>
        </w:rPr>
      </w:pPr>
    </w:p>
    <w:p w:rsidR="00B73B9B" w:rsidRDefault="00B73B9B" w:rsidP="00B73B9B">
      <w:pPr>
        <w:pStyle w:val="2"/>
      </w:pPr>
      <w:r>
        <w:t>关键源码（部分）</w:t>
      </w:r>
    </w:p>
    <w:p w:rsidR="00B73B9B" w:rsidRDefault="00B73B9B" w:rsidP="00B73B9B">
      <w:pPr>
        <w:pStyle w:val="a7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egister.</w:t>
      </w:r>
      <w:r>
        <w:rPr>
          <w:sz w:val="21"/>
          <w:szCs w:val="21"/>
        </w:rPr>
        <w:t>html</w:t>
      </w:r>
    </w:p>
    <w:p w:rsidR="00B73B9B" w:rsidRDefault="00B73B9B" w:rsidP="00B73B9B">
      <w:pPr>
        <w:pStyle w:val="a7"/>
        <w:rPr>
          <w:sz w:val="21"/>
          <w:szCs w:val="21"/>
        </w:rPr>
      </w:pP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注册页面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script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lastRenderedPageBreak/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skyblue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"panduan.jsp"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post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邮箱账号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"email"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昵称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密码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"code"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确认密码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"recode"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性别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男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男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女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女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生日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"sundate"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公历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"moondate"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农历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"years"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2019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"moons"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1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"days"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1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所在地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"sundate"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中国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"years"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广东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"moons"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珠海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验证码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"authcode"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nbsp&amp;nbsp&amp;nbsp&amp;nbsp&amp;nbsp&amp;nbsp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立即注册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nbsp&amp;nbsp&amp;nbsp&amp;nbsp&amp;nbsp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我已阅读并同意相关服务条款和隐私政策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B73B9B" w:rsidRPr="00547E89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>
        <w:rPr>
          <w:rFonts w:ascii="Consolas" w:eastAsiaTheme="minorEastAsia" w:hAnsi="Consolas" w:cs="Consolas"/>
          <w:kern w:val="0"/>
          <w:sz w:val="21"/>
          <w:szCs w:val="21"/>
        </w:rPr>
        <w:t>Panduan.jsp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lastRenderedPageBreak/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request.setCharacterEncoding(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String youremail=request.getParameter(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"email"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String yourname=request.getParameter(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.equals(yourname)||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.equals(youremail))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response.sendRedirect(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"fail.jsp"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{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session.setAttribute(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"loginUsername"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,yourname);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session.setAttribute(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"loginUser"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,youremail);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request.getRequestDispatcher(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"success.jsp"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).forward(request,response);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Success.jsp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注册成功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skyblue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request.setCharacterEncoding(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out.println(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"&lt;h2&gt; 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恭喜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 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+session.getAttribute(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"loginUsername"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！你的邮箱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out.println(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+session.getAttribute(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"loginUser"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 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已注册成功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out.println(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"&lt;h2&gt;&lt;a href=http://localhost:8080/FirstServlet/register.html&gt;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返回注册界面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&lt;/a&gt;&lt;/h2&gt;"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Fail.jsp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lastRenderedPageBreak/>
        <w:t>&lt;%@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注册失败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skyblue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注册失败！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out.println(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"&lt;h2&gt;&lt;a href=http://localhost:8080/FirstServlet/register.html&gt;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返回注册界面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&lt;/a&gt;&lt;/h2&gt;"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B73B9B" w:rsidRPr="00245CBA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Default="00B73B9B" w:rsidP="00B73B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73B9B" w:rsidRPr="00245CBA" w:rsidRDefault="00B73B9B" w:rsidP="00B73B9B">
      <w:pPr>
        <w:pStyle w:val="2"/>
        <w:rPr>
          <w:rFonts w:ascii="Consolas" w:eastAsiaTheme="minorEastAsia" w:hAnsi="Consolas" w:cs="Consolas"/>
          <w:kern w:val="0"/>
          <w:sz w:val="21"/>
          <w:szCs w:val="21"/>
        </w:rPr>
      </w:pPr>
      <w:r>
        <w:t>运行效果图</w:t>
      </w:r>
    </w:p>
    <w:p w:rsidR="00B73B9B" w:rsidRDefault="00B73B9B" w:rsidP="00B73B9B">
      <w:pPr>
        <w:ind w:left="780"/>
        <w:rPr>
          <w:noProof/>
        </w:rPr>
      </w:pPr>
      <w:r w:rsidRPr="0016356E">
        <w:rPr>
          <w:noProof/>
        </w:rPr>
        <w:drawing>
          <wp:inline distT="0" distB="0" distL="0" distR="0" wp14:anchorId="7610539C" wp14:editId="6B6478D0">
            <wp:extent cx="3763519" cy="3636818"/>
            <wp:effectExtent l="0" t="0" r="889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62" cy="37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Default="00B73B9B" w:rsidP="00B73B9B">
      <w:pPr>
        <w:ind w:left="780"/>
        <w:rPr>
          <w:noProof/>
        </w:rPr>
      </w:pPr>
      <w:r w:rsidRPr="0016356E">
        <w:rPr>
          <w:noProof/>
        </w:rPr>
        <w:lastRenderedPageBreak/>
        <w:drawing>
          <wp:inline distT="0" distB="0" distL="0" distR="0" wp14:anchorId="087BA832" wp14:editId="0AF0378C">
            <wp:extent cx="3663905" cy="2715491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09" cy="27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Default="00B73B9B" w:rsidP="00B73B9B">
      <w:pPr>
        <w:ind w:left="780"/>
        <w:rPr>
          <w:noProof/>
        </w:rPr>
      </w:pPr>
      <w:r w:rsidRPr="0016356E">
        <w:rPr>
          <w:noProof/>
        </w:rPr>
        <w:drawing>
          <wp:inline distT="0" distB="0" distL="0" distR="0" wp14:anchorId="3C8F9DDF" wp14:editId="6CA84DB3">
            <wp:extent cx="3371739" cy="358832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22" cy="36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Pr="00DC0965" w:rsidRDefault="00B73B9B" w:rsidP="00B73B9B">
      <w:pPr>
        <w:ind w:left="780"/>
        <w:rPr>
          <w:szCs w:val="28"/>
        </w:rPr>
      </w:pPr>
      <w:r w:rsidRPr="0016356E">
        <w:rPr>
          <w:noProof/>
        </w:rPr>
        <w:lastRenderedPageBreak/>
        <w:drawing>
          <wp:inline distT="0" distB="0" distL="0" distR="0" wp14:anchorId="0FB9B621" wp14:editId="628CCB41">
            <wp:extent cx="3000190" cy="2667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08" cy="26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9B" w:rsidRDefault="00B73B9B" w:rsidP="00B73B9B">
      <w:pPr>
        <w:pStyle w:val="a7"/>
        <w:ind w:left="900" w:firstLineChars="0" w:firstLine="0"/>
      </w:pPr>
    </w:p>
    <w:p w:rsidR="00B73B9B" w:rsidRDefault="00B73B9B" w:rsidP="00B73B9B">
      <w:pPr>
        <w:pStyle w:val="2"/>
      </w:pPr>
      <w:r>
        <w:rPr>
          <w:rFonts w:hint="eastAsia"/>
        </w:rPr>
        <w:t>收获与问题</w:t>
      </w:r>
    </w:p>
    <w:p w:rsidR="00B73B9B" w:rsidRPr="00CF127A" w:rsidRDefault="00B73B9B" w:rsidP="00B73B9B">
      <w:pPr>
        <w:ind w:left="420"/>
      </w:pPr>
      <w:r>
        <w:rPr>
          <w:rFonts w:hint="eastAsia"/>
        </w:rPr>
        <w:t>参数传递与页面跳转</w:t>
      </w:r>
    </w:p>
    <w:p w:rsidR="008F7325" w:rsidRPr="00B73B9B" w:rsidRDefault="008F7325"/>
    <w:sectPr w:rsidR="008F7325" w:rsidRPr="00B7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BBD" w:rsidRDefault="00930BBD" w:rsidP="00B73B9B">
      <w:r>
        <w:separator/>
      </w:r>
    </w:p>
  </w:endnote>
  <w:endnote w:type="continuationSeparator" w:id="0">
    <w:p w:rsidR="00930BBD" w:rsidRDefault="00930BBD" w:rsidP="00B7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BBD" w:rsidRDefault="00930BBD" w:rsidP="00B73B9B">
      <w:r>
        <w:separator/>
      </w:r>
    </w:p>
  </w:footnote>
  <w:footnote w:type="continuationSeparator" w:id="0">
    <w:p w:rsidR="00930BBD" w:rsidRDefault="00930BBD" w:rsidP="00B73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285D04"/>
    <w:multiLevelType w:val="hybridMultilevel"/>
    <w:tmpl w:val="E8185E92"/>
    <w:lvl w:ilvl="0" w:tplc="F748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2102F31"/>
    <w:multiLevelType w:val="hybridMultilevel"/>
    <w:tmpl w:val="34F4DF2E"/>
    <w:lvl w:ilvl="0" w:tplc="9FB46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0C"/>
    <w:rsid w:val="00506A26"/>
    <w:rsid w:val="005D180C"/>
    <w:rsid w:val="008F7325"/>
    <w:rsid w:val="00930BBD"/>
    <w:rsid w:val="00B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E91D"/>
  <w15:chartTrackingRefBased/>
  <w15:docId w15:val="{967E6058-65F1-43CE-A3D9-1AAB83E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9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73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B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B9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3B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73B9B"/>
    <w:pPr>
      <w:ind w:firstLineChars="200" w:firstLine="420"/>
    </w:pPr>
  </w:style>
  <w:style w:type="character" w:styleId="a8">
    <w:name w:val="Hyperlink"/>
    <w:rsid w:val="00B73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2019-03-17T14:32:00Z</dcterms:created>
  <dcterms:modified xsi:type="dcterms:W3CDTF">2019-03-17T14:45:00Z</dcterms:modified>
</cp:coreProperties>
</file>