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五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04171303黄景博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实现一个购物车程序，可以在采购页面购物，在购物车页面可查看已购买的物品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创建一JSP来做登录页面，通过servlet来判断用户名与密码，登陆成功跳转至showallbooks商城页面 登录失败则跳转login.jsp重新登录。</w:t>
      </w:r>
    </w:p>
    <w:p>
      <w:pPr>
        <w:pStyle w:val="11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先创建BOOK类 定义书的ID name 价格</w:t>
      </w:r>
    </w:p>
    <w:p>
      <w:pPr>
        <w:pStyle w:val="11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关于添加到购物车的功能实现：先得到书的ID，然后根据书的ID得到书的对象，再把书放到购物车中，再把车放到session中。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  <w:r>
        <w:drawing>
          <wp:inline distT="0" distB="0" distL="114300" distR="114300">
            <wp:extent cx="5934075" cy="2682875"/>
            <wp:effectExtent l="0" t="0" r="952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Login.java</w:t>
      </w:r>
    </w:p>
    <w:p>
      <w:pPr>
        <w:pStyle w:val="11"/>
        <w:ind w:firstLine="560"/>
      </w:pPr>
      <w:r>
        <w:drawing>
          <wp:inline distT="0" distB="0" distL="114300" distR="114300">
            <wp:extent cx="5939155" cy="1773555"/>
            <wp:effectExtent l="0" t="0" r="444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0"/>
      </w:pP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ShowAllbooks.Java</w:t>
      </w:r>
    </w:p>
    <w:p>
      <w:pPr>
        <w:pStyle w:val="11"/>
        <w:ind w:firstLine="560"/>
      </w:pPr>
      <w:r>
        <w:drawing>
          <wp:inline distT="0" distB="0" distL="114300" distR="114300">
            <wp:extent cx="5939155" cy="1773555"/>
            <wp:effectExtent l="0" t="0" r="444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0"/>
      </w:pP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AddToCar.java</w:t>
      </w:r>
    </w:p>
    <w:p>
      <w:pPr>
        <w:pStyle w:val="11"/>
        <w:ind w:firstLine="560"/>
      </w:pPr>
      <w:r>
        <w:drawing>
          <wp:inline distT="0" distB="0" distL="114300" distR="114300">
            <wp:extent cx="5939155" cy="1773555"/>
            <wp:effectExtent l="0" t="0" r="444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0"/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ShowCar.java</w:t>
      </w:r>
    </w:p>
    <w:p>
      <w:pPr>
        <w:pStyle w:val="11"/>
        <w:ind w:firstLine="560"/>
      </w:pPr>
      <w:r>
        <w:drawing>
          <wp:inline distT="0" distB="0" distL="114300" distR="114300">
            <wp:extent cx="5939155" cy="1773555"/>
            <wp:effectExtent l="0" t="0" r="444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0"/>
      </w:pP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Book.java</w:t>
      </w:r>
    </w:p>
    <w:p>
      <w:pPr>
        <w:pStyle w:val="11"/>
        <w:ind w:firstLine="560"/>
      </w:pPr>
      <w:r>
        <w:drawing>
          <wp:inline distT="0" distB="0" distL="114300" distR="114300">
            <wp:extent cx="5939155" cy="1773555"/>
            <wp:effectExtent l="0" t="0" r="4445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0"/>
      </w:pP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DButil.java</w:t>
      </w:r>
    </w:p>
    <w:p>
      <w:pPr>
        <w:pStyle w:val="11"/>
        <w:ind w:firstLine="560"/>
        <w:rPr>
          <w:rFonts w:hint="default"/>
          <w:lang w:val="en-US" w:eastAsia="zh-CN"/>
        </w:rPr>
      </w:pPr>
      <w:r>
        <w:drawing>
          <wp:inline distT="0" distB="0" distL="114300" distR="114300">
            <wp:extent cx="5939155" cy="1773555"/>
            <wp:effectExtent l="0" t="0" r="4445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  <w:rPr>
          <w:rFonts w:hint="eastAsia"/>
          <w:b/>
          <w:bCs/>
          <w:sz w:val="32"/>
          <w:szCs w:val="21"/>
          <w:lang w:val="en-US" w:eastAsia="zh-CN"/>
        </w:rPr>
      </w:pPr>
      <w:r>
        <w:rPr>
          <w:rFonts w:hint="eastAsia"/>
          <w:b/>
          <w:bCs/>
          <w:sz w:val="32"/>
          <w:szCs w:val="21"/>
          <w:lang w:val="en-US" w:eastAsia="zh-CN"/>
        </w:rPr>
        <w:t>登录：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29630" cy="1555115"/>
            <wp:effectExtent l="0" t="0" r="13970" b="146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eastAsia"/>
          <w:b/>
          <w:bCs/>
          <w:sz w:val="32"/>
          <w:szCs w:val="21"/>
          <w:lang w:val="en-US" w:eastAsia="zh-CN"/>
        </w:rPr>
      </w:pPr>
      <w:r>
        <w:rPr>
          <w:rFonts w:hint="eastAsia"/>
          <w:b/>
          <w:bCs/>
          <w:sz w:val="32"/>
          <w:szCs w:val="21"/>
          <w:lang w:val="en-US" w:eastAsia="zh-CN"/>
        </w:rPr>
        <w:t>购物商城页面：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29630" cy="1555115"/>
            <wp:effectExtent l="0" t="0" r="13970" b="1460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添加进购物车页面：</w:t>
      </w:r>
    </w:p>
    <w:p>
      <w:pPr>
        <w:pStyle w:val="11"/>
        <w:ind w:left="90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929630" cy="1555115"/>
            <wp:effectExtent l="0" t="0" r="13970" b="1460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  <w:bookmarkStart w:id="0" w:name="_GoBack"/>
      <w:bookmarkEnd w:id="0"/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很多问题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92433F3"/>
    <w:rsid w:val="0DD948E4"/>
    <w:rsid w:val="190C6022"/>
    <w:rsid w:val="1D1616AB"/>
    <w:rsid w:val="1D427025"/>
    <w:rsid w:val="21174C57"/>
    <w:rsid w:val="232B627C"/>
    <w:rsid w:val="3CC072E3"/>
    <w:rsid w:val="43EC5CFD"/>
    <w:rsid w:val="50293A1A"/>
    <w:rsid w:val="520E6AE3"/>
    <w:rsid w:val="672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何人</cp:lastModifiedBy>
  <dcterms:modified xsi:type="dcterms:W3CDTF">2019-04-07T09:17:17Z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