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五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13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武玉婷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1.</w:t>
      </w:r>
      <w:r>
        <w:t>练习老师在理论课上演示的购物车实例，理解购物功能如何实现，理解如何利用session对象保存购物信息，如何设计封装数据类。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2.</w:t>
      </w:r>
      <w:r>
        <w:t>第四章课后练习3购物车，实现一个购物车应用程序，可以购物，显示购物数量并查看购物车内容。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如题要求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CarServlet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extends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throws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response.setContentType(</w:t>
      </w:r>
      <w:r>
        <w:rPr>
          <w:rFonts w:hint="eastAsia" w:ascii="Consolas" w:hAnsi="Consolas" w:eastAsia="Consolas"/>
          <w:color w:val="2A00FF"/>
          <w:sz w:val="21"/>
          <w:szCs w:val="21"/>
        </w:rPr>
        <w:t>"text/html;charset=utf-8"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Book[] BookList=(Book[])session.getAttribute(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"book"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PrintWriter out=response.getWriter();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sum=0;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i=0;i&lt;BookList.</w:t>
      </w:r>
      <w:r>
        <w:rPr>
          <w:rFonts w:hint="eastAsia" w:ascii="Consolas" w:hAnsi="Consolas" w:eastAsia="Consolas"/>
          <w:color w:val="0000C0"/>
          <w:sz w:val="21"/>
          <w:szCs w:val="21"/>
        </w:rPr>
        <w:t>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sum+=BookList[i].getBookNum();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"已采购"</w:t>
      </w:r>
      <w:r>
        <w:rPr>
          <w:rFonts w:hint="eastAsia" w:ascii="Consolas" w:hAnsi="Consolas" w:eastAsia="Consolas"/>
          <w:color w:val="000000"/>
          <w:sz w:val="21"/>
          <w:szCs w:val="21"/>
        </w:rPr>
        <w:t>+sum+</w:t>
      </w:r>
      <w:r>
        <w:rPr>
          <w:rFonts w:hint="eastAsia" w:ascii="Consolas" w:hAnsi="Consolas" w:eastAsia="Consolas"/>
          <w:color w:val="2A00FF"/>
          <w:sz w:val="21"/>
          <w:szCs w:val="21"/>
        </w:rPr>
        <w:t>"本书籍"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"&lt;html&gt;&lt;body&gt;&lt;font size=8&gt;"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"&lt;table border=1&gt;"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"&lt;tr&gt;"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"&lt;td&gt;&lt;img width=400 height=400 src="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"img/10101.jpg"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"&gt;&lt;/td&gt;"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"&lt;td&gt;共"</w:t>
      </w:r>
      <w:r>
        <w:rPr>
          <w:rFonts w:hint="eastAsia" w:ascii="Consolas" w:hAnsi="Consolas" w:eastAsia="Consolas"/>
          <w:color w:val="000000"/>
          <w:sz w:val="21"/>
          <w:szCs w:val="21"/>
        </w:rPr>
        <w:t>+BookList[0].getBookNum()+</w:t>
      </w:r>
      <w:r>
        <w:rPr>
          <w:rFonts w:hint="eastAsia" w:ascii="Consolas" w:hAnsi="Consolas" w:eastAsia="Consolas"/>
          <w:color w:val="2A00FF"/>
          <w:sz w:val="21"/>
          <w:szCs w:val="21"/>
        </w:rPr>
        <w:t>"本&lt;/td&gt;"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"&lt;/tr&gt;"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"&lt;tr&gt;"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"&lt;td&gt;&lt;img width=400 height=400 src="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"img/10102.jpg"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"&gt;&lt;/td&gt;"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"&lt;td&gt;共"</w:t>
      </w:r>
      <w:r>
        <w:rPr>
          <w:rFonts w:hint="eastAsia" w:ascii="Consolas" w:hAnsi="Consolas" w:eastAsia="Consolas"/>
          <w:color w:val="000000"/>
          <w:sz w:val="21"/>
          <w:szCs w:val="21"/>
        </w:rPr>
        <w:t>+BookList[1].getBookNum()+</w:t>
      </w:r>
      <w:r>
        <w:rPr>
          <w:rFonts w:hint="eastAsia" w:ascii="Consolas" w:hAnsi="Consolas" w:eastAsia="Consolas"/>
          <w:color w:val="2A00FF"/>
          <w:sz w:val="21"/>
          <w:szCs w:val="21"/>
        </w:rPr>
        <w:t>"本&lt;/td&gt;"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"&lt;/tr&gt;"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"&lt;tr&gt;"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"&lt;td&gt;&lt;img width=400 height=400 src="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"img/10103.jpg"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"&gt;&lt;/td&gt;"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"&lt;td&gt;共"</w:t>
      </w:r>
      <w:r>
        <w:rPr>
          <w:rFonts w:hint="eastAsia" w:ascii="Consolas" w:hAnsi="Consolas" w:eastAsia="Consolas"/>
          <w:color w:val="000000"/>
          <w:sz w:val="21"/>
          <w:szCs w:val="21"/>
        </w:rPr>
        <w:t>+BookList[2].getBookNum()+</w:t>
      </w:r>
      <w:r>
        <w:rPr>
          <w:rFonts w:hint="eastAsia" w:ascii="Consolas" w:hAnsi="Consolas" w:eastAsia="Consolas"/>
          <w:color w:val="2A00FF"/>
          <w:sz w:val="21"/>
          <w:szCs w:val="21"/>
        </w:rPr>
        <w:t>"本&lt;/td&gt;"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"&lt;/tr&gt;"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"&lt;tr&gt;"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"&lt;td&gt;&lt;img width=400 height=400 src="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"img/10104.jpg"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"&gt;&lt;/td&gt;"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"&lt;td&gt;共"</w:t>
      </w:r>
      <w:r>
        <w:rPr>
          <w:rFonts w:hint="eastAsia" w:ascii="Consolas" w:hAnsi="Consolas" w:eastAsia="Consolas"/>
          <w:color w:val="000000"/>
          <w:sz w:val="21"/>
          <w:szCs w:val="21"/>
        </w:rPr>
        <w:t>+BookList[3].getBookNum()+</w:t>
      </w:r>
      <w:r>
        <w:rPr>
          <w:rFonts w:hint="eastAsia" w:ascii="Consolas" w:hAnsi="Consolas" w:eastAsia="Consolas"/>
          <w:color w:val="2A00FF"/>
          <w:sz w:val="21"/>
          <w:szCs w:val="21"/>
        </w:rPr>
        <w:t>"本&lt;/td&gt;"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"&lt;/tr&gt;"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"&lt;p&gt;&lt;font size=4&gt;&lt;A href=Shopping.jsp&gt;返回&lt;/A&gt;&lt;/font&gt;&lt;/p&gt;"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"&lt;/font&gt;&lt;/body&gt;&lt;/html&gt;"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response.setContentType(</w:t>
      </w:r>
      <w:r>
        <w:rPr>
          <w:rFonts w:hint="eastAsia" w:ascii="Consolas" w:hAnsi="Consolas" w:eastAsia="Consolas"/>
          <w:color w:val="2A00FF"/>
          <w:sz w:val="24"/>
        </w:rPr>
        <w:t>"text/html;charset=utf-8"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 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id=request.getParameter(</w:t>
      </w:r>
      <w:r>
        <w:rPr>
          <w:rFonts w:hint="eastAsia" w:ascii="Consolas" w:hAnsi="Consolas" w:eastAsia="Consolas"/>
          <w:color w:val="2A00FF"/>
          <w:sz w:val="24"/>
        </w:rPr>
        <w:t>"id"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Book[] BookList=(Book[])session.getAttribute(</w:t>
      </w:r>
      <w:r>
        <w:rPr>
          <w:rFonts w:hint="eastAsia" w:ascii="Consolas" w:hAnsi="Consolas" w:eastAsia="Consolas"/>
          <w:color w:val="2A00FF"/>
          <w:sz w:val="24"/>
        </w:rPr>
        <w:t>"book"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request.setCharacterEncoding(</w:t>
      </w:r>
      <w:r>
        <w:rPr>
          <w:rFonts w:hint="eastAsia" w:ascii="Consolas" w:hAnsi="Consolas" w:eastAsia="Consolas"/>
          <w:color w:val="2A00FF"/>
          <w:sz w:val="24"/>
        </w:rPr>
        <w:t>"utf-8"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i=0;i&lt;BookList.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(id.equals(BookList[i].getBookId()))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BookList[i].addBookNum();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session.setAttribute(</w:t>
      </w:r>
      <w:r>
        <w:rPr>
          <w:rFonts w:hint="eastAsia" w:ascii="Consolas" w:hAnsi="Consolas" w:eastAsia="Consolas"/>
          <w:color w:val="2A00FF"/>
          <w:sz w:val="24"/>
        </w:rPr>
        <w:t>"book"</w:t>
      </w:r>
      <w:r>
        <w:rPr>
          <w:rFonts w:hint="eastAsia" w:ascii="Consolas" w:hAnsi="Consolas" w:eastAsia="Consolas"/>
          <w:color w:val="000000"/>
          <w:sz w:val="24"/>
        </w:rPr>
        <w:t>,BookList);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response.sendRedirect(</w:t>
      </w:r>
      <w:r>
        <w:rPr>
          <w:rFonts w:hint="eastAsia" w:ascii="Consolas" w:hAnsi="Consolas" w:eastAsia="Consolas"/>
          <w:color w:val="2A00FF"/>
          <w:sz w:val="24"/>
        </w:rPr>
        <w:t>"Shopping.jsp"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4987290" cy="38252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05045" cy="285369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继续选购：</w:t>
      </w:r>
    </w:p>
    <w:p>
      <w:r>
        <w:drawing>
          <wp:inline distT="0" distB="0" distL="114300" distR="114300">
            <wp:extent cx="4356100" cy="248920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05630" cy="1763395"/>
            <wp:effectExtent l="0" t="0" r="635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购物车：</w:t>
      </w:r>
    </w:p>
    <w:p>
      <w:r>
        <w:drawing>
          <wp:inline distT="0" distB="0" distL="114300" distR="114300">
            <wp:extent cx="3341370" cy="182499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3097530" cy="49758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要好好学习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527522F"/>
    <w:rsid w:val="0600334B"/>
    <w:rsid w:val="06AD2B51"/>
    <w:rsid w:val="10203A40"/>
    <w:rsid w:val="2DEC0A64"/>
    <w:rsid w:val="30656450"/>
    <w:rsid w:val="3DFD5658"/>
    <w:rsid w:val="446B5475"/>
    <w:rsid w:val="4BCA622D"/>
    <w:rsid w:val="57CF1A29"/>
    <w:rsid w:val="72844DDF"/>
    <w:rsid w:val="76F8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96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new</cp:lastModifiedBy>
  <dcterms:modified xsi:type="dcterms:W3CDTF">2019-04-13T13:49:30Z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