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04171429赵美雯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firstLine="560" w:firstLineChars="200"/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  <w:t>第四章课后练习3购物车，实现一个购物车应用程序，可以购物，显示购物数量并查看购物车内容。</w:t>
      </w:r>
    </w:p>
    <w:p>
      <w:pPr>
        <w:pStyle w:val="6"/>
        <w:keepNext w:val="0"/>
        <w:keepLines w:val="0"/>
        <w:widowControl/>
        <w:suppressLineNumbers w:val="0"/>
        <w:ind w:firstLine="560" w:firstLineChars="200"/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  <w:t xml:space="preserve">采购此书做成超链接，并用URL重写带关键信息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560" w:firstLineChars="200"/>
        <w:jc w:val="left"/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  <w:t xml:space="preserve">Shopping.view?bookID=‘0001’，其中0001是你选中图书对应的ID号，每点击一次就在相应的购书数量上加一，并返回当前的选购页面。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560" w:firstLineChars="200"/>
        <w:jc w:val="left"/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  <w:t xml:space="preserve"> 除了要保存图书的ID号、书名，还要保存购书数量，所以session对象保存的信息需要考虑清楚，最好是一个对象数组或列表。</w:t>
      </w:r>
    </w:p>
    <w:p>
      <w:pPr>
        <w:pStyle w:val="6"/>
        <w:keepNext w:val="0"/>
        <w:keepLines w:val="0"/>
        <w:widowControl/>
        <w:suppressLineNumbers w:val="0"/>
        <w:ind w:firstLine="560" w:firstLineChars="200"/>
        <w:rPr>
          <w:rFonts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Shopping.jsp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Book.java--String bookID;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String bookName;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float bookPrice;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String bookImg;</w:t>
      </w:r>
    </w:p>
    <w:p>
      <w:pPr>
        <w:ind w:firstLine="72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int shopNum;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carServlet.java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shopServlet.java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pStyle w:val="12"/>
        <w:ind w:firstLine="560"/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"java.util.*"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"Project5.*"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"java.io.PrintWriter"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购书界面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Booklist=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Booklist[0]=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 (</w:t>
      </w:r>
      <w:r>
        <w:rPr>
          <w:rFonts w:hint="eastAsia" w:ascii="Consolas" w:hAnsi="Consolas" w:eastAsia="Consolas"/>
          <w:color w:val="2A00FF"/>
          <w:sz w:val="20"/>
        </w:rPr>
        <w:t>"0001"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"JavaScript"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"image/JavaScript.jpg"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Booklist[1]=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 (</w:t>
      </w:r>
      <w:r>
        <w:rPr>
          <w:rFonts w:hint="eastAsia" w:ascii="Consolas" w:hAnsi="Consolas" w:eastAsia="Consolas"/>
          <w:color w:val="2A00FF"/>
          <w:sz w:val="20"/>
        </w:rPr>
        <w:t>"0002"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"java"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"image/java.jpg"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Booklist[2]=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 (</w:t>
      </w:r>
      <w:r>
        <w:rPr>
          <w:rFonts w:hint="eastAsia" w:ascii="Consolas" w:hAnsi="Consolas" w:eastAsia="Consolas"/>
          <w:color w:val="2A00FF"/>
          <w:sz w:val="20"/>
        </w:rPr>
        <w:t>"0003"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"jquery"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"image/jquery.jpg"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Booklist[3]=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 (</w:t>
      </w:r>
      <w:r>
        <w:rPr>
          <w:rFonts w:hint="eastAsia" w:ascii="Consolas" w:hAnsi="Consolas" w:eastAsia="Consolas"/>
          <w:color w:val="2A00FF"/>
          <w:sz w:val="20"/>
        </w:rPr>
        <w:t>"0004"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"JS"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"image/JS.jpg"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,Booklist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"servlet/carServlet"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本书籍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 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out.println(</w:t>
      </w:r>
      <w:r>
        <w:rPr>
          <w:rFonts w:hint="eastAsia" w:ascii="Consolas" w:hAnsi="Consolas" w:eastAsia="Consolas"/>
          <w:color w:val="2A00FF"/>
          <w:sz w:val="20"/>
        </w:rPr>
        <w:t>"&lt;td&gt;&lt;img src='"</w:t>
      </w:r>
      <w:r>
        <w:rPr>
          <w:rFonts w:hint="eastAsia" w:ascii="Consolas" w:hAnsi="Consolas" w:eastAsia="Consolas"/>
          <w:color w:val="000000"/>
          <w:sz w:val="20"/>
        </w:rPr>
        <w:t>+book.getBookImg()+</w:t>
      </w:r>
      <w:r>
        <w:rPr>
          <w:rFonts w:hint="eastAsia" w:ascii="Consolas" w:hAnsi="Consolas" w:eastAsia="Consolas"/>
          <w:color w:val="2A00FF"/>
          <w:sz w:val="20"/>
        </w:rPr>
        <w:t>"'width=\"228\" height=\"228\"&gt; 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out.println(</w:t>
      </w:r>
      <w:r>
        <w:rPr>
          <w:rFonts w:hint="eastAsia" w:ascii="Consolas" w:hAnsi="Consolas" w:eastAsia="Consolas"/>
          <w:color w:val="2A00FF"/>
          <w:sz w:val="20"/>
        </w:rPr>
        <w:t>"&lt;td&gt;&lt;a href='shopServlet?id="</w:t>
      </w:r>
      <w:r>
        <w:rPr>
          <w:rFonts w:hint="eastAsia" w:ascii="Consolas" w:hAnsi="Consolas" w:eastAsia="Consolas"/>
          <w:color w:val="000000"/>
          <w:sz w:val="20"/>
        </w:rPr>
        <w:t>+book.getBookID()+</w:t>
      </w:r>
      <w:r>
        <w:rPr>
          <w:rFonts w:hint="eastAsia" w:ascii="Consolas" w:hAnsi="Consolas" w:eastAsia="Consolas"/>
          <w:color w:val="2A00FF"/>
          <w:sz w:val="20"/>
        </w:rPr>
        <w:t>"'&gt;采购此书&lt;/a&gt;&lt;/td&gt;"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Project5;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setBookImg(String bookImg)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setBookID(String bookID)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setBookName(String booktName)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booktName;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getBookPrice()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setBookPrice(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bookPrice)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 xml:space="preserve"> = 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getShopNum()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setShopNum(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shopNum)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 xml:space="preserve"> = shopNum;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Book(){}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Book(String bookID,String bookName,String bookImg,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shopNum){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=bookID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=bookName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=bookImg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shopNum</w:t>
      </w:r>
      <w:r>
        <w:rPr>
          <w:rFonts w:hint="eastAsia" w:ascii="Consolas" w:hAnsi="Consolas" w:eastAsia="Consolas"/>
          <w:color w:val="000000"/>
          <w:sz w:val="20"/>
        </w:rPr>
        <w:t xml:space="preserve"> =shopNum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carServlet.java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Project5;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carServlet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 =request.getSession()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response 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Book[] BookList 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PrintWriter out=response.getWriter()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"&lt;html&gt;&lt;body&gt;"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 &lt;table border='1'&gt;"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"&lt;p&gt;已采购"</w:t>
      </w:r>
      <w:r>
        <w:rPr>
          <w:rFonts w:hint="eastAsia" w:ascii="Consolas" w:hAnsi="Consolas" w:eastAsia="Consolas"/>
          <w:color w:val="000000"/>
          <w:sz w:val="20"/>
        </w:rPr>
        <w:t>+session.getAttribute(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"本书"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(book.getShopNum()&gt;0)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out.println(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out.println(</w:t>
      </w:r>
      <w:r>
        <w:rPr>
          <w:rFonts w:hint="eastAsia" w:ascii="Consolas" w:hAnsi="Consolas" w:eastAsia="Consolas"/>
          <w:color w:val="2A00FF"/>
          <w:sz w:val="20"/>
        </w:rPr>
        <w:t>"&lt;td&gt;&lt;img src='"</w:t>
      </w:r>
      <w:r>
        <w:rPr>
          <w:rFonts w:hint="eastAsia" w:ascii="Consolas" w:hAnsi="Consolas" w:eastAsia="Consolas"/>
          <w:color w:val="000000"/>
          <w:sz w:val="20"/>
        </w:rPr>
        <w:t>+book.getBookImg()+</w:t>
      </w:r>
      <w:r>
        <w:rPr>
          <w:rFonts w:hint="eastAsia" w:ascii="Consolas" w:hAnsi="Consolas" w:eastAsia="Consolas"/>
          <w:color w:val="2A00FF"/>
          <w:sz w:val="20"/>
        </w:rPr>
        <w:t>"'width=\"228\" height=\"228\"&gt; 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out.println(</w:t>
      </w:r>
      <w:r>
        <w:rPr>
          <w:rFonts w:hint="eastAsia" w:ascii="Consolas" w:hAnsi="Consolas" w:eastAsia="Consolas"/>
          <w:color w:val="2A00FF"/>
          <w:sz w:val="20"/>
        </w:rPr>
        <w:t>"&lt;td&gt;共"</w:t>
      </w:r>
      <w:r>
        <w:rPr>
          <w:rFonts w:hint="eastAsia" w:ascii="Consolas" w:hAnsi="Consolas" w:eastAsia="Consolas"/>
          <w:color w:val="000000"/>
          <w:sz w:val="20"/>
        </w:rPr>
        <w:t>+book.getShopNum() +</w:t>
      </w:r>
      <w:r>
        <w:rPr>
          <w:rFonts w:hint="eastAsia" w:ascii="Consolas" w:hAnsi="Consolas" w:eastAsia="Consolas"/>
          <w:color w:val="2A00FF"/>
          <w:sz w:val="20"/>
        </w:rPr>
        <w:t>"本&lt;/td&gt;"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out.println(</w:t>
      </w:r>
      <w:r>
        <w:rPr>
          <w:rFonts w:hint="eastAsia" w:ascii="Consolas" w:hAnsi="Consolas" w:eastAsia="Consolas"/>
          <w:color w:val="2A00FF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0"/>
        </w:rPr>
        <w:t>"&lt;/body&gt;&lt;/html&gt;"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shopServlet.java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Project5;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javax.servlet.ServletException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javax.servlet.http.HttpServlet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shopServlet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 =request.getSession()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Sum=(Integer)session.getAttribute(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Book[] BookList =(Book[])session.getAttribute(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String ID=(String)request.getParameter(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(book.getBookID().equals(ID))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book.setShopNum(book.getShopNum()+1);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Sum++;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session 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,Sum);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response.sendRedirect(</w:t>
      </w:r>
      <w:r>
        <w:rPr>
          <w:rFonts w:hint="eastAsia" w:ascii="Consolas" w:hAnsi="Consolas" w:eastAsia="Consolas"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02480" cy="754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1943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1820" cy="1539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Img所放的位置，在WebRoot下面创建一个文件夹image将图片放入，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&lt;img src='"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+book.getBookImg()+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"'width=\"228\" height=\"228\"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&gt;</w:t>
      </w:r>
    </w:p>
    <w:p>
      <w:pPr>
        <w:ind w:left="420"/>
        <w:rPr>
          <w:rFonts w:hint="default" w:ascii="Consolas" w:hAnsi="Consolas"/>
          <w:color w:val="2A00FF"/>
          <w:sz w:val="20"/>
          <w:highlight w:val="white"/>
          <w:lang w:val="en-US" w:eastAsia="zh-CN"/>
        </w:rPr>
      </w:pP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void setAttibute(String key,Object obj)将obj添加到session对象中，并为添加对象指定了一个索引关键字，如果添加的两个对象的关键字相同，则先前添加的对象被清楚</w:t>
      </w: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Object getAttribute(String key)获取的session对象含有关键字是key对象，由于任何对象都可以添加到session对象中，因此用该方法取回对象时应强制转换为原来的类型</w:t>
      </w:r>
    </w:p>
    <w:p>
      <w:pPr>
        <w:ind w:left="420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308DB"/>
    <w:multiLevelType w:val="singleLevel"/>
    <w:tmpl w:val="A49308DB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CD3150B"/>
    <w:rsid w:val="778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Σ(°Д°;</cp:lastModifiedBy>
  <dcterms:modified xsi:type="dcterms:W3CDTF">2019-04-15T02:51:47Z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