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</w:t>
            </w:r>
            <w:r>
              <w:rPr>
                <w:rFonts w:hint="eastAsia"/>
                <w:sz w:val="32"/>
                <w:lang w:val="en-US" w:eastAsia="zh-CN"/>
              </w:rPr>
              <w:t>20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参考成熟的购物系统，为购物车增加功能，完善购物车：删除商品，查看商品具体信息，计算商品总价，修改商品购买件数等等。界面尽量美观。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ShoppingProduct</w:t>
      </w:r>
      <w:r>
        <w:rPr>
          <w:rFonts w:hint="eastAsia"/>
          <w:sz w:val="21"/>
          <w:szCs w:val="21"/>
        </w:rPr>
        <w:t>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"#ffffff"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products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HashMap</w:t>
      </w:r>
      <w:r>
        <w:rPr>
          <w:rFonts w:hint="eastAsia" w:ascii="Consolas" w:hAnsi="Consolas" w:eastAsia="Consolas"/>
          <w:color w:val="000000"/>
          <w:sz w:val="20"/>
        </w:rPr>
        <w:t xml:space="preserve">();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"Java"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 29.00))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"1612002"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"1612002"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"c++"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,28.00))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"1612003"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"1612003"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"数据结构"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 27.00))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"1612004"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"1612004"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"操作系统"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 56.00))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"1612005"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"1612005"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"软件工程"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 34.00))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products.put(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"1612006"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Product(</w:t>
      </w:r>
      <w:r>
        <w:rPr>
          <w:rFonts w:hint="eastAsia" w:ascii="Consolas" w:hAnsi="Consolas" w:eastAsia="Consolas"/>
          <w:color w:val="2A00FF"/>
          <w:sz w:val="20"/>
          <w:u w:val="single"/>
        </w:rPr>
        <w:t>"1612006"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u w:val="single"/>
        </w:rPr>
        <w:t>"编译原理"</w:t>
      </w:r>
      <w:r>
        <w:rPr>
          <w:rFonts w:hint="eastAsia" w:ascii="Consolas" w:hAnsi="Consolas" w:eastAsia="Consolas"/>
          <w:color w:val="000000"/>
          <w:sz w:val="20"/>
          <w:u w:val="single"/>
        </w:rPr>
        <w:t>,</w:t>
      </w:r>
      <w:r>
        <w:rPr>
          <w:rFonts w:hint="eastAsia" w:ascii="Consolas" w:hAnsi="Consolas" w:eastAsia="Consolas"/>
          <w:color w:val="2A00FF"/>
          <w:sz w:val="20"/>
          <w:u w:val="single"/>
        </w:rPr>
        <w:t>""</w:t>
      </w:r>
      <w:r>
        <w:rPr>
          <w:rFonts w:hint="eastAsia" w:ascii="Consolas" w:hAnsi="Consolas" w:eastAsia="Consolas"/>
          <w:color w:val="000000"/>
          <w:sz w:val="20"/>
          <w:u w:val="single"/>
        </w:rPr>
        <w:t>,46.00))</w:t>
      </w:r>
      <w:r>
        <w:rPr>
          <w:rFonts w:hint="eastAsia" w:ascii="Consolas" w:hAnsi="Consolas" w:eastAsia="Consolas"/>
          <w:color w:val="000000"/>
          <w:sz w:val="20"/>
        </w:rPr>
        <w:t xml:space="preserve">;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session.setAttribute(</w:t>
      </w:r>
      <w:r>
        <w:rPr>
          <w:rFonts w:hint="eastAsia" w:ascii="Consolas" w:hAnsi="Consolas" w:eastAsia="Consolas"/>
          <w:color w:val="2A00FF"/>
          <w:sz w:val="20"/>
        </w:rPr>
        <w:t>"products"</w:t>
      </w:r>
      <w:r>
        <w:rPr>
          <w:rFonts w:hint="eastAsia" w:ascii="Consolas" w:hAnsi="Consolas" w:eastAsia="Consolas"/>
          <w:color w:val="000000"/>
          <w:sz w:val="20"/>
        </w:rPr>
        <w:t xml:space="preserve">, products);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产品显示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"productForm"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"purchase"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"#CCCCCC"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"#CCCCCC"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序号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产品名称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产品描述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产品单价（￥）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添加到购物车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Set</w:t>
      </w:r>
      <w:r>
        <w:rPr>
          <w:rFonts w:hint="eastAsia" w:ascii="Consolas" w:hAnsi="Consolas" w:eastAsia="Consolas"/>
          <w:color w:val="000000"/>
          <w:sz w:val="20"/>
        </w:rPr>
        <w:t xml:space="preserve"> productIdSet = products.keySet();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0"/>
        </w:rPr>
        <w:t xml:space="preserve"> it = productIdSet.iterator();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number = 1;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(it.hasNext())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{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String id = (String) it.next();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Product product = (Product) products.get(id);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number++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product.getName()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product.getDescription()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product.getPrice()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"Buy.jsp?id=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product.getId()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&amp;action=add"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我要购买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line="0" w:lineRule="atLeast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Buy.jsp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"shopping.cart.*"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Cart c = (Cart)session.getAttribute(</w:t>
      </w:r>
      <w:r>
        <w:rPr>
          <w:rFonts w:hint="eastAsia" w:ascii="Consolas" w:hAnsi="Consolas" w:eastAsia="Consolas"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(c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{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Cart();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session.setAttribute(</w:t>
      </w:r>
      <w:r>
        <w:rPr>
          <w:rFonts w:hint="eastAsia" w:ascii="Consolas" w:hAnsi="Consolas" w:eastAsia="Consolas"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0000"/>
          <w:sz w:val="20"/>
        </w:rPr>
        <w:t xml:space="preserve">, c);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totalPrice = c.getTotalPrice();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request.setCharacterEncoding(</w:t>
      </w:r>
      <w:r>
        <w:rPr>
          <w:rFonts w:hint="eastAsia" w:ascii="Consolas" w:hAnsi="Consolas" w:eastAsia="Consolas"/>
          <w:color w:val="2A00FF"/>
          <w:sz w:val="20"/>
        </w:rPr>
        <w:t>"GBK"</w:t>
      </w:r>
      <w:r>
        <w:rPr>
          <w:rFonts w:hint="eastAsia" w:ascii="Consolas" w:hAnsi="Consolas" w:eastAsia="Consolas"/>
          <w:color w:val="000000"/>
          <w:sz w:val="20"/>
        </w:rPr>
        <w:t xml:space="preserve">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action = request.getParameter(</w:t>
      </w:r>
      <w:r>
        <w:rPr>
          <w:rFonts w:hint="eastAsia" w:ascii="Consolas" w:hAnsi="Consolas" w:eastAsia="Consolas"/>
          <w:color w:val="2A00FF"/>
          <w:sz w:val="20"/>
        </w:rPr>
        <w:t>"action"</w:t>
      </w:r>
      <w:r>
        <w:rPr>
          <w:rFonts w:hint="eastAsia" w:ascii="Consolas" w:hAnsi="Consolas" w:eastAsia="Consolas"/>
          <w:color w:val="000000"/>
          <w:sz w:val="20"/>
        </w:rPr>
        <w:t xml:space="preserve">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  <w:u w:val="single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 products = (</w:t>
      </w:r>
      <w:r>
        <w:rPr>
          <w:rFonts w:hint="eastAsia" w:ascii="Consolas" w:hAnsi="Consolas" w:eastAsia="Consolas"/>
          <w:color w:val="000000"/>
          <w:sz w:val="20"/>
          <w:u w:val="single"/>
        </w:rPr>
        <w:t>HashMap</w:t>
      </w:r>
      <w:r>
        <w:rPr>
          <w:rFonts w:hint="eastAsia" w:ascii="Consolas" w:hAnsi="Consolas" w:eastAsia="Consolas"/>
          <w:color w:val="000000"/>
          <w:sz w:val="20"/>
        </w:rPr>
        <w:t>)session.getAttribute(</w:t>
      </w:r>
      <w:r>
        <w:rPr>
          <w:rFonts w:hint="eastAsia" w:ascii="Consolas" w:hAnsi="Consolas" w:eastAsia="Consolas"/>
          <w:color w:val="2A00FF"/>
          <w:sz w:val="20"/>
        </w:rPr>
        <w:t>"products"</w:t>
      </w:r>
      <w:r>
        <w:rPr>
          <w:rFonts w:hint="eastAsia" w:ascii="Consolas" w:hAnsi="Consolas" w:eastAsia="Consolas"/>
          <w:color w:val="000000"/>
          <w:sz w:val="20"/>
        </w:rPr>
        <w:t xml:space="preserve">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(action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action.trim().equals(</w:t>
      </w:r>
      <w:r>
        <w:rPr>
          <w:rFonts w:hint="eastAsia" w:ascii="Consolas" w:hAnsi="Consolas" w:eastAsia="Consolas"/>
          <w:color w:val="2A00FF"/>
          <w:sz w:val="20"/>
        </w:rPr>
        <w:t>"add"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id = 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 xml:space="preserve">);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Product p = (Product)products.get(id);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CartItem ci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CartItem();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ci.setProduct(p);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ci.setCount(1);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c.add(ci);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(action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action.trim().equals(</w:t>
      </w:r>
      <w:r>
        <w:rPr>
          <w:rFonts w:hint="eastAsia" w:ascii="Consolas" w:hAnsi="Consolas" w:eastAsia="Consolas"/>
          <w:color w:val="2A00FF"/>
          <w:sz w:val="20"/>
        </w:rPr>
        <w:t>"delete"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id = request.getParameter(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 xml:space="preserve">);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c.deleteItemById(id);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(action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action.trim().equals(</w:t>
      </w:r>
      <w:r>
        <w:rPr>
          <w:rFonts w:hint="eastAsia" w:ascii="Consolas" w:hAnsi="Consolas" w:eastAsia="Consolas"/>
          <w:color w:val="2A00FF"/>
          <w:sz w:val="20"/>
        </w:rPr>
        <w:t>"update"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i=0; i&lt;c.getItems().size(); i++)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{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CartItem ci = c.getItems().get(i);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count = Integer.parseInt(request.getParameter(</w:t>
      </w:r>
      <w:r>
        <w:rPr>
          <w:rFonts w:hint="eastAsia" w:ascii="Consolas" w:hAnsi="Consolas" w:eastAsia="Consolas"/>
          <w:color w:val="2A00FF"/>
          <w:sz w:val="20"/>
        </w:rPr>
        <w:t>"p"</w:t>
      </w:r>
      <w:r>
        <w:rPr>
          <w:rFonts w:hint="eastAsia" w:ascii="Consolas" w:hAnsi="Consolas" w:eastAsia="Consolas"/>
          <w:color w:val="000000"/>
          <w:sz w:val="20"/>
        </w:rPr>
        <w:t xml:space="preserve"> + ci.getProduct().getId()));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ci.setCount(count);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path = request.getContextPath();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List&lt;CartItem&gt; items = c.getItems();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charset=GB18030"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&lt;!-- c的值是：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(c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3F5FBF"/>
          <w:sz w:val="20"/>
        </w:rPr>
        <w:t xml:space="preserve"> items的值是：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(items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3F5FBF"/>
          <w:sz w:val="20"/>
        </w:rPr>
        <w:t xml:space="preserve">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"Buy.jsp"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"update"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产品ID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产品名称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购买数量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单价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总价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处理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(Iterator&lt;CartItem&gt; it = items.iterator(); it.hasNext();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{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CartItem ci = it.next();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ci.getProduct().getId()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ci.getProduct().getName()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3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2A00FF"/>
          <w:sz w:val="20"/>
        </w:rPr>
        <w:t>"p"</w:t>
      </w:r>
      <w:r>
        <w:rPr>
          <w:rFonts w:hint="eastAsia" w:ascii="Consolas" w:hAnsi="Consolas" w:eastAsia="Consolas"/>
          <w:color w:val="000000"/>
          <w:sz w:val="20"/>
        </w:rPr>
        <w:t xml:space="preserve"> + ci.getProduct().getId()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ci.getCount()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onkeypress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"if (event.keyCode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45 || event.keyCode &gt; 57) event.returnValue = false;"</w:t>
      </w:r>
      <w:r>
        <w:rPr>
          <w:rFonts w:hint="eastAsia" w:ascii="Consolas" w:hAnsi="Consolas" w:eastAsia="Consolas"/>
          <w:sz w:val="20"/>
        </w:rPr>
        <w:t xml:space="preserve">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onchange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"document.forms[0].submit()"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ci.getProduct().getPrice()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ci.getProduct().getPrice()*ci.getCount()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"Buy.jsp?action=delete&amp;id=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ci.getProduct().getId()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}    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3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所有商品总价格为：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c.getTotalPrice()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&lt;!-- &lt;td </w:t>
      </w:r>
      <w:r>
        <w:rPr>
          <w:rFonts w:hint="eastAsia" w:ascii="Consolas" w:hAnsi="Consolas" w:eastAsia="Consolas"/>
          <w:color w:val="3F5FBF"/>
          <w:sz w:val="20"/>
          <w:u w:val="single"/>
        </w:rPr>
        <w:t>colspan</w:t>
      </w:r>
      <w:r>
        <w:rPr>
          <w:rFonts w:hint="eastAsia" w:ascii="Consolas" w:hAnsi="Consolas" w:eastAsia="Consolas"/>
          <w:color w:val="3F5FBF"/>
          <w:sz w:val="20"/>
        </w:rPr>
        <w:t xml:space="preserve">=3&gt;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&lt;a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 xml:space="preserve">="javascript:document.forms[0].submit()"&gt;修改&lt;/a&gt;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&lt;/td&gt;  --&gt;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6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下单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Cart.java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shopping.cart;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import java.util.ArrayList;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import java.util.Iterator;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import java.util.List;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public class Cart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List&lt;CartItem&gt; items = new ArrayList&lt;CartItem&gt;();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public List&lt;CartItem&gt; getItems()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return items;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void setItems(List&lt;CartItem&gt; items)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this.items = items;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public void add(CartItem ci)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for (Iterator&lt;CartItem&gt; iter = items.iterator(); iter.hasNext();)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CartItem item = iter.next();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if(item.getProduct().getId() == ci.getProduct().getId())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item.setCount(item.getCount() + 1);    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return;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items.add(ci);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public double getTotalPrice()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double d = 0.0;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for(Iterator&lt;CartItem&gt; it = items.iterator(); it.hasNext(); 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CartItem current = it.next();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 += current.getProduct().getPrice() * current.getCount();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return d;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public void deleteItemById(String productId)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for (Iterator&lt;CartItem&gt; iter = items.iterator(); iter.hasNext();)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CartItem item = iter.next();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if(item.getProduct().getId().equals(productId))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iter.remove();    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return;     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line="0" w:lineRule="atLeast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line="0" w:lineRule="atLeast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</w:t>
      </w:r>
    </w:p>
    <w:p>
      <w:pPr>
        <w:spacing w:line="0" w:lineRule="atLeast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spacing w:line="0" w:lineRule="atLeast"/>
        <w:jc w:val="left"/>
        <w:rPr>
          <w:rFonts w:hint="default" w:ascii="Consolas" w:hAnsi="Consolas" w:eastAsiaTheme="minorEastAsia"/>
          <w:i/>
          <w:color w:val="17375E" w:themeColor="text2" w:themeShade="BF"/>
          <w:sz w:val="15"/>
          <w:szCs w:val="15"/>
          <w:lang w:val="en-US" w:eastAsia="zh-CN"/>
        </w:rPr>
      </w:pPr>
      <w:r>
        <w:rPr>
          <w:rFonts w:hint="eastAsia" w:ascii="Consolas" w:hAnsi="Consolas" w:eastAsiaTheme="minorEastAsia"/>
          <w:i/>
          <w:color w:val="17375E" w:themeColor="text2" w:themeShade="BF"/>
          <w:sz w:val="15"/>
          <w:szCs w:val="15"/>
          <w:lang w:val="en-US" w:eastAsia="zh-CN"/>
        </w:rPr>
        <w:t>CartItem.java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shopping.cart;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CartItem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Product </w:t>
      </w:r>
      <w:r>
        <w:rPr>
          <w:rFonts w:hint="eastAsia" w:ascii="Consolas" w:hAnsi="Consolas" w:eastAsia="Consolas"/>
          <w:color w:val="0000C0"/>
          <w:sz w:val="20"/>
        </w:rPr>
        <w:t>product</w:t>
      </w:r>
      <w:r>
        <w:rPr>
          <w:rFonts w:hint="eastAsia" w:ascii="Consolas" w:hAnsi="Consolas" w:eastAsia="Consolas"/>
          <w:color w:val="000000"/>
          <w:sz w:val="20"/>
        </w:rPr>
        <w:t xml:space="preserve">;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;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getCount()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setCount(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count)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count;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Product getProduct()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{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product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setProduct(Product product)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{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product</w:t>
      </w:r>
      <w:r>
        <w:rPr>
          <w:rFonts w:hint="eastAsia" w:ascii="Consolas" w:hAnsi="Consolas" w:eastAsia="Consolas"/>
          <w:color w:val="000000"/>
          <w:sz w:val="20"/>
        </w:rPr>
        <w:t xml:space="preserve"> = product;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Product.java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shopping.cart;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java.io.Serializable;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@SuppressWarnings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"serial"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Product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description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Product(){}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Product(String id,String name,String description,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id;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name;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description</w:t>
      </w:r>
      <w:r>
        <w:rPr>
          <w:rFonts w:hint="eastAsia" w:ascii="Consolas" w:hAnsi="Consolas" w:eastAsia="Consolas"/>
          <w:color w:val="000000"/>
          <w:sz w:val="20"/>
        </w:rPr>
        <w:t xml:space="preserve"> = description;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 xml:space="preserve"> = price;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setId(String 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id;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name;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setDescription(String description)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description</w:t>
      </w:r>
      <w:r>
        <w:rPr>
          <w:rFonts w:hint="eastAsia" w:ascii="Consolas" w:hAnsi="Consolas" w:eastAsia="Consolas"/>
          <w:color w:val="000000"/>
          <w:sz w:val="20"/>
        </w:rPr>
        <w:t xml:space="preserve"> = description;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 xml:space="preserve"> = price;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getId()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getDescription()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description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getPrice()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price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spacing w:line="0" w:lineRule="atLeast"/>
        <w:jc w:val="left"/>
        <w:rPr>
          <w:rFonts w:hint="default" w:ascii="Consolas" w:hAnsi="Consolas" w:eastAsiaTheme="minorEastAsia"/>
          <w:i/>
          <w:color w:val="17375E" w:themeColor="text2" w:themeShade="BF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0425" cy="3376930"/>
            <wp:effectExtent l="0" t="0" r="3175" b="6350"/>
            <wp:docPr id="4" name="图片 4" descr="0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934710" cy="2819400"/>
            <wp:effectExtent l="0" t="0" r="8890" b="0"/>
            <wp:docPr id="5" name="图片 5" descr="0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2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12F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11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23B"/>
    <w:rsid w:val="008D6AE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1DEE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3050472F"/>
    <w:rsid w:val="466C05D2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1350</Words>
  <Characters>7696</Characters>
  <Lines>64</Lines>
  <Paragraphs>18</Paragraphs>
  <TotalTime>0</TotalTime>
  <ScaleCrop>false</ScaleCrop>
  <LinksUpToDate>false</LinksUpToDate>
  <CharactersWithSpaces>9028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2019-04-21T14:58:00Z</dcterms:created>
  <dc:creator>User</dc:creator>
  <cp:lastModifiedBy>共勉</cp:lastModifiedBy>
  <dcterms:modified xsi:type="dcterms:W3CDTF">2019-05-13T00:25:57Z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