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软工5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320" w:firstLineChars="100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04171320唐文超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20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</w:rPr>
        <w:t xml:space="preserve">页面输入收入，得到相应的缴纳税收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</w:rPr>
        <w:t>要求：Jsp提交收入，显示结果（可一个页面也可两个页面）。编写一个JavaBean计算税收，并在JSP页面输出结果</w:t>
      </w:r>
      <w:r>
        <w:rPr>
          <w:rFonts w:hint="eastAsia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  <w:lang w:eastAsia="zh-CN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</w:pPr>
      <w:r>
        <w:rPr>
          <w:rFonts w:hint="eastAsia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  <w:t>jsp页面获得收入，JavaBean提供运算，servlet进行调用。</w:t>
      </w:r>
    </w:p>
    <w:p>
      <w:pPr>
        <w:rPr>
          <w:rFonts w:hint="eastAsia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</w:pPr>
    </w:p>
    <w:p>
      <w:pPr>
        <w:rPr>
          <w:rFonts w:hint="default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</w:pPr>
      <w:r>
        <w:rPr>
          <w:rFonts w:hint="eastAsia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  <w:t>input.jsp获得工资，然后将工资的值传到call.java中。再将工资传到RevenueCheck.java中判断工资是否大于零，如果大于零，则调用revenue.java计算税收，并将结果传到success.jsp中输出。如果工资小于零，则自动返回input.jsp页面重新输入工资。</w:t>
      </w:r>
    </w:p>
    <w:p>
      <w:pPr>
        <w:rPr>
          <w:rFonts w:hint="eastAsia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</w:pPr>
    </w:p>
    <w:p>
      <w:pPr>
        <w:rPr>
          <w:rFonts w:hint="eastAsia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</w:pPr>
    </w:p>
    <w:p>
      <w:pPr>
        <w:rPr>
          <w:rFonts w:hint="eastAsia" w:cs="Times New Roman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  <w:lang w:val="en-US" w:eastAsia="zh-CN"/>
        </w:rPr>
      </w:pPr>
    </w:p>
    <w:p>
      <w:r>
        <w:t>关键源码（部分）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input.jsp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language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pageEncoding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"UTF-8"</w:t>
      </w:r>
      <w:r>
        <w:rPr>
          <w:rFonts w:hint="eastAsia" w:ascii="Consolas" w:hAnsi="Consolas" w:eastAsia="Consolas"/>
          <w:color w:val="BF5F3F"/>
          <w:sz w:val="32"/>
        </w:rPr>
        <w:t>%&gt;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&lt;!</w:t>
      </w:r>
      <w:r>
        <w:rPr>
          <w:rFonts w:hint="eastAsia" w:ascii="Consolas" w:hAnsi="Consolas" w:eastAsia="Consolas"/>
          <w:color w:val="3F7F7F"/>
          <w:sz w:val="32"/>
        </w:rPr>
        <w:t>DOCTYPE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工资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"ss.view"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method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"get"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请输入您的工资：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"salary"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submit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"提交"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</w:rPr>
        <w:tab/>
      </w: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2.call.java</w:t>
      </w:r>
    </w:p>
    <w:p>
      <w:pPr>
        <w:rPr>
          <w:rFonts w:hint="eastAsia"/>
        </w:rPr>
      </w:pPr>
      <w:r>
        <w:rPr>
          <w:rFonts w:hint="eastAsia"/>
        </w:rPr>
        <w:t>package Call;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javax.servlet.RequestDispatcher;</w:t>
      </w: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service.RevenuecCheck;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Revenue.revenue;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@WebServlet("/ss.view")</w:t>
      </w:r>
    </w:p>
    <w:p>
      <w:pPr>
        <w:rPr>
          <w:rFonts w:hint="eastAsia"/>
        </w:rPr>
      </w:pPr>
      <w:r>
        <w:rPr>
          <w:rFonts w:hint="eastAsia"/>
        </w:rPr>
        <w:t>public class call extends HttpServlet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long serialVersionUID = 1L;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doGet(HttpServletRequest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doPost(request, 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doPost(HttpServletRequest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request.setCharacterEncoding("UTF-8");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//double salary =request.getParameter(salary);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double salary = Double.parseDouble(request.getParameter("salary"));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revenue rvn = new revenue();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rvn.setSalary(salary);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RevenuecCheck rc = new RevenuecCheck();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if(rc.validate(salary))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request.setAttribute("rvn", rvn);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RequestDispatcher dis =request.getRequestDispatcher("success.jsp");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dis.forward(request, 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response.sendRedirect("input.jsp");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/>
    <w:p/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revenue.java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package</w:t>
      </w:r>
      <w:r>
        <w:rPr>
          <w:rFonts w:hint="eastAsia" w:ascii="Consolas" w:hAnsi="Consolas" w:eastAsia="Consolas"/>
          <w:color w:val="000000"/>
          <w:sz w:val="32"/>
        </w:rPr>
        <w:t xml:space="preserve"> service;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RevenuecCheck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2"/>
        </w:rPr>
        <w:t>boolean</w:t>
      </w:r>
      <w:r>
        <w:rPr>
          <w:rFonts w:hint="eastAsia" w:ascii="Consolas" w:hAnsi="Consolas" w:eastAsia="Consolas"/>
          <w:color w:val="000000"/>
          <w:sz w:val="32"/>
        </w:rPr>
        <w:t xml:space="preserve"> validate(</w:t>
      </w:r>
      <w:r>
        <w:rPr>
          <w:rFonts w:hint="eastAsia" w:ascii="Consolas" w:hAnsi="Consolas" w:eastAsia="Consolas"/>
          <w:b/>
          <w:color w:val="7F0055"/>
          <w:sz w:val="32"/>
        </w:rPr>
        <w:t>double</w:t>
      </w:r>
      <w:r>
        <w:rPr>
          <w:rFonts w:hint="eastAsia" w:ascii="Consolas" w:hAnsi="Consolas" w:eastAsia="Consolas"/>
          <w:color w:val="000000"/>
          <w:sz w:val="32"/>
        </w:rPr>
        <w:t xml:space="preserve"> salary) {</w:t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(salary&gt;0)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/>
          <w:color w:val="000000"/>
          <w:sz w:val="32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 xml:space="preserve">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false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2"/>
        </w:rPr>
      </w:pP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revenue.java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package</w:t>
      </w:r>
      <w:r>
        <w:rPr>
          <w:rFonts w:hint="eastAsia" w:ascii="Consolas" w:hAnsi="Consolas" w:eastAsia="Consolas"/>
          <w:color w:val="000000"/>
          <w:sz w:val="32"/>
        </w:rPr>
        <w:t xml:space="preserve"> Revenue;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revenue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2"/>
        </w:rPr>
        <w:t>private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double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salary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2"/>
        </w:rPr>
        <w:t>private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double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double</w:t>
      </w:r>
      <w:r>
        <w:rPr>
          <w:rFonts w:hint="eastAsia" w:ascii="Consolas" w:hAnsi="Consolas" w:eastAsia="Consolas"/>
          <w:color w:val="000000"/>
          <w:sz w:val="32"/>
        </w:rPr>
        <w:t xml:space="preserve"> getSalary(){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salary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setSalary(</w:t>
      </w:r>
      <w:r>
        <w:rPr>
          <w:rFonts w:hint="eastAsia" w:ascii="Consolas" w:hAnsi="Consolas" w:eastAsia="Consolas"/>
          <w:b/>
          <w:color w:val="7F0055"/>
          <w:sz w:val="32"/>
        </w:rPr>
        <w:t>double</w:t>
      </w:r>
      <w:r>
        <w:rPr>
          <w:rFonts w:hint="eastAsia" w:ascii="Consolas" w:hAnsi="Consolas" w:eastAsia="Consolas"/>
          <w:color w:val="000000"/>
          <w:sz w:val="32"/>
        </w:rPr>
        <w:t xml:space="preserve"> salary){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salary</w:t>
      </w:r>
      <w:r>
        <w:rPr>
          <w:rFonts w:hint="eastAsia" w:ascii="Consolas" w:hAnsi="Consolas" w:eastAsia="Consolas"/>
          <w:color w:val="000000"/>
          <w:sz w:val="32"/>
        </w:rPr>
        <w:t xml:space="preserve"> = salary;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double</w:t>
      </w:r>
      <w:r>
        <w:rPr>
          <w:rFonts w:hint="eastAsia" w:ascii="Consolas" w:hAnsi="Consolas" w:eastAsia="Consolas"/>
          <w:color w:val="000000"/>
          <w:sz w:val="32"/>
        </w:rPr>
        <w:t xml:space="preserve"> getResult(){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double</w:t>
      </w:r>
      <w:r>
        <w:rPr>
          <w:rFonts w:hint="eastAsia" w:ascii="Consolas" w:hAnsi="Consolas" w:eastAsia="Consolas"/>
          <w:color w:val="000000"/>
          <w:sz w:val="32"/>
        </w:rPr>
        <w:t xml:space="preserve"> sum=</w:t>
      </w:r>
      <w:r>
        <w:rPr>
          <w:rFonts w:hint="eastAsia" w:ascii="Consolas" w:hAnsi="Consolas" w:eastAsia="Consolas"/>
          <w:color w:val="0000C0"/>
          <w:sz w:val="32"/>
        </w:rPr>
        <w:t>salary</w:t>
      </w:r>
      <w:r>
        <w:rPr>
          <w:rFonts w:hint="eastAsia" w:ascii="Consolas" w:hAnsi="Consolas" w:eastAsia="Consolas"/>
          <w:color w:val="000000"/>
          <w:sz w:val="32"/>
        </w:rPr>
        <w:t>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(sum&lt;=500 &amp;&amp; sum&gt;0){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 xml:space="preserve"> = sum*0.05-0;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(sum&gt;500 &amp;&amp; sum&lt;=3000){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 xml:space="preserve"> = sum*0.1-25;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(sum&gt;3000 &amp;&amp; sum&lt;=5000){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 xml:space="preserve"> = sum*0.15-125;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(sum&gt;5000 &amp;&amp; sum&lt;=20000){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 xml:space="preserve"> = sum*0.20-375;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(sum&gt;20000 &amp;&amp; sum&lt;=40000){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 xml:space="preserve"> = sum*0.25-1375;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(sum&gt;40000 &amp;&amp; sum&lt;=60000){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 xml:space="preserve"> = sum*0.30-3375;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(sum&gt;60000 &amp;&amp; sum&lt;=80000){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 xml:space="preserve"> = sum*0.35-6375;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(sum&gt;80000 &amp;&amp; sum&lt;=100000){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 xml:space="preserve"> = sum*0.40-10375;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(sum&gt;100000){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 xml:space="preserve"> = sum*0.45-15375;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00C0"/>
          <w:sz w:val="32"/>
        </w:rPr>
        <w:t>result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}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language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"java.util.*"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pageEncoding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"UTF-8"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"Revenue.revenue"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&lt;!</w:t>
      </w:r>
      <w:r>
        <w:rPr>
          <w:rFonts w:hint="eastAsia" w:ascii="Consolas" w:hAnsi="Consolas" w:eastAsia="Consolas"/>
          <w:color w:val="3F7F7F"/>
          <w:sz w:val="32"/>
        </w:rPr>
        <w:t>DOCTYPE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HTML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808080"/>
          <w:sz w:val="32"/>
        </w:rPr>
        <w:t>PUBLIC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meta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http-equiv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"Content-Type"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 charset=UTF-8"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success.jsp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jsp:useBean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"rvn"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"Revenue.revenue"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scope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"request"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jsp:getProperty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property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"result"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"rvn"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运行效果图：</w:t>
      </w:r>
    </w:p>
    <w:p>
      <w:r>
        <w:drawing>
          <wp:inline distT="0" distB="0" distL="114300" distR="114300">
            <wp:extent cx="55054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4357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tabs>
          <w:tab w:val="left" w:pos="2014"/>
        </w:tabs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348932"/>
    <w:multiLevelType w:val="singleLevel"/>
    <w:tmpl w:val="C23489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D577B3"/>
    <w:rsid w:val="3C9309E7"/>
    <w:rsid w:val="5B8D52D6"/>
    <w:rsid w:val="6F3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14</TotalTime>
  <ScaleCrop>false</ScaleCrop>
  <LinksUpToDate>false</LinksUpToDate>
  <CharactersWithSpaces>292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阿超</cp:lastModifiedBy>
  <dcterms:modified xsi:type="dcterms:W3CDTF">2019-04-29T13:38:17Z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