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E22F8">
              <w:rPr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E22F8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04171419 </w:t>
            </w:r>
            <w:r>
              <w:rPr>
                <w:rFonts w:hint="eastAsia"/>
                <w:sz w:val="32"/>
              </w:rPr>
              <w:t>刘银升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E22F8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E22F8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E22F8" w:rsidRPr="00BE22F8" w:rsidRDefault="00BE22F8" w:rsidP="00BE22F8">
      <w:pPr>
        <w:pStyle w:val="a7"/>
        <w:ind w:left="900" w:firstLineChars="0" w:firstLine="0"/>
        <w:rPr>
          <w:rFonts w:ascii="黑体" w:eastAsia="黑体" w:hint="eastAsia"/>
          <w:sz w:val="30"/>
          <w:szCs w:val="30"/>
        </w:rPr>
      </w:pPr>
      <w:r w:rsidRPr="00BE22F8">
        <w:rPr>
          <w:rFonts w:ascii="黑体" w:eastAsia="黑体" w:hint="eastAsia"/>
          <w:sz w:val="30"/>
          <w:szCs w:val="30"/>
        </w:rPr>
        <w:t>实验目标：</w:t>
      </w:r>
    </w:p>
    <w:p w:rsidR="00BE22F8" w:rsidRPr="00BE22F8" w:rsidRDefault="00BE22F8" w:rsidP="00BE22F8">
      <w:pPr>
        <w:pStyle w:val="a7"/>
        <w:ind w:left="900" w:firstLineChars="0" w:firstLine="0"/>
        <w:outlineLvl w:val="0"/>
        <w:rPr>
          <w:rFonts w:hint="eastAsia"/>
          <w:szCs w:val="28"/>
        </w:rPr>
      </w:pPr>
      <w:r w:rsidRPr="00BE22F8">
        <w:rPr>
          <w:rFonts w:hint="eastAsia"/>
          <w:szCs w:val="28"/>
        </w:rPr>
        <w:t>熟练掌握</w:t>
      </w:r>
      <w:r w:rsidRPr="00BE22F8">
        <w:rPr>
          <w:rFonts w:hint="eastAsia"/>
          <w:szCs w:val="28"/>
        </w:rPr>
        <w:t>JavaBean</w:t>
      </w:r>
      <w:r w:rsidRPr="00BE22F8">
        <w:rPr>
          <w:rFonts w:hint="eastAsia"/>
          <w:szCs w:val="28"/>
        </w:rPr>
        <w:t>的编程；</w:t>
      </w:r>
    </w:p>
    <w:p w:rsidR="00BE22F8" w:rsidRPr="00BE22F8" w:rsidRDefault="00BE22F8" w:rsidP="00BE22F8">
      <w:pPr>
        <w:pStyle w:val="a7"/>
        <w:ind w:left="900" w:firstLineChars="0" w:firstLine="0"/>
        <w:outlineLvl w:val="0"/>
        <w:rPr>
          <w:rFonts w:hint="eastAsia"/>
          <w:szCs w:val="28"/>
        </w:rPr>
      </w:pPr>
      <w:r w:rsidRPr="00BE22F8">
        <w:rPr>
          <w:rFonts w:hint="eastAsia"/>
          <w:szCs w:val="28"/>
        </w:rPr>
        <w:t>学习在</w:t>
      </w:r>
      <w:r w:rsidRPr="00BE22F8">
        <w:rPr>
          <w:rFonts w:hint="eastAsia"/>
          <w:szCs w:val="28"/>
        </w:rPr>
        <w:t>JSP</w:t>
      </w:r>
      <w:r w:rsidRPr="00BE22F8">
        <w:rPr>
          <w:rFonts w:hint="eastAsia"/>
          <w:szCs w:val="28"/>
        </w:rPr>
        <w:t>中如何使用</w:t>
      </w:r>
      <w:r w:rsidRPr="00BE22F8">
        <w:rPr>
          <w:rFonts w:hint="eastAsia"/>
          <w:szCs w:val="28"/>
        </w:rPr>
        <w:t>JavaBean</w:t>
      </w:r>
      <w:r w:rsidRPr="00BE22F8">
        <w:rPr>
          <w:rFonts w:hint="eastAsia"/>
          <w:szCs w:val="28"/>
        </w:rPr>
        <w:t>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BE22F8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com.javaBean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BeanTest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income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BeanTest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income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super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0;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income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income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income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BeanTest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super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Cs w:val="28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Cs w:val="28"/>
        </w:rPr>
        <w:t>TODO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 xml:space="preserve"> Auto-generated constructor stub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culaclate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F0D8A8"/>
        </w:rPr>
        <w:t>dincome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Cs w:val="28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income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D4D4D4"/>
        </w:rPr>
        <w:t>dincome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-1600;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=0;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&lt;=500){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*0.05;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(500&lt;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&lt;=3000)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*0.1-25;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(3000&lt;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&lt;=5000)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*0.15-125;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(5000&lt;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&lt;=20000)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*0.2-375;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(20000&lt;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&lt;=40000)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*0.25-1375;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(40000&lt;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&lt;=60000)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*0.30-3375;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(60000&lt;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&lt;=80000)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*0.35-6375;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(80000&lt;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&lt;=100000)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*0.40-10375;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&gt;100000) {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C0"/>
          <w:kern w:val="0"/>
          <w:szCs w:val="28"/>
        </w:rPr>
        <w:t>tax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*0.45-15375;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charset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计算税收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000000"/>
          <w:kern w:val="0"/>
          <w:szCs w:val="28"/>
          <w:u w:val="single"/>
        </w:rPr>
        <w:t>CalTax.jsp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"post"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请输入你的工资：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"income"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"1"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计算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ind w:left="840"/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"Bean"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com.javaBean.BeanTest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scope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"request"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jsp:useBean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charset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税收结果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income=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"income"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Bean.setIncome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(income);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Bean.culaclate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font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size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8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应收的税为：</w:t>
      </w:r>
      <w:r>
        <w:rPr>
          <w:rFonts w:ascii="Consolas" w:eastAsiaTheme="minorEastAsia" w:hAnsi="Consolas" w:cs="Consolas"/>
          <w:color w:val="BF5F3F"/>
          <w:kern w:val="0"/>
          <w:szCs w:val="28"/>
          <w:u w:val="single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Bean.getTax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()  </w:t>
      </w:r>
      <w:r>
        <w:rPr>
          <w:rFonts w:ascii="Consolas" w:eastAsiaTheme="minorEastAsia" w:hAnsi="Consolas" w:cs="Consolas"/>
          <w:color w:val="BF5F3F"/>
          <w:kern w:val="0"/>
          <w:szCs w:val="28"/>
          <w:u w:val="single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元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font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Default="00BE22F8" w:rsidP="00BE22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E22F8" w:rsidRPr="00BE22F8" w:rsidRDefault="00BE22F8" w:rsidP="00BE22F8">
      <w:pPr>
        <w:ind w:left="84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BE22F8" w:rsidRDefault="00BE22F8" w:rsidP="00BE22F8">
      <w:pPr>
        <w:pStyle w:val="1"/>
      </w:pPr>
      <w:r>
        <w:rPr>
          <w:noProof/>
        </w:rPr>
        <w:drawing>
          <wp:inline distT="0" distB="0" distL="0" distR="0" wp14:anchorId="152082C2" wp14:editId="2E4E4A6D">
            <wp:extent cx="5941060" cy="418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F8" w:rsidRPr="00BE22F8" w:rsidRDefault="00BE22F8" w:rsidP="00BE22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4996AB" wp14:editId="14EB0103">
            <wp:extent cx="5941060" cy="3928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61B" w:rsidRDefault="002F061B" w:rsidP="00A15032">
      <w:r>
        <w:separator/>
      </w:r>
    </w:p>
  </w:endnote>
  <w:endnote w:type="continuationSeparator" w:id="0">
    <w:p w:rsidR="002F061B" w:rsidRDefault="002F061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61B" w:rsidRDefault="002F061B" w:rsidP="00A15032">
      <w:r>
        <w:separator/>
      </w:r>
    </w:p>
  </w:footnote>
  <w:footnote w:type="continuationSeparator" w:id="0">
    <w:p w:rsidR="002F061B" w:rsidRDefault="002F061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061B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E22F8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624A"/>
  <w15:docId w15:val="{3DF1256D-2CA8-4EB8-8F5B-1A8B9C3E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E22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E22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336</Words>
  <Characters>1919</Characters>
  <Application>Microsoft Office Word</Application>
  <DocSecurity>0</DocSecurity>
  <Lines>15</Lines>
  <Paragraphs>4</Paragraphs>
  <ScaleCrop>false</ScaleCrop>
  <Company>Sky123.Org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351402090@qq.com</cp:lastModifiedBy>
  <cp:revision>4</cp:revision>
  <dcterms:created xsi:type="dcterms:W3CDTF">2018-09-09T08:13:00Z</dcterms:created>
  <dcterms:modified xsi:type="dcterms:W3CDTF">2019-04-15T03:39:00Z</dcterms:modified>
</cp:coreProperties>
</file>