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hRule="auto" w:wrap="auto" w:vAnchor="margin" w:hAnchor="text" w:yAlign="inline"/>
        <w:jc w:val="center"/>
        <w:rPr>
          <w:b/>
          <w:bCs/>
          <w:sz w:val="72"/>
          <w:szCs w:val="72"/>
        </w:rPr>
      </w:pPr>
    </w:p>
    <w:p>
      <w:pPr>
        <w:framePr w:w="0" w:hRule="auto" w:wrap="auto" w:vAnchor="margin" w:hAnchor="text" w:yAlign="inline"/>
        <w:jc w:val="center"/>
        <w:rPr>
          <w:b/>
          <w:bCs/>
          <w:sz w:val="72"/>
          <w:szCs w:val="72"/>
        </w:rPr>
      </w:pPr>
    </w:p>
    <w:p>
      <w:pPr>
        <w:framePr w:w="0" w:hRule="auto" w:wrap="auto" w:vAnchor="margin" w:hAnchor="text" w:yAlign="inline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  <w:rtl w:val="0"/>
          <w:lang w:val="en-US"/>
        </w:rPr>
        <w:t>Java Web</w:t>
      </w:r>
      <w:r>
        <w:rPr>
          <w:rFonts w:ascii="宋体" w:hAnsi="宋体" w:eastAsia="宋体" w:cs="宋体"/>
          <w:b/>
          <w:bCs/>
          <w:sz w:val="72"/>
          <w:szCs w:val="72"/>
          <w:rtl w:val="0"/>
          <w:lang w:val="zh-TW" w:eastAsia="zh-TW"/>
        </w:rPr>
        <w:t>开发</w:t>
      </w:r>
    </w:p>
    <w:p>
      <w:pPr>
        <w:framePr w:w="0" w:hRule="auto" w:wrap="auto" w:vAnchor="margin" w:hAnchor="text" w:yAlign="inline"/>
        <w:jc w:val="center"/>
        <w:rPr>
          <w:b/>
          <w:bCs/>
          <w:sz w:val="44"/>
          <w:szCs w:val="44"/>
        </w:rPr>
      </w:pPr>
    </w:p>
    <w:p>
      <w:pPr>
        <w:framePr w:w="0" w:hRule="auto" w:wrap="auto" w:vAnchor="margin" w:hAnchor="text" w:yAlign="inline"/>
        <w:jc w:val="center"/>
        <w:rPr>
          <w:rFonts w:ascii="宋体" w:hAnsi="宋体" w:eastAsia="宋体" w:cs="宋体"/>
          <w:b/>
          <w:bCs/>
          <w:sz w:val="72"/>
          <w:szCs w:val="72"/>
          <w:lang w:val="zh-TW" w:eastAsia="zh-TW"/>
        </w:rPr>
      </w:pPr>
      <w:r>
        <w:rPr>
          <w:rFonts w:ascii="宋体" w:hAnsi="宋体" w:eastAsia="宋体" w:cs="宋体"/>
          <w:b/>
          <w:bCs/>
          <w:sz w:val="72"/>
          <w:szCs w:val="72"/>
          <w:rtl w:val="0"/>
          <w:lang w:val="zh-TW" w:eastAsia="zh-TW"/>
        </w:rPr>
        <w:t>实验</w:t>
      </w:r>
      <w:r>
        <w:rPr>
          <w:rFonts w:ascii="宋体" w:hAnsi="宋体" w:eastAsia="宋体" w:cs="宋体"/>
          <w:b/>
          <w:bCs/>
          <w:sz w:val="72"/>
          <w:szCs w:val="72"/>
          <w:rtl w:val="0"/>
          <w:lang w:val="zh-CN" w:eastAsia="zh-CN"/>
        </w:rPr>
        <w:t>七</w:t>
      </w:r>
    </w:p>
    <w:p>
      <w:pPr>
        <w:framePr w:w="0" w:hRule="auto" w:wrap="auto" w:vAnchor="margin" w:hAnchor="text" w:yAlign="inline"/>
        <w:jc w:val="center"/>
        <w:rPr>
          <w:rFonts w:ascii="宋体" w:hAnsi="宋体" w:eastAsia="宋体" w:cs="宋体"/>
          <w:b/>
          <w:bCs/>
          <w:sz w:val="72"/>
          <w:szCs w:val="7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b/>
          <w:bCs/>
          <w:sz w:val="72"/>
          <w:szCs w:val="72"/>
          <w:lang w:val="zh-TW" w:eastAsia="zh-TW"/>
        </w:rPr>
      </w:pPr>
      <w:r>
        <w:rPr>
          <w:rFonts w:ascii="宋体" w:hAnsi="宋体" w:eastAsia="宋体" w:cs="宋体"/>
          <w:b/>
          <w:bCs/>
          <w:sz w:val="72"/>
          <w:szCs w:val="72"/>
          <w:rtl w:val="0"/>
          <w:lang w:val="zh-TW" w:eastAsia="zh-TW"/>
        </w:rPr>
        <w:t>作业报告</w:t>
      </w:r>
    </w:p>
    <w:p>
      <w:pPr>
        <w:framePr w:w="0" w:hRule="auto" w:wrap="auto" w:vAnchor="margin" w:hAnchor="text" w:yAlign="inline"/>
        <w:tabs>
          <w:tab w:val="left" w:pos="1758"/>
        </w:tabs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tbl>
      <w:tblPr>
        <w:tblStyle w:val="3"/>
        <w:tblW w:w="6512" w:type="dxa"/>
        <w:jc w:val="center"/>
        <w:tblInd w:w="57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40"/>
        <w:gridCol w:w="417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  <w:jc w:val="center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学</w:t>
            </w:r>
            <w:r>
              <w:rPr>
                <w:sz w:val="32"/>
                <w:szCs w:val="32"/>
                <w:rtl w:val="0"/>
                <w:lang w:val="en-US"/>
              </w:rPr>
              <w:t xml:space="preserve">     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院</w:t>
            </w:r>
          </w:p>
        </w:tc>
        <w:tc>
          <w:tcPr>
            <w:tcW w:w="4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ind w:firstLine="518"/>
            </w:pP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计算机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  <w:jc w:val="center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所在系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班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级</w:t>
            </w:r>
          </w:p>
        </w:tc>
        <w:tc>
          <w:tcPr>
            <w:tcW w:w="4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2017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软件工程系</w:t>
            </w:r>
            <w:r>
              <w:rPr>
                <w:rFonts w:hint="eastAsia" w:ascii="宋体" w:hAnsi="宋体" w:eastAsia="宋体" w:cs="宋体"/>
                <w:sz w:val="32"/>
                <w:szCs w:val="32"/>
                <w:rtl w:val="0"/>
                <w:lang w:val="en-US" w:eastAsia="zh-CN"/>
              </w:rPr>
              <w:t>15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班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  <w:jc w:val="center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学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号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姓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名</w:t>
            </w:r>
          </w:p>
        </w:tc>
        <w:tc>
          <w:tcPr>
            <w:tcW w:w="4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ind w:firstLine="518"/>
              <w:rPr>
                <w:rFonts w:hint="default"/>
                <w:lang w:val="en-US"/>
              </w:rPr>
            </w:pPr>
            <w:r>
              <w:rPr>
                <w:sz w:val="32"/>
                <w:szCs w:val="32"/>
                <w:rtl w:val="0"/>
                <w:lang w:val="en-US"/>
              </w:rPr>
              <w:t>04171</w:t>
            </w:r>
            <w:r>
              <w:rPr>
                <w:rFonts w:hint="eastAsia"/>
                <w:sz w:val="32"/>
                <w:szCs w:val="32"/>
                <w:rtl w:val="0"/>
                <w:lang w:val="en-US" w:eastAsia="zh-CN"/>
              </w:rPr>
              <w:t>429赵美雯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  <w:jc w:val="center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指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导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教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师</w:t>
            </w:r>
          </w:p>
        </w:tc>
        <w:tc>
          <w:tcPr>
            <w:tcW w:w="4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ind w:firstLine="518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郭晓燕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  <w:jc w:val="center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完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成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时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间</w:t>
            </w:r>
          </w:p>
        </w:tc>
        <w:tc>
          <w:tcPr>
            <w:tcW w:w="4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201</w:t>
            </w:r>
            <w:r>
              <w:rPr>
                <w:rFonts w:hint="eastAsia"/>
                <w:sz w:val="32"/>
                <w:szCs w:val="32"/>
                <w:rtl w:val="0"/>
                <w:lang w:val="en-US" w:eastAsia="zh-CN"/>
              </w:rPr>
              <w:t>9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年</w:t>
            </w:r>
            <w:r>
              <w:rPr>
                <w:sz w:val="32"/>
                <w:szCs w:val="32"/>
                <w:rtl w:val="0"/>
                <w:lang w:val="zh-CN" w:eastAsia="zh-CN"/>
              </w:rPr>
              <w:t>4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月</w:t>
            </w:r>
            <w:r>
              <w:rPr>
                <w:rFonts w:hint="eastAsia" w:ascii="宋体" w:hAnsi="宋体" w:eastAsia="宋体" w:cs="宋体"/>
                <w:sz w:val="32"/>
                <w:szCs w:val="32"/>
                <w:rtl w:val="0"/>
                <w:lang w:val="en-US" w:eastAsia="zh-CN"/>
              </w:rPr>
              <w:t>28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日</w:t>
            </w:r>
          </w:p>
        </w:tc>
      </w:tr>
    </w:tbl>
    <w:p>
      <w:pPr>
        <w:framePr w:w="0" w:hRule="auto" w:wrap="auto" w:vAnchor="margin" w:hAnchor="text" w:yAlign="inline"/>
        <w:ind w:left="468" w:hanging="468"/>
        <w:jc w:val="center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  <w:widowControl/>
        <w:jc w:val="left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>
      <w:pPr>
        <w:pStyle w:val="2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实验题目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hAnsi="黑体" w:eastAsia="黑体" w:cs="黑体"/>
          <w:sz w:val="30"/>
          <w:szCs w:val="30"/>
          <w:rtl w:val="0"/>
          <w:lang w:val="zh-TW" w:eastAsia="zh-TW"/>
        </w:rPr>
      </w:pP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1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、页面输入收入，得到相应的缴纳税收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hAnsi="黑体" w:eastAsia="黑体" w:cs="黑体"/>
          <w:sz w:val="30"/>
          <w:szCs w:val="30"/>
          <w:rtl w:val="0"/>
          <w:lang w:val="zh-TW" w:eastAsia="zh-TW"/>
        </w:rPr>
      </w:pP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要求：</w:t>
      </w: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Jsp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提交收入，显示结果（可一个页面也可两个页面）。编写一个</w:t>
      </w: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JavaBean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计算税收，并在</w:t>
      </w: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JSP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页面输出结果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hAnsi="黑体" w:eastAsia="黑体" w:cs="黑体"/>
          <w:sz w:val="30"/>
          <w:szCs w:val="30"/>
          <w:rtl w:val="0"/>
          <w:lang w:val="zh-TW" w:eastAsia="zh-TW"/>
        </w:rPr>
      </w:pP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计算方法：全月应纳税所得额＝月收入－</w:t>
      </w: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1600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元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hAnsi="黑体" w:eastAsia="黑体" w:cs="黑体"/>
          <w:sz w:val="30"/>
          <w:szCs w:val="30"/>
          <w:rtl w:val="0"/>
          <w:lang w:val="zh-TW" w:eastAsia="zh-TW"/>
        </w:rPr>
      </w:pP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 xml:space="preserve">级数 全月应纳税所得额 </w:t>
      </w:r>
      <w:r>
        <w:rPr>
          <w:rFonts w:ascii="黑体" w:hAnsi="黑体" w:eastAsia="黑体" w:cs="黑体"/>
          <w:sz w:val="30"/>
          <w:szCs w:val="30"/>
          <w:rtl w:val="0"/>
          <w:lang w:val="en-US" w:eastAsia="zh-TW"/>
        </w:rPr>
        <w:t xml:space="preserve"> 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税率</w:t>
      </w: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 xml:space="preserve">% </w:t>
      </w:r>
      <w:r>
        <w:rPr>
          <w:rFonts w:ascii="黑体" w:hAnsi="黑体" w:eastAsia="黑体" w:cs="黑体"/>
          <w:sz w:val="30"/>
          <w:szCs w:val="30"/>
          <w:rtl w:val="0"/>
          <w:lang w:val="en-US" w:eastAsia="zh-TW"/>
        </w:rPr>
        <w:t xml:space="preserve"> 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速算扣除法</w:t>
      </w: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(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元</w:t>
      </w: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 xml:space="preserve">) 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hAnsi="黑体" w:eastAsia="黑体" w:cs="黑体"/>
          <w:sz w:val="30"/>
          <w:szCs w:val="30"/>
          <w:rtl w:val="0"/>
          <w:lang w:val="zh-TW" w:eastAsia="zh-TW"/>
        </w:rPr>
      </w:pP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1 dr &lt;=500 5 0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hAnsi="黑体" w:eastAsia="黑体" w:cs="黑体"/>
          <w:sz w:val="30"/>
          <w:szCs w:val="30"/>
          <w:rtl w:val="0"/>
          <w:lang w:val="zh-TW" w:eastAsia="zh-TW"/>
        </w:rPr>
      </w:pP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2 500 &lt;dr&lt;=3000 10 25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hAnsi="黑体" w:eastAsia="黑体" w:cs="黑体"/>
          <w:sz w:val="30"/>
          <w:szCs w:val="30"/>
          <w:rtl w:val="0"/>
          <w:lang w:val="zh-TW" w:eastAsia="zh-TW"/>
        </w:rPr>
      </w:pP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3 3000 &lt; dr &lt;=5000 15 125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hAnsi="黑体" w:eastAsia="黑体" w:cs="黑体"/>
          <w:sz w:val="30"/>
          <w:szCs w:val="30"/>
          <w:rtl w:val="0"/>
          <w:lang w:val="zh-TW" w:eastAsia="zh-TW"/>
        </w:rPr>
      </w:pP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4 5000 &lt; dr &lt;=20000 20 375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hAnsi="黑体" w:eastAsia="黑体" w:cs="黑体"/>
          <w:sz w:val="30"/>
          <w:szCs w:val="30"/>
          <w:rtl w:val="0"/>
          <w:lang w:val="zh-TW" w:eastAsia="zh-TW"/>
        </w:rPr>
      </w:pP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5 20,000 &lt; dr &lt;=40000 25 1375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hAnsi="黑体" w:eastAsia="黑体" w:cs="黑体"/>
          <w:sz w:val="30"/>
          <w:szCs w:val="30"/>
          <w:rtl w:val="0"/>
          <w:lang w:val="zh-TW" w:eastAsia="zh-TW"/>
        </w:rPr>
      </w:pP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6 40,000 &lt; dr &lt;=60,000 30 3375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hAnsi="黑体" w:eastAsia="黑体" w:cs="黑体"/>
          <w:sz w:val="30"/>
          <w:szCs w:val="30"/>
          <w:rtl w:val="0"/>
          <w:lang w:val="zh-TW" w:eastAsia="zh-TW"/>
        </w:rPr>
      </w:pP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7 60,000 &lt; dr &lt;=80,000 35 6375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hAnsi="黑体" w:eastAsia="黑体" w:cs="黑体"/>
          <w:sz w:val="30"/>
          <w:szCs w:val="30"/>
          <w:rtl w:val="0"/>
          <w:lang w:val="zh-TW" w:eastAsia="zh-TW"/>
        </w:rPr>
      </w:pP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 xml:space="preserve"> 8 80,000 &lt; dr &lt;=100,000 40 10375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hAnsi="黑体" w:eastAsia="黑体" w:cs="黑体"/>
          <w:sz w:val="30"/>
          <w:szCs w:val="30"/>
          <w:rtl w:val="0"/>
          <w:lang w:val="zh-TW" w:eastAsia="zh-TW"/>
        </w:rPr>
      </w:pP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 xml:space="preserve"> 9 dr &gt;100,000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 xml:space="preserve">元 </w:t>
      </w: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45 15375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hAnsi="黑体" w:eastAsia="黑体" w:cs="黑体"/>
          <w:sz w:val="30"/>
          <w:szCs w:val="30"/>
          <w:rtl w:val="0"/>
          <w:lang w:val="zh-TW" w:eastAsia="zh-TW"/>
        </w:rPr>
      </w:pP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如：月收入</w:t>
      </w: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3000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，则（</w:t>
      </w: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3000-1600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）</w:t>
      </w: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*10%-25=115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，因为</w:t>
      </w: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3000-1600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大于</w:t>
      </w: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500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小于</w:t>
      </w: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2000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，所以按</w:t>
      </w:r>
      <w:r>
        <w:rPr>
          <w:rFonts w:ascii="黑体" w:hAnsi="黑体" w:eastAsia="黑体" w:cs="黑体"/>
          <w:sz w:val="30"/>
          <w:szCs w:val="30"/>
          <w:rtl w:val="0"/>
          <w:lang w:val="zh-TW" w:eastAsia="zh-TW"/>
        </w:rPr>
        <w:t>10%</w:t>
      </w:r>
      <w:r>
        <w:rPr>
          <w:rFonts w:hint="eastAsia" w:ascii="黑体" w:hAnsi="黑体" w:eastAsia="黑体" w:cs="黑体"/>
          <w:sz w:val="30"/>
          <w:szCs w:val="30"/>
          <w:rtl w:val="0"/>
          <w:lang w:val="zh-TW" w:eastAsia="zh-TW"/>
        </w:rPr>
        <w:t>计算后再扣除速算的部分。</w:t>
      </w:r>
    </w:p>
    <w:p>
      <w:pPr>
        <w:pStyle w:val="9"/>
        <w:framePr w:w="0" w:hRule="auto" w:wrap="auto" w:vAnchor="margin" w:hAnchor="text" w:yAlign="inline"/>
        <w:bidi w:val="0"/>
      </w:pPr>
      <w:r>
        <w:rPr>
          <w:rFonts w:ascii="宋体" w:hAnsi="宋体" w:eastAsia="宋体" w:cs="宋体"/>
          <w:rtl w:val="0"/>
          <w:lang w:val="zh-TW" w:eastAsia="zh-TW"/>
        </w:rPr>
        <w:t>二、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分析与设计</w:t>
      </w:r>
    </w:p>
    <w:p>
      <w:pPr>
        <w:pStyle w:val="11"/>
        <w:framePr w:w="0" w:hRule="auto" w:wrap="auto" w:vAnchor="margin" w:hAnchor="text" w:yAlign="inline"/>
        <w:shd w:val="clear" w:color="auto" w:fill="auto"/>
        <w:ind w:firstLine="5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有两个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jsp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文件，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rtl w:val="0"/>
          <w:lang w:val="zh-CN" w:eastAsia="zh-CN"/>
        </w:rPr>
        <w:t>一个java文件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rtl w:val="0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一个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show.jsp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、另一个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CN" w:eastAsia="zh-CN"/>
        </w:rPr>
        <w:t>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CN" w:eastAsia="zh-CN"/>
        </w:rPr>
        <w:t>input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.jsp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CN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input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界面输入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CN" w:eastAsia="zh-CN"/>
        </w:rPr>
        <w:t>薪水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提交后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CN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revenue.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java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CN" w:eastAsia="zh-CN"/>
        </w:rPr>
        <w:t>（简易的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j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CN" w:eastAsia="zh-CN"/>
        </w:rPr>
        <w:t>ava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bean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CN" w:eastAsia="zh-CN"/>
        </w:rPr>
        <w:t>）进行计算随后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跳到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show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界面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CN" w:eastAsia="zh-CN"/>
        </w:rPr>
        <w:t>输入计算结果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zh-TW" w:eastAsia="zh-TW"/>
        </w:rPr>
        <w:t>。</w:t>
      </w:r>
    </w:p>
    <w:p>
      <w:pPr>
        <w:pStyle w:val="2"/>
        <w:framePr w:w="0" w:hRule="auto" w:wrap="auto" w:vAnchor="margin" w:hAnchor="text" w:yAlign="inline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三、关键源码（部分）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32"/>
          <w:szCs w:val="32"/>
          <w:lang w:val="en-US" w:eastAsia="zh-CN"/>
        </w:rPr>
        <w:t>Revenue.java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project7;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revenue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income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//收入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getIncome()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income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setIncome(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income)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income</w:t>
      </w:r>
      <w:r>
        <w:rPr>
          <w:rFonts w:hint="eastAsia" w:ascii="Consolas" w:hAnsi="Consolas" w:eastAsia="Consolas"/>
          <w:color w:val="000000"/>
          <w:sz w:val="20"/>
        </w:rPr>
        <w:t xml:space="preserve"> = income;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revenue(){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count(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income){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dr;</w:t>
      </w:r>
      <w:r>
        <w:rPr>
          <w:rFonts w:hint="eastAsia" w:ascii="Consolas" w:hAnsi="Consolas" w:eastAsia="Consolas"/>
          <w:color w:val="3F7F5F"/>
          <w:sz w:val="20"/>
        </w:rPr>
        <w:t>//应纳税所得额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tax_rate=0.0;</w:t>
      </w:r>
      <w:r>
        <w:rPr>
          <w:rFonts w:hint="eastAsia" w:ascii="Consolas" w:hAnsi="Consolas" w:eastAsia="Consolas"/>
          <w:color w:val="3F7F5F"/>
          <w:sz w:val="20"/>
        </w:rPr>
        <w:t>//税率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dr=(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 (income-1600);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(0&lt;dr&amp;&amp;dr&lt;=500){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tax_rate=dr*0.05;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(500&lt;dr&amp;&amp;dr&lt;=3000){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tax_rate=dr*0.1-25;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(3000&lt;dr&amp;&amp;dr&lt;=5000){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tax_rate=dr*0.15-125;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(5000&lt;dr&amp;&amp;dr&lt;=20000){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tax_rate=dr*0.2-375;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(20000&lt;dr&amp;&amp;dr&lt;=40000){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tax_rate=dr*0.25-1375;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(40000&lt;dr&amp;&amp;dr&lt;=60000){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tax_rate=dr*0.3-3375;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(60000&lt;dr&amp;&amp;dr&lt;=80000){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tax_rate=dr*0.35-6375;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(80000&lt;dr&amp;&amp;dr&lt;=100000){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tax_rate=dr*0.4-10375;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(dr&gt;100000)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tax_rate=dr*0.45-15375;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tax_rate;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hint="eastAsia" w:ascii="宋体" w:hAnsi="宋体" w:eastAsia="宋体" w:cs="宋体"/>
          <w:color w:val="E7BF6A"/>
          <w:sz w:val="30"/>
          <w:szCs w:val="30"/>
          <w:shd w:val="clear" w:color="auto" w:fill="2A2A2A"/>
        </w:rPr>
      </w:pPr>
    </w:p>
    <w:p>
      <w:pPr>
        <w:framePr w:w="0" w:hRule="auto" w:wrap="auto" w:vAnchor="margin" w:hAnchor="text" w:yAlign="inline"/>
        <w:shd w:val="clear" w:color="auto" w:fill="auto"/>
        <w:spacing w:beforeLines="0" w:afterLines="0"/>
        <w:jc w:val="left"/>
        <w:rPr>
          <w:rFonts w:hint="default" w:ascii="黑体" w:hAnsi="黑体" w:eastAsia="黑体" w:cs="黑体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z w:val="32"/>
          <w:szCs w:val="32"/>
          <w:lang w:val="en-US" w:eastAsia="zh-CN"/>
        </w:rPr>
        <w:t>Input.jsp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hint="eastAsia" w:ascii="宋体" w:hAnsi="宋体" w:eastAsia="宋体" w:cs="宋体"/>
          <w:color w:val="E7BF6A"/>
          <w:sz w:val="30"/>
          <w:szCs w:val="30"/>
          <w:shd w:val="clear" w:color="auto" w:fill="2A2A2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收入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"show.jsp 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您的收入: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"income"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hAnsi="Menlo" w:eastAsia="Menlo" w:cs="Menlo"/>
          <w:color w:val="E7BF6A"/>
          <w:sz w:val="24"/>
          <w:szCs w:val="24"/>
          <w:shd w:val="clear" w:color="auto" w:fill="2A2A2A"/>
        </w:rPr>
      </w:pP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hAnsi="Menlo" w:eastAsia="Menlo" w:cs="Menlo"/>
          <w:color w:val="E7BF6A"/>
          <w:sz w:val="24"/>
          <w:szCs w:val="24"/>
          <w:shd w:val="clear" w:color="auto" w:fill="2A2A2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jsp:useBean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"person"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"project7.revenue"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scope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"session"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jsp:setProperty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"person"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property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宋体"/>
          <w:i/>
          <w:color w:val="2A00FF"/>
          <w:sz w:val="20"/>
          <w:lang w:val="en-US" w:eastAsia="zh-CN"/>
        </w:rPr>
        <w:t>income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param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"income"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income=(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)person.getIncome();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交税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您的薪水是: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person.getIncome()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您需要交的税是: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person.count(income)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8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</w:p>
    <w:p>
      <w:pPr>
        <w:pStyle w:val="2"/>
        <w:framePr w:w="0" w:hRule="auto" w:wrap="auto" w:vAnchor="margin" w:hAnchor="text" w:yAlign="inline"/>
        <w:numPr>
          <w:ilvl w:val="0"/>
          <w:numId w:val="2"/>
        </w:numPr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运行效果图</w:t>
      </w:r>
    </w:p>
    <w:p>
      <w:pPr>
        <w:framePr w:w="0" w:hRule="auto" w:wrap="auto" w:vAnchor="margin" w:hAnchor="text" w:yAlign="inline"/>
        <w:numPr>
          <w:numId w:val="0"/>
        </w:numPr>
        <w:ind w:leftChars="0" w:right="0" w:rightChars="0"/>
        <w:rPr>
          <w:rFonts w:hint="eastAsia" w:eastAsia="Arial Unicode MS"/>
          <w:lang w:val="zh-TW" w:eastAsia="zh-CN"/>
        </w:rPr>
      </w:pPr>
      <w:r>
        <w:drawing>
          <wp:inline distT="0" distB="0" distL="114300" distR="114300">
            <wp:extent cx="4792980" cy="166116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hRule="auto" w:wrap="auto" w:vAnchor="margin" w:hAnchor="text" w:yAlign="inline"/>
      </w:pPr>
    </w:p>
    <w:p>
      <w:pPr>
        <w:pStyle w:val="2"/>
        <w:framePr w:w="0" w:hRule="auto" w:wrap="auto" w:vAnchor="margin" w:hAnchor="text" w:yAlign="inline"/>
        <w:rPr>
          <w:lang w:val="zh-TW" w:eastAsia="zh-TW"/>
        </w:rPr>
      </w:pPr>
      <w:r>
        <w:drawing>
          <wp:inline distT="0" distB="0" distL="114300" distR="114300">
            <wp:extent cx="4884420" cy="203454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framePr w:w="0" w:hRule="auto" w:wrap="auto" w:vAnchor="margin" w:hAnchor="text" w:yAlign="inline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五、收获与问题</w:t>
      </w:r>
    </w:p>
    <w:p>
      <w:pPr>
        <w:framePr w:w="0" w:hRule="auto" w:wrap="auto" w:vAnchor="margin" w:hAnchor="text" w:yAlign="inline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简单了解了如何写</w:t>
      </w:r>
      <w:r>
        <w:rPr>
          <w:rtl w:val="0"/>
          <w:lang w:val="zh-CN" w:eastAsia="zh-CN"/>
        </w:rPr>
        <w:t>javabean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和整个操作流程。</w:t>
      </w:r>
    </w:p>
    <w:sectPr>
      <w:headerReference r:id="rId3" w:type="default"/>
      <w:footerReference r:id="rId4" w:type="default"/>
      <w:pgSz w:w="11900" w:h="16840"/>
      <w:pgMar w:top="1440" w:right="1416" w:bottom="1440" w:left="1134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102B3"/>
    <w:multiLevelType w:val="singleLevel"/>
    <w:tmpl w:val="820102B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ideographDigital"/>
      <w:lvlText w:val="%1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172A27"/>
    <w:rsid w:val="22686CB9"/>
    <w:rsid w:val="48F128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2">
    <w:name w:val="heading 1"/>
    <w:next w:val="1"/>
    <w:qFormat/>
    <w:uiPriority w:val="0"/>
    <w:pPr>
      <w:keepNext/>
      <w:keepLines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40" w:beforeAutospacing="0" w:after="330" w:afterAutospacing="0" w:line="578" w:lineRule="auto"/>
      <w:ind w:left="0" w:right="0" w:firstLine="0"/>
      <w:jc w:val="both"/>
      <w:outlineLvl w:val="0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44"/>
      <w:position w:val="0"/>
      <w:sz w:val="44"/>
      <w:szCs w:val="44"/>
      <w:u w:val="none" w:color="000000"/>
      <w:vertAlign w:val="baseline"/>
      <w:lang w:val="en-US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8">
    <w:name w:val="默认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TW" w:eastAsia="zh-TW"/>
    </w:rPr>
  </w:style>
  <w:style w:type="paragraph" w:customStyle="1" w:styleId="9">
    <w:name w:val="副标题1"/>
    <w:next w:val="10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40"/>
      <w:szCs w:val="40"/>
      <w:u w:val="none" w:color="auto"/>
      <w:vertAlign w:val="baseline"/>
      <w:lang w:val="zh-TW" w:eastAsia="zh-TW"/>
    </w:rPr>
  </w:style>
  <w:style w:type="paragraph" w:customStyle="1" w:styleId="10">
    <w:name w:val="正文1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TW" w:eastAsia="zh-TW"/>
    </w:rPr>
  </w:style>
  <w:style w:type="paragraph" w:styleId="11">
    <w:name w:val="List Paragraph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Office_11.1.0.8612_F1E327BC-269C-435d-A152-05C5408002CA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2019-04-28T13:45:57Z</dcterms:created>
  <dc:creator>73445</dc:creator>
  <cp:lastModifiedBy>Σ(°Д°;</cp:lastModifiedBy>
  <dcterms:modified xsi:type="dcterms:W3CDTF">2019-04-28T16:51:13Z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