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6F403" w14:textId="77777777" w:rsidR="00417417" w:rsidRPr="00417417" w:rsidRDefault="00417417" w:rsidP="005E7C05">
      <w:pPr>
        <w:jc w:val="center"/>
        <w:rPr>
          <w:b/>
          <w:bCs/>
          <w:sz w:val="40"/>
          <w:szCs w:val="40"/>
        </w:rPr>
      </w:pPr>
      <w:r w:rsidRPr="00417417">
        <w:rPr>
          <w:b/>
          <w:bCs/>
          <w:sz w:val="40"/>
          <w:szCs w:val="40"/>
        </w:rPr>
        <w:t>Keepa Setup – Part 2: Calculating Custom Profit Fields</w:t>
      </w:r>
    </w:p>
    <w:p w14:paraId="3A307349" w14:textId="129EA06F" w:rsidR="005D639A" w:rsidRDefault="005D639A" w:rsidP="00417417">
      <w:r>
        <w:t xml:space="preserve">We can now use our Keepa file to calculate custom columns. </w:t>
      </w:r>
    </w:p>
    <w:p w14:paraId="4801B4AC" w14:textId="77777777" w:rsidR="00417417" w:rsidRPr="00417417" w:rsidRDefault="00000000" w:rsidP="00417417">
      <w:r>
        <w:pict w14:anchorId="7CD2DB5C">
          <v:rect id="_x0000_i1025" style="width:0;height:1.5pt" o:hralign="center" o:hrstd="t" o:hr="t" fillcolor="#a0a0a0" stroked="f"/>
        </w:pict>
      </w:r>
    </w:p>
    <w:p w14:paraId="047CFEC8" w14:textId="77777777" w:rsidR="00417417" w:rsidRPr="00417417" w:rsidRDefault="00417417" w:rsidP="00417417">
      <w:pPr>
        <w:rPr>
          <w:b/>
          <w:bCs/>
        </w:rPr>
      </w:pPr>
      <w:r w:rsidRPr="00417417">
        <w:rPr>
          <w:rFonts w:ascii="Segoe UI Emoji" w:hAnsi="Segoe UI Emoji" w:cs="Segoe UI Emoji"/>
          <w:b/>
          <w:bCs/>
        </w:rPr>
        <w:t>🛠️</w:t>
      </w:r>
      <w:r w:rsidRPr="00417417">
        <w:rPr>
          <w:b/>
          <w:bCs/>
        </w:rPr>
        <w:t xml:space="preserve"> Custom Fields to Calculate</w:t>
      </w:r>
    </w:p>
    <w:p w14:paraId="20C09D23" w14:textId="77777777" w:rsidR="00417417" w:rsidRPr="00417417" w:rsidRDefault="00000000" w:rsidP="00417417">
      <w:r>
        <w:pict w14:anchorId="40364AEA">
          <v:rect id="_x0000_i1026" style="width:0;height:1.5pt" o:hralign="center" o:hrstd="t" o:hr="t" fillcolor="#a0a0a0" stroked="f"/>
        </w:pict>
      </w:r>
    </w:p>
    <w:p w14:paraId="1858FA38" w14:textId="77777777" w:rsidR="00417417" w:rsidRPr="00417417" w:rsidRDefault="00417417" w:rsidP="00417417">
      <w:pPr>
        <w:rPr>
          <w:b/>
          <w:bCs/>
        </w:rPr>
      </w:pPr>
      <w:r w:rsidRPr="00417417">
        <w:rPr>
          <w:rFonts w:ascii="Segoe UI Emoji" w:hAnsi="Segoe UI Emoji" w:cs="Segoe UI Emoji"/>
          <w:b/>
          <w:bCs/>
        </w:rPr>
        <w:t>🔄</w:t>
      </w:r>
      <w:r w:rsidRPr="00417417">
        <w:rPr>
          <w:b/>
          <w:bCs/>
        </w:rPr>
        <w:t xml:space="preserve"> 1. Buy Box Status</w:t>
      </w:r>
    </w:p>
    <w:p w14:paraId="2883FA28" w14:textId="77777777" w:rsidR="00417417" w:rsidRPr="00417417" w:rsidRDefault="00417417" w:rsidP="00417417">
      <w:r w:rsidRPr="00417417">
        <w:rPr>
          <w:rFonts w:ascii="Segoe UI Emoji" w:hAnsi="Segoe UI Emoji" w:cs="Segoe UI Emoji"/>
        </w:rPr>
        <w:t>🧠</w:t>
      </w:r>
      <w:r w:rsidRPr="00417417">
        <w:t xml:space="preserve"> </w:t>
      </w:r>
      <w:r w:rsidRPr="00417417">
        <w:rPr>
          <w:i/>
          <w:iCs/>
        </w:rPr>
        <w:t>Are we dealing with a suppressed listing or not?</w:t>
      </w:r>
    </w:p>
    <w:p w14:paraId="6A2092C4" w14:textId="77777777" w:rsidR="00417417" w:rsidRPr="00417417" w:rsidRDefault="00417417" w:rsidP="00417417">
      <w:r w:rsidRPr="00417417">
        <w:rPr>
          <w:b/>
          <w:bCs/>
        </w:rPr>
        <w:t>Logic:</w:t>
      </w:r>
    </w:p>
    <w:p w14:paraId="7EAB58EB" w14:textId="77777777" w:rsidR="00417417" w:rsidRPr="00417417" w:rsidRDefault="00417417" w:rsidP="00417417">
      <w:pPr>
        <w:numPr>
          <w:ilvl w:val="0"/>
          <w:numId w:val="2"/>
        </w:numPr>
      </w:pPr>
      <w:r w:rsidRPr="00417417">
        <w:t>If Buy Box: Current is populated → Output = BB</w:t>
      </w:r>
    </w:p>
    <w:p w14:paraId="0E7F28E8" w14:textId="77777777" w:rsidR="00417417" w:rsidRPr="00417417" w:rsidRDefault="00417417" w:rsidP="00417417">
      <w:pPr>
        <w:numPr>
          <w:ilvl w:val="0"/>
          <w:numId w:val="2"/>
        </w:numPr>
      </w:pPr>
      <w:r w:rsidRPr="00417417">
        <w:t>If blank → Output = SUP (Suppressed)</w:t>
      </w:r>
    </w:p>
    <w:p w14:paraId="3F5117BC" w14:textId="77777777" w:rsidR="00417417" w:rsidRPr="00417417" w:rsidRDefault="00417417" w:rsidP="00417417">
      <w:r w:rsidRPr="00417417">
        <w:t>This gives us an instant filter to separate high-potential suppressed listings from standard Buy Box ASINs.</w:t>
      </w:r>
    </w:p>
    <w:p w14:paraId="25085DC4" w14:textId="77777777" w:rsidR="00417417" w:rsidRPr="00417417" w:rsidRDefault="00000000" w:rsidP="00417417">
      <w:r>
        <w:pict w14:anchorId="7DE4BB76">
          <v:rect id="_x0000_i1027" style="width:0;height:1.5pt" o:hralign="center" o:hrstd="t" o:hr="t" fillcolor="#a0a0a0" stroked="f"/>
        </w:pict>
      </w:r>
    </w:p>
    <w:p w14:paraId="4D01F335" w14:textId="77777777" w:rsidR="00417417" w:rsidRPr="00417417" w:rsidRDefault="00417417" w:rsidP="00417417">
      <w:pPr>
        <w:rPr>
          <w:b/>
          <w:bCs/>
        </w:rPr>
      </w:pPr>
      <w:r w:rsidRPr="00417417">
        <w:rPr>
          <w:rFonts w:ascii="Segoe UI Emoji" w:hAnsi="Segoe UI Emoji" w:cs="Segoe UI Emoji"/>
          <w:b/>
          <w:bCs/>
        </w:rPr>
        <w:t>💰</w:t>
      </w:r>
      <w:r w:rsidRPr="00417417">
        <w:rPr>
          <w:b/>
          <w:bCs/>
        </w:rPr>
        <w:t xml:space="preserve"> 2. Profit Based on Buy Box or List Price</w:t>
      </w:r>
    </w:p>
    <w:p w14:paraId="5EDC0B46" w14:textId="77777777" w:rsidR="00417417" w:rsidRPr="00417417" w:rsidRDefault="00417417" w:rsidP="00417417">
      <w:r w:rsidRPr="00417417">
        <w:rPr>
          <w:b/>
          <w:bCs/>
        </w:rPr>
        <w:t>Logic:</w:t>
      </w:r>
    </w:p>
    <w:p w14:paraId="3AA96029" w14:textId="77777777" w:rsidR="00417417" w:rsidRPr="00417417" w:rsidRDefault="00417417" w:rsidP="00417417">
      <w:pPr>
        <w:numPr>
          <w:ilvl w:val="0"/>
          <w:numId w:val="3"/>
        </w:numPr>
      </w:pPr>
      <w:r w:rsidRPr="00417417">
        <w:t>If Buy Box: Current is populated → use it to calculate profit</w:t>
      </w:r>
    </w:p>
    <w:p w14:paraId="0EDAD5AC" w14:textId="152CB692" w:rsidR="00417417" w:rsidRPr="00417417" w:rsidRDefault="00417417" w:rsidP="00417417">
      <w:pPr>
        <w:numPr>
          <w:ilvl w:val="0"/>
          <w:numId w:val="3"/>
        </w:numPr>
      </w:pPr>
      <w:r w:rsidRPr="00417417">
        <w:t xml:space="preserve">If it’s blank → </w:t>
      </w:r>
      <w:r w:rsidR="000628CD">
        <w:t xml:space="preserve">use </w:t>
      </w:r>
      <w:r w:rsidRPr="00417417">
        <w:t>New: Current (3rd party list price)</w:t>
      </w:r>
      <w:r w:rsidR="000628CD">
        <w:t xml:space="preserve"> to calculate profit </w:t>
      </w:r>
    </w:p>
    <w:p w14:paraId="7C43D39D" w14:textId="77777777" w:rsidR="00417417" w:rsidRPr="00417417" w:rsidRDefault="00417417" w:rsidP="00417417">
      <w:r w:rsidRPr="00417417">
        <w:rPr>
          <w:rFonts w:ascii="Segoe UI Emoji" w:hAnsi="Segoe UI Emoji" w:cs="Segoe UI Emoji"/>
        </w:rPr>
        <w:t>🧮</w:t>
      </w:r>
      <w:r w:rsidRPr="00417417">
        <w:t xml:space="preserve"> Profit = Price – Cost – Referral Fee – FBA Fee</w:t>
      </w:r>
    </w:p>
    <w:p w14:paraId="511A2DB6" w14:textId="77777777" w:rsidR="00417417" w:rsidRPr="00417417" w:rsidRDefault="00417417" w:rsidP="00417417">
      <w:r w:rsidRPr="00417417">
        <w:rPr>
          <w:rFonts w:ascii="Segoe UI Emoji" w:hAnsi="Segoe UI Emoji" w:cs="Segoe UI Emoji"/>
        </w:rPr>
        <w:t>💡</w:t>
      </w:r>
      <w:r w:rsidRPr="00417417">
        <w:t xml:space="preserve"> </w:t>
      </w:r>
      <w:r w:rsidRPr="00417417">
        <w:rPr>
          <w:b/>
          <w:bCs/>
        </w:rPr>
        <w:t>Side Tip:</w:t>
      </w:r>
      <w:r w:rsidRPr="00417417">
        <w:br/>
        <w:t>This dual logic ensures we always have a fallback value — even for suppressed ASINs.</w:t>
      </w:r>
    </w:p>
    <w:p w14:paraId="74588CBC" w14:textId="77777777" w:rsidR="00417417" w:rsidRPr="00417417" w:rsidRDefault="00000000" w:rsidP="00417417">
      <w:r>
        <w:pict w14:anchorId="4AF89082">
          <v:rect id="_x0000_i1028" style="width:0;height:1.5pt" o:hralign="center" o:hrstd="t" o:hr="t" fillcolor="#a0a0a0" stroked="f"/>
        </w:pict>
      </w:r>
    </w:p>
    <w:p w14:paraId="33556435" w14:textId="77777777" w:rsidR="006A6F20" w:rsidRDefault="006A6F20" w:rsidP="00417417">
      <w:pPr>
        <w:rPr>
          <w:rFonts w:ascii="Segoe UI Emoji" w:hAnsi="Segoe UI Emoji" w:cs="Segoe UI Emoji"/>
          <w:b/>
          <w:bCs/>
        </w:rPr>
      </w:pPr>
    </w:p>
    <w:p w14:paraId="056360A8" w14:textId="77777777" w:rsidR="000628CD" w:rsidRDefault="000628CD" w:rsidP="00417417">
      <w:pPr>
        <w:rPr>
          <w:rFonts w:ascii="Segoe UI Emoji" w:hAnsi="Segoe UI Emoji" w:cs="Segoe UI Emoji"/>
          <w:b/>
          <w:bCs/>
        </w:rPr>
      </w:pPr>
    </w:p>
    <w:p w14:paraId="4D45ECB6" w14:textId="77777777" w:rsidR="000628CD" w:rsidRDefault="000628CD" w:rsidP="00417417">
      <w:pPr>
        <w:rPr>
          <w:rFonts w:ascii="Segoe UI Emoji" w:hAnsi="Segoe UI Emoji" w:cs="Segoe UI Emoji"/>
          <w:b/>
          <w:bCs/>
        </w:rPr>
      </w:pPr>
    </w:p>
    <w:p w14:paraId="4EE27C42" w14:textId="77777777" w:rsidR="000628CD" w:rsidRDefault="000628CD" w:rsidP="00417417">
      <w:pPr>
        <w:rPr>
          <w:rFonts w:ascii="Segoe UI Emoji" w:hAnsi="Segoe UI Emoji" w:cs="Segoe UI Emoji"/>
          <w:b/>
          <w:bCs/>
        </w:rPr>
      </w:pPr>
    </w:p>
    <w:p w14:paraId="041BFE8A" w14:textId="0E96EBD8" w:rsidR="00417417" w:rsidRPr="00417417" w:rsidRDefault="00417417" w:rsidP="00417417">
      <w:pPr>
        <w:rPr>
          <w:b/>
          <w:bCs/>
        </w:rPr>
      </w:pPr>
      <w:r w:rsidRPr="00417417">
        <w:rPr>
          <w:rFonts w:ascii="Segoe UI Emoji" w:hAnsi="Segoe UI Emoji" w:cs="Segoe UI Emoji"/>
          <w:b/>
          <w:bCs/>
        </w:rPr>
        <w:lastRenderedPageBreak/>
        <w:t>📉</w:t>
      </w:r>
      <w:r w:rsidRPr="00417417">
        <w:rPr>
          <w:b/>
          <w:bCs/>
        </w:rPr>
        <w:t xml:space="preserve"> 3. Profit Based on Competitive Price Threshold (CPT)</w:t>
      </w:r>
    </w:p>
    <w:p w14:paraId="41009986" w14:textId="77777777" w:rsidR="00417417" w:rsidRPr="00417417" w:rsidRDefault="00417417" w:rsidP="00417417">
      <w:r w:rsidRPr="00417417">
        <w:t xml:space="preserve">The CPT tells us the </w:t>
      </w:r>
      <w:r w:rsidRPr="00417417">
        <w:rPr>
          <w:b/>
          <w:bCs/>
        </w:rPr>
        <w:t>threshold where Amazon turns the Buy Box off or on.</w:t>
      </w:r>
    </w:p>
    <w:p w14:paraId="4F0E75A8" w14:textId="77777777" w:rsidR="00417417" w:rsidRPr="00417417" w:rsidRDefault="00417417" w:rsidP="00417417">
      <w:r w:rsidRPr="00417417">
        <w:rPr>
          <w:b/>
          <w:bCs/>
        </w:rPr>
        <w:t>Logic:</w:t>
      </w:r>
      <w:r w:rsidRPr="00417417">
        <w:br/>
        <w:t>If CPT is populated →</w:t>
      </w:r>
      <w:r w:rsidRPr="00417417">
        <w:br/>
      </w:r>
      <w:r w:rsidRPr="00417417">
        <w:rPr>
          <w:rFonts w:ascii="Segoe UI Emoji" w:hAnsi="Segoe UI Emoji" w:cs="Segoe UI Emoji"/>
        </w:rPr>
        <w:t>🧮</w:t>
      </w:r>
      <w:r w:rsidRPr="00417417">
        <w:t xml:space="preserve"> CPT Profit = CPT – Cost – Referral Fee – FBA Fee</w:t>
      </w:r>
    </w:p>
    <w:p w14:paraId="27AB7B87" w14:textId="77777777" w:rsidR="00417417" w:rsidRPr="00417417" w:rsidRDefault="00000000" w:rsidP="00417417">
      <w:r>
        <w:pict w14:anchorId="3CCCA1C5">
          <v:rect id="_x0000_i1029" style="width:0;height:1.5pt" o:hralign="center" o:hrstd="t" o:hr="t" fillcolor="#a0a0a0" stroked="f"/>
        </w:pict>
      </w:r>
    </w:p>
    <w:p w14:paraId="78AEBFAF" w14:textId="77777777" w:rsidR="00417417" w:rsidRPr="00417417" w:rsidRDefault="00417417" w:rsidP="00417417">
      <w:pPr>
        <w:rPr>
          <w:b/>
          <w:bCs/>
        </w:rPr>
      </w:pPr>
      <w:r w:rsidRPr="00417417">
        <w:rPr>
          <w:rFonts w:ascii="Segoe UI Emoji" w:hAnsi="Segoe UI Emoji" w:cs="Segoe UI Emoji"/>
          <w:b/>
          <w:bCs/>
        </w:rPr>
        <w:t>📆</w:t>
      </w:r>
      <w:r w:rsidRPr="00417417">
        <w:rPr>
          <w:b/>
          <w:bCs/>
        </w:rPr>
        <w:t xml:space="preserve"> 4. Profit Based on 30 vs 90 Day Buy Box</w:t>
      </w:r>
    </w:p>
    <w:p w14:paraId="0DE10998" w14:textId="77777777" w:rsidR="00417417" w:rsidRPr="00417417" w:rsidRDefault="00417417" w:rsidP="00417417">
      <w:r w:rsidRPr="00417417">
        <w:rPr>
          <w:b/>
          <w:bCs/>
        </w:rPr>
        <w:t>Logic:</w:t>
      </w:r>
    </w:p>
    <w:p w14:paraId="0D39D367" w14:textId="77777777" w:rsidR="00417417" w:rsidRPr="00417417" w:rsidRDefault="00417417" w:rsidP="00417417">
      <w:pPr>
        <w:numPr>
          <w:ilvl w:val="0"/>
          <w:numId w:val="4"/>
        </w:numPr>
      </w:pPr>
      <w:r w:rsidRPr="00417417">
        <w:t>Compare 30-day vs 90-day Buy Box average</w:t>
      </w:r>
    </w:p>
    <w:p w14:paraId="7E6FDF52" w14:textId="77777777" w:rsidR="00417417" w:rsidRPr="00417417" w:rsidRDefault="00417417" w:rsidP="00417417">
      <w:pPr>
        <w:numPr>
          <w:ilvl w:val="0"/>
          <w:numId w:val="4"/>
        </w:numPr>
      </w:pPr>
      <w:r w:rsidRPr="00417417">
        <w:t xml:space="preserve">Use the </w:t>
      </w:r>
      <w:r w:rsidRPr="00417417">
        <w:rPr>
          <w:b/>
          <w:bCs/>
        </w:rPr>
        <w:t>lower</w:t>
      </w:r>
      <w:r w:rsidRPr="00417417">
        <w:t xml:space="preserve"> of the two</w:t>
      </w:r>
    </w:p>
    <w:p w14:paraId="24D742E1" w14:textId="77777777" w:rsidR="00417417" w:rsidRPr="00417417" w:rsidRDefault="00417417" w:rsidP="00417417">
      <w:pPr>
        <w:numPr>
          <w:ilvl w:val="0"/>
          <w:numId w:val="4"/>
        </w:numPr>
      </w:pPr>
      <w:r w:rsidRPr="00417417">
        <w:t>Calculate profit off that price point</w:t>
      </w:r>
    </w:p>
    <w:p w14:paraId="0F04D1E6" w14:textId="32B779C0" w:rsidR="00CB3FAA" w:rsidRDefault="00417417" w:rsidP="00417417">
      <w:r w:rsidRPr="00417417">
        <w:rPr>
          <w:rFonts w:ascii="Segoe UI Emoji" w:hAnsi="Segoe UI Emoji" w:cs="Segoe UI Emoji"/>
        </w:rPr>
        <w:t>🧠</w:t>
      </w:r>
      <w:r w:rsidRPr="00417417">
        <w:t xml:space="preserve"> </w:t>
      </w:r>
      <w:r w:rsidR="00CB3FAA">
        <w:t>This acts as our historical price stability metric. We can infer where the profit is relative to its historical price.</w:t>
      </w:r>
    </w:p>
    <w:p w14:paraId="7717AF10" w14:textId="77777777" w:rsidR="00417417" w:rsidRPr="00417417" w:rsidRDefault="00417417" w:rsidP="00417417">
      <w:r w:rsidRPr="00417417">
        <w:rPr>
          <w:rFonts w:ascii="Segoe UI Emoji" w:hAnsi="Segoe UI Emoji" w:cs="Segoe UI Emoji"/>
        </w:rPr>
        <w:t>⚠️</w:t>
      </w:r>
      <w:r w:rsidRPr="00417417">
        <w:t xml:space="preserve"> </w:t>
      </w:r>
      <w:r w:rsidRPr="00417417">
        <w:rPr>
          <w:b/>
          <w:bCs/>
        </w:rPr>
        <w:t>Limitations:</w:t>
      </w:r>
      <w:r w:rsidRPr="00417417">
        <w:br/>
        <w:t>If a listing has been suppressed for 90+ days, both fields may be blank.</w:t>
      </w:r>
    </w:p>
    <w:p w14:paraId="62A3E156" w14:textId="77777777" w:rsidR="00417417" w:rsidRPr="00417417" w:rsidRDefault="00000000" w:rsidP="00417417">
      <w:r>
        <w:pict w14:anchorId="1166D48B">
          <v:rect id="_x0000_i1030" style="width:0;height:1.5pt" o:hralign="center" o:hrstd="t" o:hr="t" fillcolor="#a0a0a0" stroked="f"/>
        </w:pict>
      </w:r>
    </w:p>
    <w:p w14:paraId="44088911" w14:textId="77777777" w:rsidR="00417417" w:rsidRPr="00417417" w:rsidRDefault="00417417" w:rsidP="00417417">
      <w:pPr>
        <w:rPr>
          <w:b/>
          <w:bCs/>
        </w:rPr>
      </w:pPr>
      <w:r w:rsidRPr="00417417">
        <w:rPr>
          <w:rFonts w:ascii="Segoe UI Emoji" w:hAnsi="Segoe UI Emoji" w:cs="Segoe UI Emoji"/>
          <w:b/>
          <w:bCs/>
        </w:rPr>
        <w:t>🧹</w:t>
      </w:r>
      <w:r w:rsidRPr="00417417">
        <w:rPr>
          <w:b/>
          <w:bCs/>
        </w:rPr>
        <w:t xml:space="preserve"> Housekeeping Tips: Optional Formatting Rules</w:t>
      </w:r>
    </w:p>
    <w:p w14:paraId="167F2F70" w14:textId="77777777" w:rsidR="00417417" w:rsidRPr="00417417" w:rsidRDefault="00417417" w:rsidP="00417417">
      <w:r w:rsidRPr="00417417">
        <w:t>Make your output easier to scan by applying basic conditional formatting.</w:t>
      </w:r>
    </w:p>
    <w:p w14:paraId="284BA27F" w14:textId="77777777" w:rsidR="00417417" w:rsidRPr="00417417" w:rsidRDefault="00417417" w:rsidP="00417417">
      <w:r w:rsidRPr="00417417">
        <w:rPr>
          <w:rFonts w:ascii="Segoe UI Emoji" w:hAnsi="Segoe UI Emoji" w:cs="Segoe UI Emoji"/>
        </w:rPr>
        <w:t>✅</w:t>
      </w:r>
      <w:r w:rsidRPr="00417417">
        <w:t xml:space="preserve"> Suggestions:</w:t>
      </w:r>
    </w:p>
    <w:p w14:paraId="78A5AE8F" w14:textId="77777777" w:rsidR="00417417" w:rsidRPr="00417417" w:rsidRDefault="00417417" w:rsidP="00417417">
      <w:pPr>
        <w:numPr>
          <w:ilvl w:val="0"/>
          <w:numId w:val="5"/>
        </w:numPr>
      </w:pPr>
      <w:r w:rsidRPr="00417417">
        <w:rPr>
          <w:b/>
          <w:bCs/>
        </w:rPr>
        <w:t>Highlight ROI in green</w:t>
      </w:r>
      <w:r w:rsidRPr="00417417">
        <w:t xml:space="preserve"> if ROI ≥ 30%</w:t>
      </w:r>
    </w:p>
    <w:p w14:paraId="0726AEA5" w14:textId="77777777" w:rsidR="00417417" w:rsidRPr="00417417" w:rsidRDefault="00417417" w:rsidP="00417417">
      <w:pPr>
        <w:numPr>
          <w:ilvl w:val="0"/>
          <w:numId w:val="5"/>
        </w:numPr>
      </w:pPr>
      <w:r w:rsidRPr="00417417">
        <w:rPr>
          <w:b/>
          <w:bCs/>
        </w:rPr>
        <w:t>Highlight Profit in green</w:t>
      </w:r>
      <w:r w:rsidRPr="00417417">
        <w:t xml:space="preserve"> if Profit ≥ $10</w:t>
      </w:r>
    </w:p>
    <w:p w14:paraId="7206ABCE" w14:textId="1F713794" w:rsidR="00417417" w:rsidRPr="00417417" w:rsidRDefault="00417417" w:rsidP="00417417">
      <w:pPr>
        <w:numPr>
          <w:ilvl w:val="0"/>
          <w:numId w:val="5"/>
        </w:numPr>
      </w:pPr>
      <w:r w:rsidRPr="00417417">
        <w:rPr>
          <w:b/>
          <w:bCs/>
        </w:rPr>
        <w:t>Highlight # Bought in green</w:t>
      </w:r>
      <w:r w:rsidRPr="00417417">
        <w:t xml:space="preserve"> if ≥ 50 units sold </w:t>
      </w:r>
    </w:p>
    <w:p w14:paraId="06542ECB" w14:textId="77777777" w:rsidR="00417417" w:rsidRPr="00417417" w:rsidRDefault="00000000" w:rsidP="00417417">
      <w:r>
        <w:pict w14:anchorId="30F48109">
          <v:rect id="_x0000_i1031" style="width:0;height:1.5pt" o:hralign="center" o:hrstd="t" o:hr="t" fillcolor="#a0a0a0" stroked="f"/>
        </w:pict>
      </w:r>
    </w:p>
    <w:sectPr w:rsidR="00417417" w:rsidRPr="0041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75F07"/>
    <w:multiLevelType w:val="multilevel"/>
    <w:tmpl w:val="B674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85FEE"/>
    <w:multiLevelType w:val="multilevel"/>
    <w:tmpl w:val="FA18F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6C30EF"/>
    <w:multiLevelType w:val="multilevel"/>
    <w:tmpl w:val="DBB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31156"/>
    <w:multiLevelType w:val="multilevel"/>
    <w:tmpl w:val="9F2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56AF4"/>
    <w:multiLevelType w:val="multilevel"/>
    <w:tmpl w:val="ADE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A55BC"/>
    <w:multiLevelType w:val="multilevel"/>
    <w:tmpl w:val="937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91953">
    <w:abstractNumId w:val="3"/>
  </w:num>
  <w:num w:numId="2" w16cid:durableId="2096440060">
    <w:abstractNumId w:val="2"/>
  </w:num>
  <w:num w:numId="3" w16cid:durableId="418062795">
    <w:abstractNumId w:val="4"/>
  </w:num>
  <w:num w:numId="4" w16cid:durableId="858087192">
    <w:abstractNumId w:val="1"/>
  </w:num>
  <w:num w:numId="5" w16cid:durableId="2112041853">
    <w:abstractNumId w:val="5"/>
  </w:num>
  <w:num w:numId="6" w16cid:durableId="108711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7A"/>
    <w:rsid w:val="00026553"/>
    <w:rsid w:val="000628CD"/>
    <w:rsid w:val="00417417"/>
    <w:rsid w:val="004F682A"/>
    <w:rsid w:val="005444BD"/>
    <w:rsid w:val="005D639A"/>
    <w:rsid w:val="005D7651"/>
    <w:rsid w:val="005E7C05"/>
    <w:rsid w:val="00670142"/>
    <w:rsid w:val="006A6F20"/>
    <w:rsid w:val="00762DB2"/>
    <w:rsid w:val="008A31AB"/>
    <w:rsid w:val="00A5757E"/>
    <w:rsid w:val="00AF4480"/>
    <w:rsid w:val="00B007B3"/>
    <w:rsid w:val="00B3422E"/>
    <w:rsid w:val="00C0507A"/>
    <w:rsid w:val="00CB3FAA"/>
    <w:rsid w:val="00DB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F0C5"/>
  <w15:chartTrackingRefBased/>
  <w15:docId w15:val="{743CD640-E3A0-40EB-AB38-160F7094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cruz</dc:creator>
  <cp:keywords/>
  <dc:description/>
  <cp:lastModifiedBy>tony cruz</cp:lastModifiedBy>
  <cp:revision>10</cp:revision>
  <dcterms:created xsi:type="dcterms:W3CDTF">2025-06-25T22:21:00Z</dcterms:created>
  <dcterms:modified xsi:type="dcterms:W3CDTF">2025-06-26T19:18:00Z</dcterms:modified>
</cp:coreProperties>
</file>