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49B8F" w14:textId="77777777" w:rsidR="0002052F" w:rsidRPr="00ED5485" w:rsidRDefault="0002052F" w:rsidP="000205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</w:rPr>
      </w:pPr>
      <w:r w:rsidRPr="00ED5485">
        <w:rPr>
          <w:rFonts w:ascii="Arial" w:eastAsia="Arial" w:hAnsi="Arial" w:cs="Arial"/>
          <w:b/>
          <w:color w:val="000000"/>
        </w:rPr>
        <w:t>Project Objectives</w:t>
      </w:r>
    </w:p>
    <w:p w14:paraId="1E807765" w14:textId="77777777" w:rsidR="0002052F" w:rsidRPr="00ED5485" w:rsidRDefault="0002052F" w:rsidP="000205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Arial" w:eastAsia="Arial" w:hAnsi="Arial" w:cs="Arial"/>
          <w:b/>
        </w:rPr>
      </w:pPr>
    </w:p>
    <w:p w14:paraId="41712B3E" w14:textId="77777777" w:rsidR="0002052F" w:rsidRPr="00ED5485" w:rsidRDefault="0002052F" w:rsidP="000205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Arial" w:eastAsia="Arial" w:hAnsi="Arial" w:cs="Arial"/>
          <w:b/>
          <w:i/>
          <w:color w:val="000000"/>
        </w:rPr>
      </w:pPr>
      <w:r w:rsidRPr="00ED5485">
        <w:rPr>
          <w:rFonts w:ascii="Arial" w:eastAsia="Arial" w:hAnsi="Arial" w:cs="Arial"/>
          <w:b/>
          <w:i/>
          <w:color w:val="000000"/>
        </w:rPr>
        <w:t>General</w:t>
      </w:r>
    </w:p>
    <w:p w14:paraId="2D94C34A" w14:textId="77777777" w:rsidR="0002052F" w:rsidRPr="00ED5485" w:rsidRDefault="0002052F" w:rsidP="000205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Arial" w:eastAsia="Arial" w:hAnsi="Arial" w:cs="Arial"/>
          <w:b/>
          <w:i/>
        </w:rPr>
      </w:pPr>
    </w:p>
    <w:p w14:paraId="3F14B896" w14:textId="77777777" w:rsidR="0002052F" w:rsidRPr="00ED5485" w:rsidRDefault="0002052F" w:rsidP="0002052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i/>
        </w:rPr>
      </w:pPr>
      <w:bookmarkStart w:id="0" w:name="_Hlk183703581"/>
      <w:r w:rsidRPr="00ED5485">
        <w:rPr>
          <w:rFonts w:ascii="Arial" w:eastAsia="Arial" w:hAnsi="Arial" w:cs="Arial"/>
          <w:i/>
        </w:rPr>
        <w:t xml:space="preserve">Develop a </w:t>
      </w:r>
      <w:bookmarkStart w:id="1" w:name="_Hlk177456314"/>
      <w:r w:rsidRPr="00ED5485">
        <w:rPr>
          <w:rFonts w:ascii="Arial" w:eastAsia="Arial" w:hAnsi="Arial" w:cs="Arial"/>
          <w:i/>
        </w:rPr>
        <w:t xml:space="preserve">website (KalatMoYamanKo.org) </w:t>
      </w:r>
      <w:bookmarkEnd w:id="1"/>
      <w:r w:rsidRPr="00ED5485">
        <w:rPr>
          <w:rFonts w:ascii="Arial" w:eastAsia="Arial" w:hAnsi="Arial" w:cs="Arial"/>
          <w:i/>
        </w:rPr>
        <w:t xml:space="preserve">to promote a circular economy by creating a platform where the community can share their old stuff. </w:t>
      </w:r>
    </w:p>
    <w:bookmarkEnd w:id="0"/>
    <w:p w14:paraId="18FA3001" w14:textId="77777777" w:rsidR="0002052F" w:rsidRPr="00ED5485" w:rsidRDefault="0002052F" w:rsidP="000205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Arial" w:eastAsia="Arial" w:hAnsi="Arial" w:cs="Arial"/>
          <w:i/>
        </w:rPr>
      </w:pPr>
    </w:p>
    <w:p w14:paraId="51106437" w14:textId="77777777" w:rsidR="0002052F" w:rsidRPr="00ED5485" w:rsidRDefault="0002052F" w:rsidP="000205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Arial" w:eastAsia="Arial" w:hAnsi="Arial" w:cs="Arial"/>
          <w:i/>
        </w:rPr>
      </w:pPr>
    </w:p>
    <w:p w14:paraId="7CE16140" w14:textId="77777777" w:rsidR="0002052F" w:rsidRPr="00ED5485" w:rsidRDefault="0002052F" w:rsidP="00020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Arial" w:eastAsia="Arial" w:hAnsi="Arial" w:cs="Arial"/>
          <w:b/>
          <w:bCs/>
          <w:i/>
        </w:rPr>
      </w:pPr>
      <w:r w:rsidRPr="00ED5485">
        <w:rPr>
          <w:rFonts w:ascii="Arial" w:eastAsia="Arial" w:hAnsi="Arial" w:cs="Arial"/>
          <w:b/>
          <w:bCs/>
          <w:i/>
        </w:rPr>
        <w:t>Specific Objectives</w:t>
      </w:r>
    </w:p>
    <w:p w14:paraId="6D5CDB32" w14:textId="77777777" w:rsidR="0002052F" w:rsidRPr="00ED5485" w:rsidRDefault="0002052F" w:rsidP="00020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72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 xml:space="preserve">A.  To integrate the following </w:t>
      </w:r>
      <w:r w:rsidRPr="0002052F">
        <w:rPr>
          <w:rFonts w:ascii="Arial" w:eastAsia="Arial" w:hAnsi="Arial" w:cs="Arial"/>
          <w:b/>
          <w:bCs/>
          <w:i/>
        </w:rPr>
        <w:t>features</w:t>
      </w:r>
      <w:r w:rsidRPr="00ED5485">
        <w:rPr>
          <w:rFonts w:ascii="Arial" w:eastAsia="Arial" w:hAnsi="Arial" w:cs="Arial"/>
          <w:i/>
        </w:rPr>
        <w:t>:</w:t>
      </w:r>
    </w:p>
    <w:p w14:paraId="1E51EC40" w14:textId="77777777" w:rsidR="0002052F" w:rsidRPr="00ED5485" w:rsidRDefault="0002052F" w:rsidP="0002052F">
      <w:pPr>
        <w:spacing w:before="100" w:beforeAutospacing="1" w:after="100" w:afterAutospacing="1"/>
        <w:ind w:left="360" w:firstLine="720"/>
        <w:outlineLvl w:val="2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1. User Registration and Profiles</w:t>
      </w:r>
    </w:p>
    <w:p w14:paraId="47E11A0F" w14:textId="77777777" w:rsidR="0002052F" w:rsidRPr="00ED5485" w:rsidRDefault="0002052F" w:rsidP="0002052F">
      <w:pPr>
        <w:numPr>
          <w:ilvl w:val="0"/>
          <w:numId w:val="2"/>
        </w:numPr>
        <w:spacing w:before="100" w:beforeAutospacing="1" w:after="100" w:afterAutospacing="1"/>
        <w:ind w:left="153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User Accounts: Allow users to create accounts with profiles containing information about themselves.</w:t>
      </w:r>
    </w:p>
    <w:p w14:paraId="21B17DE1" w14:textId="77777777" w:rsidR="0002052F" w:rsidRPr="00ED5485" w:rsidRDefault="0002052F" w:rsidP="0002052F">
      <w:pPr>
        <w:numPr>
          <w:ilvl w:val="0"/>
          <w:numId w:val="2"/>
        </w:numPr>
        <w:spacing w:before="100" w:beforeAutospacing="1" w:after="100" w:afterAutospacing="1"/>
        <w:ind w:left="153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User Verification: Implement verification methods (e.g., email confirmation, social media integration and mobile number) to ensure the authenticity of users.</w:t>
      </w:r>
    </w:p>
    <w:p w14:paraId="3136DEB5" w14:textId="77777777" w:rsidR="0002052F" w:rsidRPr="00ED5485" w:rsidRDefault="0002052F" w:rsidP="0002052F">
      <w:pPr>
        <w:numPr>
          <w:ilvl w:val="0"/>
          <w:numId w:val="2"/>
        </w:numPr>
        <w:spacing w:before="100" w:beforeAutospacing="1" w:after="100" w:afterAutospacing="1"/>
        <w:ind w:left="153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User Ratings and Reviews: Enable users to rate and review each other to build trust within the community.</w:t>
      </w:r>
    </w:p>
    <w:p w14:paraId="210A818D" w14:textId="77777777" w:rsidR="0002052F" w:rsidRPr="00ED5485" w:rsidRDefault="0002052F" w:rsidP="0002052F">
      <w:pPr>
        <w:spacing w:before="100" w:beforeAutospacing="1" w:after="100" w:afterAutospacing="1"/>
        <w:ind w:left="450" w:firstLine="720"/>
        <w:outlineLvl w:val="2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2. Item Listings</w:t>
      </w:r>
    </w:p>
    <w:p w14:paraId="2B18AFC0" w14:textId="77777777" w:rsidR="0002052F" w:rsidRPr="00ED5485" w:rsidRDefault="0002052F" w:rsidP="0002052F">
      <w:pPr>
        <w:numPr>
          <w:ilvl w:val="0"/>
          <w:numId w:val="3"/>
        </w:numPr>
        <w:spacing w:before="100" w:beforeAutospacing="1" w:after="100" w:afterAutospacing="1"/>
        <w:ind w:left="1530"/>
        <w:rPr>
          <w:rFonts w:ascii="Arial" w:eastAsia="Arial" w:hAnsi="Arial" w:cs="Arial"/>
          <w:i/>
        </w:rPr>
      </w:pPr>
      <w:bookmarkStart w:id="2" w:name="_Hlk169213872"/>
      <w:r w:rsidRPr="00ED5485">
        <w:rPr>
          <w:rFonts w:ascii="Arial" w:eastAsia="Arial" w:hAnsi="Arial" w:cs="Arial"/>
          <w:i/>
        </w:rPr>
        <w:t>Create Listings: Users can create listings for items they want to give away, including descriptions, photos, and categories.</w:t>
      </w:r>
    </w:p>
    <w:p w14:paraId="6D1B350F" w14:textId="77777777" w:rsidR="0002052F" w:rsidRPr="00ED5485" w:rsidRDefault="0002052F" w:rsidP="0002052F">
      <w:pPr>
        <w:numPr>
          <w:ilvl w:val="0"/>
          <w:numId w:val="3"/>
        </w:numPr>
        <w:spacing w:before="100" w:beforeAutospacing="1" w:after="100" w:afterAutospacing="1"/>
        <w:ind w:left="153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Search and Filters: Provide search functionality and filters to help users find specific items or browse categories such as electronics, clothing, furniture, books, etc.</w:t>
      </w:r>
    </w:p>
    <w:p w14:paraId="47CF7842" w14:textId="77777777" w:rsidR="0002052F" w:rsidRPr="00ED5485" w:rsidRDefault="0002052F" w:rsidP="0002052F">
      <w:pPr>
        <w:numPr>
          <w:ilvl w:val="0"/>
          <w:numId w:val="3"/>
        </w:numPr>
        <w:spacing w:before="100" w:beforeAutospacing="1" w:after="100" w:afterAutospacing="1"/>
        <w:ind w:left="153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Location-Based Listings: Show items based on the user's location to facilitate local exchanges and reduce shipping costs and environmental impact.</w:t>
      </w:r>
    </w:p>
    <w:bookmarkEnd w:id="2"/>
    <w:p w14:paraId="7D4566E5" w14:textId="77777777" w:rsidR="0002052F" w:rsidRPr="00ED5485" w:rsidRDefault="0002052F" w:rsidP="0002052F">
      <w:pPr>
        <w:spacing w:before="100" w:beforeAutospacing="1" w:after="100" w:afterAutospacing="1"/>
        <w:ind w:left="1170"/>
        <w:outlineLvl w:val="2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3. Communication Tools</w:t>
      </w:r>
    </w:p>
    <w:p w14:paraId="6A89671C" w14:textId="77777777" w:rsidR="0002052F" w:rsidRPr="00ED5485" w:rsidRDefault="0002052F" w:rsidP="0002052F">
      <w:pPr>
        <w:numPr>
          <w:ilvl w:val="0"/>
          <w:numId w:val="4"/>
        </w:numPr>
        <w:spacing w:before="100" w:beforeAutospacing="1" w:after="100" w:afterAutospacing="1"/>
        <w:ind w:left="153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Messaging System: Include a private messaging system that allows users to communicate directly with each other about listings.</w:t>
      </w:r>
    </w:p>
    <w:p w14:paraId="34458A32" w14:textId="77777777" w:rsidR="0002052F" w:rsidRPr="00ED5485" w:rsidRDefault="0002052F" w:rsidP="0002052F">
      <w:pPr>
        <w:numPr>
          <w:ilvl w:val="0"/>
          <w:numId w:val="4"/>
        </w:numPr>
        <w:spacing w:before="100" w:beforeAutospacing="1" w:after="100" w:afterAutospacing="1"/>
        <w:ind w:left="153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Comments and Questions: Allow potential recipients to ask questions about items directly on the listing page.</w:t>
      </w:r>
    </w:p>
    <w:p w14:paraId="6AD35EA7" w14:textId="77777777" w:rsidR="0002052F" w:rsidRPr="00ED5485" w:rsidRDefault="0002052F" w:rsidP="0002052F">
      <w:pPr>
        <w:spacing w:before="100" w:beforeAutospacing="1" w:after="100" w:afterAutospacing="1"/>
        <w:ind w:left="1170"/>
        <w:outlineLvl w:val="2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4. Transaction Management</w:t>
      </w:r>
    </w:p>
    <w:p w14:paraId="49E3193D" w14:textId="77777777" w:rsidR="0002052F" w:rsidRPr="00ED5485" w:rsidRDefault="0002052F" w:rsidP="0002052F">
      <w:pPr>
        <w:numPr>
          <w:ilvl w:val="0"/>
          <w:numId w:val="5"/>
        </w:numPr>
        <w:spacing w:before="100" w:beforeAutospacing="1" w:after="100" w:afterAutospacing="1"/>
        <w:ind w:left="153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 xml:space="preserve">Request and Approval System: Implement a system </w:t>
      </w:r>
      <w:bookmarkStart w:id="3" w:name="_Hlk169214207"/>
      <w:r w:rsidRPr="00ED5485">
        <w:rPr>
          <w:rFonts w:ascii="Arial" w:eastAsia="Arial" w:hAnsi="Arial" w:cs="Arial"/>
          <w:i/>
        </w:rPr>
        <w:t xml:space="preserve">where users can request items, and the giver can approve or deny these requests. </w:t>
      </w:r>
    </w:p>
    <w:p w14:paraId="284C1AA5" w14:textId="77777777" w:rsidR="0002052F" w:rsidRPr="00ED5485" w:rsidRDefault="0002052F" w:rsidP="0002052F">
      <w:pPr>
        <w:numPr>
          <w:ilvl w:val="0"/>
          <w:numId w:val="5"/>
        </w:numPr>
        <w:spacing w:before="100" w:beforeAutospacing="1" w:after="100" w:afterAutospacing="1"/>
        <w:ind w:left="153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Pickup/Dropoff Coordination: Provide tools to help users coordinate the logistics of item transfer, including suggested meeting points or pickup times.</w:t>
      </w:r>
    </w:p>
    <w:bookmarkEnd w:id="3"/>
    <w:p w14:paraId="0AA6EB7C" w14:textId="77777777" w:rsidR="0002052F" w:rsidRPr="00ED5485" w:rsidRDefault="0002052F" w:rsidP="0002052F">
      <w:pPr>
        <w:spacing w:before="100" w:beforeAutospacing="1" w:after="100" w:afterAutospacing="1"/>
        <w:ind w:left="1170"/>
        <w:outlineLvl w:val="2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5. Notifications and Alerts</w:t>
      </w:r>
    </w:p>
    <w:p w14:paraId="40A4A8B9" w14:textId="77777777" w:rsidR="0002052F" w:rsidRPr="00ED5485" w:rsidRDefault="0002052F" w:rsidP="0002052F">
      <w:pPr>
        <w:numPr>
          <w:ilvl w:val="0"/>
          <w:numId w:val="6"/>
        </w:numPr>
        <w:spacing w:before="100" w:beforeAutospacing="1" w:after="100" w:afterAutospacing="1"/>
        <w:ind w:left="153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lastRenderedPageBreak/>
        <w:t>Email and Push Notifications: Send notifications for important actions, such as new messages, item requests, and updates on listed items and other announcements concerning new listings.</w:t>
      </w:r>
    </w:p>
    <w:p w14:paraId="07E98F49" w14:textId="77777777" w:rsidR="0002052F" w:rsidRPr="00ED5485" w:rsidRDefault="0002052F" w:rsidP="0002052F">
      <w:pPr>
        <w:numPr>
          <w:ilvl w:val="0"/>
          <w:numId w:val="6"/>
        </w:numPr>
        <w:spacing w:before="100" w:beforeAutospacing="1" w:after="100" w:afterAutospacing="1"/>
        <w:ind w:left="153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Watchlist: Allow users to add items to a watchlist and receive alerts when similar items are posted.</w:t>
      </w:r>
    </w:p>
    <w:p w14:paraId="262AA156" w14:textId="77777777" w:rsidR="0002052F" w:rsidRPr="00ED5485" w:rsidRDefault="0002052F" w:rsidP="0002052F">
      <w:pPr>
        <w:spacing w:before="100" w:beforeAutospacing="1" w:after="100" w:afterAutospacing="1"/>
        <w:ind w:left="1170"/>
        <w:outlineLvl w:val="2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6. User Engagement and Community Building</w:t>
      </w:r>
    </w:p>
    <w:p w14:paraId="4C7C3476" w14:textId="77777777" w:rsidR="0002052F" w:rsidRPr="00ED5485" w:rsidRDefault="0002052F" w:rsidP="0002052F">
      <w:pPr>
        <w:numPr>
          <w:ilvl w:val="0"/>
          <w:numId w:val="7"/>
        </w:numPr>
        <w:spacing w:before="100" w:beforeAutospacing="1" w:after="100" w:afterAutospacing="1"/>
        <w:ind w:left="153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Forums and Groups: Create community forums or groups where users can discuss various topics, share tips, and organize events.</w:t>
      </w:r>
    </w:p>
    <w:p w14:paraId="53F57300" w14:textId="77777777" w:rsidR="0002052F" w:rsidRPr="00ED5485" w:rsidRDefault="0002052F" w:rsidP="0002052F">
      <w:pPr>
        <w:numPr>
          <w:ilvl w:val="0"/>
          <w:numId w:val="7"/>
        </w:numPr>
        <w:spacing w:before="100" w:beforeAutospacing="1" w:after="100" w:afterAutospacing="1"/>
        <w:ind w:left="153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Success Stories and Testimonials: Feature stories from users who have successfully given or received items to inspire and motivate others.</w:t>
      </w:r>
    </w:p>
    <w:p w14:paraId="0A49A291" w14:textId="77777777" w:rsidR="0002052F" w:rsidRPr="00ED5485" w:rsidRDefault="0002052F" w:rsidP="0002052F">
      <w:pPr>
        <w:spacing w:before="100" w:beforeAutospacing="1" w:after="100" w:afterAutospacing="1"/>
        <w:ind w:left="1170"/>
        <w:rPr>
          <w:rFonts w:ascii="Arial" w:eastAsia="Arial" w:hAnsi="Arial" w:cs="Arial"/>
          <w:i/>
        </w:rPr>
      </w:pPr>
    </w:p>
    <w:p w14:paraId="45EE46CE" w14:textId="77777777" w:rsidR="0002052F" w:rsidRPr="00ED5485" w:rsidRDefault="0002052F" w:rsidP="0002052F">
      <w:pPr>
        <w:spacing w:before="100" w:beforeAutospacing="1" w:after="100" w:afterAutospacing="1"/>
        <w:ind w:left="117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7. Additional Features</w:t>
      </w:r>
    </w:p>
    <w:p w14:paraId="611F142A" w14:textId="280FA9D3" w:rsidR="0002052F" w:rsidRPr="00ED5485" w:rsidRDefault="0002052F" w:rsidP="0002052F">
      <w:pPr>
        <w:numPr>
          <w:ilvl w:val="0"/>
          <w:numId w:val="5"/>
        </w:numPr>
        <w:spacing w:before="100" w:beforeAutospacing="1" w:after="100" w:afterAutospacing="1"/>
        <w:ind w:left="153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 xml:space="preserve">Use of a Point System. Utilize a pointing system to determine the number of requests and </w:t>
      </w:r>
      <w:r w:rsidR="00A274F7">
        <w:rPr>
          <w:rFonts w:ascii="Arial" w:eastAsia="Arial" w:hAnsi="Arial" w:cs="Arial"/>
          <w:i/>
        </w:rPr>
        <w:t>approvals</w:t>
      </w:r>
      <w:r w:rsidRPr="00ED5485">
        <w:rPr>
          <w:rFonts w:ascii="Arial" w:eastAsia="Arial" w:hAnsi="Arial" w:cs="Arial"/>
          <w:i/>
        </w:rPr>
        <w:t xml:space="preserve"> granted to the takers and givers each time they give items. The accumulated points of the GIVER will be used as </w:t>
      </w:r>
      <w:r w:rsidR="00A274F7">
        <w:rPr>
          <w:rFonts w:ascii="Arial" w:eastAsia="Arial" w:hAnsi="Arial" w:cs="Arial"/>
          <w:i/>
        </w:rPr>
        <w:t xml:space="preserve">the </w:t>
      </w:r>
      <w:r w:rsidRPr="00ED5485">
        <w:rPr>
          <w:rFonts w:ascii="Arial" w:eastAsia="Arial" w:hAnsi="Arial" w:cs="Arial"/>
          <w:i/>
        </w:rPr>
        <w:t>basis for prioritizing them when they request an item. But if there are enough items available, the first-come, first-served basis will prevail. While the accumulated points of TAKERS will become the basis for the GIVER to approve or deny the TAKER’s request.</w:t>
      </w:r>
    </w:p>
    <w:p w14:paraId="00558C78" w14:textId="7D568243" w:rsidR="0002052F" w:rsidRPr="00ED5485" w:rsidRDefault="0002052F" w:rsidP="0002052F">
      <w:pPr>
        <w:numPr>
          <w:ilvl w:val="0"/>
          <w:numId w:val="5"/>
        </w:numPr>
        <w:spacing w:before="100" w:beforeAutospacing="1" w:after="100" w:afterAutospacing="1"/>
        <w:ind w:left="153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Use of Badges. To clearly identify active members and provide them with a visual cue that they are valued and recognized. This feature can encourage new users to become more participative.</w:t>
      </w:r>
    </w:p>
    <w:p w14:paraId="23B57B31" w14:textId="4A31AD01" w:rsidR="00A274F7" w:rsidRDefault="0002052F" w:rsidP="00A274F7">
      <w:pPr>
        <w:numPr>
          <w:ilvl w:val="0"/>
          <w:numId w:val="5"/>
        </w:numPr>
        <w:spacing w:before="100" w:beforeAutospacing="1" w:after="100" w:afterAutospacing="1"/>
        <w:ind w:left="1530"/>
        <w:rPr>
          <w:rFonts w:ascii="Arial" w:eastAsia="Arial" w:hAnsi="Arial" w:cs="Arial"/>
          <w:i/>
        </w:rPr>
      </w:pPr>
      <w:r w:rsidRPr="00ED5485">
        <w:rPr>
          <w:rFonts w:ascii="Arial" w:eastAsia="Arial" w:hAnsi="Arial" w:cs="Arial"/>
          <w:i/>
        </w:rPr>
        <w:t>Analytics Dashboard.</w:t>
      </w:r>
      <w:r w:rsidRPr="00ED5485">
        <w:t xml:space="preserve"> </w:t>
      </w:r>
      <w:r w:rsidRPr="00ED5485">
        <w:rPr>
          <w:rFonts w:ascii="Arial" w:eastAsia="Arial" w:hAnsi="Arial" w:cs="Arial"/>
          <w:i/>
        </w:rPr>
        <w:t>This feature can provide data visualization of the items (e.g.</w:t>
      </w:r>
      <w:r w:rsidR="00A274F7">
        <w:rPr>
          <w:rFonts w:ascii="Arial" w:eastAsia="Arial" w:hAnsi="Arial" w:cs="Arial"/>
          <w:i/>
        </w:rPr>
        <w:t>, most seen items, most taken items, etc.),</w:t>
      </w:r>
      <w:r w:rsidRPr="00ED5485">
        <w:rPr>
          <w:rFonts w:ascii="Arial" w:eastAsia="Arial" w:hAnsi="Arial" w:cs="Arial"/>
          <w:i/>
        </w:rPr>
        <w:t xml:space="preserve"> which in return can provide insights to givers/takers and potential allied researchers.</w:t>
      </w:r>
    </w:p>
    <w:p w14:paraId="5F6A5BD6" w14:textId="428515AC" w:rsidR="00A274F7" w:rsidRDefault="00A274F7" w:rsidP="00A274F7">
      <w:pPr>
        <w:spacing w:before="100" w:beforeAutospacing="1" w:after="100" w:afterAutospacing="1"/>
        <w:rPr>
          <w:rFonts w:ascii="Arial" w:eastAsia="Arial" w:hAnsi="Arial" w:cs="Arial"/>
          <w:b/>
          <w:bCs/>
          <w:i/>
        </w:rPr>
      </w:pPr>
      <w:r w:rsidRPr="00A274F7">
        <w:rPr>
          <w:rFonts w:ascii="Arial" w:eastAsia="Arial" w:hAnsi="Arial" w:cs="Arial"/>
          <w:b/>
          <w:bCs/>
          <w:i/>
        </w:rPr>
        <w:t>NOTE</w:t>
      </w:r>
      <w:r>
        <w:rPr>
          <w:rFonts w:ascii="Arial" w:eastAsia="Arial" w:hAnsi="Arial" w:cs="Arial"/>
          <w:b/>
          <w:bCs/>
          <w:i/>
        </w:rPr>
        <w:t xml:space="preserve"> 1</w:t>
      </w:r>
      <w:r w:rsidRPr="00A274F7">
        <w:rPr>
          <w:rFonts w:ascii="Arial" w:eastAsia="Arial" w:hAnsi="Arial" w:cs="Arial"/>
          <w:b/>
          <w:bCs/>
          <w:i/>
        </w:rPr>
        <w:t>: The listing of the item is similar to the marketplace in the FB page</w:t>
      </w:r>
      <w:r>
        <w:rPr>
          <w:rFonts w:ascii="Arial" w:eastAsia="Arial" w:hAnsi="Arial" w:cs="Arial"/>
          <w:b/>
          <w:bCs/>
          <w:i/>
        </w:rPr>
        <w:t>, categorized, and the condition of the item is stated.</w:t>
      </w:r>
    </w:p>
    <w:p w14:paraId="19B629A5" w14:textId="120304A0" w:rsidR="00A274F7" w:rsidRDefault="00A274F7" w:rsidP="00A274F7">
      <w:pPr>
        <w:spacing w:before="100" w:beforeAutospacing="1" w:after="100" w:afterAutospacing="1"/>
        <w:rPr>
          <w:rFonts w:ascii="Arial" w:eastAsia="Arial" w:hAnsi="Arial" w:cs="Arial"/>
          <w:b/>
          <w:bCs/>
          <w:i/>
        </w:rPr>
      </w:pPr>
      <w:r>
        <w:rPr>
          <w:rFonts w:ascii="Arial" w:eastAsia="Arial" w:hAnsi="Arial" w:cs="Arial"/>
          <w:b/>
          <w:bCs/>
          <w:i/>
        </w:rPr>
        <w:t>NOTE 2. For terms and conditions of using the website, ongoing development pa.</w:t>
      </w:r>
    </w:p>
    <w:p w14:paraId="260E8460" w14:textId="77777777" w:rsidR="00A143E5" w:rsidRDefault="009B174B" w:rsidP="00A274F7">
      <w:pPr>
        <w:spacing w:before="100" w:beforeAutospacing="1" w:after="100" w:afterAutospacing="1"/>
        <w:rPr>
          <w:rFonts w:ascii="Arial" w:eastAsia="Arial" w:hAnsi="Arial" w:cs="Arial"/>
          <w:b/>
          <w:bCs/>
          <w:i/>
        </w:rPr>
      </w:pPr>
      <w:r>
        <w:rPr>
          <w:rFonts w:ascii="Arial" w:eastAsia="Arial" w:hAnsi="Arial" w:cs="Arial"/>
          <w:b/>
          <w:bCs/>
          <w:i/>
        </w:rPr>
        <w:t xml:space="preserve">NOTE 3. Here’s the website na pede cguro natin maging reference. </w:t>
      </w:r>
      <w:r w:rsidR="00A143E5" w:rsidRPr="00A143E5">
        <w:rPr>
          <w:rFonts w:ascii="Arial" w:eastAsia="Arial" w:hAnsi="Arial" w:cs="Arial"/>
          <w:b/>
          <w:bCs/>
          <w:i/>
        </w:rPr>
        <w:t>Pero if may ma</w:t>
      </w:r>
      <w:r w:rsidR="00A143E5">
        <w:rPr>
          <w:rFonts w:ascii="Arial" w:eastAsia="Arial" w:hAnsi="Arial" w:cs="Arial"/>
          <w:b/>
          <w:bCs/>
          <w:i/>
        </w:rPr>
        <w:t xml:space="preserve">s Maganda kayo idea eh much better. </w:t>
      </w:r>
    </w:p>
    <w:p w14:paraId="0CF63A2D" w14:textId="47CCCF36" w:rsidR="009B174B" w:rsidRPr="00A143E5" w:rsidRDefault="00A143E5" w:rsidP="00A274F7">
      <w:pPr>
        <w:spacing w:before="100" w:beforeAutospacing="1" w:after="100" w:afterAutospacing="1"/>
        <w:rPr>
          <w:rFonts w:ascii="Arial" w:eastAsia="Arial" w:hAnsi="Arial" w:cs="Arial"/>
          <w:b/>
          <w:bCs/>
          <w:i/>
        </w:rPr>
      </w:pPr>
      <w:hyperlink r:id="rId5" w:history="1">
        <w:r w:rsidRPr="00896093">
          <w:rPr>
            <w:rStyle w:val="Hyperlink"/>
            <w:rFonts w:ascii="Arial" w:eastAsia="Arial" w:hAnsi="Arial" w:cs="Arial"/>
            <w:b/>
            <w:bCs/>
            <w:i/>
          </w:rPr>
          <w:t>https://www.tryandreview.com/terms-conditions?utm_medium=post-sponsored&amp;utm_source=facebook&amp;utm_campaign=phpondspaddlepop&amp;utm_id=6870026623578&amp;utm_content=6870026643178&amp;utm_term=6870026633978&amp;fbclid=IwQ0xDSwLd21ZleHRuA2FlbQEwAGFkaWQAAAY_jYUKqgEezrR5NAFWnEPX4rxUV6p39UeO0xFdbNVFYtADfADYVmryYPCw0KY6jmOLVc8_aem_JAuv8rD2kQ5eQKSjwwimeQ</w:t>
        </w:r>
      </w:hyperlink>
    </w:p>
    <w:p w14:paraId="24E0424A" w14:textId="77777777" w:rsidR="00A274F7" w:rsidRPr="00A143E5" w:rsidRDefault="00A274F7" w:rsidP="00A274F7">
      <w:pPr>
        <w:spacing w:before="100" w:beforeAutospacing="1" w:after="100" w:afterAutospacing="1"/>
        <w:rPr>
          <w:rFonts w:ascii="Arial" w:eastAsia="Arial" w:hAnsi="Arial" w:cs="Arial"/>
          <w:b/>
          <w:bCs/>
          <w:i/>
        </w:rPr>
      </w:pPr>
    </w:p>
    <w:p w14:paraId="0007B479" w14:textId="77777777" w:rsidR="0002052F" w:rsidRPr="00A143E5" w:rsidRDefault="0002052F"/>
    <w:sectPr w:rsidR="0002052F" w:rsidRPr="00A1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C1890"/>
    <w:multiLevelType w:val="multilevel"/>
    <w:tmpl w:val="2840AD4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20225"/>
    <w:multiLevelType w:val="multilevel"/>
    <w:tmpl w:val="075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D5665"/>
    <w:multiLevelType w:val="multilevel"/>
    <w:tmpl w:val="67C0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31A21"/>
    <w:multiLevelType w:val="multilevel"/>
    <w:tmpl w:val="368C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F2F80"/>
    <w:multiLevelType w:val="multilevel"/>
    <w:tmpl w:val="135C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25AA0"/>
    <w:multiLevelType w:val="multilevel"/>
    <w:tmpl w:val="DD3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A34AB"/>
    <w:multiLevelType w:val="multilevel"/>
    <w:tmpl w:val="716A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657515">
    <w:abstractNumId w:val="0"/>
  </w:num>
  <w:num w:numId="2" w16cid:durableId="1582368422">
    <w:abstractNumId w:val="2"/>
  </w:num>
  <w:num w:numId="3" w16cid:durableId="1684942197">
    <w:abstractNumId w:val="4"/>
  </w:num>
  <w:num w:numId="4" w16cid:durableId="365066055">
    <w:abstractNumId w:val="1"/>
  </w:num>
  <w:num w:numId="5" w16cid:durableId="1847012279">
    <w:abstractNumId w:val="3"/>
  </w:num>
  <w:num w:numId="6" w16cid:durableId="321587282">
    <w:abstractNumId w:val="5"/>
  </w:num>
  <w:num w:numId="7" w16cid:durableId="1834029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2F"/>
    <w:rsid w:val="0002052F"/>
    <w:rsid w:val="009B174B"/>
    <w:rsid w:val="00A143E5"/>
    <w:rsid w:val="00A15073"/>
    <w:rsid w:val="00A2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9374B"/>
  <w15:chartTrackingRefBased/>
  <w15:docId w15:val="{4BBDD5FB-5D39-4716-B4CB-FC50F84A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52F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43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yandreview.com/terms-conditions?utm_medium=post-sponsored&amp;utm_source=facebook&amp;utm_campaign=phpondspaddlepop&amp;utm_id=6870026623578&amp;utm_content=6870026643178&amp;utm_term=6870026633978&amp;fbclid=IwQ0xDSwLd21ZleHRuA2FlbQEwAGFkaWQAAAY_jYUKqgEezrR5NAFWnEPX4rxUV6p39UeO0xFdbNVFYtADfADYVmryYPCw0KY6jmOLVc8_aem_JAuv8rD2kQ5eQKSjwwime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631</Words>
  <Characters>3559</Characters>
  <Application>Microsoft Office Word</Application>
  <DocSecurity>0</DocSecurity>
  <Lines>80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M. Orbeso</dc:creator>
  <cp:keywords/>
  <dc:description/>
  <cp:lastModifiedBy>Melanie M. Orbeso</cp:lastModifiedBy>
  <cp:revision>3</cp:revision>
  <dcterms:created xsi:type="dcterms:W3CDTF">2025-07-14T05:42:00Z</dcterms:created>
  <dcterms:modified xsi:type="dcterms:W3CDTF">2025-07-14T05:59:00Z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5bd451d2-ce2a-4ad6-a42c-fd1556d89606</vt:lpwstr>
  </property>
</Properties>
</file>