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0311D22" w14:paraId="2C078E63" wp14:textId="08A3B296">
      <w:pPr>
        <w:pStyle w:val="Title"/>
        <w:rPr>
          <w:rFonts w:ascii="Calibri Light" w:hAnsi="Calibri Light" w:eastAsia="" w:cs=""/>
          <w:sz w:val="44"/>
          <w:szCs w:val="44"/>
        </w:rPr>
      </w:pPr>
      <w:bookmarkStart w:name="_GoBack" w:id="0"/>
      <w:bookmarkEnd w:id="0"/>
      <w:r w:rsidRPr="30311D22" w:rsidR="3124E015">
        <w:rPr>
          <w:b w:val="1"/>
          <w:bCs w:val="1"/>
          <w:sz w:val="44"/>
          <w:szCs w:val="44"/>
        </w:rPr>
        <w:t>Homework 1:</w:t>
      </w:r>
      <w:r w:rsidRPr="30311D22" w:rsidR="3124E015">
        <w:rPr>
          <w:b w:val="1"/>
          <w:bCs w:val="1"/>
          <w:sz w:val="44"/>
          <w:szCs w:val="44"/>
        </w:rPr>
        <w:t xml:space="preserve"> </w:t>
      </w:r>
      <w:r w:rsidRPr="30311D22" w:rsidR="3124E015">
        <w:rPr>
          <w:sz w:val="44"/>
          <w:szCs w:val="44"/>
        </w:rPr>
        <w:t xml:space="preserve">Exploring some hydrologic signatures for the Little </w:t>
      </w:r>
      <w:proofErr w:type="spellStart"/>
      <w:r w:rsidRPr="30311D22" w:rsidR="3124E015">
        <w:rPr>
          <w:sz w:val="44"/>
          <w:szCs w:val="44"/>
        </w:rPr>
        <w:t>Econlockhatchee</w:t>
      </w:r>
      <w:proofErr w:type="spellEnd"/>
      <w:r w:rsidRPr="30311D22" w:rsidR="3124E015">
        <w:rPr>
          <w:sz w:val="44"/>
          <w:szCs w:val="44"/>
        </w:rPr>
        <w:t xml:space="preserve"> Watershed</w:t>
      </w:r>
    </w:p>
    <w:p w:rsidR="30311D22" w:rsidP="30311D22" w:rsidRDefault="30311D22" w14:paraId="2578A2F5" w14:textId="459CB6D7">
      <w:pPr>
        <w:pStyle w:val="Normal"/>
      </w:pPr>
    </w:p>
    <w:p w:rsidR="5B23FFDD" w:rsidP="30311D22" w:rsidRDefault="5B23FFDD" w14:paraId="1430960F" w14:textId="199A8F0E">
      <w:pPr>
        <w:pStyle w:val="Normal"/>
        <w:rPr>
          <w:sz w:val="24"/>
          <w:szCs w:val="24"/>
        </w:rPr>
      </w:pPr>
      <w:r w:rsidRPr="30311D22" w:rsidR="5B23FFDD">
        <w:rPr>
          <w:b w:val="1"/>
          <w:bCs w:val="1"/>
          <w:sz w:val="28"/>
          <w:szCs w:val="28"/>
        </w:rPr>
        <w:t>Author:</w:t>
      </w:r>
      <w:r w:rsidRPr="30311D22" w:rsidR="5B23FFDD">
        <w:rPr>
          <w:sz w:val="28"/>
          <w:szCs w:val="28"/>
        </w:rPr>
        <w:t xml:space="preserve"> Javed Ali</w:t>
      </w:r>
    </w:p>
    <w:p w:rsidR="30311D22" w:rsidP="30311D22" w:rsidRDefault="30311D22" w14:paraId="3652ED4C" w14:textId="1616E230">
      <w:pPr>
        <w:pStyle w:val="Normal"/>
        <w:rPr>
          <w:sz w:val="28"/>
          <w:szCs w:val="28"/>
        </w:rPr>
      </w:pPr>
    </w:p>
    <w:p w:rsidR="791B57A7" w:rsidP="30311D22" w:rsidRDefault="791B57A7" w14:paraId="7D167B5A" w14:textId="3A965428">
      <w:pPr>
        <w:pStyle w:val="ListParagraph"/>
        <w:numPr>
          <w:ilvl w:val="0"/>
          <w:numId w:val="1"/>
        </w:numPr>
        <w:rPr>
          <w:rFonts w:ascii="Calibri" w:hAnsi="Calibri" w:eastAsia="Calibri" w:cs="Calibri" w:asciiTheme="minorAscii" w:hAnsiTheme="minorAscii" w:eastAsiaTheme="minorAscii" w:cstheme="minorAscii"/>
          <w:b w:val="1"/>
          <w:bCs w:val="1"/>
          <w:sz w:val="24"/>
          <w:szCs w:val="24"/>
        </w:rPr>
      </w:pPr>
      <w:r w:rsidRPr="6CBD7311" w:rsidR="791B57A7">
        <w:rPr>
          <w:b w:val="1"/>
          <w:bCs w:val="1"/>
          <w:sz w:val="24"/>
          <w:szCs w:val="24"/>
        </w:rPr>
        <w:t>Climate</w:t>
      </w:r>
      <w:r w:rsidRPr="6CBD7311" w:rsidR="791B57A7">
        <w:rPr>
          <w:sz w:val="24"/>
          <w:szCs w:val="24"/>
        </w:rPr>
        <w:t xml:space="preserve">: Download the precipitation data from a weather station within or near Oviedo, where the available data is more than 10 years: </w:t>
      </w:r>
      <w:hyperlink r:id="R91cc9f821a924f19">
        <w:r w:rsidRPr="6CBD7311" w:rsidR="791B57A7">
          <w:rPr>
            <w:rStyle w:val="Hyperlink"/>
            <w:sz w:val="24"/>
            <w:szCs w:val="24"/>
          </w:rPr>
          <w:t>http://webapub.sjrwmd.com/agws10/hdsnew/map.html</w:t>
        </w:r>
      </w:hyperlink>
      <w:r w:rsidRPr="6CBD7311" w:rsidR="6AB4CFC6">
        <w:rPr>
          <w:sz w:val="24"/>
          <w:szCs w:val="24"/>
        </w:rPr>
        <w:t xml:space="preserve"> </w:t>
      </w:r>
      <w:r w:rsidRPr="6CBD7311" w:rsidR="0AC9B4CC">
        <w:rPr>
          <w:sz w:val="24"/>
          <w:szCs w:val="24"/>
        </w:rPr>
        <w:t xml:space="preserve"> </w:t>
      </w:r>
      <w:r w:rsidRPr="6CBD7311" w:rsidR="791B57A7">
        <w:rPr>
          <w:sz w:val="24"/>
          <w:szCs w:val="24"/>
        </w:rPr>
        <w:t xml:space="preserve"> </w:t>
      </w:r>
    </w:p>
    <w:p w:rsidR="30311D22" w:rsidP="30311D22" w:rsidRDefault="30311D22" w14:paraId="708C2070" w14:textId="5B8942F0">
      <w:pPr>
        <w:pStyle w:val="Normal"/>
        <w:ind w:left="0"/>
        <w:rPr>
          <w:sz w:val="24"/>
          <w:szCs w:val="24"/>
        </w:rPr>
      </w:pPr>
    </w:p>
    <w:p w:rsidR="791B57A7" w:rsidP="30311D22" w:rsidRDefault="791B57A7" w14:paraId="538DDFC5" w14:textId="27D24967">
      <w:pPr>
        <w:pStyle w:val="ListParagraph"/>
        <w:numPr>
          <w:ilvl w:val="0"/>
          <w:numId w:val="2"/>
        </w:numPr>
        <w:rPr>
          <w:rFonts w:ascii="Calibri" w:hAnsi="Calibri" w:eastAsia="Calibri" w:cs="Calibri" w:asciiTheme="minorAscii" w:hAnsiTheme="minorAscii" w:eastAsiaTheme="minorAscii" w:cstheme="minorAscii"/>
          <w:sz w:val="24"/>
          <w:szCs w:val="24"/>
        </w:rPr>
      </w:pPr>
      <w:r w:rsidRPr="30311D22" w:rsidR="791B57A7">
        <w:rPr>
          <w:sz w:val="24"/>
          <w:szCs w:val="24"/>
        </w:rPr>
        <w:t>Compute the long-term average annual precipitation by mm/year.</w:t>
      </w:r>
    </w:p>
    <w:p w:rsidR="30311D22" w:rsidP="30311D22" w:rsidRDefault="30311D22" w14:paraId="75E4FECC" w14:textId="54AE5953">
      <w:pPr>
        <w:pStyle w:val="Normal"/>
        <w:ind w:left="0"/>
        <w:rPr>
          <w:sz w:val="24"/>
          <w:szCs w:val="24"/>
        </w:rPr>
      </w:pPr>
    </w:p>
    <w:p w:rsidR="791B57A7" w:rsidP="30311D22" w:rsidRDefault="791B57A7" w14:paraId="15DB65E7" w14:textId="3D85558D">
      <w:pPr>
        <w:pStyle w:val="ListParagraph"/>
        <w:numPr>
          <w:ilvl w:val="0"/>
          <w:numId w:val="2"/>
        </w:numPr>
        <w:rPr>
          <w:sz w:val="24"/>
          <w:szCs w:val="24"/>
        </w:rPr>
      </w:pPr>
      <w:r w:rsidRPr="30311D22" w:rsidR="791B57A7">
        <w:rPr>
          <w:sz w:val="24"/>
          <w:szCs w:val="24"/>
        </w:rPr>
        <w:t>Compute the annual precipitation (mm/year) for each year, plot the annual precipitation time series, and report the coefficient of variation (CV) of annual precipitation.</w:t>
      </w:r>
    </w:p>
    <w:p w:rsidR="30311D22" w:rsidP="30311D22" w:rsidRDefault="30311D22" w14:paraId="5A5F5CE5" w14:textId="75698FC7">
      <w:pPr>
        <w:pStyle w:val="Normal"/>
        <w:ind w:left="0"/>
        <w:rPr>
          <w:sz w:val="24"/>
          <w:szCs w:val="24"/>
        </w:rPr>
      </w:pPr>
    </w:p>
    <w:p w:rsidR="791B57A7" w:rsidP="30311D22" w:rsidRDefault="791B57A7" w14:paraId="46AC2D3A" w14:textId="04082D2C">
      <w:pPr>
        <w:pStyle w:val="ListParagraph"/>
        <w:numPr>
          <w:ilvl w:val="0"/>
          <w:numId w:val="2"/>
        </w:numPr>
        <w:rPr>
          <w:sz w:val="24"/>
          <w:szCs w:val="24"/>
        </w:rPr>
      </w:pPr>
      <w:r w:rsidRPr="30311D22" w:rsidR="791B57A7">
        <w:rPr>
          <w:sz w:val="24"/>
          <w:szCs w:val="24"/>
        </w:rPr>
        <w:t>Compute the mean monthly precipitation (mm/month) and plot them in a figure (</w:t>
      </w:r>
      <w:proofErr w:type="spellStart"/>
      <w:r w:rsidRPr="30311D22" w:rsidR="791B57A7">
        <w:rPr>
          <w:sz w:val="24"/>
          <w:szCs w:val="24"/>
        </w:rPr>
        <w:t>i</w:t>
      </w:r>
      <w:proofErr w:type="spellEnd"/>
      <w:r w:rsidRPr="30311D22" w:rsidR="791B57A7">
        <w:rPr>
          <w:sz w:val="24"/>
          <w:szCs w:val="24"/>
        </w:rPr>
        <w:t>.e., showing the seasonality of precipitation).</w:t>
      </w:r>
    </w:p>
    <w:p w:rsidR="30311D22" w:rsidP="30311D22" w:rsidRDefault="30311D22" w14:paraId="11E81EE5" w14:textId="14DF60C5">
      <w:pPr>
        <w:pStyle w:val="Normal"/>
        <w:ind w:left="0"/>
        <w:rPr>
          <w:sz w:val="24"/>
          <w:szCs w:val="24"/>
        </w:rPr>
      </w:pPr>
    </w:p>
    <w:p w:rsidR="791B57A7" w:rsidP="30311D22" w:rsidRDefault="791B57A7" w14:paraId="1EFFF35D" w14:textId="576ED013">
      <w:pPr>
        <w:pStyle w:val="ListParagraph"/>
        <w:numPr>
          <w:ilvl w:val="0"/>
          <w:numId w:val="2"/>
        </w:numPr>
        <w:rPr>
          <w:sz w:val="24"/>
          <w:szCs w:val="24"/>
        </w:rPr>
      </w:pPr>
      <w:r w:rsidRPr="6CBD7311" w:rsidR="791B57A7">
        <w:rPr>
          <w:sz w:val="24"/>
          <w:szCs w:val="24"/>
        </w:rPr>
        <w:t>Compute the probability of dry weather (</w:t>
      </w:r>
      <w:r w:rsidRPr="6CBD7311" w:rsidR="791B57A7">
        <w:rPr>
          <w:sz w:val="24"/>
          <w:szCs w:val="24"/>
        </w:rPr>
        <w:t>i</w:t>
      </w:r>
      <w:r w:rsidRPr="6CBD7311" w:rsidR="791B57A7">
        <w:rPr>
          <w:sz w:val="24"/>
          <w:szCs w:val="24"/>
        </w:rPr>
        <w:t>.e., number of days with zero precipitation/total number of days). Plot the CDF (cumulative distribution function) for non-zero daily precipitation.</w:t>
      </w:r>
    </w:p>
    <w:p w:rsidR="6CBD7311" w:rsidP="6CBD7311" w:rsidRDefault="6CBD7311" w14:paraId="0DC423BC" w14:textId="7F8CD815">
      <w:pPr>
        <w:pStyle w:val="Normal"/>
        <w:rPr>
          <w:sz w:val="24"/>
          <w:szCs w:val="24"/>
        </w:rPr>
      </w:pPr>
    </w:p>
    <w:p w:rsidR="0A5ABF84" w:rsidP="6CBD7311" w:rsidRDefault="0A5ABF84" w14:paraId="118345C5" w14:textId="50A5EAA6">
      <w:pPr>
        <w:pStyle w:val="ListParagraph"/>
        <w:numPr>
          <w:ilvl w:val="0"/>
          <w:numId w:val="1"/>
        </w:numPr>
        <w:rPr>
          <w:rFonts w:ascii="Calibri" w:hAnsi="Calibri" w:eastAsia="Calibri" w:cs="Calibri" w:asciiTheme="minorAscii" w:hAnsiTheme="minorAscii" w:eastAsiaTheme="minorAscii" w:cstheme="minorAscii"/>
          <w:sz w:val="24"/>
          <w:szCs w:val="24"/>
        </w:rPr>
      </w:pPr>
      <w:r w:rsidRPr="6CBD7311" w:rsidR="0A5ABF84">
        <w:rPr>
          <w:b w:val="1"/>
          <w:bCs w:val="1"/>
          <w:sz w:val="24"/>
          <w:szCs w:val="24"/>
        </w:rPr>
        <w:t>Streamflow:</w:t>
      </w:r>
      <w:r w:rsidRPr="6CBD7311" w:rsidR="0A5ABF84">
        <w:rPr>
          <w:sz w:val="24"/>
          <w:szCs w:val="24"/>
        </w:rPr>
        <w:t xml:space="preserve"> Download the daily runoff data for Little Econlockhatchee River from the USGS website: </w:t>
      </w:r>
      <w:r w:rsidRPr="6CBD7311" w:rsidR="0A5ABF84">
        <w:rPr>
          <w:sz w:val="24"/>
          <w:szCs w:val="24"/>
        </w:rPr>
        <w:t>https://waterdata.usgs.gov/fl/nwis/rt</w:t>
      </w:r>
      <w:r w:rsidRPr="6CBD7311" w:rsidR="0A5ABF84">
        <w:rPr>
          <w:sz w:val="24"/>
          <w:szCs w:val="24"/>
        </w:rPr>
        <w:t>. The USGS gage station is located at State HWY434 near Oviedo, and the gage number is 02233475. The available runoff data starts from October 1, 1996 to present. Pay attention to the unit of runoff data.</w:t>
      </w:r>
    </w:p>
    <w:p w:rsidR="58630B0D" w:rsidP="6CBD7311" w:rsidRDefault="58630B0D" w14:paraId="4B240953" w14:textId="631A64C6">
      <w:pPr>
        <w:pStyle w:val="ListParagraph"/>
        <w:numPr>
          <w:ilvl w:val="0"/>
          <w:numId w:val="5"/>
        </w:numPr>
        <w:rPr>
          <w:rFonts w:ascii="Calibri" w:hAnsi="Calibri" w:eastAsia="Calibri" w:cs="Calibri" w:asciiTheme="minorAscii" w:hAnsiTheme="minorAscii" w:eastAsiaTheme="minorAscii" w:cstheme="minorAscii"/>
          <w:sz w:val="24"/>
          <w:szCs w:val="24"/>
        </w:rPr>
      </w:pPr>
      <w:r w:rsidRPr="6CBD7311" w:rsidR="58630B0D">
        <w:rPr>
          <w:b w:val="1"/>
          <w:bCs w:val="1"/>
          <w:sz w:val="24"/>
          <w:szCs w:val="24"/>
        </w:rPr>
        <w:t>DESCRIPTION:</w:t>
      </w:r>
    </w:p>
    <w:p w:rsidR="58630B0D" w:rsidP="6CBD7311" w:rsidRDefault="58630B0D" w14:paraId="635A7A31" w14:textId="4B3C7BA5">
      <w:pPr>
        <w:pStyle w:val="ListParagraph"/>
        <w:numPr>
          <w:ilvl w:val="1"/>
          <w:numId w:val="5"/>
        </w:numPr>
        <w:rPr>
          <w:rFonts w:ascii="Calibri" w:hAnsi="Calibri" w:eastAsia="Calibri" w:cs="Calibri" w:asciiTheme="minorAscii" w:hAnsiTheme="minorAscii" w:eastAsiaTheme="minorAscii" w:cstheme="minorAscii"/>
          <w:noProof w:val="0"/>
          <w:sz w:val="24"/>
          <w:szCs w:val="24"/>
          <w:lang w:val="en-US"/>
        </w:rPr>
      </w:pPr>
      <w:r w:rsidRPr="6CBD7311" w:rsidR="58630B0D">
        <w:rPr>
          <w:noProof w:val="0"/>
          <w:sz w:val="24"/>
          <w:szCs w:val="24"/>
          <w:lang w:val="en-US"/>
        </w:rPr>
        <w:t>Latitude 28°37'11</w:t>
      </w:r>
      <w:r w:rsidRPr="6CBD7311" w:rsidR="58630B0D">
        <w:rPr>
          <w:noProof w:val="0"/>
          <w:sz w:val="24"/>
          <w:szCs w:val="24"/>
          <w:lang w:val="en-US"/>
        </w:rPr>
        <w:t>", Longitude</w:t>
      </w:r>
      <w:r w:rsidRPr="6CBD7311" w:rsidR="58630B0D">
        <w:rPr>
          <w:noProof w:val="0"/>
          <w:sz w:val="24"/>
          <w:szCs w:val="24"/>
          <w:lang w:val="en-US"/>
        </w:rPr>
        <w:t xml:space="preserve"> 81°12'29"   NAD27</w:t>
      </w:r>
    </w:p>
    <w:p w:rsidR="58630B0D" w:rsidP="6CBD7311" w:rsidRDefault="58630B0D" w14:paraId="3F4797AE" w14:textId="24E34332">
      <w:pPr>
        <w:pStyle w:val="ListParagraph"/>
        <w:numPr>
          <w:ilvl w:val="1"/>
          <w:numId w:val="5"/>
        </w:numPr>
        <w:rPr>
          <w:rFonts w:ascii="Calibri" w:hAnsi="Calibri" w:eastAsia="Calibri" w:cs="Calibri" w:asciiTheme="minorAscii" w:hAnsiTheme="minorAscii" w:eastAsiaTheme="minorAscii" w:cstheme="minorAscii"/>
          <w:noProof w:val="0"/>
          <w:sz w:val="24"/>
          <w:szCs w:val="24"/>
          <w:lang w:val="en-US"/>
        </w:rPr>
      </w:pPr>
      <w:r w:rsidRPr="6CBD7311" w:rsidR="58630B0D">
        <w:rPr>
          <w:noProof w:val="0"/>
          <w:sz w:val="24"/>
          <w:szCs w:val="24"/>
          <w:lang w:val="en-US"/>
        </w:rPr>
        <w:t>Seminole County, Florida, Hydrologic Unit 03080101</w:t>
      </w:r>
    </w:p>
    <w:p w:rsidR="58630B0D" w:rsidP="6CBD7311" w:rsidRDefault="58630B0D" w14:paraId="7672BA4B" w14:textId="75FECD9B">
      <w:pPr>
        <w:pStyle w:val="ListParagraph"/>
        <w:numPr>
          <w:ilvl w:val="1"/>
          <w:numId w:val="5"/>
        </w:numPr>
        <w:rPr>
          <w:rFonts w:ascii="Calibri" w:hAnsi="Calibri" w:eastAsia="Calibri" w:cs="Calibri" w:asciiTheme="minorAscii" w:hAnsiTheme="minorAscii" w:eastAsiaTheme="minorAscii" w:cstheme="minorAscii"/>
          <w:noProof w:val="0"/>
          <w:sz w:val="24"/>
          <w:szCs w:val="24"/>
          <w:lang w:val="en-US"/>
        </w:rPr>
      </w:pPr>
      <w:r w:rsidRPr="6CBD7311" w:rsidR="58630B0D">
        <w:rPr>
          <w:noProof w:val="0"/>
          <w:sz w:val="24"/>
          <w:szCs w:val="24"/>
          <w:lang w:val="en-US"/>
        </w:rPr>
        <w:t>Drainage area: 72.7 square miles</w:t>
      </w:r>
    </w:p>
    <w:p w:rsidR="58630B0D" w:rsidP="6CBD7311" w:rsidRDefault="58630B0D" w14:paraId="5C04A3E3" w14:textId="68052451">
      <w:pPr>
        <w:pStyle w:val="ListParagraph"/>
        <w:numPr>
          <w:ilvl w:val="1"/>
          <w:numId w:val="5"/>
        </w:numPr>
        <w:rPr>
          <w:rFonts w:ascii="Calibri" w:hAnsi="Calibri" w:eastAsia="Calibri" w:cs="Calibri" w:asciiTheme="minorAscii" w:hAnsiTheme="minorAscii" w:eastAsiaTheme="minorAscii" w:cstheme="minorAscii"/>
          <w:noProof w:val="0"/>
          <w:sz w:val="24"/>
          <w:szCs w:val="24"/>
          <w:lang w:val="en-US"/>
        </w:rPr>
      </w:pPr>
      <w:r w:rsidRPr="6CBD7311" w:rsidR="58630B0D">
        <w:rPr>
          <w:noProof w:val="0"/>
          <w:sz w:val="24"/>
          <w:szCs w:val="24"/>
          <w:lang w:val="en-US"/>
        </w:rPr>
        <w:t>Contributing drainage area: 72.7 square miles</w:t>
      </w:r>
    </w:p>
    <w:p w:rsidR="6CBD7311" w:rsidP="6CBD7311" w:rsidRDefault="6CBD7311" w14:paraId="4F75CEAF" w14:textId="4DAC6DCC">
      <w:pPr>
        <w:pStyle w:val="Normal"/>
        <w:ind w:left="0"/>
        <w:rPr>
          <w:noProof w:val="0"/>
          <w:lang w:val="en-US"/>
        </w:rPr>
      </w:pPr>
    </w:p>
    <w:p w:rsidR="0A5ABF84" w:rsidP="6CBD7311" w:rsidRDefault="0A5ABF84" w14:paraId="2E7DCD9A" w14:textId="6B40B99A">
      <w:pPr>
        <w:pStyle w:val="ListParagraph"/>
        <w:numPr>
          <w:ilvl w:val="0"/>
          <w:numId w:val="4"/>
        </w:numPr>
        <w:rPr>
          <w:rFonts w:ascii="Calibri" w:hAnsi="Calibri" w:eastAsia="Calibri" w:cs="Calibri" w:asciiTheme="minorAscii" w:hAnsiTheme="minorAscii" w:eastAsiaTheme="minorAscii" w:cstheme="minorAscii"/>
          <w:sz w:val="24"/>
          <w:szCs w:val="24"/>
        </w:rPr>
      </w:pPr>
      <w:r w:rsidRPr="6CBD7311" w:rsidR="0A5ABF84">
        <w:rPr>
          <w:sz w:val="24"/>
          <w:szCs w:val="24"/>
        </w:rPr>
        <w:t>Compute the long-term average annual runoff by mm/year. For converting the downloaded daily runoff data (</w:t>
      </w:r>
      <w:proofErr w:type="spellStart"/>
      <w:r w:rsidRPr="6CBD7311" w:rsidR="0A5ABF84">
        <w:rPr>
          <w:sz w:val="24"/>
          <w:szCs w:val="24"/>
        </w:rPr>
        <w:t>cfs</w:t>
      </w:r>
      <w:proofErr w:type="spellEnd"/>
      <w:r w:rsidRPr="6CBD7311" w:rsidR="0A5ABF84">
        <w:rPr>
          <w:sz w:val="24"/>
          <w:szCs w:val="24"/>
        </w:rPr>
        <w:t>) to mm/day, you need the drainage area of the gage station, and it can be found by clicking “Summary of all available data for this site” in the website for downloading the runoff data.</w:t>
      </w:r>
    </w:p>
    <w:p w:rsidR="6CBD7311" w:rsidP="6CBD7311" w:rsidRDefault="6CBD7311" w14:paraId="6649A637" w14:textId="0B200161">
      <w:pPr>
        <w:pStyle w:val="Normal"/>
        <w:ind w:left="0"/>
        <w:rPr>
          <w:sz w:val="24"/>
          <w:szCs w:val="24"/>
        </w:rPr>
      </w:pPr>
    </w:p>
    <w:p w:rsidR="0A5ABF84" w:rsidP="6CBD7311" w:rsidRDefault="0A5ABF84" w14:paraId="719B0679" w14:textId="35F1126A">
      <w:pPr>
        <w:pStyle w:val="ListParagraph"/>
        <w:numPr>
          <w:ilvl w:val="0"/>
          <w:numId w:val="4"/>
        </w:numPr>
        <w:rPr>
          <w:sz w:val="24"/>
          <w:szCs w:val="24"/>
        </w:rPr>
      </w:pPr>
      <w:r w:rsidRPr="6CBD7311" w:rsidR="0A5ABF84">
        <w:rPr>
          <w:sz w:val="24"/>
          <w:szCs w:val="24"/>
        </w:rPr>
        <w:t>Compute the annual runoff (mm/year) for each year, plot the annual runoff time series, and report the coefficient of variation (CV) of annual runoff.</w:t>
      </w:r>
    </w:p>
    <w:p w:rsidR="6CBD7311" w:rsidP="6CBD7311" w:rsidRDefault="6CBD7311" w14:paraId="5726BF40" w14:textId="3C9E31FB">
      <w:pPr>
        <w:pStyle w:val="Normal"/>
        <w:ind w:left="0"/>
        <w:rPr>
          <w:sz w:val="24"/>
          <w:szCs w:val="24"/>
        </w:rPr>
      </w:pPr>
    </w:p>
    <w:p w:rsidR="0A5ABF84" w:rsidP="6CBD7311" w:rsidRDefault="0A5ABF84" w14:paraId="0A2D4A21" w14:textId="01CEABCD">
      <w:pPr>
        <w:pStyle w:val="ListParagraph"/>
        <w:numPr>
          <w:ilvl w:val="0"/>
          <w:numId w:val="4"/>
        </w:numPr>
        <w:rPr>
          <w:sz w:val="24"/>
          <w:szCs w:val="24"/>
        </w:rPr>
      </w:pPr>
      <w:r w:rsidRPr="6CBD7311" w:rsidR="0A5ABF84">
        <w:rPr>
          <w:sz w:val="24"/>
          <w:szCs w:val="24"/>
        </w:rPr>
        <w:t>Compute the mean monthly runoff (mm/month) and plot them in a figure (</w:t>
      </w:r>
      <w:proofErr w:type="spellStart"/>
      <w:r w:rsidRPr="6CBD7311" w:rsidR="0A5ABF84">
        <w:rPr>
          <w:sz w:val="24"/>
          <w:szCs w:val="24"/>
        </w:rPr>
        <w:t>i</w:t>
      </w:r>
      <w:proofErr w:type="spellEnd"/>
      <w:r w:rsidRPr="6CBD7311" w:rsidR="0A5ABF84">
        <w:rPr>
          <w:sz w:val="24"/>
          <w:szCs w:val="24"/>
        </w:rPr>
        <w:t>.e., showing the seasonality of runoff).</w:t>
      </w:r>
    </w:p>
    <w:p w:rsidR="6CBD7311" w:rsidP="6CBD7311" w:rsidRDefault="6CBD7311" w14:paraId="0868B5A2" w14:textId="0E3CC4DE">
      <w:pPr>
        <w:pStyle w:val="Normal"/>
        <w:ind w:left="0"/>
        <w:rPr>
          <w:sz w:val="24"/>
          <w:szCs w:val="24"/>
        </w:rPr>
      </w:pPr>
    </w:p>
    <w:p w:rsidR="0A5ABF84" w:rsidP="6CBD7311" w:rsidRDefault="0A5ABF84" w14:paraId="5EAE1AC2" w14:textId="6DE44888">
      <w:pPr>
        <w:pStyle w:val="ListParagraph"/>
        <w:numPr>
          <w:ilvl w:val="0"/>
          <w:numId w:val="4"/>
        </w:numPr>
        <w:rPr>
          <w:sz w:val="24"/>
          <w:szCs w:val="24"/>
        </w:rPr>
      </w:pPr>
      <w:r w:rsidRPr="6CBD7311" w:rsidR="0A5ABF84">
        <w:rPr>
          <w:sz w:val="24"/>
          <w:szCs w:val="24"/>
        </w:rPr>
        <w:t>Plot the flow duration curve for this gage station.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WordHash hashCode="EQdH8qX38iIgC1" id="mNRNqaYn"/>
  </int:Manifest>
  <int:Observations>
    <int:Content id="mNRNqaYn">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FD1F24"/>
    <w:rsid w:val="07FD1F24"/>
    <w:rsid w:val="0A5ABF84"/>
    <w:rsid w:val="0AC9B4CC"/>
    <w:rsid w:val="14BA86C9"/>
    <w:rsid w:val="2C1A86AD"/>
    <w:rsid w:val="2E954CC1"/>
    <w:rsid w:val="30311D22"/>
    <w:rsid w:val="3124E015"/>
    <w:rsid w:val="320AC5AE"/>
    <w:rsid w:val="37942199"/>
    <w:rsid w:val="3DEA3AC0"/>
    <w:rsid w:val="3F860B21"/>
    <w:rsid w:val="4121DB82"/>
    <w:rsid w:val="4443A9E2"/>
    <w:rsid w:val="44597C44"/>
    <w:rsid w:val="480CA9E9"/>
    <w:rsid w:val="53C792A0"/>
    <w:rsid w:val="58630B0D"/>
    <w:rsid w:val="5A9FCDBB"/>
    <w:rsid w:val="5B23FFDD"/>
    <w:rsid w:val="6AB4CFC6"/>
    <w:rsid w:val="6CBD7311"/>
    <w:rsid w:val="791B5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D1F24"/>
  <w15:chartTrackingRefBased/>
  <w15:docId w15:val="{AEE2749D-3358-48AC-989A-9EB59E06A37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19/09/relationships/intelligence" Target="/word/intelligence.xml" Id="Rb6592b4867a64bd7" /><Relationship Type="http://schemas.openxmlformats.org/officeDocument/2006/relationships/numbering" Target="/word/numbering.xml" Id="R461e5fc7a76f49b7" /><Relationship Type="http://schemas.openxmlformats.org/officeDocument/2006/relationships/hyperlink" Target="http://webapub.sjrwmd.com/agws10/hdsnew/map.html" TargetMode="External" Id="R91cc9f821a924f1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2021-09-05T18:54:05.0208043Z</dcterms:created>
  <dcterms:modified xsi:type="dcterms:W3CDTF">2021-09-06T21:12:20.7156263Z</dcterms:modified>
  <dc:creator>Javed Ali</dc:creator>
  <lastModifiedBy>Javed Ali</lastModifiedBy>
</coreProperties>
</file>