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DFF" w:rsidRDefault="005F7DFF" w:rsidP="005F7DFF">
      <w:pPr>
        <w:pStyle w:val="Heading1"/>
        <w:rPr>
          <w:b/>
          <w:szCs w:val="32"/>
          <w:u w:val="single"/>
        </w:rPr>
      </w:pPr>
      <w:r w:rsidRPr="002710EF">
        <w:rPr>
          <w:b/>
          <w:szCs w:val="32"/>
          <w:u w:val="single"/>
        </w:rPr>
        <w:t>COMPANY PROFILE</w:t>
      </w:r>
    </w:p>
    <w:p w:rsidR="005F7DFF" w:rsidRDefault="005F7DFF" w:rsidP="005F7DFF"/>
    <w:p w:rsidR="005F7DFF" w:rsidRPr="009C6D52" w:rsidRDefault="005F7DFF" w:rsidP="005F7DFF">
      <w:pPr>
        <w:pBdr>
          <w:top w:val="single" w:sz="12" w:space="0" w:color="auto" w:shadow="1"/>
          <w:left w:val="single" w:sz="12" w:space="4" w:color="auto" w:shadow="1"/>
          <w:bottom w:val="single" w:sz="12" w:space="1" w:color="auto" w:shadow="1"/>
          <w:right w:val="single" w:sz="12" w:space="4" w:color="auto" w:shadow="1"/>
        </w:pBdr>
        <w:jc w:val="center"/>
        <w:rPr>
          <w:b/>
        </w:rPr>
      </w:pPr>
      <w:r w:rsidRPr="009C6D52">
        <w:rPr>
          <w:b/>
        </w:rPr>
        <w:t>HCL INFOSYSTEMS LIMITED</w:t>
      </w:r>
    </w:p>
    <w:p w:rsidR="005F7DFF" w:rsidRPr="009C6D52" w:rsidRDefault="005F7DFF" w:rsidP="005F7DFF">
      <w:pPr>
        <w:pBdr>
          <w:top w:val="single" w:sz="12" w:space="0" w:color="auto" w:shadow="1"/>
          <w:left w:val="single" w:sz="12" w:space="4" w:color="auto" w:shadow="1"/>
          <w:bottom w:val="single" w:sz="12" w:space="1" w:color="auto" w:shadow="1"/>
          <w:right w:val="single" w:sz="12" w:space="4" w:color="auto" w:shadow="1"/>
        </w:pBdr>
        <w:jc w:val="center"/>
      </w:pPr>
    </w:p>
    <w:p w:rsidR="005F7DFF" w:rsidRPr="009C6D52" w:rsidRDefault="005F7DFF" w:rsidP="005F7DFF">
      <w:pPr>
        <w:pBdr>
          <w:top w:val="single" w:sz="12" w:space="0" w:color="auto" w:shadow="1"/>
          <w:left w:val="single" w:sz="12" w:space="4" w:color="auto" w:shadow="1"/>
          <w:bottom w:val="single" w:sz="12" w:space="1" w:color="auto" w:shadow="1"/>
          <w:right w:val="single" w:sz="12" w:space="4" w:color="auto" w:shadow="1"/>
        </w:pBdr>
        <w:jc w:val="center"/>
      </w:pPr>
      <w:r>
        <w:rPr>
          <w:noProof/>
        </w:rPr>
        <w:drawing>
          <wp:inline distT="0" distB="0" distL="0" distR="0">
            <wp:extent cx="1152525" cy="381000"/>
            <wp:effectExtent l="19050" t="0" r="9525" b="0"/>
            <wp:docPr id="1" name="Picture 10" descr="HC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CL LOGO"/>
                    <pic:cNvPicPr>
                      <a:picLocks noChangeAspect="1" noChangeArrowheads="1"/>
                    </pic:cNvPicPr>
                  </pic:nvPicPr>
                  <pic:blipFill>
                    <a:blip r:embed="rId6"/>
                    <a:srcRect/>
                    <a:stretch>
                      <a:fillRect/>
                    </a:stretch>
                  </pic:blipFill>
                  <pic:spPr bwMode="auto">
                    <a:xfrm>
                      <a:off x="0" y="0"/>
                      <a:ext cx="1152525" cy="381000"/>
                    </a:xfrm>
                    <a:prstGeom prst="rect">
                      <a:avLst/>
                    </a:prstGeom>
                    <a:noFill/>
                    <a:ln w="9525">
                      <a:noFill/>
                      <a:miter lim="800000"/>
                      <a:headEnd/>
                      <a:tailEnd/>
                    </a:ln>
                  </pic:spPr>
                </pic:pic>
              </a:graphicData>
            </a:graphic>
          </wp:inline>
        </w:drawing>
      </w:r>
    </w:p>
    <w:p w:rsidR="005F7DFF" w:rsidRPr="009C6D52" w:rsidRDefault="005F7DFF" w:rsidP="005F7DFF">
      <w:pPr>
        <w:pBdr>
          <w:top w:val="single" w:sz="12" w:space="0" w:color="auto" w:shadow="1"/>
          <w:left w:val="single" w:sz="12" w:space="4" w:color="auto" w:shadow="1"/>
          <w:bottom w:val="single" w:sz="12" w:space="1" w:color="auto" w:shadow="1"/>
          <w:right w:val="single" w:sz="12" w:space="4" w:color="auto" w:shadow="1"/>
        </w:pBdr>
        <w:jc w:val="center"/>
      </w:pPr>
    </w:p>
    <w:p w:rsidR="005F7DFF" w:rsidRPr="009C6D52" w:rsidRDefault="005F7DFF" w:rsidP="005F7DFF">
      <w:pPr>
        <w:pBdr>
          <w:top w:val="single" w:sz="12" w:space="0" w:color="auto" w:shadow="1"/>
          <w:left w:val="single" w:sz="12" w:space="4" w:color="auto" w:shadow="1"/>
          <w:bottom w:val="single" w:sz="12" w:space="1" w:color="auto" w:shadow="1"/>
          <w:right w:val="single" w:sz="12" w:space="4" w:color="auto" w:shadow="1"/>
        </w:pBdr>
        <w:jc w:val="center"/>
      </w:pPr>
      <w:r>
        <w:rPr>
          <w:noProof/>
        </w:rPr>
        <w:drawing>
          <wp:inline distT="0" distB="0" distL="0" distR="0">
            <wp:extent cx="2324100" cy="1971675"/>
            <wp:effectExtent l="1905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2324100" cy="1971675"/>
                    </a:xfrm>
                    <a:prstGeom prst="rect">
                      <a:avLst/>
                    </a:prstGeom>
                    <a:noFill/>
                    <a:ln w="9525">
                      <a:noFill/>
                      <a:miter lim="800000"/>
                      <a:headEnd/>
                      <a:tailEnd/>
                    </a:ln>
                  </pic:spPr>
                </pic:pic>
              </a:graphicData>
            </a:graphic>
          </wp:inline>
        </w:drawing>
      </w:r>
    </w:p>
    <w:p w:rsidR="005F7DFF" w:rsidRDefault="005F7DFF" w:rsidP="005F7DFF"/>
    <w:p w:rsidR="005F7DFF" w:rsidRPr="002710EF" w:rsidRDefault="005F7DFF" w:rsidP="005F7DFF">
      <w:pPr>
        <w:rPr>
          <w:rFonts w:ascii="Times New Roman" w:hAnsi="Times New Roman"/>
          <w:b/>
          <w:bCs/>
          <w:sz w:val="24"/>
          <w:szCs w:val="24"/>
        </w:rPr>
      </w:pPr>
      <w:r w:rsidRPr="002710EF">
        <w:rPr>
          <w:rFonts w:ascii="Times New Roman" w:hAnsi="Times New Roman"/>
          <w:b/>
          <w:bCs/>
          <w:sz w:val="24"/>
          <w:szCs w:val="24"/>
        </w:rPr>
        <w:t>Disclaimer:</w:t>
      </w:r>
    </w:p>
    <w:p w:rsidR="005F7DFF" w:rsidRPr="002710EF" w:rsidRDefault="005F7DFF" w:rsidP="005F7DFF">
      <w:pPr>
        <w:spacing w:line="360" w:lineRule="auto"/>
        <w:jc w:val="both"/>
        <w:rPr>
          <w:rFonts w:ascii="Times New Roman" w:hAnsi="Times New Roman"/>
          <w:sz w:val="24"/>
          <w:szCs w:val="24"/>
        </w:rPr>
      </w:pPr>
      <w:r>
        <w:rPr>
          <w:rFonts w:ascii="Times New Roman" w:hAnsi="Times New Roman"/>
          <w:sz w:val="24"/>
          <w:szCs w:val="24"/>
        </w:rPr>
        <w:t xml:space="preserve">     </w:t>
      </w:r>
      <w:r w:rsidRPr="002710EF">
        <w:rPr>
          <w:rFonts w:ascii="Times New Roman" w:hAnsi="Times New Roman"/>
          <w:sz w:val="24"/>
          <w:szCs w:val="24"/>
        </w:rPr>
        <w:t>The information, concepts and ideas contained in this document are confidential and are proprietary information of HCL Infosystems Limited - Frontline Division. They are being provided for the sole purpose of enabling you to evaluate the proposal submitted herein.</w:t>
      </w:r>
    </w:p>
    <w:p w:rsidR="005F7DFF" w:rsidRPr="002710EF" w:rsidRDefault="005F7DFF" w:rsidP="005F7DFF">
      <w:pPr>
        <w:spacing w:line="360" w:lineRule="auto"/>
        <w:jc w:val="both"/>
        <w:rPr>
          <w:rFonts w:ascii="Times New Roman" w:hAnsi="Times New Roman"/>
          <w:sz w:val="24"/>
          <w:szCs w:val="24"/>
        </w:rPr>
      </w:pPr>
    </w:p>
    <w:p w:rsidR="005F7DFF" w:rsidRPr="002710EF" w:rsidRDefault="005F7DFF" w:rsidP="005F7DFF">
      <w:pPr>
        <w:pStyle w:val="BodyText3"/>
        <w:spacing w:line="360" w:lineRule="auto"/>
        <w:jc w:val="both"/>
        <w:rPr>
          <w:sz w:val="24"/>
          <w:szCs w:val="24"/>
        </w:rPr>
      </w:pPr>
      <w:r>
        <w:rPr>
          <w:sz w:val="24"/>
          <w:szCs w:val="24"/>
        </w:rPr>
        <w:t xml:space="preserve">      </w:t>
      </w:r>
      <w:r w:rsidRPr="002710EF">
        <w:rPr>
          <w:sz w:val="24"/>
          <w:szCs w:val="24"/>
        </w:rPr>
        <w:t>This document is submitted on the understanding that you shall maintain the contents in the strictest confidence, that it shall not disclose the said information, concepts and ideas to any third party without the consent of HCL, and that you shall not disclose the contents or any part to anyone other than those within your organization who have need to know them.</w:t>
      </w:r>
    </w:p>
    <w:p w:rsidR="005F7DFF" w:rsidRDefault="005F7DFF" w:rsidP="005F7DFF">
      <w:pPr>
        <w:pStyle w:val="BodyText"/>
        <w:spacing w:line="360" w:lineRule="auto"/>
        <w:jc w:val="both"/>
        <w:rPr>
          <w:b/>
        </w:rPr>
      </w:pPr>
    </w:p>
    <w:p w:rsidR="000A0433" w:rsidRDefault="000A0433" w:rsidP="005F7DFF">
      <w:pPr>
        <w:pStyle w:val="BodyText"/>
        <w:spacing w:line="360" w:lineRule="auto"/>
        <w:jc w:val="both"/>
        <w:rPr>
          <w:b/>
        </w:rPr>
      </w:pPr>
    </w:p>
    <w:p w:rsidR="000A0433" w:rsidRPr="00EB3DE8" w:rsidRDefault="000A0433" w:rsidP="005F7DFF">
      <w:pPr>
        <w:pStyle w:val="BodyText"/>
        <w:spacing w:line="360" w:lineRule="auto"/>
        <w:jc w:val="both"/>
        <w:rPr>
          <w:b/>
        </w:rPr>
      </w:pPr>
    </w:p>
    <w:p w:rsidR="005F7DFF" w:rsidRPr="00B330A0" w:rsidRDefault="005F7DFF" w:rsidP="005F7DFF">
      <w:pPr>
        <w:pStyle w:val="BodyText"/>
        <w:shd w:val="clear" w:color="auto" w:fill="C0C0C0"/>
        <w:spacing w:line="300" w:lineRule="auto"/>
        <w:rPr>
          <w:sz w:val="28"/>
          <w:szCs w:val="28"/>
          <w:lang w:val="en-IN"/>
        </w:rPr>
      </w:pPr>
      <w:r w:rsidRPr="00B330A0">
        <w:rPr>
          <w:sz w:val="28"/>
          <w:szCs w:val="28"/>
          <w:lang w:val="en-IN"/>
        </w:rPr>
        <w:lastRenderedPageBreak/>
        <w:t xml:space="preserve">HCL Enterprise - Overview </w:t>
      </w:r>
    </w:p>
    <w:p w:rsidR="005F7DFF" w:rsidRDefault="005F7DFF" w:rsidP="005F7DFF">
      <w:pPr>
        <w:jc w:val="both"/>
      </w:pPr>
    </w:p>
    <w:p w:rsidR="005F7DFF" w:rsidRDefault="005F7DFF" w:rsidP="005F7DFF">
      <w:pPr>
        <w:spacing w:line="360" w:lineRule="auto"/>
        <w:jc w:val="both"/>
      </w:pPr>
      <w:r w:rsidRPr="00B330A0">
        <w:rPr>
          <w:rFonts w:ascii="Times New Roman" w:hAnsi="Times New Roman"/>
          <w:sz w:val="24"/>
          <w:szCs w:val="24"/>
        </w:rPr>
        <w:t xml:space="preserve">          HCL Enterprise is a leading Global Technology and IT enterprise that comprises two companies listed in India - HCL Technologies &amp; HCL Infosystems. The 3-decade-old enterprise, founded in 1976, is one of India's original IT garage start-ups. Their ranges of offerings span Product Engineering, Custom &amp; Package Applications, BPO, IT Infrastructure Services, IT Hardware, Systems Integration, and distribution of ICT products. The HCL team comprises approximately 46,000 professionals of diverse nationalities, who operate from 17 countries including 300 points of presence in India. HCL has global partnerships with several leading Fortune 1000 firms, including leading IT and Technology firms. For more information, please visit </w:t>
      </w:r>
      <w:hyperlink r:id="rId8" w:tgtFrame="_blank" w:history="1">
        <w:r w:rsidRPr="00B330A0">
          <w:rPr>
            <w:rFonts w:ascii="Times New Roman" w:hAnsi="Times New Roman"/>
            <w:sz w:val="24"/>
            <w:szCs w:val="24"/>
          </w:rPr>
          <w:t>www.hcl.in</w:t>
        </w:r>
      </w:hyperlink>
    </w:p>
    <w:p w:rsidR="000A0433" w:rsidRDefault="000A0433" w:rsidP="005F7DFF">
      <w:pPr>
        <w:spacing w:line="360" w:lineRule="auto"/>
        <w:jc w:val="both"/>
        <w:rPr>
          <w:rFonts w:ascii="Times New Roman" w:hAnsi="Times New Roman"/>
          <w:sz w:val="24"/>
          <w:szCs w:val="24"/>
        </w:rPr>
      </w:pPr>
    </w:p>
    <w:p w:rsidR="005F7DFF" w:rsidRPr="00B330A0" w:rsidRDefault="005F7DFF" w:rsidP="005F7DFF">
      <w:pPr>
        <w:pStyle w:val="BodyText"/>
        <w:shd w:val="clear" w:color="auto" w:fill="C0C0C0"/>
        <w:spacing w:line="300" w:lineRule="auto"/>
        <w:rPr>
          <w:sz w:val="28"/>
          <w:szCs w:val="28"/>
          <w:lang w:val="en-IN"/>
        </w:rPr>
      </w:pPr>
      <w:r w:rsidRPr="00B330A0">
        <w:rPr>
          <w:sz w:val="28"/>
          <w:szCs w:val="28"/>
          <w:lang w:val="en-IN"/>
        </w:rPr>
        <w:t>HCL Technologies - Overview</w:t>
      </w:r>
    </w:p>
    <w:p w:rsidR="000A0433" w:rsidRDefault="005F7DFF" w:rsidP="005F7DFF">
      <w:pPr>
        <w:pStyle w:val="NormalWeb"/>
        <w:shd w:val="clear" w:color="auto" w:fill="FFFFFF"/>
        <w:spacing w:line="360" w:lineRule="auto"/>
        <w:jc w:val="both"/>
        <w:rPr>
          <w:bCs/>
        </w:rPr>
      </w:pPr>
      <w:r>
        <w:rPr>
          <w:bCs/>
        </w:rPr>
        <w:t xml:space="preserve">        </w:t>
      </w:r>
    </w:p>
    <w:p w:rsidR="005F7DFF" w:rsidRPr="00B330A0" w:rsidRDefault="005F7DFF" w:rsidP="005F7DFF">
      <w:pPr>
        <w:pStyle w:val="NormalWeb"/>
        <w:shd w:val="clear" w:color="auto" w:fill="FFFFFF"/>
        <w:spacing w:line="360" w:lineRule="auto"/>
        <w:jc w:val="both"/>
        <w:rPr>
          <w:bCs/>
        </w:rPr>
      </w:pPr>
      <w:r>
        <w:rPr>
          <w:bCs/>
        </w:rPr>
        <w:t xml:space="preserve"> </w:t>
      </w:r>
      <w:r w:rsidRPr="00B330A0">
        <w:rPr>
          <w:bCs/>
        </w:rPr>
        <w:t>While HCL Enterprise has a 30-year history, HCL Technologies is a relatively young company formed, eight years ago, in 1998. During this period, HCL has built unique strengths in IT applications (custom applications for industry solutions and package implementation), IT infrastructure management and business process outsourcing, while maintaining and extending its leadership in product engineering. HCL has also built domain depth through a micro-verticalization strategy in industries such as financial services, hi-tech and manufacturing, retail, media and entertainment, life sciences, and telecom.</w:t>
      </w:r>
    </w:p>
    <w:p w:rsidR="005F7DFF" w:rsidRPr="00B330A0" w:rsidRDefault="005F7DFF" w:rsidP="005F7DFF">
      <w:pPr>
        <w:pStyle w:val="NormalWeb"/>
        <w:shd w:val="clear" w:color="auto" w:fill="FFFFFF"/>
        <w:spacing w:line="360" w:lineRule="auto"/>
        <w:jc w:val="both"/>
        <w:rPr>
          <w:bCs/>
        </w:rPr>
      </w:pPr>
      <w:r w:rsidRPr="00B330A0">
        <w:rPr>
          <w:bCs/>
        </w:rPr>
        <w:t>HCL has created the ability to distribute value across the customer's IT landscape through its well-distributed services portfolio, significant domain strengths, and locally relevant geographic distribution. HCL has the widest service portfolio among Indian IT service providers, with each of its services having attained critical mass, and HCL dominates several emerging areas.</w:t>
      </w:r>
    </w:p>
    <w:p w:rsidR="005F7DFF" w:rsidRPr="00B330A0" w:rsidRDefault="005F7DFF" w:rsidP="005F7DFF">
      <w:pPr>
        <w:pStyle w:val="NormalWeb"/>
        <w:shd w:val="clear" w:color="auto" w:fill="FFFFFF"/>
        <w:spacing w:line="360" w:lineRule="auto"/>
        <w:jc w:val="both"/>
        <w:rPr>
          <w:bCs/>
        </w:rPr>
      </w:pPr>
      <w:r w:rsidRPr="00B330A0">
        <w:rPr>
          <w:bCs/>
        </w:rPr>
        <w:t xml:space="preserve">Our five mature lines of business are R&amp;D and Engineering, Custom Applications, Enterprise Applications, IT Infrastructure Management, and BPO Services. In addition, </w:t>
      </w:r>
      <w:r w:rsidRPr="00B330A0">
        <w:rPr>
          <w:bCs/>
        </w:rPr>
        <w:lastRenderedPageBreak/>
        <w:t>HCL has recently launched its Enterprise Transformation Service Offerings comprising of Business, Technology, Application and Data Transformation – the four broad needs of any enterprise. Our ability to synergistically integrate these service lines across the entire IT landscape creates new zones for value creation. Additionally, HCL has created unique service leadership in each of these areas through best-of-breed unique propositions. HCL’s leadership in these service areas has been recognized by several leading independent analysts. HCL started questioning the linearity of scale-driven business models adopted by service providers (largely in the IT application business). The questioning led us to the belief that the market was rapidly approaching a point of inflection, that is a point where the volume and value proportionality would change, opening up new opportunities for service providers who aspire to focus on value. With this realization, HCL embarked on a transformational journey that will focus on value centricity in customer relationships and on leveraging new market opportunities, while creating a unique employee experience.</w:t>
      </w:r>
    </w:p>
    <w:p w:rsidR="005F7DFF" w:rsidRDefault="005F7DFF" w:rsidP="005F7DFF">
      <w:pPr>
        <w:pStyle w:val="NormalWeb"/>
        <w:shd w:val="clear" w:color="auto" w:fill="FFFFFF"/>
        <w:spacing w:line="360" w:lineRule="auto"/>
        <w:jc w:val="both"/>
        <w:rPr>
          <w:bCs/>
        </w:rPr>
      </w:pPr>
      <w:r w:rsidRPr="00B330A0">
        <w:rPr>
          <w:bCs/>
        </w:rPr>
        <w:t>Today, HCL is entering a new phase of evolution – transforming it from a volume-driven service provider to value-centric enterprise that turns technology into competitive advantage for all its customers across the globe.</w:t>
      </w:r>
    </w:p>
    <w:p w:rsidR="000A0433" w:rsidRPr="00B330A0" w:rsidRDefault="000A0433" w:rsidP="005F7DFF">
      <w:pPr>
        <w:pStyle w:val="NormalWeb"/>
        <w:shd w:val="clear" w:color="auto" w:fill="FFFFFF"/>
        <w:spacing w:line="360" w:lineRule="auto"/>
        <w:jc w:val="both"/>
        <w:rPr>
          <w:bCs/>
        </w:rPr>
      </w:pPr>
    </w:p>
    <w:p w:rsidR="005F7DFF" w:rsidRPr="00B330A0" w:rsidRDefault="005F7DFF" w:rsidP="005F7DFF">
      <w:pPr>
        <w:pStyle w:val="BodyText"/>
        <w:shd w:val="clear" w:color="auto" w:fill="C0C0C0"/>
        <w:spacing w:line="360" w:lineRule="auto"/>
        <w:jc w:val="both"/>
        <w:rPr>
          <w:sz w:val="28"/>
          <w:szCs w:val="28"/>
          <w:lang w:val="en-IN"/>
        </w:rPr>
      </w:pPr>
      <w:r w:rsidRPr="00B330A0">
        <w:rPr>
          <w:sz w:val="28"/>
          <w:szCs w:val="28"/>
          <w:lang w:val="en-IN"/>
        </w:rPr>
        <w:t>HCL Info systems - Overview</w:t>
      </w:r>
    </w:p>
    <w:p w:rsidR="005F7DFF" w:rsidRPr="00B330A0" w:rsidRDefault="005F7DFF" w:rsidP="005F7DFF">
      <w:pPr>
        <w:pStyle w:val="BodyText"/>
        <w:spacing w:line="360" w:lineRule="auto"/>
        <w:jc w:val="both"/>
        <w:rPr>
          <w:b/>
        </w:rPr>
      </w:pPr>
    </w:p>
    <w:p w:rsidR="005F7DFF" w:rsidRPr="00B330A0" w:rsidRDefault="005F7DFF" w:rsidP="005F7DFF">
      <w:pPr>
        <w:autoSpaceDE w:val="0"/>
        <w:autoSpaceDN w:val="0"/>
        <w:adjustRightInd w:val="0"/>
        <w:spacing w:line="360" w:lineRule="auto"/>
        <w:jc w:val="both"/>
        <w:rPr>
          <w:rFonts w:ascii="Times New Roman" w:hAnsi="Times New Roman"/>
          <w:sz w:val="24"/>
          <w:szCs w:val="24"/>
        </w:rPr>
      </w:pPr>
      <w:r w:rsidRPr="00B330A0">
        <w:rPr>
          <w:rFonts w:ascii="Times New Roman" w:hAnsi="Times New Roman"/>
          <w:sz w:val="24"/>
          <w:szCs w:val="24"/>
        </w:rPr>
        <w:t>HCL Info systems draws it's strength from 30 years of experience in handling the ever changing IT scenario , strong customer relationships , ability to provide the cutting edge technology at best-value-for-money and on top of it , an excellent service &amp; support infrastructure.</w:t>
      </w:r>
    </w:p>
    <w:p w:rsidR="005F7DFF" w:rsidRPr="00B330A0" w:rsidRDefault="005F7DFF" w:rsidP="005F7DFF">
      <w:pPr>
        <w:autoSpaceDE w:val="0"/>
        <w:autoSpaceDN w:val="0"/>
        <w:adjustRightInd w:val="0"/>
        <w:spacing w:line="360" w:lineRule="auto"/>
        <w:jc w:val="both"/>
        <w:rPr>
          <w:rFonts w:ascii="Times New Roman" w:hAnsi="Times New Roman"/>
          <w:sz w:val="24"/>
          <w:szCs w:val="24"/>
        </w:rPr>
      </w:pPr>
      <w:r w:rsidRPr="00B330A0">
        <w:rPr>
          <w:rFonts w:ascii="Times New Roman" w:hAnsi="Times New Roman"/>
          <w:sz w:val="24"/>
          <w:szCs w:val="24"/>
        </w:rPr>
        <w:br/>
        <w:t>Today HCL is country's premier information enabling company. It offers one-stop-shop convenience to its diverse customers having an equally diverse set of requirements. Be it a large multi-location enterprise, or a small/medium enterprise, or a small office or a home, HCLI has a product range, sales &amp; support capability to service the needs of the customer.</w:t>
      </w:r>
    </w:p>
    <w:p w:rsidR="005F7DFF" w:rsidRPr="00B330A0" w:rsidRDefault="005F7DFF" w:rsidP="005F7DFF">
      <w:pPr>
        <w:autoSpaceDE w:val="0"/>
        <w:autoSpaceDN w:val="0"/>
        <w:adjustRightInd w:val="0"/>
        <w:spacing w:line="360" w:lineRule="auto"/>
        <w:rPr>
          <w:rFonts w:ascii="Times New Roman" w:hAnsi="Times New Roman"/>
          <w:sz w:val="24"/>
          <w:szCs w:val="24"/>
        </w:rPr>
      </w:pPr>
      <w:r w:rsidRPr="00B330A0">
        <w:rPr>
          <w:rFonts w:ascii="Times New Roman" w:hAnsi="Times New Roman"/>
          <w:sz w:val="24"/>
          <w:szCs w:val="24"/>
        </w:rPr>
        <w:lastRenderedPageBreak/>
        <w:br/>
        <w:t xml:space="preserve">Last 30 years apart from knowledge &amp; experience have also given us continuity in relationship with the customers, thereby increasing the customer confidence in us. </w:t>
      </w:r>
    </w:p>
    <w:p w:rsidR="005F7DFF" w:rsidRPr="00B330A0" w:rsidRDefault="005F7DFF" w:rsidP="005F7DFF">
      <w:pPr>
        <w:autoSpaceDE w:val="0"/>
        <w:autoSpaceDN w:val="0"/>
        <w:adjustRightInd w:val="0"/>
        <w:spacing w:line="360" w:lineRule="auto"/>
        <w:rPr>
          <w:rFonts w:ascii="Times New Roman" w:hAnsi="Times New Roman"/>
          <w:sz w:val="24"/>
          <w:szCs w:val="24"/>
        </w:rPr>
      </w:pPr>
    </w:p>
    <w:p w:rsidR="005F7DFF" w:rsidRPr="00B330A0" w:rsidRDefault="005F7DFF" w:rsidP="005F7DFF">
      <w:pPr>
        <w:autoSpaceDE w:val="0"/>
        <w:autoSpaceDN w:val="0"/>
        <w:adjustRightInd w:val="0"/>
        <w:spacing w:line="360" w:lineRule="auto"/>
        <w:rPr>
          <w:rFonts w:ascii="Times New Roman" w:hAnsi="Times New Roman"/>
          <w:sz w:val="24"/>
          <w:szCs w:val="24"/>
        </w:rPr>
      </w:pPr>
      <w:r w:rsidRPr="00B330A0">
        <w:rPr>
          <w:rFonts w:ascii="Times New Roman" w:hAnsi="Times New Roman"/>
          <w:sz w:val="24"/>
          <w:szCs w:val="24"/>
        </w:rPr>
        <w:t>Our strengths can be summarized as:</w:t>
      </w:r>
      <w:r w:rsidRPr="00B330A0">
        <w:rPr>
          <w:rFonts w:ascii="Times New Roman" w:hAnsi="Times New Roman"/>
          <w:sz w:val="24"/>
          <w:szCs w:val="24"/>
        </w:rPr>
        <w:br/>
        <w:t>- Ability to understand customer's business and offer right technology</w:t>
      </w:r>
      <w:r w:rsidRPr="00B330A0">
        <w:rPr>
          <w:rFonts w:ascii="Times New Roman" w:hAnsi="Times New Roman"/>
          <w:sz w:val="24"/>
          <w:szCs w:val="24"/>
        </w:rPr>
        <w:br/>
        <w:t>- Long standing relationship with customers</w:t>
      </w:r>
      <w:r w:rsidRPr="00B330A0">
        <w:rPr>
          <w:rFonts w:ascii="Times New Roman" w:hAnsi="Times New Roman"/>
          <w:sz w:val="24"/>
          <w:szCs w:val="24"/>
        </w:rPr>
        <w:br/>
        <w:t>- Pan India support &amp; service infrastructure</w:t>
      </w:r>
      <w:r w:rsidRPr="00B330A0">
        <w:rPr>
          <w:rFonts w:ascii="Times New Roman" w:hAnsi="Times New Roman"/>
          <w:sz w:val="24"/>
          <w:szCs w:val="24"/>
        </w:rPr>
        <w:br/>
        <w:t>- Best-vale-for-money offerings</w:t>
      </w:r>
    </w:p>
    <w:p w:rsidR="005F7DFF" w:rsidRPr="00B330A0" w:rsidRDefault="005F7DFF" w:rsidP="005F7DFF">
      <w:pPr>
        <w:autoSpaceDE w:val="0"/>
        <w:autoSpaceDN w:val="0"/>
        <w:adjustRightInd w:val="0"/>
        <w:spacing w:line="360" w:lineRule="auto"/>
        <w:rPr>
          <w:rFonts w:ascii="Times New Roman" w:hAnsi="Times New Roman"/>
          <w:sz w:val="24"/>
          <w:szCs w:val="24"/>
        </w:rPr>
      </w:pPr>
    </w:p>
    <w:p w:rsidR="005F7DFF" w:rsidRPr="00B330A0" w:rsidRDefault="005F7DFF" w:rsidP="005F7DFF">
      <w:pPr>
        <w:pStyle w:val="BodyText"/>
        <w:shd w:val="clear" w:color="auto" w:fill="C0C0C0"/>
        <w:spacing w:line="360" w:lineRule="auto"/>
        <w:rPr>
          <w:sz w:val="28"/>
          <w:szCs w:val="28"/>
          <w:lang w:val="en-IN"/>
        </w:rPr>
      </w:pPr>
      <w:r w:rsidRPr="00B330A0">
        <w:rPr>
          <w:sz w:val="28"/>
          <w:szCs w:val="28"/>
          <w:lang w:val="en-IN"/>
        </w:rPr>
        <w:t>Leadership in Technology</w:t>
      </w:r>
    </w:p>
    <w:p w:rsidR="005F7DFF" w:rsidRPr="00B330A0" w:rsidRDefault="005F7DFF" w:rsidP="005F7DFF">
      <w:pPr>
        <w:autoSpaceDE w:val="0"/>
        <w:autoSpaceDN w:val="0"/>
        <w:adjustRightInd w:val="0"/>
        <w:spacing w:line="360" w:lineRule="auto"/>
        <w:rPr>
          <w:rFonts w:ascii="Times New Roman" w:hAnsi="Times New Roman"/>
          <w:sz w:val="24"/>
          <w:szCs w:val="24"/>
        </w:rPr>
      </w:pPr>
    </w:p>
    <w:p w:rsidR="005F7DFF" w:rsidRPr="00B330A0" w:rsidRDefault="000A0433" w:rsidP="005F7DFF">
      <w:pPr>
        <w:autoSpaceDE w:val="0"/>
        <w:autoSpaceDN w:val="0"/>
        <w:adjustRightInd w:val="0"/>
        <w:spacing w:line="360" w:lineRule="auto"/>
        <w:rPr>
          <w:rFonts w:ascii="Times New Roman" w:hAnsi="Times New Roman"/>
          <w:sz w:val="24"/>
          <w:szCs w:val="24"/>
        </w:rPr>
      </w:pPr>
      <w:r w:rsidRPr="00B330A0">
        <w:rPr>
          <w:rFonts w:ascii="Times New Roman" w:hAnsi="Times New Roman"/>
          <w:sz w:val="24"/>
          <w:szCs w:val="24"/>
        </w:rPr>
        <w:t>An HCL Info system is</w:t>
      </w:r>
      <w:r w:rsidR="005F7DFF" w:rsidRPr="00B330A0">
        <w:rPr>
          <w:rFonts w:ascii="Times New Roman" w:hAnsi="Times New Roman"/>
          <w:sz w:val="24"/>
          <w:szCs w:val="24"/>
        </w:rPr>
        <w:t xml:space="preserve"> known to be the harbinger of technology in the country. Right from our inception we have attempted to pioneer the technology introductions in the country either through our R&amp;D or through partnerships with the world technology leaders.</w:t>
      </w:r>
      <w:r w:rsidR="005F7DFF" w:rsidRPr="00B330A0">
        <w:rPr>
          <w:rFonts w:ascii="Times New Roman" w:hAnsi="Times New Roman"/>
          <w:sz w:val="24"/>
          <w:szCs w:val="24"/>
        </w:rPr>
        <w:br/>
      </w:r>
    </w:p>
    <w:p w:rsidR="005F7DFF" w:rsidRPr="00B330A0" w:rsidRDefault="005F7DFF" w:rsidP="005F7DFF">
      <w:pPr>
        <w:autoSpaceDE w:val="0"/>
        <w:autoSpaceDN w:val="0"/>
        <w:adjustRightInd w:val="0"/>
        <w:spacing w:line="360" w:lineRule="auto"/>
        <w:rPr>
          <w:rFonts w:ascii="Times New Roman" w:hAnsi="Times New Roman"/>
          <w:sz w:val="24"/>
          <w:szCs w:val="24"/>
        </w:rPr>
      </w:pPr>
      <w:r w:rsidRPr="00B330A0">
        <w:rPr>
          <w:rFonts w:ascii="Times New Roman" w:hAnsi="Times New Roman"/>
          <w:sz w:val="24"/>
          <w:szCs w:val="24"/>
        </w:rPr>
        <w:t xml:space="preserve">Using our own R&amp;D we have </w:t>
      </w:r>
      <w:r w:rsidRPr="00B330A0">
        <w:rPr>
          <w:rFonts w:ascii="Times New Roman" w:hAnsi="Times New Roman"/>
          <w:sz w:val="24"/>
          <w:szCs w:val="24"/>
        </w:rPr>
        <w:br/>
        <w:t xml:space="preserve">- Created our own UNIX &amp; RDBMS capability (in 80s) </w:t>
      </w:r>
      <w:r w:rsidRPr="00B330A0">
        <w:rPr>
          <w:rFonts w:ascii="Times New Roman" w:hAnsi="Times New Roman"/>
          <w:sz w:val="24"/>
          <w:szCs w:val="24"/>
        </w:rPr>
        <w:br/>
        <w:t>- developed firewalls for enterprise &amp; personal system security</w:t>
      </w:r>
      <w:r w:rsidRPr="00B330A0">
        <w:rPr>
          <w:rFonts w:ascii="Times New Roman" w:hAnsi="Times New Roman"/>
          <w:sz w:val="24"/>
          <w:szCs w:val="24"/>
        </w:rPr>
        <w:br/>
        <w:t>- launched our own range of enterprise storage products</w:t>
      </w:r>
      <w:r w:rsidRPr="00B330A0">
        <w:rPr>
          <w:rFonts w:ascii="Times New Roman" w:hAnsi="Times New Roman"/>
          <w:sz w:val="24"/>
          <w:szCs w:val="24"/>
        </w:rPr>
        <w:br/>
        <w:t>- launched our own range of networking products</w:t>
      </w:r>
    </w:p>
    <w:p w:rsidR="005F7DFF" w:rsidRPr="00B330A0" w:rsidRDefault="005F7DFF" w:rsidP="005F7DFF">
      <w:pPr>
        <w:autoSpaceDE w:val="0"/>
        <w:autoSpaceDN w:val="0"/>
        <w:adjustRightInd w:val="0"/>
        <w:spacing w:line="360" w:lineRule="auto"/>
        <w:rPr>
          <w:rFonts w:ascii="Times New Roman" w:hAnsi="Times New Roman"/>
          <w:sz w:val="24"/>
          <w:szCs w:val="24"/>
        </w:rPr>
      </w:pPr>
    </w:p>
    <w:p w:rsidR="005F7DFF" w:rsidRPr="00B330A0" w:rsidRDefault="005F7DFF" w:rsidP="005F7DFF">
      <w:pPr>
        <w:autoSpaceDE w:val="0"/>
        <w:autoSpaceDN w:val="0"/>
        <w:adjustRightInd w:val="0"/>
        <w:spacing w:line="360" w:lineRule="auto"/>
        <w:rPr>
          <w:rFonts w:ascii="Times New Roman" w:hAnsi="Times New Roman"/>
          <w:sz w:val="24"/>
          <w:szCs w:val="24"/>
        </w:rPr>
      </w:pPr>
      <w:r w:rsidRPr="00B330A0">
        <w:rPr>
          <w:rFonts w:ascii="Times New Roman" w:hAnsi="Times New Roman"/>
          <w:sz w:val="24"/>
          <w:szCs w:val="24"/>
        </w:rPr>
        <w:t>We strive to understand the technology from the view of supporting it post installation as well. This is one of the key ingredients that go into our strategic advantage.</w:t>
      </w:r>
    </w:p>
    <w:p w:rsidR="000A0433" w:rsidRDefault="000A0433" w:rsidP="005F7DFF">
      <w:pPr>
        <w:autoSpaceDE w:val="0"/>
        <w:autoSpaceDN w:val="0"/>
        <w:adjustRightInd w:val="0"/>
        <w:spacing w:line="360" w:lineRule="auto"/>
        <w:rPr>
          <w:rFonts w:ascii="Times New Roman" w:hAnsi="Times New Roman"/>
          <w:sz w:val="24"/>
          <w:szCs w:val="24"/>
        </w:rPr>
      </w:pPr>
    </w:p>
    <w:p w:rsidR="005F7DFF" w:rsidRPr="00B330A0" w:rsidRDefault="000A0433" w:rsidP="005F7DFF">
      <w:pPr>
        <w:autoSpaceDE w:val="0"/>
        <w:autoSpaceDN w:val="0"/>
        <w:adjustRightInd w:val="0"/>
        <w:spacing w:line="360" w:lineRule="auto"/>
        <w:rPr>
          <w:rFonts w:ascii="Times New Roman" w:hAnsi="Times New Roman"/>
          <w:sz w:val="24"/>
          <w:szCs w:val="24"/>
        </w:rPr>
      </w:pPr>
      <w:r w:rsidRPr="00B330A0">
        <w:rPr>
          <w:rFonts w:ascii="Times New Roman" w:hAnsi="Times New Roman"/>
          <w:sz w:val="24"/>
          <w:szCs w:val="24"/>
        </w:rPr>
        <w:lastRenderedPageBreak/>
        <w:t>An HCL Info system has</w:t>
      </w:r>
      <w:r w:rsidR="005F7DFF" w:rsidRPr="00B330A0">
        <w:rPr>
          <w:rFonts w:ascii="Times New Roman" w:hAnsi="Times New Roman"/>
          <w:sz w:val="24"/>
          <w:szCs w:val="24"/>
        </w:rPr>
        <w:t xml:space="preserve"> to its claim several technology pioneering initiatives. Some of them are:</w:t>
      </w:r>
      <w:r w:rsidR="005F7DFF" w:rsidRPr="00B330A0">
        <w:rPr>
          <w:rFonts w:ascii="Times New Roman" w:hAnsi="Times New Roman"/>
          <w:sz w:val="24"/>
          <w:szCs w:val="24"/>
        </w:rPr>
        <w:br/>
      </w:r>
    </w:p>
    <w:p w:rsidR="005F7DFF" w:rsidRPr="00B330A0" w:rsidRDefault="005F7DFF" w:rsidP="005F7DFF">
      <w:pPr>
        <w:autoSpaceDE w:val="0"/>
        <w:autoSpaceDN w:val="0"/>
        <w:adjustRightInd w:val="0"/>
        <w:spacing w:line="360" w:lineRule="auto"/>
        <w:rPr>
          <w:rFonts w:ascii="Times New Roman" w:hAnsi="Times New Roman"/>
          <w:sz w:val="24"/>
          <w:szCs w:val="24"/>
        </w:rPr>
      </w:pPr>
      <w:r w:rsidRPr="00B330A0">
        <w:rPr>
          <w:rFonts w:ascii="Times New Roman" w:hAnsi="Times New Roman"/>
          <w:sz w:val="24"/>
          <w:szCs w:val="24"/>
        </w:rPr>
        <w:t>- Country's 1st Desktop PC - Busy Bee in 1985</w:t>
      </w:r>
      <w:r w:rsidRPr="00B330A0">
        <w:rPr>
          <w:rFonts w:ascii="Times New Roman" w:hAnsi="Times New Roman"/>
          <w:sz w:val="24"/>
          <w:szCs w:val="24"/>
        </w:rPr>
        <w:br/>
        <w:t>- Country's 1st branded home PC - Beanstalk in 1995</w:t>
      </w:r>
      <w:r w:rsidRPr="00B330A0">
        <w:rPr>
          <w:rFonts w:ascii="Times New Roman" w:hAnsi="Times New Roman"/>
          <w:sz w:val="24"/>
          <w:szCs w:val="24"/>
        </w:rPr>
        <w:br/>
        <w:t>- Country's 1st Pentium 4 based PC at sub 40k price point</w:t>
      </w:r>
      <w:r w:rsidRPr="00B330A0">
        <w:rPr>
          <w:rFonts w:ascii="Times New Roman" w:hAnsi="Times New Roman"/>
          <w:sz w:val="24"/>
          <w:szCs w:val="24"/>
        </w:rPr>
        <w:br/>
        <w:t>- Country's 1st Media Center PC</w:t>
      </w:r>
    </w:p>
    <w:p w:rsidR="005F7DFF" w:rsidRPr="00B330A0" w:rsidRDefault="005F7DFF" w:rsidP="005F7DFF">
      <w:pPr>
        <w:autoSpaceDE w:val="0"/>
        <w:autoSpaceDN w:val="0"/>
        <w:adjustRightInd w:val="0"/>
        <w:spacing w:line="360" w:lineRule="auto"/>
        <w:rPr>
          <w:rFonts w:ascii="Times New Roman" w:hAnsi="Times New Roman"/>
          <w:sz w:val="24"/>
          <w:szCs w:val="24"/>
        </w:rPr>
      </w:pPr>
      <w:r w:rsidRPr="00B330A0">
        <w:rPr>
          <w:rFonts w:ascii="Times New Roman" w:hAnsi="Times New Roman"/>
          <w:sz w:val="24"/>
          <w:szCs w:val="24"/>
        </w:rPr>
        <w:t>- Country's 1st Industry Initiative for Technology Training</w:t>
      </w:r>
    </w:p>
    <w:p w:rsidR="005F7DFF" w:rsidRPr="00B330A0" w:rsidRDefault="005F7DFF" w:rsidP="005F7DFF">
      <w:pPr>
        <w:pStyle w:val="BodyText"/>
        <w:spacing w:line="360" w:lineRule="auto"/>
        <w:rPr>
          <w:b/>
        </w:rPr>
      </w:pPr>
      <w:r w:rsidRPr="00B330A0">
        <w:rPr>
          <w:b/>
        </w:rPr>
        <w:t>HCL has partnerships with leading global players like Intel, AMD, Microsoft, REDHAT, CISCO, Toshiba, Ericsson, Nokia, Apple, Computer Associates, Casio, Symantec and Konica Minolta among others.</w:t>
      </w:r>
    </w:p>
    <w:sectPr w:rsidR="005F7DFF" w:rsidRPr="00B330A0" w:rsidSect="003A4A8C">
      <w:footerReference w:type="default" r:id="rId9"/>
      <w:pgSz w:w="11907" w:h="16839" w:code="9"/>
      <w:pgMar w:top="1440" w:right="1440" w:bottom="1440" w:left="1728"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041D" w:rsidRDefault="0074041D" w:rsidP="0074041D">
      <w:pPr>
        <w:spacing w:after="0" w:line="240" w:lineRule="auto"/>
      </w:pPr>
      <w:r>
        <w:separator/>
      </w:r>
    </w:p>
  </w:endnote>
  <w:endnote w:type="continuationSeparator" w:id="1">
    <w:p w:rsidR="0074041D" w:rsidRDefault="0074041D" w:rsidP="007404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41D" w:rsidRDefault="007404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041D" w:rsidRDefault="0074041D" w:rsidP="0074041D">
      <w:pPr>
        <w:spacing w:after="0" w:line="240" w:lineRule="auto"/>
      </w:pPr>
      <w:r>
        <w:separator/>
      </w:r>
    </w:p>
  </w:footnote>
  <w:footnote w:type="continuationSeparator" w:id="1">
    <w:p w:rsidR="0074041D" w:rsidRDefault="0074041D" w:rsidP="0074041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F7DFF"/>
    <w:rsid w:val="000A0433"/>
    <w:rsid w:val="005D022D"/>
    <w:rsid w:val="005F7DFF"/>
    <w:rsid w:val="0074041D"/>
    <w:rsid w:val="007772ED"/>
    <w:rsid w:val="00925178"/>
    <w:rsid w:val="00FA22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DFF"/>
    <w:rPr>
      <w:rFonts w:ascii="Constantia" w:eastAsia="Times New Roman" w:hAnsi="Constantia" w:cs="Times New Roman"/>
    </w:rPr>
  </w:style>
  <w:style w:type="paragraph" w:styleId="Heading1">
    <w:name w:val="heading 1"/>
    <w:basedOn w:val="Normal"/>
    <w:next w:val="Normal"/>
    <w:link w:val="Heading1Char"/>
    <w:qFormat/>
    <w:rsid w:val="005F7DFF"/>
    <w:pPr>
      <w:keepNext/>
      <w:spacing w:after="0" w:line="240" w:lineRule="auto"/>
      <w:jc w:val="center"/>
      <w:outlineLvl w:val="0"/>
    </w:pPr>
    <w:rPr>
      <w:rFonts w:ascii="Times New Roman" w:hAnsi="Times New Roman"/>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7DFF"/>
    <w:rPr>
      <w:rFonts w:ascii="Times New Roman" w:eastAsia="Times New Roman" w:hAnsi="Times New Roman" w:cs="Times New Roman"/>
      <w:sz w:val="32"/>
      <w:szCs w:val="24"/>
    </w:rPr>
  </w:style>
  <w:style w:type="paragraph" w:styleId="BodyText">
    <w:name w:val="Body Text"/>
    <w:basedOn w:val="Normal"/>
    <w:link w:val="BodyTextChar"/>
    <w:uiPriority w:val="99"/>
    <w:semiHidden/>
    <w:unhideWhenUsed/>
    <w:rsid w:val="005F7DFF"/>
    <w:pPr>
      <w:spacing w:after="120"/>
    </w:pPr>
  </w:style>
  <w:style w:type="character" w:customStyle="1" w:styleId="BodyTextChar">
    <w:name w:val="Body Text Char"/>
    <w:basedOn w:val="DefaultParagraphFont"/>
    <w:link w:val="BodyText"/>
    <w:uiPriority w:val="99"/>
    <w:semiHidden/>
    <w:rsid w:val="005F7DFF"/>
    <w:rPr>
      <w:rFonts w:ascii="Constantia" w:eastAsia="Times New Roman" w:hAnsi="Constantia" w:cs="Times New Roman"/>
    </w:rPr>
  </w:style>
  <w:style w:type="paragraph" w:styleId="BodyText3">
    <w:name w:val="Body Text 3"/>
    <w:basedOn w:val="Normal"/>
    <w:link w:val="BodyText3Char"/>
    <w:uiPriority w:val="99"/>
    <w:semiHidden/>
    <w:unhideWhenUsed/>
    <w:rsid w:val="005F7DFF"/>
    <w:pPr>
      <w:spacing w:after="120"/>
    </w:pPr>
    <w:rPr>
      <w:sz w:val="16"/>
      <w:szCs w:val="16"/>
    </w:rPr>
  </w:style>
  <w:style w:type="character" w:customStyle="1" w:styleId="BodyText3Char">
    <w:name w:val="Body Text 3 Char"/>
    <w:basedOn w:val="DefaultParagraphFont"/>
    <w:link w:val="BodyText3"/>
    <w:uiPriority w:val="99"/>
    <w:semiHidden/>
    <w:rsid w:val="005F7DFF"/>
    <w:rPr>
      <w:rFonts w:ascii="Constantia" w:eastAsia="Times New Roman" w:hAnsi="Constantia" w:cs="Times New Roman"/>
      <w:sz w:val="16"/>
      <w:szCs w:val="16"/>
    </w:rPr>
  </w:style>
  <w:style w:type="paragraph" w:styleId="NormalWeb">
    <w:name w:val="Normal (Web)"/>
    <w:basedOn w:val="Normal"/>
    <w:uiPriority w:val="99"/>
    <w:rsid w:val="005F7DFF"/>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5F7D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DFF"/>
    <w:rPr>
      <w:rFonts w:ascii="Tahoma" w:eastAsia="Times New Roman" w:hAnsi="Tahoma" w:cs="Tahoma"/>
      <w:sz w:val="16"/>
      <w:szCs w:val="16"/>
    </w:rPr>
  </w:style>
  <w:style w:type="paragraph" w:styleId="Header">
    <w:name w:val="header"/>
    <w:basedOn w:val="Normal"/>
    <w:link w:val="HeaderChar"/>
    <w:uiPriority w:val="99"/>
    <w:semiHidden/>
    <w:unhideWhenUsed/>
    <w:rsid w:val="007404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041D"/>
    <w:rPr>
      <w:rFonts w:ascii="Constantia" w:eastAsia="Times New Roman" w:hAnsi="Constantia" w:cs="Times New Roman"/>
    </w:rPr>
  </w:style>
  <w:style w:type="paragraph" w:styleId="Footer">
    <w:name w:val="footer"/>
    <w:basedOn w:val="Normal"/>
    <w:link w:val="FooterChar"/>
    <w:uiPriority w:val="99"/>
    <w:unhideWhenUsed/>
    <w:rsid w:val="007404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41D"/>
    <w:rPr>
      <w:rFonts w:ascii="Constantia" w:eastAsia="Times New Roman" w:hAnsi="Constantia"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cl.in"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955</Words>
  <Characters>5446</Characters>
  <Application>Microsoft Office Word</Application>
  <DocSecurity>0</DocSecurity>
  <Lines>45</Lines>
  <Paragraphs>12</Paragraphs>
  <ScaleCrop>false</ScaleCrop>
  <Company/>
  <LinksUpToDate>false</LinksUpToDate>
  <CharactersWithSpaces>6389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Mann</dc:creator>
  <cp:lastModifiedBy>Mann</cp:lastModifiedBy>
  <cp:revision>5</cp:revision>
  <dcterms:created xsi:type="dcterms:W3CDTF">2010-04-24T12:32:00Z</dcterms:created>
  <dcterms:modified xsi:type="dcterms:W3CDTF">2010-05-07T16:25:00Z</dcterms:modified>
</cp:coreProperties>
</file>