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701"/>
        <w:gridCol w:w="3284"/>
        <w:gridCol w:w="3563"/>
      </w:tblGrid>
      <w:tr w:rsidR="00200488" w:rsidRPr="00200488" w14:paraId="2062A34C" w14:textId="77777777" w:rsidTr="002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CAE7B" w14:textId="77777777" w:rsidR="00200488" w:rsidRPr="00200488" w:rsidRDefault="00200488" w:rsidP="00200488">
            <w:pPr>
              <w:rPr>
                <w:b/>
                <w:bCs/>
              </w:rPr>
            </w:pPr>
            <w:r w:rsidRPr="00200488">
              <w:rPr>
                <w:b/>
                <w:bCs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1CAE5AB6" w14:textId="77777777" w:rsidR="00200488" w:rsidRPr="00200488" w:rsidRDefault="00200488" w:rsidP="00200488">
            <w:pPr>
              <w:rPr>
                <w:b/>
                <w:bCs/>
              </w:rPr>
            </w:pPr>
            <w:r w:rsidRPr="00200488">
              <w:rPr>
                <w:b/>
                <w:bCs/>
              </w:rPr>
              <w:t>Governance Principle</w:t>
            </w:r>
          </w:p>
        </w:tc>
        <w:tc>
          <w:tcPr>
            <w:tcW w:w="0" w:type="auto"/>
            <w:vAlign w:val="center"/>
            <w:hideMark/>
          </w:tcPr>
          <w:p w14:paraId="67DAAA2B" w14:textId="77777777" w:rsidR="00200488" w:rsidRPr="00200488" w:rsidRDefault="00200488" w:rsidP="00200488">
            <w:pPr>
              <w:rPr>
                <w:b/>
                <w:bCs/>
              </w:rPr>
            </w:pPr>
            <w:r w:rsidRPr="002004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BF1A59" w14:textId="77777777" w:rsidR="00200488" w:rsidRPr="00200488" w:rsidRDefault="00200488" w:rsidP="00200488">
            <w:pPr>
              <w:rPr>
                <w:b/>
                <w:bCs/>
              </w:rPr>
            </w:pPr>
            <w:r w:rsidRPr="00200488">
              <w:rPr>
                <w:b/>
                <w:bCs/>
              </w:rPr>
              <w:t>Implementation in the Project</w:t>
            </w:r>
          </w:p>
        </w:tc>
      </w:tr>
      <w:tr w:rsidR="00200488" w:rsidRPr="00200488" w14:paraId="6F1CCBB4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61B8" w14:textId="77777777" w:rsidR="00200488" w:rsidRPr="00200488" w:rsidRDefault="00200488" w:rsidP="00200488">
            <w:r w:rsidRPr="00200488">
              <w:t>1</w:t>
            </w:r>
          </w:p>
        </w:tc>
        <w:tc>
          <w:tcPr>
            <w:tcW w:w="0" w:type="auto"/>
            <w:vAlign w:val="center"/>
            <w:hideMark/>
          </w:tcPr>
          <w:p w14:paraId="65F491C7" w14:textId="77777777" w:rsidR="00200488" w:rsidRPr="00200488" w:rsidRDefault="00200488" w:rsidP="00200488">
            <w:r w:rsidRPr="00200488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2897980" w14:textId="77777777" w:rsidR="00200488" w:rsidRPr="00200488" w:rsidRDefault="00200488" w:rsidP="00200488">
            <w:r w:rsidRPr="00200488">
              <w:t>Ensures openness and clarity in system design and usage</w:t>
            </w:r>
          </w:p>
        </w:tc>
        <w:tc>
          <w:tcPr>
            <w:tcW w:w="0" w:type="auto"/>
            <w:vAlign w:val="center"/>
            <w:hideMark/>
          </w:tcPr>
          <w:p w14:paraId="1F071E29" w14:textId="77777777" w:rsidR="00200488" w:rsidRPr="00200488" w:rsidRDefault="00200488" w:rsidP="00200488">
            <w:r w:rsidRPr="00200488">
              <w:t>Clear documentation, visible workflows, and open datasets</w:t>
            </w:r>
          </w:p>
        </w:tc>
      </w:tr>
      <w:tr w:rsidR="00200488" w:rsidRPr="00200488" w14:paraId="31727C4D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BD2A" w14:textId="77777777" w:rsidR="00200488" w:rsidRPr="00200488" w:rsidRDefault="00200488" w:rsidP="00200488">
            <w:r w:rsidRPr="00200488">
              <w:t>2</w:t>
            </w:r>
          </w:p>
        </w:tc>
        <w:tc>
          <w:tcPr>
            <w:tcW w:w="0" w:type="auto"/>
            <w:vAlign w:val="center"/>
            <w:hideMark/>
          </w:tcPr>
          <w:p w14:paraId="5CC8C900" w14:textId="77777777" w:rsidR="00200488" w:rsidRPr="00200488" w:rsidRDefault="00200488" w:rsidP="00200488">
            <w:r w:rsidRPr="00200488"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1DD3EF8D" w14:textId="77777777" w:rsidR="00200488" w:rsidRPr="00200488" w:rsidRDefault="00200488" w:rsidP="00200488">
            <w:r w:rsidRPr="00200488">
              <w:t>Assigns responsibility to different roles</w:t>
            </w:r>
          </w:p>
        </w:tc>
        <w:tc>
          <w:tcPr>
            <w:tcW w:w="0" w:type="auto"/>
            <w:vAlign w:val="center"/>
            <w:hideMark/>
          </w:tcPr>
          <w:p w14:paraId="6699B2F0" w14:textId="77777777" w:rsidR="00200488" w:rsidRPr="00200488" w:rsidRDefault="00200488" w:rsidP="00200488">
            <w:r w:rsidRPr="00200488">
              <w:t>Defined roles for students, teachers, and administrators</w:t>
            </w:r>
          </w:p>
        </w:tc>
      </w:tr>
      <w:tr w:rsidR="00200488" w:rsidRPr="00200488" w14:paraId="6B404FC3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6B05" w14:textId="77777777" w:rsidR="00200488" w:rsidRPr="00200488" w:rsidRDefault="00200488" w:rsidP="00200488">
            <w:r w:rsidRPr="00200488">
              <w:t>3</w:t>
            </w:r>
          </w:p>
        </w:tc>
        <w:tc>
          <w:tcPr>
            <w:tcW w:w="0" w:type="auto"/>
            <w:vAlign w:val="center"/>
            <w:hideMark/>
          </w:tcPr>
          <w:p w14:paraId="6D715882" w14:textId="77777777" w:rsidR="00200488" w:rsidRPr="00200488" w:rsidRDefault="00200488" w:rsidP="00200488">
            <w:r w:rsidRPr="00200488"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305D6E2F" w14:textId="77777777" w:rsidR="00200488" w:rsidRPr="00200488" w:rsidRDefault="00200488" w:rsidP="00200488">
            <w:r w:rsidRPr="00200488">
              <w:t>Encourages stakeholder involvement</w:t>
            </w:r>
          </w:p>
        </w:tc>
        <w:tc>
          <w:tcPr>
            <w:tcW w:w="0" w:type="auto"/>
            <w:vAlign w:val="center"/>
            <w:hideMark/>
          </w:tcPr>
          <w:p w14:paraId="0B58DDC4" w14:textId="77777777" w:rsidR="00200488" w:rsidRPr="00200488" w:rsidRDefault="00200488" w:rsidP="00200488">
            <w:r w:rsidRPr="00200488">
              <w:t>Students actively perform ML tasks; teachers guide learning</w:t>
            </w:r>
          </w:p>
        </w:tc>
      </w:tr>
      <w:tr w:rsidR="00200488" w:rsidRPr="00200488" w14:paraId="75515F2B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E873" w14:textId="77777777" w:rsidR="00200488" w:rsidRPr="00200488" w:rsidRDefault="00200488" w:rsidP="00200488">
            <w:r w:rsidRPr="00200488">
              <w:t>4</w:t>
            </w:r>
          </w:p>
        </w:tc>
        <w:tc>
          <w:tcPr>
            <w:tcW w:w="0" w:type="auto"/>
            <w:vAlign w:val="center"/>
            <w:hideMark/>
          </w:tcPr>
          <w:p w14:paraId="5E2239F3" w14:textId="77777777" w:rsidR="00200488" w:rsidRPr="00200488" w:rsidRDefault="00200488" w:rsidP="00200488">
            <w:r w:rsidRPr="00200488"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621605A1" w14:textId="77777777" w:rsidR="00200488" w:rsidRPr="00200488" w:rsidRDefault="00200488" w:rsidP="00200488">
            <w:r w:rsidRPr="00200488">
              <w:t>Achieves learning objectives efficiently</w:t>
            </w:r>
          </w:p>
        </w:tc>
        <w:tc>
          <w:tcPr>
            <w:tcW w:w="0" w:type="auto"/>
            <w:vAlign w:val="center"/>
            <w:hideMark/>
          </w:tcPr>
          <w:p w14:paraId="01E2CFFA" w14:textId="77777777" w:rsidR="00200488" w:rsidRPr="00200488" w:rsidRDefault="00200488" w:rsidP="00200488">
            <w:r w:rsidRPr="00200488">
              <w:t>Automated WEKA execution and structured datasets</w:t>
            </w:r>
          </w:p>
        </w:tc>
      </w:tr>
      <w:tr w:rsidR="00200488" w:rsidRPr="00200488" w14:paraId="765BDB59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DB0D" w14:textId="77777777" w:rsidR="00200488" w:rsidRPr="00200488" w:rsidRDefault="00200488" w:rsidP="00200488">
            <w:r w:rsidRPr="00200488">
              <w:t>5</w:t>
            </w:r>
          </w:p>
        </w:tc>
        <w:tc>
          <w:tcPr>
            <w:tcW w:w="0" w:type="auto"/>
            <w:vAlign w:val="center"/>
            <w:hideMark/>
          </w:tcPr>
          <w:p w14:paraId="612C57D0" w14:textId="77777777" w:rsidR="00200488" w:rsidRPr="00200488" w:rsidRDefault="00200488" w:rsidP="00200488">
            <w:r w:rsidRPr="00200488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D31BB72" w14:textId="77777777" w:rsidR="00200488" w:rsidRPr="00200488" w:rsidRDefault="00200488" w:rsidP="00200488">
            <w:r w:rsidRPr="00200488">
              <w:t>Optimal use of resources</w:t>
            </w:r>
          </w:p>
        </w:tc>
        <w:tc>
          <w:tcPr>
            <w:tcW w:w="0" w:type="auto"/>
            <w:vAlign w:val="center"/>
            <w:hideMark/>
          </w:tcPr>
          <w:p w14:paraId="77F11266" w14:textId="77777777" w:rsidR="00200488" w:rsidRPr="00200488" w:rsidRDefault="00200488" w:rsidP="00200488">
            <w:r w:rsidRPr="00200488">
              <w:t>Lightweight local execution without server dependency</w:t>
            </w:r>
          </w:p>
        </w:tc>
      </w:tr>
      <w:tr w:rsidR="00200488" w:rsidRPr="00200488" w14:paraId="4D762264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CEC2" w14:textId="77777777" w:rsidR="00200488" w:rsidRPr="00200488" w:rsidRDefault="00200488" w:rsidP="00200488">
            <w:r w:rsidRPr="00200488">
              <w:t>6</w:t>
            </w:r>
          </w:p>
        </w:tc>
        <w:tc>
          <w:tcPr>
            <w:tcW w:w="0" w:type="auto"/>
            <w:vAlign w:val="center"/>
            <w:hideMark/>
          </w:tcPr>
          <w:p w14:paraId="7CDAB1D4" w14:textId="77777777" w:rsidR="00200488" w:rsidRPr="00200488" w:rsidRDefault="00200488" w:rsidP="00200488">
            <w:r w:rsidRPr="00200488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CE50B8C" w14:textId="77777777" w:rsidR="00200488" w:rsidRPr="00200488" w:rsidRDefault="00200488" w:rsidP="00200488">
            <w:r w:rsidRPr="00200488">
              <w:t>Easy access for intended users</w:t>
            </w:r>
          </w:p>
        </w:tc>
        <w:tc>
          <w:tcPr>
            <w:tcW w:w="0" w:type="auto"/>
            <w:vAlign w:val="center"/>
            <w:hideMark/>
          </w:tcPr>
          <w:p w14:paraId="29F8EBAD" w14:textId="77777777" w:rsidR="00200488" w:rsidRPr="00200488" w:rsidRDefault="00200488" w:rsidP="00200488">
            <w:r w:rsidRPr="00200488">
              <w:t>Simple GUI-based WEKA interface and step-by-step guide</w:t>
            </w:r>
          </w:p>
        </w:tc>
      </w:tr>
      <w:tr w:rsidR="00200488" w:rsidRPr="00200488" w14:paraId="3376990F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284D" w14:textId="77777777" w:rsidR="00200488" w:rsidRPr="00200488" w:rsidRDefault="00200488" w:rsidP="00200488">
            <w:r w:rsidRPr="00200488">
              <w:t>7</w:t>
            </w:r>
          </w:p>
        </w:tc>
        <w:tc>
          <w:tcPr>
            <w:tcW w:w="0" w:type="auto"/>
            <w:vAlign w:val="center"/>
            <w:hideMark/>
          </w:tcPr>
          <w:p w14:paraId="7BA0E0DE" w14:textId="77777777" w:rsidR="00200488" w:rsidRPr="00200488" w:rsidRDefault="00200488" w:rsidP="00200488">
            <w:r w:rsidRPr="00200488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5DFAF1D" w14:textId="77777777" w:rsidR="00200488" w:rsidRPr="00200488" w:rsidRDefault="00200488" w:rsidP="00200488">
            <w:r w:rsidRPr="00200488">
              <w:t xml:space="preserve">Consistent system </w:t>
            </w:r>
            <w:proofErr w:type="spellStart"/>
            <w:r w:rsidRPr="00200488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DDF26" w14:textId="77777777" w:rsidR="00200488" w:rsidRPr="00200488" w:rsidRDefault="00200488" w:rsidP="00200488">
            <w:r w:rsidRPr="00200488">
              <w:t>JVM management and error handling mechanisms</w:t>
            </w:r>
          </w:p>
        </w:tc>
      </w:tr>
      <w:tr w:rsidR="00200488" w:rsidRPr="00200488" w14:paraId="3B8B83C1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AFA3" w14:textId="77777777" w:rsidR="00200488" w:rsidRPr="00200488" w:rsidRDefault="00200488" w:rsidP="00200488">
            <w:r w:rsidRPr="00200488">
              <w:t>8</w:t>
            </w:r>
          </w:p>
        </w:tc>
        <w:tc>
          <w:tcPr>
            <w:tcW w:w="0" w:type="auto"/>
            <w:vAlign w:val="center"/>
            <w:hideMark/>
          </w:tcPr>
          <w:p w14:paraId="4B90DC3A" w14:textId="77777777" w:rsidR="00200488" w:rsidRPr="00200488" w:rsidRDefault="00200488" w:rsidP="00200488">
            <w:r w:rsidRPr="00200488">
              <w:t>Equity &amp; Inclusion</w:t>
            </w:r>
          </w:p>
        </w:tc>
        <w:tc>
          <w:tcPr>
            <w:tcW w:w="0" w:type="auto"/>
            <w:vAlign w:val="center"/>
            <w:hideMark/>
          </w:tcPr>
          <w:p w14:paraId="0F5D7903" w14:textId="77777777" w:rsidR="00200488" w:rsidRPr="00200488" w:rsidRDefault="00200488" w:rsidP="00200488">
            <w:r w:rsidRPr="00200488">
              <w:t>Fair learning opportunities for all users</w:t>
            </w:r>
          </w:p>
        </w:tc>
        <w:tc>
          <w:tcPr>
            <w:tcW w:w="0" w:type="auto"/>
            <w:vAlign w:val="center"/>
            <w:hideMark/>
          </w:tcPr>
          <w:p w14:paraId="0FF816B3" w14:textId="77777777" w:rsidR="00200488" w:rsidRPr="00200488" w:rsidRDefault="00200488" w:rsidP="00200488">
            <w:r w:rsidRPr="00200488">
              <w:t>Age-appropriate tools and datasets for high school students</w:t>
            </w:r>
          </w:p>
        </w:tc>
      </w:tr>
      <w:tr w:rsidR="00200488" w:rsidRPr="00200488" w14:paraId="5DCA2941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5BD3" w14:textId="77777777" w:rsidR="00200488" w:rsidRPr="00200488" w:rsidRDefault="00200488" w:rsidP="00200488">
            <w:r w:rsidRPr="00200488">
              <w:t>9</w:t>
            </w:r>
          </w:p>
        </w:tc>
        <w:tc>
          <w:tcPr>
            <w:tcW w:w="0" w:type="auto"/>
            <w:vAlign w:val="center"/>
            <w:hideMark/>
          </w:tcPr>
          <w:p w14:paraId="29B1B041" w14:textId="77777777" w:rsidR="00200488" w:rsidRPr="00200488" w:rsidRDefault="00200488" w:rsidP="00200488">
            <w:r w:rsidRPr="00200488">
              <w:t>Security</w:t>
            </w:r>
          </w:p>
        </w:tc>
        <w:tc>
          <w:tcPr>
            <w:tcW w:w="0" w:type="auto"/>
            <w:vAlign w:val="center"/>
            <w:hideMark/>
          </w:tcPr>
          <w:p w14:paraId="20C3782B" w14:textId="77777777" w:rsidR="00200488" w:rsidRPr="00200488" w:rsidRDefault="00200488" w:rsidP="00200488">
            <w:r w:rsidRPr="00200488">
              <w:t>Protects system and data</w:t>
            </w:r>
          </w:p>
        </w:tc>
        <w:tc>
          <w:tcPr>
            <w:tcW w:w="0" w:type="auto"/>
            <w:vAlign w:val="center"/>
            <w:hideMark/>
          </w:tcPr>
          <w:p w14:paraId="05E5D933" w14:textId="77777777" w:rsidR="00200488" w:rsidRPr="00200488" w:rsidRDefault="00200488" w:rsidP="00200488">
            <w:r w:rsidRPr="00200488">
              <w:t>Local execution reduces exposure to external threats</w:t>
            </w:r>
          </w:p>
        </w:tc>
      </w:tr>
      <w:tr w:rsidR="00200488" w:rsidRPr="00200488" w14:paraId="5E49499B" w14:textId="77777777" w:rsidTr="002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9781" w14:textId="77777777" w:rsidR="00200488" w:rsidRPr="00200488" w:rsidRDefault="00200488" w:rsidP="00200488">
            <w:r w:rsidRPr="00200488">
              <w:t>10</w:t>
            </w:r>
          </w:p>
        </w:tc>
        <w:tc>
          <w:tcPr>
            <w:tcW w:w="0" w:type="auto"/>
            <w:vAlign w:val="center"/>
            <w:hideMark/>
          </w:tcPr>
          <w:p w14:paraId="4BC9F120" w14:textId="77777777" w:rsidR="00200488" w:rsidRPr="00200488" w:rsidRDefault="00200488" w:rsidP="00200488">
            <w:r w:rsidRPr="00200488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1D343A7C" w14:textId="77777777" w:rsidR="00200488" w:rsidRPr="00200488" w:rsidRDefault="00200488" w:rsidP="00200488">
            <w:r w:rsidRPr="00200488">
              <w:t>Long-term usability and scalability</w:t>
            </w:r>
          </w:p>
        </w:tc>
        <w:tc>
          <w:tcPr>
            <w:tcW w:w="0" w:type="auto"/>
            <w:vAlign w:val="center"/>
            <w:hideMark/>
          </w:tcPr>
          <w:p w14:paraId="77B46310" w14:textId="77777777" w:rsidR="00200488" w:rsidRPr="00200488" w:rsidRDefault="00200488" w:rsidP="00200488">
            <w:r w:rsidRPr="00200488">
              <w:t>Modular design allows future enhancements and updates</w:t>
            </w:r>
          </w:p>
        </w:tc>
      </w:tr>
    </w:tbl>
    <w:p w14:paraId="5862DBDF" w14:textId="77777777" w:rsidR="00143D56" w:rsidRDefault="00143D56"/>
    <w:sectPr w:rsidR="00143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41"/>
    <w:rsid w:val="00143D56"/>
    <w:rsid w:val="00170864"/>
    <w:rsid w:val="00200488"/>
    <w:rsid w:val="00287E74"/>
    <w:rsid w:val="00991E41"/>
    <w:rsid w:val="00EF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9E2F4-A915-4953-BA5C-4273A8D9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Sangem</dc:creator>
  <cp:keywords/>
  <dc:description/>
  <cp:lastModifiedBy>Manohar Sangem</cp:lastModifiedBy>
  <cp:revision>2</cp:revision>
  <dcterms:created xsi:type="dcterms:W3CDTF">2026-01-06T12:17:00Z</dcterms:created>
  <dcterms:modified xsi:type="dcterms:W3CDTF">2026-01-06T12:18:00Z</dcterms:modified>
</cp:coreProperties>
</file>