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r>
        <w:rPr>
          <w:b/>
          <w:bCs/>
          <w:color w:val="C74634"/>
          <w:sz w:val="52"/>
          <w:szCs w:val="52"/>
        </w:rPr>
        <w:t xml:space="preserve">Re-ERP Inventory Management Module</w:t>
      </w:r>
    </w:p>
    <w:p>
      <w:pPr>
        <w:spacing w:after="300"/>
      </w:pPr>
      <w:r>
        <w:rPr>
          <w:color w:val="6B6B6B"/>
          <w:sz w:val="22"/>
          <w:szCs w:val="22"/>
        </w:rPr>
        <w:t xml:space="preserve">Requirements &amp; Design Document (RD) - v2.6 - September 2026</w:t>
      </w:r>
    </w:p>
    <w:p>
      <w:r>
        <w:rPr>
          <w:sz w:val="20"/>
          <w:szCs w:val="20"/>
        </w:rPr>
        <w:t xml:space="preserve">Prepared for the Re-ERP product team. Defines the data model, web services and screens for the Inventory Management module, and the roadmap toward Purchasing, Order Management and Cost Accounting.</w:t>
      </w:r>
    </w:p>
    <w:p>
      <w:r>
        <w:br w:type="page"/>
      </w:r>
    </w:p>
    <w:p>
      <w:pPr>
        <w:pStyle w:val="Heading1"/>
        <w:spacing w:after="100" w:before="260"/>
      </w:pPr>
      <w:r>
        <w:rPr>
          <w:b/>
          <w:bCs/>
          <w:color w:val="C74634"/>
          <w:sz w:val="30"/>
          <w:szCs w:val="30"/>
        </w:rPr>
        <w:t xml:space="preserve">1. Executive Summary</w:t>
      </w:r>
    </w:p>
    <w:p>
      <w:pPr>
        <w:spacing w:after="100"/>
      </w:pPr>
      <w:r>
        <w:rPr>
          <w:sz w:val="20"/>
          <w:szCs w:val="20"/>
        </w:rPr>
        <w:t xml:space="preserve">This document is the complete functional and technical design for the Re-ERP Inventory Management module. Version 2.0 extends the v1.0 draft to the full footprint of a modern enterprise inventory system: the organization hierarchy and every setup object, a deep item master with grouped attributes, categories and catalogs, revisions and attachments, lot and serial control, the transaction engine with reasons and account aliases, reservations and availability, inter-organization transfers and transfer orders, cycle counting, physical inventory and ABC analysis, cost organizations with cost periods and period close, on-hand and valuation inquiry, plus the complete web-service catalog and screen designs. Purchasing, Order Management and full Cost Accounting remain separate modules built on the hooks reserved here.</w:t>
      </w:r>
    </w:p>
    <w:p>
      <w:pPr>
        <w:pStyle w:val="Heading2"/>
        <w:spacing w:after="80" w:before="200"/>
      </w:pPr>
      <w:r>
        <w:rPr>
          <w:b/>
          <w:bCs/>
          <w:color w:val="2A2A2A"/>
          <w:sz w:val="24"/>
          <w:szCs w:val="24"/>
        </w:rPr>
        <w:t xml:space="preserve">1.1 Functional coverage map</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52"/>
        <w:gridCol w:w="6014"/>
        <w:gridCol w:w="2134"/>
      </w:tblGrid>
      <w:tr>
        <w:trPr>
          <w:tblHeader/>
        </w:trPr>
        <w:tc>
          <w:tcPr>
            <w:tcW w:type="dxa" w:w="1552"/>
            <w:shd w:fill="C74634" w:val="clear"/>
            <w:tcMar>
              <w:top w:type="dxa" w:w="40"/>
              <w:left w:type="dxa" w:w="70"/>
              <w:bottom w:type="dxa" w:w="40"/>
              <w:right w:type="dxa" w:w="70"/>
            </w:tcMar>
          </w:tcPr>
          <w:p>
            <w:r>
              <w:rPr>
                <w:b/>
                <w:bCs/>
                <w:color w:val="FFFFFF"/>
                <w:sz w:val="16"/>
                <w:szCs w:val="16"/>
              </w:rPr>
              <w:t xml:space="preserve">Area</w:t>
            </w:r>
          </w:p>
        </w:tc>
        <w:tc>
          <w:tcPr>
            <w:tcW w:type="dxa" w:w="6014"/>
            <w:shd w:fill="C74634" w:val="clear"/>
            <w:tcMar>
              <w:top w:type="dxa" w:w="40"/>
              <w:left w:type="dxa" w:w="70"/>
              <w:bottom w:type="dxa" w:w="40"/>
              <w:right w:type="dxa" w:w="70"/>
            </w:tcMar>
          </w:tcPr>
          <w:p>
            <w:r>
              <w:rPr>
                <w:b/>
                <w:bCs/>
                <w:color w:val="FFFFFF"/>
                <w:sz w:val="16"/>
                <w:szCs w:val="16"/>
              </w:rPr>
              <w:t xml:space="preserve">Contents</w:t>
            </w:r>
          </w:p>
        </w:tc>
        <w:tc>
          <w:tcPr>
            <w:tcW w:type="dxa" w:w="2134"/>
            <w:shd w:fill="C74634" w:val="clear"/>
            <w:tcMar>
              <w:top w:type="dxa" w:w="40"/>
              <w:left w:type="dxa" w:w="70"/>
              <w:bottom w:type="dxa" w:w="40"/>
              <w:right w:type="dxa" w:w="70"/>
            </w:tcMar>
          </w:tcPr>
          <w:p>
            <w:r>
              <w:rPr>
                <w:b/>
                <w:bCs/>
                <w:color w:val="FFFFFF"/>
                <w:sz w:val="16"/>
                <w:szCs w:val="16"/>
              </w:rPr>
              <w:t xml:space="preserve">Section</w:t>
            </w:r>
          </w:p>
        </w:tc>
      </w:tr>
      <w:tr>
        <w:tc>
          <w:tcPr>
            <w:tcW w:type="dxa" w:w="1552"/>
            <w:tcMar>
              <w:top w:type="dxa" w:w="40"/>
              <w:left w:type="dxa" w:w="70"/>
              <w:bottom w:type="dxa" w:w="40"/>
              <w:right w:type="dxa" w:w="70"/>
            </w:tcMar>
          </w:tcPr>
          <w:p>
            <w:r>
              <w:rPr>
                <w:b w:val="false"/>
                <w:bCs w:val="false"/>
                <w:color w:val="1A1A1A"/>
                <w:sz w:val="16"/>
                <w:szCs w:val="16"/>
              </w:rPr>
              <w:t xml:space="preserve">Organizations</w:t>
            </w:r>
          </w:p>
        </w:tc>
        <w:tc>
          <w:tcPr>
            <w:tcW w:type="dxa" w:w="6014"/>
            <w:tcMar>
              <w:top w:type="dxa" w:w="40"/>
              <w:left w:type="dxa" w:w="70"/>
              <w:bottom w:type="dxa" w:w="40"/>
              <w:right w:type="dxa" w:w="70"/>
            </w:tcMar>
          </w:tcPr>
          <w:p>
            <w:r>
              <w:rPr>
                <w:b w:val="false"/>
                <w:bCs w:val="false"/>
                <w:color w:val="1A1A1A"/>
                <w:sz w:val="16"/>
                <w:szCs w:val="16"/>
              </w:rPr>
              <w:t xml:space="preserve">Master/child orgs, BU assignment, org access control</w:t>
            </w:r>
          </w:p>
        </w:tc>
        <w:tc>
          <w:tcPr>
            <w:tcW w:type="dxa" w:w="2134"/>
            <w:tcMar>
              <w:top w:type="dxa" w:w="40"/>
              <w:left w:type="dxa" w:w="70"/>
              <w:bottom w:type="dxa" w:w="40"/>
              <w:right w:type="dxa" w:w="70"/>
            </w:tcMar>
          </w:tcPr>
          <w:p>
            <w:r>
              <w:rPr>
                <w:b w:val="false"/>
                <w:bCs w:val="false"/>
                <w:color w:val="1A1A1A"/>
                <w:sz w:val="16"/>
                <w:szCs w:val="16"/>
              </w:rPr>
              <w:t xml:space="preserve">2, 4</w:t>
            </w:r>
          </w:p>
        </w:tc>
      </w:tr>
      <w:tr>
        <w:tc>
          <w:tcPr>
            <w:tcW w:type="dxa" w:w="1552"/>
            <w:tcMar>
              <w:top w:type="dxa" w:w="40"/>
              <w:left w:type="dxa" w:w="70"/>
              <w:bottom w:type="dxa" w:w="40"/>
              <w:right w:type="dxa" w:w="70"/>
            </w:tcMar>
          </w:tcPr>
          <w:p>
            <w:r>
              <w:rPr>
                <w:b w:val="false"/>
                <w:bCs w:val="false"/>
                <w:color w:val="1A1A1A"/>
                <w:sz w:val="16"/>
                <w:szCs w:val="16"/>
              </w:rPr>
              <w:t xml:space="preserve">Setup objects</w:t>
            </w:r>
          </w:p>
        </w:tc>
        <w:tc>
          <w:tcPr>
            <w:tcW w:type="dxa" w:w="6014"/>
            <w:tcMar>
              <w:top w:type="dxa" w:w="40"/>
              <w:left w:type="dxa" w:w="70"/>
              <w:bottom w:type="dxa" w:w="40"/>
              <w:right w:type="dxa" w:w="70"/>
            </w:tcMar>
          </w:tcPr>
          <w:p>
            <w:r>
              <w:rPr>
                <w:b w:val="false"/>
                <w:bCs w:val="false"/>
                <w:color w:val="1A1A1A"/>
                <w:sz w:val="16"/>
                <w:szCs w:val="16"/>
              </w:rPr>
              <w:t xml:space="preserve">Parameters (inventory/receiving/shipping), subinventories, locators, UOMs, reasons, account aliases, material statuses, shipping methods</w:t>
            </w:r>
          </w:p>
        </w:tc>
        <w:tc>
          <w:tcPr>
            <w:tcW w:type="dxa" w:w="2134"/>
            <w:tcMar>
              <w:top w:type="dxa" w:w="40"/>
              <w:left w:type="dxa" w:w="70"/>
              <w:bottom w:type="dxa" w:w="40"/>
              <w:right w:type="dxa" w:w="70"/>
            </w:tcMar>
          </w:tcPr>
          <w:p>
            <w:r>
              <w:rPr>
                <w:b w:val="false"/>
                <w:bCs w:val="false"/>
                <w:color w:val="1A1A1A"/>
                <w:sz w:val="16"/>
                <w:szCs w:val="16"/>
              </w:rPr>
              <w:t xml:space="preserve">4, 8</w:t>
            </w:r>
          </w:p>
        </w:tc>
      </w:tr>
      <w:tr>
        <w:tc>
          <w:tcPr>
            <w:tcW w:type="dxa" w:w="1552"/>
            <w:tcMar>
              <w:top w:type="dxa" w:w="40"/>
              <w:left w:type="dxa" w:w="70"/>
              <w:bottom w:type="dxa" w:w="40"/>
              <w:right w:type="dxa" w:w="70"/>
            </w:tcMar>
          </w:tcPr>
          <w:p>
            <w:r>
              <w:rPr>
                <w:b w:val="false"/>
                <w:bCs w:val="false"/>
                <w:color w:val="1A1A1A"/>
                <w:sz w:val="16"/>
                <w:szCs w:val="16"/>
              </w:rPr>
              <w:t xml:space="preserve">Items</w:t>
            </w:r>
          </w:p>
        </w:tc>
        <w:tc>
          <w:tcPr>
            <w:tcW w:type="dxa" w:w="6014"/>
            <w:tcMar>
              <w:top w:type="dxa" w:w="40"/>
              <w:left w:type="dxa" w:w="70"/>
              <w:bottom w:type="dxa" w:w="40"/>
              <w:right w:type="dxa" w:w="70"/>
            </w:tcMar>
          </w:tcPr>
          <w:p>
            <w:r>
              <w:rPr>
                <w:b w:val="false"/>
                <w:bCs w:val="false"/>
                <w:color w:val="1A1A1A"/>
                <w:sz w:val="16"/>
                <w:szCs w:val="16"/>
              </w:rPr>
              <w:t xml:space="preserve">Attribute groups (main, inventory, costing, purchasing, sales, physical, planning), statuses, categories &amp; catalogs, revisions, attachments, org assignments with overrides</w:t>
            </w:r>
          </w:p>
        </w:tc>
        <w:tc>
          <w:tcPr>
            <w:tcW w:type="dxa" w:w="2134"/>
            <w:tcMar>
              <w:top w:type="dxa" w:w="40"/>
              <w:left w:type="dxa" w:w="70"/>
              <w:bottom w:type="dxa" w:w="40"/>
              <w:right w:type="dxa" w:w="70"/>
            </w:tcMar>
          </w:tcPr>
          <w:p>
            <w:r>
              <w:rPr>
                <w:b w:val="false"/>
                <w:bCs w:val="false"/>
                <w:color w:val="1A1A1A"/>
                <w:sz w:val="16"/>
                <w:szCs w:val="16"/>
              </w:rPr>
              <w:t xml:space="preserve">5</w:t>
            </w:r>
          </w:p>
        </w:tc>
      </w:tr>
      <w:tr>
        <w:tc>
          <w:tcPr>
            <w:tcW w:type="dxa" w:w="1552"/>
            <w:tcMar>
              <w:top w:type="dxa" w:w="40"/>
              <w:left w:type="dxa" w:w="70"/>
              <w:bottom w:type="dxa" w:w="40"/>
              <w:right w:type="dxa" w:w="70"/>
            </w:tcMar>
          </w:tcPr>
          <w:p>
            <w:r>
              <w:rPr>
                <w:b w:val="false"/>
                <w:bCs w:val="false"/>
                <w:color w:val="1A1A1A"/>
                <w:sz w:val="16"/>
                <w:szCs w:val="16"/>
              </w:rPr>
              <w:t xml:space="preserve">Lot &amp; serial</w:t>
            </w:r>
          </w:p>
        </w:tc>
        <w:tc>
          <w:tcPr>
            <w:tcW w:type="dxa" w:w="6014"/>
            <w:tcMar>
              <w:top w:type="dxa" w:w="40"/>
              <w:left w:type="dxa" w:w="70"/>
              <w:bottom w:type="dxa" w:w="40"/>
              <w:right w:type="dxa" w:w="70"/>
            </w:tcMar>
          </w:tcPr>
          <w:p>
            <w:r>
              <w:rPr>
                <w:b w:val="false"/>
                <w:bCs w:val="false"/>
                <w:color w:val="1A1A1A"/>
                <w:sz w:val="16"/>
                <w:szCs w:val="16"/>
              </w:rPr>
              <w:t xml:space="preserve">Lot master, serial master, transaction detail capture</w:t>
            </w:r>
          </w:p>
        </w:tc>
        <w:tc>
          <w:tcPr>
            <w:tcW w:type="dxa" w:w="2134"/>
            <w:tcMar>
              <w:top w:type="dxa" w:w="40"/>
              <w:left w:type="dxa" w:w="70"/>
              <w:bottom w:type="dxa" w:w="40"/>
              <w:right w:type="dxa" w:w="70"/>
            </w:tcMar>
          </w:tcPr>
          <w:p>
            <w:r>
              <w:rPr>
                <w:b w:val="false"/>
                <w:bCs w:val="false"/>
                <w:color w:val="1A1A1A"/>
                <w:sz w:val="16"/>
                <w:szCs w:val="16"/>
              </w:rPr>
              <w:t xml:space="preserve">6</w:t>
            </w:r>
          </w:p>
        </w:tc>
      </w:tr>
      <w:tr>
        <w:tc>
          <w:tcPr>
            <w:tcW w:type="dxa" w:w="1552"/>
            <w:tcMar>
              <w:top w:type="dxa" w:w="40"/>
              <w:left w:type="dxa" w:w="70"/>
              <w:bottom w:type="dxa" w:w="40"/>
              <w:right w:type="dxa" w:w="70"/>
            </w:tcMar>
          </w:tcPr>
          <w:p>
            <w:r>
              <w:rPr>
                <w:b w:val="false"/>
                <w:bCs w:val="false"/>
                <w:color w:val="1A1A1A"/>
                <w:sz w:val="16"/>
                <w:szCs w:val="16"/>
              </w:rPr>
              <w:t xml:space="preserve">Costing</w:t>
            </w:r>
          </w:p>
        </w:tc>
        <w:tc>
          <w:tcPr>
            <w:tcW w:type="dxa" w:w="6014"/>
            <w:tcMar>
              <w:top w:type="dxa" w:w="40"/>
              <w:left w:type="dxa" w:w="70"/>
              <w:bottom w:type="dxa" w:w="40"/>
              <w:right w:type="dxa" w:w="70"/>
            </w:tcMar>
          </w:tcPr>
          <w:p>
            <w:r>
              <w:rPr>
                <w:b w:val="false"/>
                <w:bCs w:val="false"/>
                <w:color w:val="1A1A1A"/>
                <w:sz w:val="16"/>
                <w:szCs w:val="16"/>
              </w:rPr>
              <w:t xml:space="preserve">Cost organizations, item costs, cost periods, period close, period balances</w:t>
            </w:r>
          </w:p>
        </w:tc>
        <w:tc>
          <w:tcPr>
            <w:tcW w:type="dxa" w:w="2134"/>
            <w:tcMar>
              <w:top w:type="dxa" w:w="40"/>
              <w:left w:type="dxa" w:w="70"/>
              <w:bottom w:type="dxa" w:w="40"/>
              <w:right w:type="dxa" w:w="70"/>
            </w:tcMar>
          </w:tcPr>
          <w:p>
            <w:r>
              <w:rPr>
                <w:b w:val="false"/>
                <w:bCs w:val="false"/>
                <w:color w:val="1A1A1A"/>
                <w:sz w:val="16"/>
                <w:szCs w:val="16"/>
              </w:rPr>
              <w:t xml:space="preserve">7</w:t>
            </w:r>
          </w:p>
        </w:tc>
      </w:tr>
      <w:tr>
        <w:tc>
          <w:tcPr>
            <w:tcW w:type="dxa" w:w="1552"/>
            <w:tcMar>
              <w:top w:type="dxa" w:w="40"/>
              <w:left w:type="dxa" w:w="70"/>
              <w:bottom w:type="dxa" w:w="40"/>
              <w:right w:type="dxa" w:w="70"/>
            </w:tcMar>
          </w:tcPr>
          <w:p>
            <w:r>
              <w:rPr>
                <w:b w:val="false"/>
                <w:bCs w:val="false"/>
                <w:color w:val="1A1A1A"/>
                <w:sz w:val="16"/>
                <w:szCs w:val="16"/>
              </w:rPr>
              <w:t xml:space="preserve">Transactions</w:t>
            </w:r>
          </w:p>
        </w:tc>
        <w:tc>
          <w:tcPr>
            <w:tcW w:type="dxa" w:w="6014"/>
            <w:tcMar>
              <w:top w:type="dxa" w:w="40"/>
              <w:left w:type="dxa" w:w="70"/>
              <w:bottom w:type="dxa" w:w="40"/>
              <w:right w:type="dxa" w:w="70"/>
            </w:tcMar>
          </w:tcPr>
          <w:p>
            <w:r>
              <w:rPr>
                <w:b w:val="false"/>
                <w:bCs w:val="false"/>
                <w:color w:val="1A1A1A"/>
                <w:sz w:val="16"/>
                <w:szCs w:val="16"/>
              </w:rPr>
              <w:t xml:space="preserve">Engine, types, validations, accounting hand-off</w:t>
            </w:r>
          </w:p>
        </w:tc>
        <w:tc>
          <w:tcPr>
            <w:tcW w:type="dxa" w:w="2134"/>
            <w:tcMar>
              <w:top w:type="dxa" w:w="40"/>
              <w:left w:type="dxa" w:w="70"/>
              <w:bottom w:type="dxa" w:w="40"/>
              <w:right w:type="dxa" w:w="70"/>
            </w:tcMar>
          </w:tcPr>
          <w:p>
            <w:r>
              <w:rPr>
                <w:b w:val="false"/>
                <w:bCs w:val="false"/>
                <w:color w:val="1A1A1A"/>
                <w:sz w:val="16"/>
                <w:szCs w:val="16"/>
              </w:rPr>
              <w:t xml:space="preserve">8</w:t>
            </w:r>
          </w:p>
        </w:tc>
      </w:tr>
      <w:tr>
        <w:tc>
          <w:tcPr>
            <w:tcW w:type="dxa" w:w="1552"/>
            <w:tcMar>
              <w:top w:type="dxa" w:w="40"/>
              <w:left w:type="dxa" w:w="70"/>
              <w:bottom w:type="dxa" w:w="40"/>
              <w:right w:type="dxa" w:w="70"/>
            </w:tcMar>
          </w:tcPr>
          <w:p>
            <w:r>
              <w:rPr>
                <w:b w:val="false"/>
                <w:bCs w:val="false"/>
                <w:color w:val="1A1A1A"/>
                <w:sz w:val="16"/>
                <w:szCs w:val="16"/>
              </w:rPr>
              <w:t xml:space="preserve">Reservations</w:t>
            </w:r>
          </w:p>
        </w:tc>
        <w:tc>
          <w:tcPr>
            <w:tcW w:type="dxa" w:w="6014"/>
            <w:tcMar>
              <w:top w:type="dxa" w:w="40"/>
              <w:left w:type="dxa" w:w="70"/>
              <w:bottom w:type="dxa" w:w="40"/>
              <w:right w:type="dxa" w:w="70"/>
            </w:tcMar>
          </w:tcPr>
          <w:p>
            <w:r>
              <w:rPr>
                <w:b w:val="false"/>
                <w:bCs w:val="false"/>
                <w:color w:val="1A1A1A"/>
                <w:sz w:val="16"/>
                <w:szCs w:val="16"/>
              </w:rPr>
              <w:t xml:space="preserve">Demand-linked reservations, available-to-transact</w:t>
            </w:r>
          </w:p>
        </w:tc>
        <w:tc>
          <w:tcPr>
            <w:tcW w:type="dxa" w:w="2134"/>
            <w:tcMar>
              <w:top w:type="dxa" w:w="40"/>
              <w:left w:type="dxa" w:w="70"/>
              <w:bottom w:type="dxa" w:w="40"/>
              <w:right w:type="dxa" w:w="70"/>
            </w:tcMar>
          </w:tcPr>
          <w:p>
            <w:r>
              <w:rPr>
                <w:b w:val="false"/>
                <w:bCs w:val="false"/>
                <w:color w:val="1A1A1A"/>
                <w:sz w:val="16"/>
                <w:szCs w:val="16"/>
              </w:rPr>
              <w:t xml:space="preserve">9</w:t>
            </w:r>
          </w:p>
        </w:tc>
      </w:tr>
      <w:tr>
        <w:tc>
          <w:tcPr>
            <w:tcW w:type="dxa" w:w="1552"/>
            <w:tcMar>
              <w:top w:type="dxa" w:w="40"/>
              <w:left w:type="dxa" w:w="70"/>
              <w:bottom w:type="dxa" w:w="40"/>
              <w:right w:type="dxa" w:w="70"/>
            </w:tcMar>
          </w:tcPr>
          <w:p>
            <w:r>
              <w:rPr>
                <w:b w:val="false"/>
                <w:bCs w:val="false"/>
                <w:color w:val="1A1A1A"/>
                <w:sz w:val="16"/>
                <w:szCs w:val="16"/>
              </w:rPr>
              <w:t xml:space="preserve">Transfers</w:t>
            </w:r>
          </w:p>
        </w:tc>
        <w:tc>
          <w:tcPr>
            <w:tcW w:type="dxa" w:w="6014"/>
            <w:tcMar>
              <w:top w:type="dxa" w:w="40"/>
              <w:left w:type="dxa" w:w="70"/>
              <w:bottom w:type="dxa" w:w="40"/>
              <w:right w:type="dxa" w:w="70"/>
            </w:tcMar>
          </w:tcPr>
          <w:p>
            <w:r>
              <w:rPr>
                <w:b w:val="false"/>
                <w:bCs w:val="false"/>
                <w:color w:val="1A1A1A"/>
                <w:sz w:val="16"/>
                <w:szCs w:val="16"/>
              </w:rPr>
              <w:t xml:space="preserve">Direct &amp; in-transit inter-org, transfer orders with lifecycle</w:t>
            </w:r>
          </w:p>
        </w:tc>
        <w:tc>
          <w:tcPr>
            <w:tcW w:type="dxa" w:w="2134"/>
            <w:tcMar>
              <w:top w:type="dxa" w:w="40"/>
              <w:left w:type="dxa" w:w="70"/>
              <w:bottom w:type="dxa" w:w="40"/>
              <w:right w:type="dxa" w:w="70"/>
            </w:tcMar>
          </w:tcPr>
          <w:p>
            <w:r>
              <w:rPr>
                <w:b w:val="false"/>
                <w:bCs w:val="false"/>
                <w:color w:val="1A1A1A"/>
                <w:sz w:val="16"/>
                <w:szCs w:val="16"/>
              </w:rPr>
              <w:t xml:space="preserve">10</w:t>
            </w:r>
          </w:p>
        </w:tc>
      </w:tr>
      <w:tr>
        <w:tc>
          <w:tcPr>
            <w:tcW w:type="dxa" w:w="1552"/>
            <w:tcMar>
              <w:top w:type="dxa" w:w="40"/>
              <w:left w:type="dxa" w:w="70"/>
              <w:bottom w:type="dxa" w:w="40"/>
              <w:right w:type="dxa" w:w="70"/>
            </w:tcMar>
          </w:tcPr>
          <w:p>
            <w:r>
              <w:rPr>
                <w:b w:val="false"/>
                <w:bCs w:val="false"/>
                <w:color w:val="1A1A1A"/>
                <w:sz w:val="16"/>
                <w:szCs w:val="16"/>
              </w:rPr>
              <w:t xml:space="preserve">Counting</w:t>
            </w:r>
          </w:p>
        </w:tc>
        <w:tc>
          <w:tcPr>
            <w:tcW w:type="dxa" w:w="6014"/>
            <w:tcMar>
              <w:top w:type="dxa" w:w="40"/>
              <w:left w:type="dxa" w:w="70"/>
              <w:bottom w:type="dxa" w:w="40"/>
              <w:right w:type="dxa" w:w="70"/>
            </w:tcMar>
          </w:tcPr>
          <w:p>
            <w:r>
              <w:rPr>
                <w:b w:val="false"/>
                <w:bCs w:val="false"/>
                <w:color w:val="1A1A1A"/>
                <w:sz w:val="16"/>
                <w:szCs w:val="16"/>
              </w:rPr>
              <w:t xml:space="preserve">Cycle counting, physical inventory, ABC analysis</w:t>
            </w:r>
          </w:p>
        </w:tc>
        <w:tc>
          <w:tcPr>
            <w:tcW w:type="dxa" w:w="2134"/>
            <w:tcMar>
              <w:top w:type="dxa" w:w="40"/>
              <w:left w:type="dxa" w:w="70"/>
              <w:bottom w:type="dxa" w:w="40"/>
              <w:right w:type="dxa" w:w="70"/>
            </w:tcMar>
          </w:tcPr>
          <w:p>
            <w:r>
              <w:rPr>
                <w:b w:val="false"/>
                <w:bCs w:val="false"/>
                <w:color w:val="1A1A1A"/>
                <w:sz w:val="16"/>
                <w:szCs w:val="16"/>
              </w:rPr>
              <w:t xml:space="preserve">11</w:t>
            </w:r>
          </w:p>
        </w:tc>
      </w:tr>
      <w:tr>
        <w:tc>
          <w:tcPr>
            <w:tcW w:type="dxa" w:w="1552"/>
            <w:tcMar>
              <w:top w:type="dxa" w:w="40"/>
              <w:left w:type="dxa" w:w="70"/>
              <w:bottom w:type="dxa" w:w="40"/>
              <w:right w:type="dxa" w:w="70"/>
            </w:tcMar>
          </w:tcPr>
          <w:p>
            <w:r>
              <w:rPr>
                <w:b w:val="false"/>
                <w:bCs w:val="false"/>
                <w:color w:val="1A1A1A"/>
                <w:sz w:val="16"/>
                <w:szCs w:val="16"/>
              </w:rPr>
              <w:t xml:space="preserve">Inquiry</w:t>
            </w:r>
          </w:p>
        </w:tc>
        <w:tc>
          <w:tcPr>
            <w:tcW w:type="dxa" w:w="6014"/>
            <w:tcMar>
              <w:top w:type="dxa" w:w="40"/>
              <w:left w:type="dxa" w:w="70"/>
              <w:bottom w:type="dxa" w:w="40"/>
              <w:right w:type="dxa" w:w="70"/>
            </w:tcMar>
          </w:tcPr>
          <w:p>
            <w:r>
              <w:rPr>
                <w:b w:val="false"/>
                <w:bCs w:val="false"/>
                <w:color w:val="1A1A1A"/>
                <w:sz w:val="16"/>
                <w:szCs w:val="16"/>
              </w:rPr>
              <w:t xml:space="preserve">On-hand, availability, valuation, transaction history</w:t>
            </w:r>
          </w:p>
        </w:tc>
        <w:tc>
          <w:tcPr>
            <w:tcW w:type="dxa" w:w="2134"/>
            <w:tcMar>
              <w:top w:type="dxa" w:w="40"/>
              <w:left w:type="dxa" w:w="70"/>
              <w:bottom w:type="dxa" w:w="40"/>
              <w:right w:type="dxa" w:w="70"/>
            </w:tcMar>
          </w:tcPr>
          <w:p>
            <w:r>
              <w:rPr>
                <w:b w:val="false"/>
                <w:bCs w:val="false"/>
                <w:color w:val="1A1A1A"/>
                <w:sz w:val="16"/>
                <w:szCs w:val="16"/>
              </w:rPr>
              <w:t xml:space="preserve">12</w:t>
            </w:r>
          </w:p>
        </w:tc>
      </w:tr>
      <w:tr>
        <w:tc>
          <w:tcPr>
            <w:tcW w:type="dxa" w:w="1552"/>
            <w:tcMar>
              <w:top w:type="dxa" w:w="40"/>
              <w:left w:type="dxa" w:w="70"/>
              <w:bottom w:type="dxa" w:w="40"/>
              <w:right w:type="dxa" w:w="70"/>
            </w:tcMar>
          </w:tcPr>
          <w:p>
            <w:r>
              <w:rPr>
                <w:b w:val="false"/>
                <w:bCs w:val="false"/>
                <w:color w:val="1A1A1A"/>
                <w:sz w:val="16"/>
                <w:szCs w:val="16"/>
              </w:rPr>
              <w:t xml:space="preserve">Services &amp; UI</w:t>
            </w:r>
          </w:p>
        </w:tc>
        <w:tc>
          <w:tcPr>
            <w:tcW w:type="dxa" w:w="6014"/>
            <w:tcMar>
              <w:top w:type="dxa" w:w="40"/>
              <w:left w:type="dxa" w:w="70"/>
              <w:bottom w:type="dxa" w:w="40"/>
              <w:right w:type="dxa" w:w="70"/>
            </w:tcMar>
          </w:tcPr>
          <w:p>
            <w:r>
              <w:rPr>
                <w:b w:val="false"/>
                <w:bCs w:val="false"/>
                <w:color w:val="1A1A1A"/>
                <w:sz w:val="16"/>
                <w:szCs w:val="16"/>
              </w:rPr>
              <w:t xml:space="preserve">ORDS catalog with payloads; screen designs</w:t>
            </w:r>
          </w:p>
        </w:tc>
        <w:tc>
          <w:tcPr>
            <w:tcW w:type="dxa" w:w="2134"/>
            <w:tcMar>
              <w:top w:type="dxa" w:w="40"/>
              <w:left w:type="dxa" w:w="70"/>
              <w:bottom w:type="dxa" w:w="40"/>
              <w:right w:type="dxa" w:w="70"/>
            </w:tcMar>
          </w:tcPr>
          <w:p>
            <w:r>
              <w:rPr>
                <w:b w:val="false"/>
                <w:bCs w:val="false"/>
                <w:color w:val="1A1A1A"/>
                <w:sz w:val="16"/>
                <w:szCs w:val="16"/>
              </w:rPr>
              <w:t xml:space="preserve">13, 14</w:t>
            </w:r>
          </w:p>
        </w:tc>
      </w:tr>
      <w:tr>
        <w:tc>
          <w:tcPr>
            <w:tcW w:type="dxa" w:w="1552"/>
            <w:tcMar>
              <w:top w:type="dxa" w:w="40"/>
              <w:left w:type="dxa" w:w="70"/>
              <w:bottom w:type="dxa" w:w="40"/>
              <w:right w:type="dxa" w:w="70"/>
            </w:tcMar>
          </w:tcPr>
          <w:p>
            <w:r>
              <w:rPr>
                <w:b w:val="false"/>
                <w:bCs w:val="false"/>
                <w:color w:val="1A1A1A"/>
                <w:sz w:val="16"/>
                <w:szCs w:val="16"/>
              </w:rPr>
              <w:t xml:space="preserve">Rollout</w:t>
            </w:r>
          </w:p>
        </w:tc>
        <w:tc>
          <w:tcPr>
            <w:tcW w:type="dxa" w:w="6014"/>
            <w:tcMar>
              <w:top w:type="dxa" w:w="40"/>
              <w:left w:type="dxa" w:w="70"/>
              <w:bottom w:type="dxa" w:w="40"/>
              <w:right w:type="dxa" w:w="70"/>
            </w:tcMar>
          </w:tcPr>
          <w:p>
            <w:r>
              <w:rPr>
                <w:b w:val="false"/>
                <w:bCs w:val="false"/>
                <w:color w:val="1A1A1A"/>
                <w:sz w:val="16"/>
                <w:szCs w:val="16"/>
              </w:rPr>
              <w:t xml:space="preserve">Numbering, seeding, phases, open decisions</w:t>
            </w:r>
          </w:p>
        </w:tc>
        <w:tc>
          <w:tcPr>
            <w:tcW w:type="dxa" w:w="2134"/>
            <w:tcMar>
              <w:top w:type="dxa" w:w="40"/>
              <w:left w:type="dxa" w:w="70"/>
              <w:bottom w:type="dxa" w:w="40"/>
              <w:right w:type="dxa" w:w="70"/>
            </w:tcMar>
          </w:tcPr>
          <w:p>
            <w:r>
              <w:rPr>
                <w:b w:val="false"/>
                <w:bCs w:val="false"/>
                <w:color w:val="1A1A1A"/>
                <w:sz w:val="16"/>
                <w:szCs w:val="16"/>
              </w:rPr>
              <w:t xml:space="preserve">15-17</w:t>
            </w:r>
          </w:p>
        </w:tc>
      </w:tr>
    </w:tbl>
    <w:p>
      <w:pPr>
        <w:spacing w:after="100"/>
      </w:pPr>
    </w:p>
    <w:p>
      <w:pPr>
        <w:pStyle w:val="Heading2"/>
        <w:spacing w:after="80" w:before="200"/>
      </w:pPr>
      <w:r>
        <w:rPr>
          <w:b/>
          <w:bCs/>
          <w:color w:val="2A2A2A"/>
          <w:sz w:val="24"/>
          <w:szCs w:val="24"/>
        </w:rPr>
        <w:t xml:space="preserve">1.2 Out of scope (separate modules)</w:t>
      </w:r>
    </w:p>
    <w:p>
      <w:pPr>
        <w:pStyle w:val="ListParagraph"/>
        <w:numPr>
          <w:ilvl w:val="0"/>
          <w:numId w:val="2"/>
        </w:numPr>
        <w:spacing w:after="40"/>
      </w:pPr>
      <w:r>
        <w:rPr>
          <w:sz w:val="20"/>
          <w:szCs w:val="20"/>
        </w:rPr>
        <w:t xml:space="preserve">Purchasing: requisitions, purchase orders, receiving against orders - Phase 2 (receipt routing, tolerances and the PO_RECEIPT transaction type are reserved here)</w:t>
      </w:r>
    </w:p>
    <w:p>
      <w:pPr>
        <w:pStyle w:val="ListParagraph"/>
        <w:numPr>
          <w:ilvl w:val="0"/>
          <w:numId w:val="2"/>
        </w:numPr>
        <w:spacing w:after="40"/>
      </w:pPr>
      <w:r>
        <w:rPr>
          <w:sz w:val="20"/>
          <w:szCs w:val="20"/>
        </w:rPr>
        <w:t xml:space="preserve">Order Management: sales orders, picking waves, ship confirm - Phase 3 (SO_ISSUE reserved; reservations in section 9 already support sales-order demand)</w:t>
      </w:r>
    </w:p>
    <w:p>
      <w:pPr>
        <w:pStyle w:val="ListParagraph"/>
        <w:numPr>
          <w:ilvl w:val="0"/>
          <w:numId w:val="2"/>
        </w:numPr>
        <w:spacing w:after="40"/>
      </w:pPr>
      <w:r>
        <w:rPr>
          <w:sz w:val="20"/>
          <w:szCs w:val="20"/>
        </w:rPr>
        <w:t xml:space="preserve">Cost Accounting: perpetual average recalculation, standard cost revisions, variance analysis - Phase 4 (cost periods and cost engine, elements, adjustments and periods in section 7 are its foundation)</w:t>
      </w:r>
    </w:p>
    <w:p>
      <w:pPr>
        <w:pStyle w:val="ListParagraph"/>
        <w:numPr>
          <w:ilvl w:val="0"/>
          <w:numId w:val="2"/>
        </w:numPr>
        <w:spacing w:after="40"/>
      </w:pPr>
      <w:r>
        <w:rPr>
          <w:sz w:val="20"/>
          <w:szCs w:val="20"/>
        </w:rPr>
        <w:t xml:space="preserve">Manufacturing/WIP, warehouse task management, advanced picking rules</w:t>
      </w:r>
    </w:p>
    <w:p>
      <w:r>
        <w:br w:type="page"/>
      </w:r>
    </w:p>
    <w:p>
      <w:pPr>
        <w:pStyle w:val="Heading1"/>
        <w:spacing w:after="100" w:before="260"/>
      </w:pPr>
      <w:r>
        <w:rPr>
          <w:b/>
          <w:bCs/>
          <w:color w:val="C74634"/>
          <w:sz w:val="30"/>
          <w:szCs w:val="30"/>
        </w:rPr>
        <w:t xml:space="preserve">2. Organization Model</w:t>
      </w:r>
    </w:p>
    <w:p>
      <w:pPr>
        <w:spacing w:after="100"/>
      </w:pPr>
      <w:r>
        <w:rPr>
          <w:sz w:val="20"/>
          <w:szCs w:val="20"/>
        </w:rPr>
        <w:t xml:space="preserve">One organization per company is the ITEM MASTER organization where items are defined. Child organizations are the physical warehouses/plants that hold stock and transact; each child is linked to its master, assigned to a Business Unit (existing gl/businessunits data) and inherits that BU's legal entity. An item becomes usable in a child organization only through an item-organization assignment. Cost organizations group inventory organizations for valuation: costing method, costing currency, item costs and cost periods all live at cost-organization level.</w:t>
      </w:r>
    </w:p>
    <w:p>
      <w:pPr>
        <w:shd w:fill="F7F5F3" w:val="clear"/>
        <w:spacing w:after="0"/>
      </w:pPr>
      <w:r>
        <w:rPr>
          <w:rFonts w:ascii="Consolas" w:cs="Consolas" w:eastAsia="Consolas" w:hAnsi="Consolas"/>
          <w:sz w:val="15"/>
          <w:szCs w:val="15"/>
        </w:rPr>
        <w:t xml:space="preserve">                    +----------------------------+</w:t>
      </w:r>
    </w:p>
    <w:p>
      <w:pPr>
        <w:shd w:fill="F7F5F3" w:val="clear"/>
        <w:spacing w:after="0"/>
      </w:pPr>
      <w:r>
        <w:rPr>
          <w:rFonts w:ascii="Consolas" w:cs="Consolas" w:eastAsia="Consolas" w:hAnsi="Consolas"/>
          <w:sz w:val="15"/>
          <w:szCs w:val="15"/>
        </w:rPr>
        <w:t xml:space="preserve">                    |  MASTER ORG  (e.g. MST)    |  item definitions, catalogs</w:t>
      </w:r>
    </w:p>
    <w:p>
      <w:pPr>
        <w:shd w:fill="F7F5F3" w:val="clear"/>
        <w:spacing w:after="0"/>
      </w:pPr>
      <w:r>
        <w:rPr>
          <w:rFonts w:ascii="Consolas" w:cs="Consolas" w:eastAsia="Consolas" w:hAnsi="Consolas"/>
          <w:sz w:val="15"/>
          <w:szCs w:val="15"/>
        </w:rPr>
        <w:t xml:space="preserve">                    +-------------+--------------+</w:t>
      </w:r>
    </w:p>
    <w:p>
      <w:pPr>
        <w:shd w:fill="F7F5F3" w:val="clear"/>
        <w:spacing w:after="0"/>
      </w:pPr>
      <w:r>
        <w:rPr>
          <w:rFonts w:ascii="Consolas" w:cs="Consolas" w:eastAsia="Consolas" w:hAnsi="Consolas"/>
          <w:sz w:val="15"/>
          <w:szCs w:val="15"/>
        </w:rPr>
        <w:t xml:space="preserve">                                  | items assigned to</w:t>
      </w:r>
    </w:p>
    <w:p>
      <w:pPr>
        <w:shd w:fill="F7F5F3" w:val="clear"/>
        <w:spacing w:after="0"/>
      </w:pPr>
      <w:r>
        <w:rPr>
          <w:rFonts w:ascii="Consolas" w:cs="Consolas" w:eastAsia="Consolas" w:hAnsi="Consolas"/>
          <w:sz w:val="15"/>
          <w:szCs w:val="15"/>
        </w:rPr>
        <w:t xml:space="preserve">          +-----------------------+----------------------+</w:t>
      </w:r>
    </w:p>
    <w:p>
      <w:pPr>
        <w:shd w:fill="F7F5F3" w:val="clear"/>
        <w:spacing w:after="0"/>
      </w:pPr>
      <w:r>
        <w:rPr>
          <w:rFonts w:ascii="Consolas" w:cs="Consolas" w:eastAsia="Consolas" w:hAnsi="Consolas"/>
          <w:sz w:val="15"/>
          <w:szCs w:val="15"/>
        </w:rPr>
        <w:t xml:space="preserve">          v                       v                      v</w:t>
      </w:r>
    </w:p>
    <w:p>
      <w:pPr>
        <w:shd w:fill="F7F5F3" w:val="clear"/>
        <w:spacing w:after="0"/>
      </w:pPr>
      <w:r>
        <w:rPr>
          <w:rFonts w:ascii="Consolas" w:cs="Consolas" w:eastAsia="Consolas" w:hAnsi="Consolas"/>
          <w:sz w:val="15"/>
          <w:szCs w:val="15"/>
        </w:rPr>
        <w:t xml:space="preserve">  +---------------+      +---------------+      +---------------+</w:t>
      </w:r>
    </w:p>
    <w:p>
      <w:pPr>
        <w:shd w:fill="F7F5F3" w:val="clear"/>
        <w:spacing w:after="0"/>
      </w:pPr>
      <w:r>
        <w:rPr>
          <w:rFonts w:ascii="Consolas" w:cs="Consolas" w:eastAsia="Consolas" w:hAnsi="Consolas"/>
          <w:sz w:val="15"/>
          <w:szCs w:val="15"/>
        </w:rPr>
        <w:t xml:space="preserve">  | CHILD ORG W1  |      | CHILD ORG W2  |      | CHILD ORG W3  |</w:t>
      </w:r>
    </w:p>
    <w:p>
      <w:pPr>
        <w:shd w:fill="F7F5F3" w:val="clear"/>
        <w:spacing w:after="0"/>
      </w:pPr>
      <w:r>
        <w:rPr>
          <w:rFonts w:ascii="Consolas" w:cs="Consolas" w:eastAsia="Consolas" w:hAnsi="Consolas"/>
          <w:sz w:val="15"/>
          <w:szCs w:val="15"/>
        </w:rPr>
        <w:t xml:space="preserve">  | BU: DIFC_INVST|      | BU: JAFZA_TRD |      | BU: DXB_TRD   |</w:t>
      </w:r>
    </w:p>
    <w:p>
      <w:pPr>
        <w:shd w:fill="F7F5F3" w:val="clear"/>
        <w:spacing w:after="0"/>
      </w:pPr>
      <w:r>
        <w:rPr>
          <w:rFonts w:ascii="Consolas" w:cs="Consolas" w:eastAsia="Consolas" w:hAnsi="Consolas"/>
          <w:sz w:val="15"/>
          <w:szCs w:val="15"/>
        </w:rPr>
        <w:t xml:space="preserve">  +-------+-------+      +-------+-------+      +-------+-------+</w:t>
      </w:r>
    </w:p>
    <w:p>
      <w:pPr>
        <w:shd w:fill="F7F5F3" w:val="clear"/>
        <w:spacing w:after="0"/>
      </w:pPr>
      <w:r>
        <w:rPr>
          <w:rFonts w:ascii="Consolas" w:cs="Consolas" w:eastAsia="Consolas" w:hAnsi="Consolas"/>
          <w:sz w:val="15"/>
          <w:szCs w:val="15"/>
        </w:rPr>
        <w:t xml:space="preserve">          | subinventories / locators / on-hand / transactions</w:t>
      </w:r>
    </w:p>
    <w:p>
      <w:pPr>
        <w:shd w:fill="F7F5F3" w:val="clear"/>
        <w:spacing w:after="0"/>
      </w:pPr>
      <w:r>
        <w:rPr>
          <w:rFonts w:ascii="Consolas" w:cs="Consolas" w:eastAsia="Consolas" w:hAnsi="Consolas"/>
          <w:sz w:val="15"/>
          <w:szCs w:val="15"/>
        </w:rPr>
        <w:t xml:space="preserve">          +-----------------+----------------------+</w:t>
      </w:r>
    </w:p>
    <w:p>
      <w:pPr>
        <w:shd w:fill="F7F5F3" w:val="clear"/>
        <w:spacing w:after="0"/>
      </w:pPr>
      <w:r>
        <w:rPr>
          <w:rFonts w:ascii="Consolas" w:cs="Consolas" w:eastAsia="Consolas" w:hAnsi="Consolas"/>
          <w:sz w:val="15"/>
          <w:szCs w:val="15"/>
        </w:rPr>
        <w:t xml:space="preserve">                            v</w:t>
      </w:r>
    </w:p>
    <w:p>
      <w:pPr>
        <w:shd w:fill="F7F5F3" w:val="clear"/>
        <w:spacing w:after="0"/>
      </w:pPr>
      <w:r>
        <w:rPr>
          <w:rFonts w:ascii="Consolas" w:cs="Consolas" w:eastAsia="Consolas" w:hAnsi="Consolas"/>
          <w:sz w:val="15"/>
          <w:szCs w:val="15"/>
        </w:rPr>
        <w:t xml:space="preserve">               COST ORG (CO-01): method, currency,</w:t>
      </w:r>
    </w:p>
    <w:p>
      <w:pPr>
        <w:shd w:fill="F7F5F3" w:val="clear"/>
        <w:spacing w:after="0"/>
      </w:pPr>
      <w:r>
        <w:rPr>
          <w:rFonts w:ascii="Consolas" w:cs="Consolas" w:eastAsia="Consolas" w:hAnsi="Consolas"/>
          <w:sz w:val="15"/>
          <w:szCs w:val="15"/>
        </w:rPr>
        <w:t xml:space="preserve">               item costs, COST PERIODS, period balances</w:t>
      </w:r>
    </w:p>
    <w:p>
      <w:pPr>
        <w:spacing w:after="100"/>
      </w:pPr>
    </w:p>
    <w:p>
      <w:pPr>
        <w:pStyle w:val="Heading2"/>
        <w:spacing w:after="80" w:before="200"/>
      </w:pPr>
      <w:r>
        <w:rPr>
          <w:b/>
          <w:bCs/>
          <w:color w:val="2A2A2A"/>
          <w:sz w:val="24"/>
          <w:szCs w:val="24"/>
        </w:rPr>
        <w:t xml:space="preserve">2.1 Organization access control</w:t>
      </w:r>
    </w:p>
    <w:p>
      <w:pPr>
        <w:spacing w:after="100"/>
      </w:pPr>
      <w:r>
        <w:rPr>
          <w:sz w:val="20"/>
          <w:szCs w:val="20"/>
        </w:rPr>
        <w:t xml:space="preserve">RR_INV_ORG_ACCESS restricts which application users can transact in which organizations. Every service that writes stock movements checks it; inquiry pages filter their org LOV by it. A user with no rows has no inventory access; an ALL_ORGS flag supports administrators.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22"/>
        <w:gridCol w:w="1358"/>
        <w:gridCol w:w="679"/>
        <w:gridCol w:w="5141"/>
      </w:tblGrid>
      <w:tr>
        <w:trPr>
          <w:tblHeader/>
        </w:trPr>
        <w:tc>
          <w:tcPr>
            <w:tcW w:type="dxa" w:w="2522"/>
            <w:shd w:fill="C74634" w:val="clear"/>
            <w:tcMar>
              <w:top w:type="dxa" w:w="40"/>
              <w:left w:type="dxa" w:w="70"/>
              <w:bottom w:type="dxa" w:w="40"/>
              <w:right w:type="dxa" w:w="70"/>
            </w:tcMar>
          </w:tcPr>
          <w:p>
            <w:r>
              <w:rPr>
                <w:b/>
                <w:bCs/>
                <w:color w:val="FFFFFF"/>
                <w:sz w:val="16"/>
                <w:szCs w:val="16"/>
              </w:rPr>
              <w:t xml:space="preserve">Column</w:t>
            </w:r>
          </w:p>
        </w:tc>
        <w:tc>
          <w:tcPr>
            <w:tcW w:type="dxa" w:w="1358"/>
            <w:shd w:fill="C74634" w:val="clear"/>
            <w:tcMar>
              <w:top w:type="dxa" w:w="40"/>
              <w:left w:type="dxa" w:w="70"/>
              <w:bottom w:type="dxa" w:w="40"/>
              <w:right w:type="dxa" w:w="70"/>
            </w:tcMar>
          </w:tcPr>
          <w:p>
            <w:r>
              <w:rPr>
                <w:b/>
                <w:bCs/>
                <w:color w:val="FFFFFF"/>
                <w:sz w:val="16"/>
                <w:szCs w:val="16"/>
              </w:rPr>
              <w:t xml:space="preserve">Type</w:t>
            </w:r>
          </w:p>
        </w:tc>
        <w:tc>
          <w:tcPr>
            <w:tcW w:type="dxa" w:w="679"/>
            <w:shd w:fill="C74634" w:val="clear"/>
            <w:tcMar>
              <w:top w:type="dxa" w:w="40"/>
              <w:left w:type="dxa" w:w="70"/>
              <w:bottom w:type="dxa" w:w="40"/>
              <w:right w:type="dxa" w:w="70"/>
            </w:tcMar>
          </w:tcPr>
          <w:p>
            <w:r>
              <w:rPr>
                <w:b/>
                <w:bCs/>
                <w:color w:val="FFFFFF"/>
                <w:sz w:val="16"/>
                <w:szCs w:val="16"/>
              </w:rPr>
              <w:t xml:space="preserve">Req</w:t>
            </w:r>
          </w:p>
        </w:tc>
        <w:tc>
          <w:tcPr>
            <w:tcW w:type="dxa" w:w="5141"/>
            <w:shd w:fill="C74634" w:val="clear"/>
            <w:tcMar>
              <w:top w:type="dxa" w:w="40"/>
              <w:left w:type="dxa" w:w="70"/>
              <w:bottom w:type="dxa" w:w="40"/>
              <w:right w:type="dxa" w:w="70"/>
            </w:tcMar>
          </w:tcPr>
          <w:p>
            <w:r>
              <w:rPr>
                <w:b/>
                <w:bCs/>
                <w:color w:val="FFFFFF"/>
                <w:sz w:val="16"/>
                <w:szCs w:val="16"/>
              </w:rPr>
              <w:t xml:space="preserve">Description</w:t>
            </w:r>
          </w:p>
        </w:tc>
      </w:tr>
      <w:tr>
        <w:tc>
          <w:tcPr>
            <w:tcW w:type="dxa" w:w="2522"/>
            <w:tcMar>
              <w:top w:type="dxa" w:w="40"/>
              <w:left w:type="dxa" w:w="70"/>
              <w:bottom w:type="dxa" w:w="40"/>
              <w:right w:type="dxa" w:w="70"/>
            </w:tcMar>
          </w:tcPr>
          <w:p>
            <w:r>
              <w:rPr>
                <w:b w:val="false"/>
                <w:bCs w:val="false"/>
                <w:color w:val="1A1A1A"/>
                <w:sz w:val="16"/>
                <w:szCs w:val="16"/>
              </w:rPr>
              <w:t xml:space="preserve">ACCESS_ID</w:t>
            </w:r>
          </w:p>
        </w:tc>
        <w:tc>
          <w:tcPr>
            <w:tcW w:type="dxa" w:w="1358"/>
            <w:tcMar>
              <w:top w:type="dxa" w:w="40"/>
              <w:left w:type="dxa" w:w="70"/>
              <w:bottom w:type="dxa" w:w="40"/>
              <w:right w:type="dxa" w:w="70"/>
            </w:tcMar>
          </w:tcPr>
          <w:p>
            <w:r>
              <w:rPr>
                <w:b w:val="false"/>
                <w:bCs w:val="false"/>
                <w:color w:val="1A1A1A"/>
                <w:sz w:val="16"/>
                <w:szCs w:val="16"/>
              </w:rPr>
              <w:t xml:space="preserve">NUMBER</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PK</w:t>
            </w:r>
          </w:p>
        </w:tc>
      </w:tr>
      <w:tr>
        <w:tc>
          <w:tcPr>
            <w:tcW w:type="dxa" w:w="2522"/>
            <w:tcMar>
              <w:top w:type="dxa" w:w="40"/>
              <w:left w:type="dxa" w:w="70"/>
              <w:bottom w:type="dxa" w:w="40"/>
              <w:right w:type="dxa" w:w="70"/>
            </w:tcMar>
          </w:tcPr>
          <w:p>
            <w:r>
              <w:rPr>
                <w:b w:val="false"/>
                <w:bCs w:val="false"/>
                <w:color w:val="1A1A1A"/>
                <w:sz w:val="16"/>
                <w:szCs w:val="16"/>
              </w:rPr>
              <w:t xml:space="preserve">USER_NAME</w:t>
            </w:r>
          </w:p>
        </w:tc>
        <w:tc>
          <w:tcPr>
            <w:tcW w:type="dxa" w:w="1358"/>
            <w:tcMar>
              <w:top w:type="dxa" w:w="40"/>
              <w:left w:type="dxa" w:w="70"/>
              <w:bottom w:type="dxa" w:w="40"/>
              <w:right w:type="dxa" w:w="70"/>
            </w:tcMar>
          </w:tcPr>
          <w:p>
            <w:r>
              <w:rPr>
                <w:b w:val="false"/>
                <w:bCs w:val="false"/>
                <w:color w:val="1A1A1A"/>
                <w:sz w:val="16"/>
                <w:szCs w:val="16"/>
              </w:rPr>
              <w:t xml:space="preserve">VARCHAR2(150)</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Re-ERP login (erp_user)</w:t>
            </w:r>
          </w:p>
        </w:tc>
      </w:tr>
      <w:tr>
        <w:tc>
          <w:tcPr>
            <w:tcW w:type="dxa" w:w="2522"/>
            <w:tcMar>
              <w:top w:type="dxa" w:w="40"/>
              <w:left w:type="dxa" w:w="70"/>
              <w:bottom w:type="dxa" w:w="40"/>
              <w:right w:type="dxa" w:w="70"/>
            </w:tcMar>
          </w:tcPr>
          <w:p>
            <w:r>
              <w:rPr>
                <w:b w:val="false"/>
                <w:bCs w:val="false"/>
                <w:color w:val="1A1A1A"/>
                <w:sz w:val="16"/>
                <w:szCs w:val="16"/>
              </w:rPr>
              <w:t xml:space="preserve">ORGANIZATION_ID</w:t>
            </w:r>
          </w:p>
        </w:tc>
        <w:tc>
          <w:tcPr>
            <w:tcW w:type="dxa" w:w="1358"/>
            <w:tcMar>
              <w:top w:type="dxa" w:w="40"/>
              <w:left w:type="dxa" w:w="70"/>
              <w:bottom w:type="dxa" w:w="40"/>
              <w:right w:type="dxa" w:w="70"/>
            </w:tcMar>
          </w:tcPr>
          <w:p>
            <w:r>
              <w:rPr>
                <w:b w:val="false"/>
                <w:bCs w:val="false"/>
                <w:color w:val="1A1A1A"/>
                <w:sz w:val="16"/>
                <w:szCs w:val="16"/>
              </w:rPr>
              <w:t xml:space="preserve">NUMBER</w:t>
            </w:r>
          </w:p>
        </w:tc>
        <w:tc>
          <w:tcPr>
            <w:tcW w:type="dxa" w:w="679"/>
            <w:tcMar>
              <w:top w:type="dxa" w:w="40"/>
              <w:left w:type="dxa" w:w="70"/>
              <w:bottom w:type="dxa" w:w="40"/>
              <w:right w:type="dxa" w:w="70"/>
            </w:tcMar>
          </w:tcPr>
          <w:p>
            <w:r>
              <w:rPr>
                <w:b w:val="false"/>
                <w:bCs w:val="false"/>
                <w:color w:val="1A1A1A"/>
                <w:sz w:val="16"/>
                <w:szCs w:val="16"/>
              </w:rPr>
              <w:t xml:space="preserve">N</w:t>
            </w:r>
          </w:p>
        </w:tc>
        <w:tc>
          <w:tcPr>
            <w:tcW w:type="dxa" w:w="5141"/>
            <w:tcMar>
              <w:top w:type="dxa" w:w="40"/>
              <w:left w:type="dxa" w:w="70"/>
              <w:bottom w:type="dxa" w:w="40"/>
              <w:right w:type="dxa" w:w="70"/>
            </w:tcMar>
          </w:tcPr>
          <w:p>
            <w:r>
              <w:rPr>
                <w:b w:val="false"/>
                <w:bCs w:val="false"/>
                <w:color w:val="1A1A1A"/>
                <w:sz w:val="16"/>
                <w:szCs w:val="16"/>
              </w:rPr>
              <w:t xml:space="preserve">NULL together with ALL_ORGS_FLAG = Y</w:t>
            </w:r>
          </w:p>
        </w:tc>
      </w:tr>
      <w:tr>
        <w:tc>
          <w:tcPr>
            <w:tcW w:type="dxa" w:w="2522"/>
            <w:tcMar>
              <w:top w:type="dxa" w:w="40"/>
              <w:left w:type="dxa" w:w="70"/>
              <w:bottom w:type="dxa" w:w="40"/>
              <w:right w:type="dxa" w:w="70"/>
            </w:tcMar>
          </w:tcPr>
          <w:p>
            <w:r>
              <w:rPr>
                <w:b w:val="false"/>
                <w:bCs w:val="false"/>
                <w:color w:val="1A1A1A"/>
                <w:sz w:val="16"/>
                <w:szCs w:val="16"/>
              </w:rPr>
              <w:t xml:space="preserve">ALL_ORGS_FLAG</w:t>
            </w:r>
          </w:p>
        </w:tc>
        <w:tc>
          <w:tcPr>
            <w:tcW w:type="dxa" w:w="1358"/>
            <w:tcMar>
              <w:top w:type="dxa" w:w="40"/>
              <w:left w:type="dxa" w:w="70"/>
              <w:bottom w:type="dxa" w:w="40"/>
              <w:right w:type="dxa" w:w="70"/>
            </w:tcMar>
          </w:tcPr>
          <w:p>
            <w:r>
              <w:rPr>
                <w:b w:val="false"/>
                <w:bCs w:val="false"/>
                <w:color w:val="1A1A1A"/>
                <w:sz w:val="16"/>
                <w:szCs w:val="16"/>
              </w:rPr>
              <w:t xml:space="preserve">VARCHAR2(1)</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Y grants every organization (default N)</w:t>
            </w:r>
          </w:p>
        </w:tc>
      </w:tr>
      <w:tr>
        <w:tc>
          <w:tcPr>
            <w:tcW w:type="dxa" w:w="2522"/>
            <w:tcMar>
              <w:top w:type="dxa" w:w="40"/>
              <w:left w:type="dxa" w:w="70"/>
              <w:bottom w:type="dxa" w:w="40"/>
              <w:right w:type="dxa" w:w="70"/>
            </w:tcMar>
          </w:tcPr>
          <w:p>
            <w:r>
              <w:rPr>
                <w:b w:val="false"/>
                <w:bCs w:val="false"/>
                <w:color w:val="1A1A1A"/>
                <w:sz w:val="16"/>
                <w:szCs w:val="16"/>
              </w:rPr>
              <w:t xml:space="preserve">Audit columns</w:t>
            </w:r>
          </w:p>
        </w:tc>
        <w:tc>
          <w:tcPr>
            <w:tcW w:type="dxa" w:w="1358"/>
            <w:tcMar>
              <w:top w:type="dxa" w:w="40"/>
              <w:left w:type="dxa" w:w="70"/>
              <w:bottom w:type="dxa" w:w="40"/>
              <w:right w:type="dxa" w:w="70"/>
            </w:tcMar>
          </w:tcPr>
          <w:p>
            <w:r>
              <w:rPr>
                <w:b w:val="false"/>
                <w:bCs w:val="false"/>
                <w:color w:val="1A1A1A"/>
                <w:sz w:val="16"/>
                <w:szCs w:val="16"/>
              </w:rPr>
              <w:t xml:space="preserve">-</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w:t>
            </w:r>
          </w:p>
        </w:tc>
      </w:tr>
    </w:tbl>
    <w:p>
      <w:pPr>
        <w:spacing w:after="100"/>
      </w:pPr>
    </w:p>
    <w:p>
      <w:pPr>
        <w:pStyle w:val="Heading1"/>
        <w:spacing w:after="100" w:before="260"/>
      </w:pPr>
      <w:r>
        <w:rPr>
          <w:b/>
          <w:bCs/>
          <w:color w:val="C74634"/>
          <w:sz w:val="30"/>
          <w:szCs w:val="30"/>
        </w:rPr>
        <w:t xml:space="preserve">3. Entity Map</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910"/>
        <w:gridCol w:w="2910"/>
        <w:gridCol w:w="1746"/>
        <w:gridCol w:w="2134"/>
      </w:tblGrid>
      <w:tr>
        <w:trPr>
          <w:tblHeader/>
        </w:trPr>
        <w:tc>
          <w:tcPr>
            <w:tcW w:type="dxa" w:w="2910"/>
            <w:shd w:fill="C74634" w:val="clear"/>
            <w:tcMar>
              <w:top w:type="dxa" w:w="40"/>
              <w:left w:type="dxa" w:w="70"/>
              <w:bottom w:type="dxa" w:w="40"/>
              <w:right w:type="dxa" w:w="70"/>
            </w:tcMar>
          </w:tcPr>
          <w:p>
            <w:r>
              <w:rPr>
                <w:b/>
                <w:bCs/>
                <w:color w:val="FFFFFF"/>
                <w:sz w:val="16"/>
                <w:szCs w:val="16"/>
              </w:rPr>
              <w:t xml:space="preserve">Parent</w:t>
            </w:r>
          </w:p>
        </w:tc>
        <w:tc>
          <w:tcPr>
            <w:tcW w:type="dxa" w:w="2910"/>
            <w:shd w:fill="C74634" w:val="clear"/>
            <w:tcMar>
              <w:top w:type="dxa" w:w="40"/>
              <w:left w:type="dxa" w:w="70"/>
              <w:bottom w:type="dxa" w:w="40"/>
              <w:right w:type="dxa" w:w="70"/>
            </w:tcMar>
          </w:tcPr>
          <w:p>
            <w:r>
              <w:rPr>
                <w:b/>
                <w:bCs/>
                <w:color w:val="FFFFFF"/>
                <w:sz w:val="16"/>
                <w:szCs w:val="16"/>
              </w:rPr>
              <w:t xml:space="preserve">Child</w:t>
            </w:r>
          </w:p>
        </w:tc>
        <w:tc>
          <w:tcPr>
            <w:tcW w:type="dxa" w:w="1746"/>
            <w:shd w:fill="C74634" w:val="clear"/>
            <w:tcMar>
              <w:top w:type="dxa" w:w="40"/>
              <w:left w:type="dxa" w:w="70"/>
              <w:bottom w:type="dxa" w:w="40"/>
              <w:right w:type="dxa" w:w="70"/>
            </w:tcMar>
          </w:tcPr>
          <w:p>
            <w:r>
              <w:rPr>
                <w:b/>
                <w:bCs/>
                <w:color w:val="FFFFFF"/>
                <w:sz w:val="16"/>
                <w:szCs w:val="16"/>
              </w:rPr>
              <w:t xml:space="preserve">Link</w:t>
            </w:r>
          </w:p>
        </w:tc>
        <w:tc>
          <w:tcPr>
            <w:tcW w:type="dxa" w:w="2134"/>
            <w:shd w:fill="C74634" w:val="clear"/>
            <w:tcMar>
              <w:top w:type="dxa" w:w="40"/>
              <w:left w:type="dxa" w:w="70"/>
              <w:bottom w:type="dxa" w:w="40"/>
              <w:right w:type="dxa" w:w="70"/>
            </w:tcMar>
          </w:tcPr>
          <w:p>
            <w:r>
              <w:rPr>
                <w:b/>
                <w:bCs/>
                <w:color w:val="FFFFFF"/>
                <w:sz w:val="16"/>
                <w:szCs w:val="16"/>
              </w:rPr>
              <w:t xml:space="preserve">Cardinality</w:t>
            </w:r>
          </w:p>
        </w:tc>
      </w:tr>
      <w:tr>
        <w:tc>
          <w:tcPr>
            <w:tcW w:type="dxa" w:w="2910"/>
            <w:tcMar>
              <w:top w:type="dxa" w:w="40"/>
              <w:left w:type="dxa" w:w="70"/>
              <w:bottom w:type="dxa" w:w="40"/>
              <w:right w:type="dxa" w:w="70"/>
            </w:tcMar>
          </w:tcPr>
          <w:p>
            <w:r>
              <w:rPr>
                <w:b w:val="false"/>
                <w:bCs w:val="false"/>
                <w:color w:val="1A1A1A"/>
                <w:sz w:val="16"/>
                <w:szCs w:val="16"/>
              </w:rPr>
              <w:t xml:space="preserve">RR_INV_ORGANIZATIONS (master)</w:t>
            </w:r>
          </w:p>
        </w:tc>
        <w:tc>
          <w:tcPr>
            <w:tcW w:type="dxa" w:w="2910"/>
            <w:tcMar>
              <w:top w:type="dxa" w:w="40"/>
              <w:left w:type="dxa" w:w="70"/>
              <w:bottom w:type="dxa" w:w="40"/>
              <w:right w:type="dxa" w:w="70"/>
            </w:tcMar>
          </w:tcPr>
          <w:p>
            <w:r>
              <w:rPr>
                <w:b w:val="false"/>
                <w:bCs w:val="false"/>
                <w:color w:val="1A1A1A"/>
                <w:sz w:val="16"/>
                <w:szCs w:val="16"/>
              </w:rPr>
              <w:t xml:space="preserve">RR_INV_ORGANIZATIONS (child)</w:t>
            </w:r>
          </w:p>
        </w:tc>
        <w:tc>
          <w:tcPr>
            <w:tcW w:type="dxa" w:w="1746"/>
            <w:tcMar>
              <w:top w:type="dxa" w:w="40"/>
              <w:left w:type="dxa" w:w="70"/>
              <w:bottom w:type="dxa" w:w="40"/>
              <w:right w:type="dxa" w:w="70"/>
            </w:tcMar>
          </w:tcPr>
          <w:p>
            <w:r>
              <w:rPr>
                <w:b w:val="false"/>
                <w:bCs w:val="false"/>
                <w:color w:val="1A1A1A"/>
                <w:sz w:val="16"/>
                <w:szCs w:val="16"/>
              </w:rPr>
              <w:t xml:space="preserve">MASTER_ORG_ID</w:t>
            </w:r>
          </w:p>
        </w:tc>
        <w:tc>
          <w:tcPr>
            <w:tcW w:type="dxa" w:w="2134"/>
            <w:tcMar>
              <w:top w:type="dxa" w:w="40"/>
              <w:left w:type="dxa" w:w="70"/>
              <w:bottom w:type="dxa" w:w="40"/>
              <w:right w:type="dxa" w:w="70"/>
            </w:tcMar>
          </w:tcPr>
          <w:p>
            <w:r>
              <w:rPr>
                <w:b w:val="false"/>
                <w:bCs w:val="false"/>
                <w:color w:val="1A1A1A"/>
                <w:sz w:val="16"/>
                <w:szCs w:val="16"/>
              </w:rPr>
              <w:t xml:space="preserve">1 : N</w:t>
            </w:r>
          </w:p>
        </w:tc>
      </w:tr>
      <w:tr>
        <w:tc>
          <w:tcPr>
            <w:tcW w:type="dxa" w:w="2910"/>
            <w:tcMar>
              <w:top w:type="dxa" w:w="40"/>
              <w:left w:type="dxa" w:w="70"/>
              <w:bottom w:type="dxa" w:w="40"/>
              <w:right w:type="dxa" w:w="70"/>
            </w:tcMar>
          </w:tcPr>
          <w:p>
            <w:r>
              <w:rPr>
                <w:b w:val="false"/>
                <w:bCs w:val="false"/>
                <w:color w:val="1A1A1A"/>
                <w:sz w:val="16"/>
                <w:szCs w:val="16"/>
              </w:rPr>
              <w:t xml:space="preserve">GL business units (existing)</w:t>
            </w:r>
          </w:p>
        </w:tc>
        <w:tc>
          <w:tcPr>
            <w:tcW w:type="dxa" w:w="2910"/>
            <w:tcMar>
              <w:top w:type="dxa" w:w="40"/>
              <w:left w:type="dxa" w:w="70"/>
              <w:bottom w:type="dxa" w:w="40"/>
              <w:right w:type="dxa" w:w="70"/>
            </w:tcMar>
          </w:tcPr>
          <w:p>
            <w:r>
              <w:rPr>
                <w:b w:val="false"/>
                <w:bCs w:val="false"/>
                <w:color w:val="1A1A1A"/>
                <w:sz w:val="16"/>
                <w:szCs w:val="16"/>
              </w:rPr>
              <w:t xml:space="preserve">RR_INV_ORGANIZATIONS</w:t>
            </w:r>
          </w:p>
        </w:tc>
        <w:tc>
          <w:tcPr>
            <w:tcW w:type="dxa" w:w="1746"/>
            <w:tcMar>
              <w:top w:type="dxa" w:w="40"/>
              <w:left w:type="dxa" w:w="70"/>
              <w:bottom w:type="dxa" w:w="40"/>
              <w:right w:type="dxa" w:w="70"/>
            </w:tcMar>
          </w:tcPr>
          <w:p>
            <w:r>
              <w:rPr>
                <w:b w:val="false"/>
                <w:bCs w:val="false"/>
                <w:color w:val="1A1A1A"/>
                <w:sz w:val="16"/>
                <w:szCs w:val="16"/>
              </w:rPr>
              <w:t xml:space="preserve">BUSINESS_UNIT_NAME</w:t>
            </w:r>
          </w:p>
        </w:tc>
        <w:tc>
          <w:tcPr>
            <w:tcW w:type="dxa" w:w="2134"/>
            <w:tcMar>
              <w:top w:type="dxa" w:w="40"/>
              <w:left w:type="dxa" w:w="70"/>
              <w:bottom w:type="dxa" w:w="40"/>
              <w:right w:type="dxa" w:w="70"/>
            </w:tcMar>
          </w:tcPr>
          <w:p>
            <w:r>
              <w:rPr>
                <w:b w:val="false"/>
                <w:bCs w:val="false"/>
                <w:color w:val="1A1A1A"/>
                <w:sz w:val="16"/>
                <w:szCs w:val="16"/>
              </w:rPr>
              <w:t xml:space="preserve">1 : N</w:t>
            </w:r>
          </w:p>
        </w:tc>
      </w:tr>
      <w:tr>
        <w:tc>
          <w:tcPr>
            <w:tcW w:type="dxa" w:w="2910"/>
            <w:tcMar>
              <w:top w:type="dxa" w:w="40"/>
              <w:left w:type="dxa" w:w="70"/>
              <w:bottom w:type="dxa" w:w="40"/>
              <w:right w:type="dxa" w:w="70"/>
            </w:tcMar>
          </w:tcPr>
          <w:p>
            <w:r>
              <w:rPr>
                <w:b w:val="false"/>
                <w:bCs w:val="false"/>
                <w:color w:val="1A1A1A"/>
                <w:sz w:val="16"/>
                <w:szCs w:val="16"/>
              </w:rPr>
              <w:t xml:space="preserve">RR_INV_ORGANIZATIONS</w:t>
            </w:r>
          </w:p>
        </w:tc>
        <w:tc>
          <w:tcPr>
            <w:tcW w:type="dxa" w:w="2910"/>
            <w:tcMar>
              <w:top w:type="dxa" w:w="40"/>
              <w:left w:type="dxa" w:w="70"/>
              <w:bottom w:type="dxa" w:w="40"/>
              <w:right w:type="dxa" w:w="70"/>
            </w:tcMar>
          </w:tcPr>
          <w:p>
            <w:r>
              <w:rPr>
                <w:b w:val="false"/>
                <w:bCs w:val="false"/>
                <w:color w:val="1A1A1A"/>
                <w:sz w:val="16"/>
                <w:szCs w:val="16"/>
              </w:rPr>
              <w:t xml:space="preserve">RR_INV_ORG_PARAMETERS / RECEIVING / SHIPPING</w:t>
            </w:r>
          </w:p>
        </w:tc>
        <w:tc>
          <w:tcPr>
            <w:tcW w:type="dxa" w:w="1746"/>
            <w:tcMar>
              <w:top w:type="dxa" w:w="40"/>
              <w:left w:type="dxa" w:w="70"/>
              <w:bottom w:type="dxa" w:w="40"/>
              <w:right w:type="dxa" w:w="70"/>
            </w:tcMar>
          </w:tcPr>
          <w:p>
            <w:r>
              <w:rPr>
                <w:b w:val="false"/>
                <w:bCs w:val="false"/>
                <w:color w:val="1A1A1A"/>
                <w:sz w:val="16"/>
                <w:szCs w:val="16"/>
              </w:rPr>
              <w:t xml:space="preserve">ORGANIZATION_ID</w:t>
            </w:r>
          </w:p>
        </w:tc>
        <w:tc>
          <w:tcPr>
            <w:tcW w:type="dxa" w:w="2134"/>
            <w:tcMar>
              <w:top w:type="dxa" w:w="40"/>
              <w:left w:type="dxa" w:w="70"/>
              <w:bottom w:type="dxa" w:w="40"/>
              <w:right w:type="dxa" w:w="70"/>
            </w:tcMar>
          </w:tcPr>
          <w:p>
            <w:r>
              <w:rPr>
                <w:b w:val="false"/>
                <w:bCs w:val="false"/>
                <w:color w:val="1A1A1A"/>
                <w:sz w:val="16"/>
                <w:szCs w:val="16"/>
              </w:rPr>
              <w:t xml:space="preserve">1 : 1 each</w:t>
            </w:r>
          </w:p>
        </w:tc>
      </w:tr>
      <w:tr>
        <w:tc>
          <w:tcPr>
            <w:tcW w:type="dxa" w:w="2910"/>
            <w:tcMar>
              <w:top w:type="dxa" w:w="40"/>
              <w:left w:type="dxa" w:w="70"/>
              <w:bottom w:type="dxa" w:w="40"/>
              <w:right w:type="dxa" w:w="70"/>
            </w:tcMar>
          </w:tcPr>
          <w:p>
            <w:r>
              <w:rPr>
                <w:b w:val="false"/>
                <w:bCs w:val="false"/>
                <w:color w:val="1A1A1A"/>
                <w:sz w:val="16"/>
                <w:szCs w:val="16"/>
              </w:rPr>
              <w:t xml:space="preserve">RR_INV_ORGANIZATIONS</w:t>
            </w:r>
          </w:p>
        </w:tc>
        <w:tc>
          <w:tcPr>
            <w:tcW w:type="dxa" w:w="2910"/>
            <w:tcMar>
              <w:top w:type="dxa" w:w="40"/>
              <w:left w:type="dxa" w:w="70"/>
              <w:bottom w:type="dxa" w:w="40"/>
              <w:right w:type="dxa" w:w="70"/>
            </w:tcMar>
          </w:tcPr>
          <w:p>
            <w:r>
              <w:rPr>
                <w:b w:val="false"/>
                <w:bCs w:val="false"/>
                <w:color w:val="1A1A1A"/>
                <w:sz w:val="16"/>
                <w:szCs w:val="16"/>
              </w:rPr>
              <w:t xml:space="preserve">RR_INV_SUBINVENTORIES</w:t>
            </w:r>
          </w:p>
        </w:tc>
        <w:tc>
          <w:tcPr>
            <w:tcW w:type="dxa" w:w="1746"/>
            <w:tcMar>
              <w:top w:type="dxa" w:w="40"/>
              <w:left w:type="dxa" w:w="70"/>
              <w:bottom w:type="dxa" w:w="40"/>
              <w:right w:type="dxa" w:w="70"/>
            </w:tcMar>
          </w:tcPr>
          <w:p>
            <w:r>
              <w:rPr>
                <w:b w:val="false"/>
                <w:bCs w:val="false"/>
                <w:color w:val="1A1A1A"/>
                <w:sz w:val="16"/>
                <w:szCs w:val="16"/>
              </w:rPr>
              <w:t xml:space="preserve">ORGANIZATION_ID</w:t>
            </w:r>
          </w:p>
        </w:tc>
        <w:tc>
          <w:tcPr>
            <w:tcW w:type="dxa" w:w="2134"/>
            <w:tcMar>
              <w:top w:type="dxa" w:w="40"/>
              <w:left w:type="dxa" w:w="70"/>
              <w:bottom w:type="dxa" w:w="40"/>
              <w:right w:type="dxa" w:w="70"/>
            </w:tcMar>
          </w:tcPr>
          <w:p>
            <w:r>
              <w:rPr>
                <w:b w:val="false"/>
                <w:bCs w:val="false"/>
                <w:color w:val="1A1A1A"/>
                <w:sz w:val="16"/>
                <w:szCs w:val="16"/>
              </w:rPr>
              <w:t xml:space="preserve">1 : N</w:t>
            </w:r>
          </w:p>
        </w:tc>
      </w:tr>
      <w:tr>
        <w:tc>
          <w:tcPr>
            <w:tcW w:type="dxa" w:w="2910"/>
            <w:tcMar>
              <w:top w:type="dxa" w:w="40"/>
              <w:left w:type="dxa" w:w="70"/>
              <w:bottom w:type="dxa" w:w="40"/>
              <w:right w:type="dxa" w:w="70"/>
            </w:tcMar>
          </w:tcPr>
          <w:p>
            <w:r>
              <w:rPr>
                <w:b w:val="false"/>
                <w:bCs w:val="false"/>
                <w:color w:val="1A1A1A"/>
                <w:sz w:val="16"/>
                <w:szCs w:val="16"/>
              </w:rPr>
              <w:t xml:space="preserve">RR_INV_SUBINVENTORIES</w:t>
            </w:r>
          </w:p>
        </w:tc>
        <w:tc>
          <w:tcPr>
            <w:tcW w:type="dxa" w:w="2910"/>
            <w:tcMar>
              <w:top w:type="dxa" w:w="40"/>
              <w:left w:type="dxa" w:w="70"/>
              <w:bottom w:type="dxa" w:w="40"/>
              <w:right w:type="dxa" w:w="70"/>
            </w:tcMar>
          </w:tcPr>
          <w:p>
            <w:r>
              <w:rPr>
                <w:b w:val="false"/>
                <w:bCs w:val="false"/>
                <w:color w:val="1A1A1A"/>
                <w:sz w:val="16"/>
                <w:szCs w:val="16"/>
              </w:rPr>
              <w:t xml:space="preserve">RR_INV_LOCATORS</w:t>
            </w:r>
          </w:p>
        </w:tc>
        <w:tc>
          <w:tcPr>
            <w:tcW w:type="dxa" w:w="1746"/>
            <w:tcMar>
              <w:top w:type="dxa" w:w="40"/>
              <w:left w:type="dxa" w:w="70"/>
              <w:bottom w:type="dxa" w:w="40"/>
              <w:right w:type="dxa" w:w="70"/>
            </w:tcMar>
          </w:tcPr>
          <w:p>
            <w:r>
              <w:rPr>
                <w:b w:val="false"/>
                <w:bCs w:val="false"/>
                <w:color w:val="1A1A1A"/>
                <w:sz w:val="16"/>
                <w:szCs w:val="16"/>
              </w:rPr>
              <w:t xml:space="preserve">SUBINVENTORY_ID</w:t>
            </w:r>
          </w:p>
        </w:tc>
        <w:tc>
          <w:tcPr>
            <w:tcW w:type="dxa" w:w="2134"/>
            <w:tcMar>
              <w:top w:type="dxa" w:w="40"/>
              <w:left w:type="dxa" w:w="70"/>
              <w:bottom w:type="dxa" w:w="40"/>
              <w:right w:type="dxa" w:w="70"/>
            </w:tcMar>
          </w:tcPr>
          <w:p>
            <w:r>
              <w:rPr>
                <w:b w:val="false"/>
                <w:bCs w:val="false"/>
                <w:color w:val="1A1A1A"/>
                <w:sz w:val="16"/>
                <w:szCs w:val="16"/>
              </w:rPr>
              <w:t xml:space="preserve">1 : N</w:t>
            </w:r>
          </w:p>
        </w:tc>
      </w:tr>
      <w:tr>
        <w:tc>
          <w:tcPr>
            <w:tcW w:type="dxa" w:w="2910"/>
            <w:tcMar>
              <w:top w:type="dxa" w:w="40"/>
              <w:left w:type="dxa" w:w="70"/>
              <w:bottom w:type="dxa" w:w="40"/>
              <w:right w:type="dxa" w:w="70"/>
            </w:tcMar>
          </w:tcPr>
          <w:p>
            <w:r>
              <w:rPr>
                <w:b w:val="false"/>
                <w:bCs w:val="false"/>
                <w:color w:val="1A1A1A"/>
                <w:sz w:val="16"/>
                <w:szCs w:val="16"/>
              </w:rPr>
              <w:t xml:space="preserve">RR_INV_ORGANIZATIONS (master)</w:t>
            </w:r>
          </w:p>
        </w:tc>
        <w:tc>
          <w:tcPr>
            <w:tcW w:type="dxa" w:w="2910"/>
            <w:tcMar>
              <w:top w:type="dxa" w:w="40"/>
              <w:left w:type="dxa" w:w="70"/>
              <w:bottom w:type="dxa" w:w="40"/>
              <w:right w:type="dxa" w:w="70"/>
            </w:tcMar>
          </w:tcPr>
          <w:p>
            <w:r>
              <w:rPr>
                <w:b w:val="false"/>
                <w:bCs w:val="false"/>
                <w:color w:val="1A1A1A"/>
                <w:sz w:val="16"/>
                <w:szCs w:val="16"/>
              </w:rPr>
              <w:t xml:space="preserve">RR_INV_ITEMS</w:t>
            </w:r>
          </w:p>
        </w:tc>
        <w:tc>
          <w:tcPr>
            <w:tcW w:type="dxa" w:w="1746"/>
            <w:tcMar>
              <w:top w:type="dxa" w:w="40"/>
              <w:left w:type="dxa" w:w="70"/>
              <w:bottom w:type="dxa" w:w="40"/>
              <w:right w:type="dxa" w:w="70"/>
            </w:tcMar>
          </w:tcPr>
          <w:p>
            <w:r>
              <w:rPr>
                <w:b w:val="false"/>
                <w:bCs w:val="false"/>
                <w:color w:val="1A1A1A"/>
                <w:sz w:val="16"/>
                <w:szCs w:val="16"/>
              </w:rPr>
              <w:t xml:space="preserve">MASTER_ORG_ID</w:t>
            </w:r>
          </w:p>
        </w:tc>
        <w:tc>
          <w:tcPr>
            <w:tcW w:type="dxa" w:w="2134"/>
            <w:tcMar>
              <w:top w:type="dxa" w:w="40"/>
              <w:left w:type="dxa" w:w="70"/>
              <w:bottom w:type="dxa" w:w="40"/>
              <w:right w:type="dxa" w:w="70"/>
            </w:tcMar>
          </w:tcPr>
          <w:p>
            <w:r>
              <w:rPr>
                <w:b w:val="false"/>
                <w:bCs w:val="false"/>
                <w:color w:val="1A1A1A"/>
                <w:sz w:val="16"/>
                <w:szCs w:val="16"/>
              </w:rPr>
              <w:t xml:space="preserve">1 : N</w:t>
            </w:r>
          </w:p>
        </w:tc>
      </w:tr>
      <w:tr>
        <w:tc>
          <w:tcPr>
            <w:tcW w:type="dxa" w:w="2910"/>
            <w:tcMar>
              <w:top w:type="dxa" w:w="40"/>
              <w:left w:type="dxa" w:w="70"/>
              <w:bottom w:type="dxa" w:w="40"/>
              <w:right w:type="dxa" w:w="70"/>
            </w:tcMar>
          </w:tcPr>
          <w:p>
            <w:r>
              <w:rPr>
                <w:b w:val="false"/>
                <w:bCs w:val="false"/>
                <w:color w:val="1A1A1A"/>
                <w:sz w:val="16"/>
                <w:szCs w:val="16"/>
              </w:rPr>
              <w:t xml:space="preserve">RR_INV_ITEMS</w:t>
            </w:r>
          </w:p>
        </w:tc>
        <w:tc>
          <w:tcPr>
            <w:tcW w:type="dxa" w:w="2910"/>
            <w:tcMar>
              <w:top w:type="dxa" w:w="40"/>
              <w:left w:type="dxa" w:w="70"/>
              <w:bottom w:type="dxa" w:w="40"/>
              <w:right w:type="dxa" w:w="70"/>
            </w:tcMar>
          </w:tcPr>
          <w:p>
            <w:r>
              <w:rPr>
                <w:b w:val="false"/>
                <w:bCs w:val="false"/>
                <w:color w:val="1A1A1A"/>
                <w:sz w:val="16"/>
                <w:szCs w:val="16"/>
              </w:rPr>
              <w:t xml:space="preserve">RR_INV_ITEM_ORG_ASSIGNMENTS</w:t>
            </w:r>
          </w:p>
        </w:tc>
        <w:tc>
          <w:tcPr>
            <w:tcW w:type="dxa" w:w="1746"/>
            <w:tcMar>
              <w:top w:type="dxa" w:w="40"/>
              <w:left w:type="dxa" w:w="70"/>
              <w:bottom w:type="dxa" w:w="40"/>
              <w:right w:type="dxa" w:w="70"/>
            </w:tcMar>
          </w:tcPr>
          <w:p>
            <w:r>
              <w:rPr>
                <w:b w:val="false"/>
                <w:bCs w:val="false"/>
                <w:color w:val="1A1A1A"/>
                <w:sz w:val="16"/>
                <w:szCs w:val="16"/>
              </w:rPr>
              <w:t xml:space="preserve">ITEM_ID</w:t>
            </w:r>
          </w:p>
        </w:tc>
        <w:tc>
          <w:tcPr>
            <w:tcW w:type="dxa" w:w="2134"/>
            <w:tcMar>
              <w:top w:type="dxa" w:w="40"/>
              <w:left w:type="dxa" w:w="70"/>
              <w:bottom w:type="dxa" w:w="40"/>
              <w:right w:type="dxa" w:w="70"/>
            </w:tcMar>
          </w:tcPr>
          <w:p>
            <w:r>
              <w:rPr>
                <w:b w:val="false"/>
                <w:bCs w:val="false"/>
                <w:color w:val="1A1A1A"/>
                <w:sz w:val="16"/>
                <w:szCs w:val="16"/>
              </w:rPr>
              <w:t xml:space="preserve">1 : N</w:t>
            </w:r>
          </w:p>
        </w:tc>
      </w:tr>
      <w:tr>
        <w:tc>
          <w:tcPr>
            <w:tcW w:type="dxa" w:w="2910"/>
            <w:tcMar>
              <w:top w:type="dxa" w:w="40"/>
              <w:left w:type="dxa" w:w="70"/>
              <w:bottom w:type="dxa" w:w="40"/>
              <w:right w:type="dxa" w:w="70"/>
            </w:tcMar>
          </w:tcPr>
          <w:p>
            <w:r>
              <w:rPr>
                <w:b w:val="false"/>
                <w:bCs w:val="false"/>
                <w:color w:val="1A1A1A"/>
                <w:sz w:val="16"/>
                <w:szCs w:val="16"/>
              </w:rPr>
              <w:t xml:space="preserve">RR_INV_ITEMS</w:t>
            </w:r>
          </w:p>
        </w:tc>
        <w:tc>
          <w:tcPr>
            <w:tcW w:type="dxa" w:w="2910"/>
            <w:tcMar>
              <w:top w:type="dxa" w:w="40"/>
              <w:left w:type="dxa" w:w="70"/>
              <w:bottom w:type="dxa" w:w="40"/>
              <w:right w:type="dxa" w:w="70"/>
            </w:tcMar>
          </w:tcPr>
          <w:p>
            <w:r>
              <w:rPr>
                <w:b w:val="false"/>
                <w:bCs w:val="false"/>
                <w:color w:val="1A1A1A"/>
                <w:sz w:val="16"/>
                <w:szCs w:val="16"/>
              </w:rPr>
              <w:t xml:space="preserve">RR_INV_ITEM_REVISIONS / RR_INV_ITEM_ATTACHMENTS</w:t>
            </w:r>
          </w:p>
        </w:tc>
        <w:tc>
          <w:tcPr>
            <w:tcW w:type="dxa" w:w="1746"/>
            <w:tcMar>
              <w:top w:type="dxa" w:w="40"/>
              <w:left w:type="dxa" w:w="70"/>
              <w:bottom w:type="dxa" w:w="40"/>
              <w:right w:type="dxa" w:w="70"/>
            </w:tcMar>
          </w:tcPr>
          <w:p>
            <w:r>
              <w:rPr>
                <w:b w:val="false"/>
                <w:bCs w:val="false"/>
                <w:color w:val="1A1A1A"/>
                <w:sz w:val="16"/>
                <w:szCs w:val="16"/>
              </w:rPr>
              <w:t xml:space="preserve">ITEM_ID</w:t>
            </w:r>
          </w:p>
        </w:tc>
        <w:tc>
          <w:tcPr>
            <w:tcW w:type="dxa" w:w="2134"/>
            <w:tcMar>
              <w:top w:type="dxa" w:w="40"/>
              <w:left w:type="dxa" w:w="70"/>
              <w:bottom w:type="dxa" w:w="40"/>
              <w:right w:type="dxa" w:w="70"/>
            </w:tcMar>
          </w:tcPr>
          <w:p>
            <w:r>
              <w:rPr>
                <w:b w:val="false"/>
                <w:bCs w:val="false"/>
                <w:color w:val="1A1A1A"/>
                <w:sz w:val="16"/>
                <w:szCs w:val="16"/>
              </w:rPr>
              <w:t xml:space="preserve">1 : N</w:t>
            </w:r>
          </w:p>
        </w:tc>
      </w:tr>
      <w:tr>
        <w:tc>
          <w:tcPr>
            <w:tcW w:type="dxa" w:w="2910"/>
            <w:tcMar>
              <w:top w:type="dxa" w:w="40"/>
              <w:left w:type="dxa" w:w="70"/>
              <w:bottom w:type="dxa" w:w="40"/>
              <w:right w:type="dxa" w:w="70"/>
            </w:tcMar>
          </w:tcPr>
          <w:p>
            <w:r>
              <w:rPr>
                <w:b w:val="false"/>
                <w:bCs w:val="false"/>
                <w:color w:val="1A1A1A"/>
                <w:sz w:val="16"/>
                <w:szCs w:val="16"/>
              </w:rPr>
              <w:t xml:space="preserve">RR_INV_CATEGORY_SETS</w:t>
            </w:r>
          </w:p>
        </w:tc>
        <w:tc>
          <w:tcPr>
            <w:tcW w:type="dxa" w:w="2910"/>
            <w:tcMar>
              <w:top w:type="dxa" w:w="40"/>
              <w:left w:type="dxa" w:w="70"/>
              <w:bottom w:type="dxa" w:w="40"/>
              <w:right w:type="dxa" w:w="70"/>
            </w:tcMar>
          </w:tcPr>
          <w:p>
            <w:r>
              <w:rPr>
                <w:b w:val="false"/>
                <w:bCs w:val="false"/>
                <w:color w:val="1A1A1A"/>
                <w:sz w:val="16"/>
                <w:szCs w:val="16"/>
              </w:rPr>
              <w:t xml:space="preserve">RR_INV_CATEGORIES</w:t>
            </w:r>
          </w:p>
        </w:tc>
        <w:tc>
          <w:tcPr>
            <w:tcW w:type="dxa" w:w="1746"/>
            <w:tcMar>
              <w:top w:type="dxa" w:w="40"/>
              <w:left w:type="dxa" w:w="70"/>
              <w:bottom w:type="dxa" w:w="40"/>
              <w:right w:type="dxa" w:w="70"/>
            </w:tcMar>
          </w:tcPr>
          <w:p>
            <w:r>
              <w:rPr>
                <w:b w:val="false"/>
                <w:bCs w:val="false"/>
                <w:color w:val="1A1A1A"/>
                <w:sz w:val="16"/>
                <w:szCs w:val="16"/>
              </w:rPr>
              <w:t xml:space="preserve">CATEGORY_SET_ID</w:t>
            </w:r>
          </w:p>
        </w:tc>
        <w:tc>
          <w:tcPr>
            <w:tcW w:type="dxa" w:w="2134"/>
            <w:tcMar>
              <w:top w:type="dxa" w:w="40"/>
              <w:left w:type="dxa" w:w="70"/>
              <w:bottom w:type="dxa" w:w="40"/>
              <w:right w:type="dxa" w:w="70"/>
            </w:tcMar>
          </w:tcPr>
          <w:p>
            <w:r>
              <w:rPr>
                <w:b w:val="false"/>
                <w:bCs w:val="false"/>
                <w:color w:val="1A1A1A"/>
                <w:sz w:val="16"/>
                <w:szCs w:val="16"/>
              </w:rPr>
              <w:t xml:space="preserve">1 : N</w:t>
            </w:r>
          </w:p>
        </w:tc>
      </w:tr>
      <w:tr>
        <w:tc>
          <w:tcPr>
            <w:tcW w:type="dxa" w:w="2910"/>
            <w:tcMar>
              <w:top w:type="dxa" w:w="40"/>
              <w:left w:type="dxa" w:w="70"/>
              <w:bottom w:type="dxa" w:w="40"/>
              <w:right w:type="dxa" w:w="70"/>
            </w:tcMar>
          </w:tcPr>
          <w:p>
            <w:r>
              <w:rPr>
                <w:b w:val="false"/>
                <w:bCs w:val="false"/>
                <w:color w:val="1A1A1A"/>
                <w:sz w:val="16"/>
                <w:szCs w:val="16"/>
              </w:rPr>
              <w:t xml:space="preserve">RR_INV_CATEGORIES</w:t>
            </w:r>
          </w:p>
        </w:tc>
        <w:tc>
          <w:tcPr>
            <w:tcW w:type="dxa" w:w="2910"/>
            <w:tcMar>
              <w:top w:type="dxa" w:w="40"/>
              <w:left w:type="dxa" w:w="70"/>
              <w:bottom w:type="dxa" w:w="40"/>
              <w:right w:type="dxa" w:w="70"/>
            </w:tcMar>
          </w:tcPr>
          <w:p>
            <w:r>
              <w:rPr>
                <w:b w:val="false"/>
                <w:bCs w:val="false"/>
                <w:color w:val="1A1A1A"/>
                <w:sz w:val="16"/>
                <w:szCs w:val="16"/>
              </w:rPr>
              <w:t xml:space="preserve">RR_INV_ITEM_CATEGORIES</w:t>
            </w:r>
          </w:p>
        </w:tc>
        <w:tc>
          <w:tcPr>
            <w:tcW w:type="dxa" w:w="1746"/>
            <w:tcMar>
              <w:top w:type="dxa" w:w="40"/>
              <w:left w:type="dxa" w:w="70"/>
              <w:bottom w:type="dxa" w:w="40"/>
              <w:right w:type="dxa" w:w="70"/>
            </w:tcMar>
          </w:tcPr>
          <w:p>
            <w:r>
              <w:rPr>
                <w:b w:val="false"/>
                <w:bCs w:val="false"/>
                <w:color w:val="1A1A1A"/>
                <w:sz w:val="16"/>
                <w:szCs w:val="16"/>
              </w:rPr>
              <w:t xml:space="preserve">CATEGORY_ID</w:t>
            </w:r>
          </w:p>
        </w:tc>
        <w:tc>
          <w:tcPr>
            <w:tcW w:type="dxa" w:w="2134"/>
            <w:tcMar>
              <w:top w:type="dxa" w:w="40"/>
              <w:left w:type="dxa" w:w="70"/>
              <w:bottom w:type="dxa" w:w="40"/>
              <w:right w:type="dxa" w:w="70"/>
            </w:tcMar>
          </w:tcPr>
          <w:p>
            <w:r>
              <w:rPr>
                <w:b w:val="false"/>
                <w:bCs w:val="false"/>
                <w:color w:val="1A1A1A"/>
                <w:sz w:val="16"/>
                <w:szCs w:val="16"/>
              </w:rPr>
              <w:t xml:space="preserve">1 : N (one per item per set)</w:t>
            </w:r>
          </w:p>
        </w:tc>
      </w:tr>
      <w:tr>
        <w:tc>
          <w:tcPr>
            <w:tcW w:type="dxa" w:w="2910"/>
            <w:tcMar>
              <w:top w:type="dxa" w:w="40"/>
              <w:left w:type="dxa" w:w="70"/>
              <w:bottom w:type="dxa" w:w="40"/>
              <w:right w:type="dxa" w:w="70"/>
            </w:tcMar>
          </w:tcPr>
          <w:p>
            <w:r>
              <w:rPr>
                <w:b w:val="false"/>
                <w:bCs w:val="false"/>
                <w:color w:val="1A1A1A"/>
                <w:sz w:val="16"/>
                <w:szCs w:val="16"/>
              </w:rPr>
              <w:t xml:space="preserve">RR_INV_ITEMS</w:t>
            </w:r>
          </w:p>
        </w:tc>
        <w:tc>
          <w:tcPr>
            <w:tcW w:type="dxa" w:w="2910"/>
            <w:tcMar>
              <w:top w:type="dxa" w:w="40"/>
              <w:left w:type="dxa" w:w="70"/>
              <w:bottom w:type="dxa" w:w="40"/>
              <w:right w:type="dxa" w:w="70"/>
            </w:tcMar>
          </w:tcPr>
          <w:p>
            <w:r>
              <w:rPr>
                <w:b w:val="false"/>
                <w:bCs w:val="false"/>
                <w:color w:val="1A1A1A"/>
                <w:sz w:val="16"/>
                <w:szCs w:val="16"/>
              </w:rPr>
              <w:t xml:space="preserve">RR_INV_LOTS / RR_INV_SERIALS</w:t>
            </w:r>
          </w:p>
        </w:tc>
        <w:tc>
          <w:tcPr>
            <w:tcW w:type="dxa" w:w="1746"/>
            <w:tcMar>
              <w:top w:type="dxa" w:w="40"/>
              <w:left w:type="dxa" w:w="70"/>
              <w:bottom w:type="dxa" w:w="40"/>
              <w:right w:type="dxa" w:w="70"/>
            </w:tcMar>
          </w:tcPr>
          <w:p>
            <w:r>
              <w:rPr>
                <w:b w:val="false"/>
                <w:bCs w:val="false"/>
                <w:color w:val="1A1A1A"/>
                <w:sz w:val="16"/>
                <w:szCs w:val="16"/>
              </w:rPr>
              <w:t xml:space="preserve">ITEM_ID</w:t>
            </w:r>
          </w:p>
        </w:tc>
        <w:tc>
          <w:tcPr>
            <w:tcW w:type="dxa" w:w="2134"/>
            <w:tcMar>
              <w:top w:type="dxa" w:w="40"/>
              <w:left w:type="dxa" w:w="70"/>
              <w:bottom w:type="dxa" w:w="40"/>
              <w:right w:type="dxa" w:w="70"/>
            </w:tcMar>
          </w:tcPr>
          <w:p>
            <w:r>
              <w:rPr>
                <w:b w:val="false"/>
                <w:bCs w:val="false"/>
                <w:color w:val="1A1A1A"/>
                <w:sz w:val="16"/>
                <w:szCs w:val="16"/>
              </w:rPr>
              <w:t xml:space="preserve">1 : N</w:t>
            </w:r>
          </w:p>
        </w:tc>
      </w:tr>
      <w:tr>
        <w:tc>
          <w:tcPr>
            <w:tcW w:type="dxa" w:w="2910"/>
            <w:tcMar>
              <w:top w:type="dxa" w:w="40"/>
              <w:left w:type="dxa" w:w="70"/>
              <w:bottom w:type="dxa" w:w="40"/>
              <w:right w:type="dxa" w:w="70"/>
            </w:tcMar>
          </w:tcPr>
          <w:p>
            <w:r>
              <w:rPr>
                <w:b w:val="false"/>
                <w:bCs w:val="false"/>
                <w:color w:val="1A1A1A"/>
                <w:sz w:val="16"/>
                <w:szCs w:val="16"/>
              </w:rPr>
              <w:t xml:space="preserve">RR_INV_COST_ORGANIZATIONS</w:t>
            </w:r>
          </w:p>
        </w:tc>
        <w:tc>
          <w:tcPr>
            <w:tcW w:type="dxa" w:w="2910"/>
            <w:tcMar>
              <w:top w:type="dxa" w:w="40"/>
              <w:left w:type="dxa" w:w="70"/>
              <w:bottom w:type="dxa" w:w="40"/>
              <w:right w:type="dxa" w:w="70"/>
            </w:tcMar>
          </w:tcPr>
          <w:p>
            <w:r>
              <w:rPr>
                <w:b w:val="false"/>
                <w:bCs w:val="false"/>
                <w:color w:val="1A1A1A"/>
                <w:sz w:val="16"/>
                <w:szCs w:val="16"/>
              </w:rPr>
              <w:t xml:space="preserve">RR_INV_COST_ORG_ASSIGNMENTS</w:t>
            </w:r>
          </w:p>
        </w:tc>
        <w:tc>
          <w:tcPr>
            <w:tcW w:type="dxa" w:w="1746"/>
            <w:tcMar>
              <w:top w:type="dxa" w:w="40"/>
              <w:left w:type="dxa" w:w="70"/>
              <w:bottom w:type="dxa" w:w="40"/>
              <w:right w:type="dxa" w:w="70"/>
            </w:tcMar>
          </w:tcPr>
          <w:p>
            <w:r>
              <w:rPr>
                <w:b w:val="false"/>
                <w:bCs w:val="false"/>
                <w:color w:val="1A1A1A"/>
                <w:sz w:val="16"/>
                <w:szCs w:val="16"/>
              </w:rPr>
              <w:t xml:space="preserve">COST_ORG_ID</w:t>
            </w:r>
          </w:p>
        </w:tc>
        <w:tc>
          <w:tcPr>
            <w:tcW w:type="dxa" w:w="2134"/>
            <w:tcMar>
              <w:top w:type="dxa" w:w="40"/>
              <w:left w:type="dxa" w:w="70"/>
              <w:bottom w:type="dxa" w:w="40"/>
              <w:right w:type="dxa" w:w="70"/>
            </w:tcMar>
          </w:tcPr>
          <w:p>
            <w:r>
              <w:rPr>
                <w:b w:val="false"/>
                <w:bCs w:val="false"/>
                <w:color w:val="1A1A1A"/>
                <w:sz w:val="16"/>
                <w:szCs w:val="16"/>
              </w:rPr>
              <w:t xml:space="preserve">1 : N (inv org unique)</w:t>
            </w:r>
          </w:p>
        </w:tc>
      </w:tr>
      <w:tr>
        <w:tc>
          <w:tcPr>
            <w:tcW w:type="dxa" w:w="2910"/>
            <w:tcMar>
              <w:top w:type="dxa" w:w="40"/>
              <w:left w:type="dxa" w:w="70"/>
              <w:bottom w:type="dxa" w:w="40"/>
              <w:right w:type="dxa" w:w="70"/>
            </w:tcMar>
          </w:tcPr>
          <w:p>
            <w:r>
              <w:rPr>
                <w:b w:val="false"/>
                <w:bCs w:val="false"/>
                <w:color w:val="1A1A1A"/>
                <w:sz w:val="16"/>
                <w:szCs w:val="16"/>
              </w:rPr>
              <w:t xml:space="preserve">RR_INV_COST_ORGANIZATIONS</w:t>
            </w:r>
          </w:p>
        </w:tc>
        <w:tc>
          <w:tcPr>
            <w:tcW w:type="dxa" w:w="2910"/>
            <w:tcMar>
              <w:top w:type="dxa" w:w="40"/>
              <w:left w:type="dxa" w:w="70"/>
              <w:bottom w:type="dxa" w:w="40"/>
              <w:right w:type="dxa" w:w="70"/>
            </w:tcMar>
          </w:tcPr>
          <w:p>
            <w:r>
              <w:rPr>
                <w:b w:val="false"/>
                <w:bCs w:val="false"/>
                <w:color w:val="1A1A1A"/>
                <w:sz w:val="16"/>
                <w:szCs w:val="16"/>
              </w:rPr>
              <w:t xml:space="preserve">RR_INV_ITEM_COSTS / RR_INV_COST_PERIODS</w:t>
            </w:r>
          </w:p>
        </w:tc>
        <w:tc>
          <w:tcPr>
            <w:tcW w:type="dxa" w:w="1746"/>
            <w:tcMar>
              <w:top w:type="dxa" w:w="40"/>
              <w:left w:type="dxa" w:w="70"/>
              <w:bottom w:type="dxa" w:w="40"/>
              <w:right w:type="dxa" w:w="70"/>
            </w:tcMar>
          </w:tcPr>
          <w:p>
            <w:r>
              <w:rPr>
                <w:b w:val="false"/>
                <w:bCs w:val="false"/>
                <w:color w:val="1A1A1A"/>
                <w:sz w:val="16"/>
                <w:szCs w:val="16"/>
              </w:rPr>
              <w:t xml:space="preserve">COST_ORG_ID</w:t>
            </w:r>
          </w:p>
        </w:tc>
        <w:tc>
          <w:tcPr>
            <w:tcW w:type="dxa" w:w="2134"/>
            <w:tcMar>
              <w:top w:type="dxa" w:w="40"/>
              <w:left w:type="dxa" w:w="70"/>
              <w:bottom w:type="dxa" w:w="40"/>
              <w:right w:type="dxa" w:w="70"/>
            </w:tcMar>
          </w:tcPr>
          <w:p>
            <w:r>
              <w:rPr>
                <w:b w:val="false"/>
                <w:bCs w:val="false"/>
                <w:color w:val="1A1A1A"/>
                <w:sz w:val="16"/>
                <w:szCs w:val="16"/>
              </w:rPr>
              <w:t xml:space="preserve">1 : N</w:t>
            </w:r>
          </w:p>
        </w:tc>
      </w:tr>
      <w:tr>
        <w:tc>
          <w:tcPr>
            <w:tcW w:type="dxa" w:w="2910"/>
            <w:tcMar>
              <w:top w:type="dxa" w:w="40"/>
              <w:left w:type="dxa" w:w="70"/>
              <w:bottom w:type="dxa" w:w="40"/>
              <w:right w:type="dxa" w:w="70"/>
            </w:tcMar>
          </w:tcPr>
          <w:p>
            <w:r>
              <w:rPr>
                <w:b w:val="false"/>
                <w:bCs w:val="false"/>
                <w:color w:val="1A1A1A"/>
                <w:sz w:val="16"/>
                <w:szCs w:val="16"/>
              </w:rPr>
              <w:t xml:space="preserve">RR_INV_COST_PERIODS</w:t>
            </w:r>
          </w:p>
        </w:tc>
        <w:tc>
          <w:tcPr>
            <w:tcW w:type="dxa" w:w="2910"/>
            <w:tcMar>
              <w:top w:type="dxa" w:w="40"/>
              <w:left w:type="dxa" w:w="70"/>
              <w:bottom w:type="dxa" w:w="40"/>
              <w:right w:type="dxa" w:w="70"/>
            </w:tcMar>
          </w:tcPr>
          <w:p>
            <w:r>
              <w:rPr>
                <w:b w:val="false"/>
                <w:bCs w:val="false"/>
                <w:color w:val="1A1A1A"/>
                <w:sz w:val="16"/>
                <w:szCs w:val="16"/>
              </w:rPr>
              <w:t xml:space="preserve">RR_INV_PERIOD_BALANCES</w:t>
            </w:r>
          </w:p>
        </w:tc>
        <w:tc>
          <w:tcPr>
            <w:tcW w:type="dxa" w:w="1746"/>
            <w:tcMar>
              <w:top w:type="dxa" w:w="40"/>
              <w:left w:type="dxa" w:w="70"/>
              <w:bottom w:type="dxa" w:w="40"/>
              <w:right w:type="dxa" w:w="70"/>
            </w:tcMar>
          </w:tcPr>
          <w:p>
            <w:r>
              <w:rPr>
                <w:b w:val="false"/>
                <w:bCs w:val="false"/>
                <w:color w:val="1A1A1A"/>
                <w:sz w:val="16"/>
                <w:szCs w:val="16"/>
              </w:rPr>
              <w:t xml:space="preserve">COST_PERIOD_ID</w:t>
            </w:r>
          </w:p>
        </w:tc>
        <w:tc>
          <w:tcPr>
            <w:tcW w:type="dxa" w:w="2134"/>
            <w:tcMar>
              <w:top w:type="dxa" w:w="40"/>
              <w:left w:type="dxa" w:w="70"/>
              <w:bottom w:type="dxa" w:w="40"/>
              <w:right w:type="dxa" w:w="70"/>
            </w:tcMar>
          </w:tcPr>
          <w:p>
            <w:r>
              <w:rPr>
                <w:b w:val="false"/>
                <w:bCs w:val="false"/>
                <w:color w:val="1A1A1A"/>
                <w:sz w:val="16"/>
                <w:szCs w:val="16"/>
              </w:rPr>
              <w:t xml:space="preserve">1 : N</w:t>
            </w:r>
          </w:p>
        </w:tc>
      </w:tr>
      <w:tr>
        <w:tc>
          <w:tcPr>
            <w:tcW w:type="dxa" w:w="2910"/>
            <w:tcMar>
              <w:top w:type="dxa" w:w="40"/>
              <w:left w:type="dxa" w:w="70"/>
              <w:bottom w:type="dxa" w:w="40"/>
              <w:right w:type="dxa" w:w="70"/>
            </w:tcMar>
          </w:tcPr>
          <w:p>
            <w:r>
              <w:rPr>
                <w:b w:val="false"/>
                <w:bCs w:val="false"/>
                <w:color w:val="1A1A1A"/>
                <w:sz w:val="16"/>
                <w:szCs w:val="16"/>
              </w:rPr>
              <w:t xml:space="preserve">RR_INV_TXN_TYPES / REASONS</w:t>
            </w:r>
          </w:p>
        </w:tc>
        <w:tc>
          <w:tcPr>
            <w:tcW w:type="dxa" w:w="2910"/>
            <w:tcMar>
              <w:top w:type="dxa" w:w="40"/>
              <w:left w:type="dxa" w:w="70"/>
              <w:bottom w:type="dxa" w:w="40"/>
              <w:right w:type="dxa" w:w="70"/>
            </w:tcMar>
          </w:tcPr>
          <w:p>
            <w:r>
              <w:rPr>
                <w:b w:val="false"/>
                <w:bCs w:val="false"/>
                <w:color w:val="1A1A1A"/>
                <w:sz w:val="16"/>
                <w:szCs w:val="16"/>
              </w:rPr>
              <w:t xml:space="preserve">RR_INV_TRANSACTIONS</w:t>
            </w:r>
          </w:p>
        </w:tc>
        <w:tc>
          <w:tcPr>
            <w:tcW w:type="dxa" w:w="1746"/>
            <w:tcMar>
              <w:top w:type="dxa" w:w="40"/>
              <w:left w:type="dxa" w:w="70"/>
              <w:bottom w:type="dxa" w:w="40"/>
              <w:right w:type="dxa" w:w="70"/>
            </w:tcMar>
          </w:tcPr>
          <w:p>
            <w:r>
              <w:rPr>
                <w:b w:val="false"/>
                <w:bCs w:val="false"/>
                <w:color w:val="1A1A1A"/>
                <w:sz w:val="16"/>
                <w:szCs w:val="16"/>
              </w:rPr>
              <w:t xml:space="preserve">codes</w:t>
            </w:r>
          </w:p>
        </w:tc>
        <w:tc>
          <w:tcPr>
            <w:tcW w:type="dxa" w:w="2134"/>
            <w:tcMar>
              <w:top w:type="dxa" w:w="40"/>
              <w:left w:type="dxa" w:w="70"/>
              <w:bottom w:type="dxa" w:w="40"/>
              <w:right w:type="dxa" w:w="70"/>
            </w:tcMar>
          </w:tcPr>
          <w:p>
            <w:r>
              <w:rPr>
                <w:b w:val="false"/>
                <w:bCs w:val="false"/>
                <w:color w:val="1A1A1A"/>
                <w:sz w:val="16"/>
                <w:szCs w:val="16"/>
              </w:rPr>
              <w:t xml:space="preserve">1 : N</w:t>
            </w:r>
          </w:p>
        </w:tc>
      </w:tr>
      <w:tr>
        <w:tc>
          <w:tcPr>
            <w:tcW w:type="dxa" w:w="2910"/>
            <w:tcMar>
              <w:top w:type="dxa" w:w="40"/>
              <w:left w:type="dxa" w:w="70"/>
              <w:bottom w:type="dxa" w:w="40"/>
              <w:right w:type="dxa" w:w="70"/>
            </w:tcMar>
          </w:tcPr>
          <w:p>
            <w:r>
              <w:rPr>
                <w:b w:val="false"/>
                <w:bCs w:val="false"/>
                <w:color w:val="1A1A1A"/>
                <w:sz w:val="16"/>
                <w:szCs w:val="16"/>
              </w:rPr>
              <w:t xml:space="preserve">RR_INV_TRANSACTIONS</w:t>
            </w:r>
          </w:p>
        </w:tc>
        <w:tc>
          <w:tcPr>
            <w:tcW w:type="dxa" w:w="2910"/>
            <w:tcMar>
              <w:top w:type="dxa" w:w="40"/>
              <w:left w:type="dxa" w:w="70"/>
              <w:bottom w:type="dxa" w:w="40"/>
              <w:right w:type="dxa" w:w="70"/>
            </w:tcMar>
          </w:tcPr>
          <w:p>
            <w:r>
              <w:rPr>
                <w:b w:val="false"/>
                <w:bCs w:val="false"/>
                <w:color w:val="1A1A1A"/>
                <w:sz w:val="16"/>
                <w:szCs w:val="16"/>
              </w:rPr>
              <w:t xml:space="preserve">RR_INV_TXN_LOT_DETAILS / TXN_SERIAL_DETAILS</w:t>
            </w:r>
          </w:p>
        </w:tc>
        <w:tc>
          <w:tcPr>
            <w:tcW w:type="dxa" w:w="1746"/>
            <w:tcMar>
              <w:top w:type="dxa" w:w="40"/>
              <w:left w:type="dxa" w:w="70"/>
              <w:bottom w:type="dxa" w:w="40"/>
              <w:right w:type="dxa" w:w="70"/>
            </w:tcMar>
          </w:tcPr>
          <w:p>
            <w:r>
              <w:rPr>
                <w:b w:val="false"/>
                <w:bCs w:val="false"/>
                <w:color w:val="1A1A1A"/>
                <w:sz w:val="16"/>
                <w:szCs w:val="16"/>
              </w:rPr>
              <w:t xml:space="preserve">TRANSACTION_ID</w:t>
            </w:r>
          </w:p>
        </w:tc>
        <w:tc>
          <w:tcPr>
            <w:tcW w:type="dxa" w:w="2134"/>
            <w:tcMar>
              <w:top w:type="dxa" w:w="40"/>
              <w:left w:type="dxa" w:w="70"/>
              <w:bottom w:type="dxa" w:w="40"/>
              <w:right w:type="dxa" w:w="70"/>
            </w:tcMar>
          </w:tcPr>
          <w:p>
            <w:r>
              <w:rPr>
                <w:b w:val="false"/>
                <w:bCs w:val="false"/>
                <w:color w:val="1A1A1A"/>
                <w:sz w:val="16"/>
                <w:szCs w:val="16"/>
              </w:rPr>
              <w:t xml:space="preserve">1 : N</w:t>
            </w:r>
          </w:p>
        </w:tc>
      </w:tr>
      <w:tr>
        <w:tc>
          <w:tcPr>
            <w:tcW w:type="dxa" w:w="2910"/>
            <w:tcMar>
              <w:top w:type="dxa" w:w="40"/>
              <w:left w:type="dxa" w:w="70"/>
              <w:bottom w:type="dxa" w:w="40"/>
              <w:right w:type="dxa" w:w="70"/>
            </w:tcMar>
          </w:tcPr>
          <w:p>
            <w:r>
              <w:rPr>
                <w:b w:val="false"/>
                <w:bCs w:val="false"/>
                <w:color w:val="1A1A1A"/>
                <w:sz w:val="16"/>
                <w:szCs w:val="16"/>
              </w:rPr>
              <w:t xml:space="preserve">RR_INV_TRANSACTIONS</w:t>
            </w:r>
          </w:p>
        </w:tc>
        <w:tc>
          <w:tcPr>
            <w:tcW w:type="dxa" w:w="2910"/>
            <w:tcMar>
              <w:top w:type="dxa" w:w="40"/>
              <w:left w:type="dxa" w:w="70"/>
              <w:bottom w:type="dxa" w:w="40"/>
              <w:right w:type="dxa" w:w="70"/>
            </w:tcMar>
          </w:tcPr>
          <w:p>
            <w:r>
              <w:rPr>
                <w:b w:val="false"/>
                <w:bCs w:val="false"/>
                <w:color w:val="1A1A1A"/>
                <w:sz w:val="16"/>
                <w:szCs w:val="16"/>
              </w:rPr>
              <w:t xml:space="preserve">RR_INV_TXN_ACCOUNTING</w:t>
            </w:r>
          </w:p>
        </w:tc>
        <w:tc>
          <w:tcPr>
            <w:tcW w:type="dxa" w:w="1746"/>
            <w:tcMar>
              <w:top w:type="dxa" w:w="40"/>
              <w:left w:type="dxa" w:w="70"/>
              <w:bottom w:type="dxa" w:w="40"/>
              <w:right w:type="dxa" w:w="70"/>
            </w:tcMar>
          </w:tcPr>
          <w:p>
            <w:r>
              <w:rPr>
                <w:b w:val="false"/>
                <w:bCs w:val="false"/>
                <w:color w:val="1A1A1A"/>
                <w:sz w:val="16"/>
                <w:szCs w:val="16"/>
              </w:rPr>
              <w:t xml:space="preserve">TRANSACTION_ID</w:t>
            </w:r>
          </w:p>
        </w:tc>
        <w:tc>
          <w:tcPr>
            <w:tcW w:type="dxa" w:w="2134"/>
            <w:tcMar>
              <w:top w:type="dxa" w:w="40"/>
              <w:left w:type="dxa" w:w="70"/>
              <w:bottom w:type="dxa" w:w="40"/>
              <w:right w:type="dxa" w:w="70"/>
            </w:tcMar>
          </w:tcPr>
          <w:p>
            <w:r>
              <w:rPr>
                <w:b w:val="false"/>
                <w:bCs w:val="false"/>
                <w:color w:val="1A1A1A"/>
                <w:sz w:val="16"/>
                <w:szCs w:val="16"/>
              </w:rPr>
              <w:t xml:space="preserve">1 : N (Dr/Cr)</w:t>
            </w:r>
          </w:p>
        </w:tc>
      </w:tr>
      <w:tr>
        <w:tc>
          <w:tcPr>
            <w:tcW w:type="dxa" w:w="2910"/>
            <w:tcMar>
              <w:top w:type="dxa" w:w="40"/>
              <w:left w:type="dxa" w:w="70"/>
              <w:bottom w:type="dxa" w:w="40"/>
              <w:right w:type="dxa" w:w="70"/>
            </w:tcMar>
          </w:tcPr>
          <w:p>
            <w:r>
              <w:rPr>
                <w:b w:val="false"/>
                <w:bCs w:val="false"/>
                <w:color w:val="1A1A1A"/>
                <w:sz w:val="16"/>
                <w:szCs w:val="16"/>
              </w:rPr>
              <w:t xml:space="preserve">org+subinv+locator+item(+lot)</w:t>
            </w:r>
          </w:p>
        </w:tc>
        <w:tc>
          <w:tcPr>
            <w:tcW w:type="dxa" w:w="2910"/>
            <w:tcMar>
              <w:top w:type="dxa" w:w="40"/>
              <w:left w:type="dxa" w:w="70"/>
              <w:bottom w:type="dxa" w:w="40"/>
              <w:right w:type="dxa" w:w="70"/>
            </w:tcMar>
          </w:tcPr>
          <w:p>
            <w:r>
              <w:rPr>
                <w:b w:val="false"/>
                <w:bCs w:val="false"/>
                <w:color w:val="1A1A1A"/>
                <w:sz w:val="16"/>
                <w:szCs w:val="16"/>
              </w:rPr>
              <w:t xml:space="preserve">RR_INV_ONHAND_BALANCES</w:t>
            </w:r>
          </w:p>
        </w:tc>
        <w:tc>
          <w:tcPr>
            <w:tcW w:type="dxa" w:w="1746"/>
            <w:tcMar>
              <w:top w:type="dxa" w:w="40"/>
              <w:left w:type="dxa" w:w="70"/>
              <w:bottom w:type="dxa" w:w="40"/>
              <w:right w:type="dxa" w:w="70"/>
            </w:tcMar>
          </w:tcPr>
          <w:p>
            <w:r>
              <w:rPr>
                <w:b w:val="false"/>
                <w:bCs w:val="false"/>
                <w:color w:val="1A1A1A"/>
                <w:sz w:val="16"/>
                <w:szCs w:val="16"/>
              </w:rPr>
              <w:t xml:space="preserve">composite unique</w:t>
            </w:r>
          </w:p>
        </w:tc>
        <w:tc>
          <w:tcPr>
            <w:tcW w:type="dxa" w:w="2134"/>
            <w:tcMar>
              <w:top w:type="dxa" w:w="40"/>
              <w:left w:type="dxa" w:w="70"/>
              <w:bottom w:type="dxa" w:w="40"/>
              <w:right w:type="dxa" w:w="70"/>
            </w:tcMar>
          </w:tcPr>
          <w:p>
            <w:r>
              <w:rPr>
                <w:b w:val="false"/>
                <w:bCs w:val="false"/>
                <w:color w:val="1A1A1A"/>
                <w:sz w:val="16"/>
                <w:szCs w:val="16"/>
              </w:rPr>
              <w:t xml:space="preserve">1 row per combination</w:t>
            </w:r>
          </w:p>
        </w:tc>
      </w:tr>
      <w:tr>
        <w:tc>
          <w:tcPr>
            <w:tcW w:type="dxa" w:w="2910"/>
            <w:tcMar>
              <w:top w:type="dxa" w:w="40"/>
              <w:left w:type="dxa" w:w="70"/>
              <w:bottom w:type="dxa" w:w="40"/>
              <w:right w:type="dxa" w:w="70"/>
            </w:tcMar>
          </w:tcPr>
          <w:p>
            <w:r>
              <w:rPr>
                <w:b w:val="false"/>
                <w:bCs w:val="false"/>
                <w:color w:val="1A1A1A"/>
                <w:sz w:val="16"/>
                <w:szCs w:val="16"/>
              </w:rPr>
              <w:t xml:space="preserve">RR_INV_ORGANIZATIONS</w:t>
            </w:r>
          </w:p>
        </w:tc>
        <w:tc>
          <w:tcPr>
            <w:tcW w:type="dxa" w:w="2910"/>
            <w:tcMar>
              <w:top w:type="dxa" w:w="40"/>
              <w:left w:type="dxa" w:w="70"/>
              <w:bottom w:type="dxa" w:w="40"/>
              <w:right w:type="dxa" w:w="70"/>
            </w:tcMar>
          </w:tcPr>
          <w:p>
            <w:r>
              <w:rPr>
                <w:b w:val="false"/>
                <w:bCs w:val="false"/>
                <w:color w:val="1A1A1A"/>
                <w:sz w:val="16"/>
                <w:szCs w:val="16"/>
              </w:rPr>
              <w:t xml:space="preserve">RR_INV_RESERVATIONS</w:t>
            </w:r>
          </w:p>
        </w:tc>
        <w:tc>
          <w:tcPr>
            <w:tcW w:type="dxa" w:w="1746"/>
            <w:tcMar>
              <w:top w:type="dxa" w:w="40"/>
              <w:left w:type="dxa" w:w="70"/>
              <w:bottom w:type="dxa" w:w="40"/>
              <w:right w:type="dxa" w:w="70"/>
            </w:tcMar>
          </w:tcPr>
          <w:p>
            <w:r>
              <w:rPr>
                <w:b w:val="false"/>
                <w:bCs w:val="false"/>
                <w:color w:val="1A1A1A"/>
                <w:sz w:val="16"/>
                <w:szCs w:val="16"/>
              </w:rPr>
              <w:t xml:space="preserve">ORGANIZATION_ID</w:t>
            </w:r>
          </w:p>
        </w:tc>
        <w:tc>
          <w:tcPr>
            <w:tcW w:type="dxa" w:w="2134"/>
            <w:tcMar>
              <w:top w:type="dxa" w:w="40"/>
              <w:left w:type="dxa" w:w="70"/>
              <w:bottom w:type="dxa" w:w="40"/>
              <w:right w:type="dxa" w:w="70"/>
            </w:tcMar>
          </w:tcPr>
          <w:p>
            <w:r>
              <w:rPr>
                <w:b w:val="false"/>
                <w:bCs w:val="false"/>
                <w:color w:val="1A1A1A"/>
                <w:sz w:val="16"/>
                <w:szCs w:val="16"/>
              </w:rPr>
              <w:t xml:space="preserve">1 : N</w:t>
            </w:r>
          </w:p>
        </w:tc>
      </w:tr>
      <w:tr>
        <w:tc>
          <w:tcPr>
            <w:tcW w:type="dxa" w:w="2910"/>
            <w:tcMar>
              <w:top w:type="dxa" w:w="40"/>
              <w:left w:type="dxa" w:w="70"/>
              <w:bottom w:type="dxa" w:w="40"/>
              <w:right w:type="dxa" w:w="70"/>
            </w:tcMar>
          </w:tcPr>
          <w:p>
            <w:r>
              <w:rPr>
                <w:b w:val="false"/>
                <w:bCs w:val="false"/>
                <w:color w:val="1A1A1A"/>
                <w:sz w:val="16"/>
                <w:szCs w:val="16"/>
              </w:rPr>
              <w:t xml:space="preserve">RR_INV_TRANSFER_ORDERS</w:t>
            </w:r>
          </w:p>
        </w:tc>
        <w:tc>
          <w:tcPr>
            <w:tcW w:type="dxa" w:w="2910"/>
            <w:tcMar>
              <w:top w:type="dxa" w:w="40"/>
              <w:left w:type="dxa" w:w="70"/>
              <w:bottom w:type="dxa" w:w="40"/>
              <w:right w:type="dxa" w:w="70"/>
            </w:tcMar>
          </w:tcPr>
          <w:p>
            <w:r>
              <w:rPr>
                <w:b w:val="false"/>
                <w:bCs w:val="false"/>
                <w:color w:val="1A1A1A"/>
                <w:sz w:val="16"/>
                <w:szCs w:val="16"/>
              </w:rPr>
              <w:t xml:space="preserve">RR_INV_TRANSFER_ORDER_LINES</w:t>
            </w:r>
          </w:p>
        </w:tc>
        <w:tc>
          <w:tcPr>
            <w:tcW w:type="dxa" w:w="1746"/>
            <w:tcMar>
              <w:top w:type="dxa" w:w="40"/>
              <w:left w:type="dxa" w:w="70"/>
              <w:bottom w:type="dxa" w:w="40"/>
              <w:right w:type="dxa" w:w="70"/>
            </w:tcMar>
          </w:tcPr>
          <w:p>
            <w:r>
              <w:rPr>
                <w:b w:val="false"/>
                <w:bCs w:val="false"/>
                <w:color w:val="1A1A1A"/>
                <w:sz w:val="16"/>
                <w:szCs w:val="16"/>
              </w:rPr>
              <w:t xml:space="preserve">TRANSFER_ORDER_ID</w:t>
            </w:r>
          </w:p>
        </w:tc>
        <w:tc>
          <w:tcPr>
            <w:tcW w:type="dxa" w:w="2134"/>
            <w:tcMar>
              <w:top w:type="dxa" w:w="40"/>
              <w:left w:type="dxa" w:w="70"/>
              <w:bottom w:type="dxa" w:w="40"/>
              <w:right w:type="dxa" w:w="70"/>
            </w:tcMar>
          </w:tcPr>
          <w:p>
            <w:r>
              <w:rPr>
                <w:b w:val="false"/>
                <w:bCs w:val="false"/>
                <w:color w:val="1A1A1A"/>
                <w:sz w:val="16"/>
                <w:szCs w:val="16"/>
              </w:rPr>
              <w:t xml:space="preserve">1 : N</w:t>
            </w:r>
          </w:p>
        </w:tc>
      </w:tr>
      <w:tr>
        <w:tc>
          <w:tcPr>
            <w:tcW w:type="dxa" w:w="2910"/>
            <w:tcMar>
              <w:top w:type="dxa" w:w="40"/>
              <w:left w:type="dxa" w:w="70"/>
              <w:bottom w:type="dxa" w:w="40"/>
              <w:right w:type="dxa" w:w="70"/>
            </w:tcMar>
          </w:tcPr>
          <w:p>
            <w:r>
              <w:rPr>
                <w:b w:val="false"/>
                <w:bCs w:val="false"/>
                <w:color w:val="1A1A1A"/>
                <w:sz w:val="16"/>
                <w:szCs w:val="16"/>
              </w:rPr>
              <w:t xml:space="preserve">RR_INV_INTERORG_SHIPMENTS</w:t>
            </w:r>
          </w:p>
        </w:tc>
        <w:tc>
          <w:tcPr>
            <w:tcW w:type="dxa" w:w="2910"/>
            <w:tcMar>
              <w:top w:type="dxa" w:w="40"/>
              <w:left w:type="dxa" w:w="70"/>
              <w:bottom w:type="dxa" w:w="40"/>
              <w:right w:type="dxa" w:w="70"/>
            </w:tcMar>
          </w:tcPr>
          <w:p>
            <w:r>
              <w:rPr>
                <w:b w:val="false"/>
                <w:bCs w:val="false"/>
                <w:color w:val="1A1A1A"/>
                <w:sz w:val="16"/>
                <w:szCs w:val="16"/>
              </w:rPr>
              <w:t xml:space="preserve">RR_INV_TRANSACTIONS</w:t>
            </w:r>
          </w:p>
        </w:tc>
        <w:tc>
          <w:tcPr>
            <w:tcW w:type="dxa" w:w="1746"/>
            <w:tcMar>
              <w:top w:type="dxa" w:w="40"/>
              <w:left w:type="dxa" w:w="70"/>
              <w:bottom w:type="dxa" w:w="40"/>
              <w:right w:type="dxa" w:w="70"/>
            </w:tcMar>
          </w:tcPr>
          <w:p>
            <w:r>
              <w:rPr>
                <w:b w:val="false"/>
                <w:bCs w:val="false"/>
                <w:color w:val="1A1A1A"/>
                <w:sz w:val="16"/>
                <w:szCs w:val="16"/>
              </w:rPr>
              <w:t xml:space="preserve">SHIPMENT_ID</w:t>
            </w:r>
          </w:p>
        </w:tc>
        <w:tc>
          <w:tcPr>
            <w:tcW w:type="dxa" w:w="2134"/>
            <w:tcMar>
              <w:top w:type="dxa" w:w="40"/>
              <w:left w:type="dxa" w:w="70"/>
              <w:bottom w:type="dxa" w:w="40"/>
              <w:right w:type="dxa" w:w="70"/>
            </w:tcMar>
          </w:tcPr>
          <w:p>
            <w:r>
              <w:rPr>
                <w:b w:val="false"/>
                <w:bCs w:val="false"/>
                <w:color w:val="1A1A1A"/>
                <w:sz w:val="16"/>
                <w:szCs w:val="16"/>
              </w:rPr>
              <w:t xml:space="preserve">1 : N</w:t>
            </w:r>
          </w:p>
        </w:tc>
      </w:tr>
      <w:tr>
        <w:tc>
          <w:tcPr>
            <w:tcW w:type="dxa" w:w="2910"/>
            <w:tcMar>
              <w:top w:type="dxa" w:w="40"/>
              <w:left w:type="dxa" w:w="70"/>
              <w:bottom w:type="dxa" w:w="40"/>
              <w:right w:type="dxa" w:w="70"/>
            </w:tcMar>
          </w:tcPr>
          <w:p>
            <w:r>
              <w:rPr>
                <w:b w:val="false"/>
                <w:bCs w:val="false"/>
                <w:color w:val="1A1A1A"/>
                <w:sz w:val="16"/>
                <w:szCs w:val="16"/>
              </w:rPr>
              <w:t xml:space="preserve">RR_INV_CYCLE_COUNTS</w:t>
            </w:r>
          </w:p>
        </w:tc>
        <w:tc>
          <w:tcPr>
            <w:tcW w:type="dxa" w:w="2910"/>
            <w:tcMar>
              <w:top w:type="dxa" w:w="40"/>
              <w:left w:type="dxa" w:w="70"/>
              <w:bottom w:type="dxa" w:w="40"/>
              <w:right w:type="dxa" w:w="70"/>
            </w:tcMar>
          </w:tcPr>
          <w:p>
            <w:r>
              <w:rPr>
                <w:b w:val="false"/>
                <w:bCs w:val="false"/>
                <w:color w:val="1A1A1A"/>
                <w:sz w:val="16"/>
                <w:szCs w:val="16"/>
              </w:rPr>
              <w:t xml:space="preserve">RR_INV_CYCLE_COUNT_ENTRIES</w:t>
            </w:r>
          </w:p>
        </w:tc>
        <w:tc>
          <w:tcPr>
            <w:tcW w:type="dxa" w:w="1746"/>
            <w:tcMar>
              <w:top w:type="dxa" w:w="40"/>
              <w:left w:type="dxa" w:w="70"/>
              <w:bottom w:type="dxa" w:w="40"/>
              <w:right w:type="dxa" w:w="70"/>
            </w:tcMar>
          </w:tcPr>
          <w:p>
            <w:r>
              <w:rPr>
                <w:b w:val="false"/>
                <w:bCs w:val="false"/>
                <w:color w:val="1A1A1A"/>
                <w:sz w:val="16"/>
                <w:szCs w:val="16"/>
              </w:rPr>
              <w:t xml:space="preserve">CYCLE_COUNT_ID</w:t>
            </w:r>
          </w:p>
        </w:tc>
        <w:tc>
          <w:tcPr>
            <w:tcW w:type="dxa" w:w="2134"/>
            <w:tcMar>
              <w:top w:type="dxa" w:w="40"/>
              <w:left w:type="dxa" w:w="70"/>
              <w:bottom w:type="dxa" w:w="40"/>
              <w:right w:type="dxa" w:w="70"/>
            </w:tcMar>
          </w:tcPr>
          <w:p>
            <w:r>
              <w:rPr>
                <w:b w:val="false"/>
                <w:bCs w:val="false"/>
                <w:color w:val="1A1A1A"/>
                <w:sz w:val="16"/>
                <w:szCs w:val="16"/>
              </w:rPr>
              <w:t xml:space="preserve">1 : N</w:t>
            </w:r>
          </w:p>
        </w:tc>
      </w:tr>
      <w:tr>
        <w:tc>
          <w:tcPr>
            <w:tcW w:type="dxa" w:w="2910"/>
            <w:tcMar>
              <w:top w:type="dxa" w:w="40"/>
              <w:left w:type="dxa" w:w="70"/>
              <w:bottom w:type="dxa" w:w="40"/>
              <w:right w:type="dxa" w:w="70"/>
            </w:tcMar>
          </w:tcPr>
          <w:p>
            <w:r>
              <w:rPr>
                <w:b w:val="false"/>
                <w:bCs w:val="false"/>
                <w:color w:val="1A1A1A"/>
                <w:sz w:val="16"/>
                <w:szCs w:val="16"/>
              </w:rPr>
              <w:t xml:space="preserve">RR_INV_PHYSICAL_INVENTORIES</w:t>
            </w:r>
          </w:p>
        </w:tc>
        <w:tc>
          <w:tcPr>
            <w:tcW w:type="dxa" w:w="2910"/>
            <w:tcMar>
              <w:top w:type="dxa" w:w="40"/>
              <w:left w:type="dxa" w:w="70"/>
              <w:bottom w:type="dxa" w:w="40"/>
              <w:right w:type="dxa" w:w="70"/>
            </w:tcMar>
          </w:tcPr>
          <w:p>
            <w:r>
              <w:rPr>
                <w:b w:val="false"/>
                <w:bCs w:val="false"/>
                <w:color w:val="1A1A1A"/>
                <w:sz w:val="16"/>
                <w:szCs w:val="16"/>
              </w:rPr>
              <w:t xml:space="preserve">RR_INV_PHYS_INV_TAGS</w:t>
            </w:r>
          </w:p>
        </w:tc>
        <w:tc>
          <w:tcPr>
            <w:tcW w:type="dxa" w:w="1746"/>
            <w:tcMar>
              <w:top w:type="dxa" w:w="40"/>
              <w:left w:type="dxa" w:w="70"/>
              <w:bottom w:type="dxa" w:w="40"/>
              <w:right w:type="dxa" w:w="70"/>
            </w:tcMar>
          </w:tcPr>
          <w:p>
            <w:r>
              <w:rPr>
                <w:b w:val="false"/>
                <w:bCs w:val="false"/>
                <w:color w:val="1A1A1A"/>
                <w:sz w:val="16"/>
                <w:szCs w:val="16"/>
              </w:rPr>
              <w:t xml:space="preserve">PHYSICAL_INV_ID</w:t>
            </w:r>
          </w:p>
        </w:tc>
        <w:tc>
          <w:tcPr>
            <w:tcW w:type="dxa" w:w="2134"/>
            <w:tcMar>
              <w:top w:type="dxa" w:w="40"/>
              <w:left w:type="dxa" w:w="70"/>
              <w:bottom w:type="dxa" w:w="40"/>
              <w:right w:type="dxa" w:w="70"/>
            </w:tcMar>
          </w:tcPr>
          <w:p>
            <w:r>
              <w:rPr>
                <w:b w:val="false"/>
                <w:bCs w:val="false"/>
                <w:color w:val="1A1A1A"/>
                <w:sz w:val="16"/>
                <w:szCs w:val="16"/>
              </w:rPr>
              <w:t xml:space="preserve">1 : N</w:t>
            </w:r>
          </w:p>
        </w:tc>
      </w:tr>
      <w:tr>
        <w:tc>
          <w:tcPr>
            <w:tcW w:type="dxa" w:w="2910"/>
            <w:tcMar>
              <w:top w:type="dxa" w:w="40"/>
              <w:left w:type="dxa" w:w="70"/>
              <w:bottom w:type="dxa" w:w="40"/>
              <w:right w:type="dxa" w:w="70"/>
            </w:tcMar>
          </w:tcPr>
          <w:p>
            <w:r>
              <w:rPr>
                <w:b w:val="false"/>
                <w:bCs w:val="false"/>
                <w:color w:val="1A1A1A"/>
                <w:sz w:val="16"/>
                <w:szCs w:val="16"/>
              </w:rPr>
              <w:t xml:space="preserve">RR_INV_ABC_COMPILES</w:t>
            </w:r>
          </w:p>
        </w:tc>
        <w:tc>
          <w:tcPr>
            <w:tcW w:type="dxa" w:w="2910"/>
            <w:tcMar>
              <w:top w:type="dxa" w:w="40"/>
              <w:left w:type="dxa" w:w="70"/>
              <w:bottom w:type="dxa" w:w="40"/>
              <w:right w:type="dxa" w:w="70"/>
            </w:tcMar>
          </w:tcPr>
          <w:p>
            <w:r>
              <w:rPr>
                <w:b w:val="false"/>
                <w:bCs w:val="false"/>
                <w:color w:val="1A1A1A"/>
                <w:sz w:val="16"/>
                <w:szCs w:val="16"/>
              </w:rPr>
              <w:t xml:space="preserve">RR_INV_ABC_ASSIGNMENTS</w:t>
            </w:r>
          </w:p>
        </w:tc>
        <w:tc>
          <w:tcPr>
            <w:tcW w:type="dxa" w:w="1746"/>
            <w:tcMar>
              <w:top w:type="dxa" w:w="40"/>
              <w:left w:type="dxa" w:w="70"/>
              <w:bottom w:type="dxa" w:w="40"/>
              <w:right w:type="dxa" w:w="70"/>
            </w:tcMar>
          </w:tcPr>
          <w:p>
            <w:r>
              <w:rPr>
                <w:b w:val="false"/>
                <w:bCs w:val="false"/>
                <w:color w:val="1A1A1A"/>
                <w:sz w:val="16"/>
                <w:szCs w:val="16"/>
              </w:rPr>
              <w:t xml:space="preserve">COMPILE_ID</w:t>
            </w:r>
          </w:p>
        </w:tc>
        <w:tc>
          <w:tcPr>
            <w:tcW w:type="dxa" w:w="2134"/>
            <w:tcMar>
              <w:top w:type="dxa" w:w="40"/>
              <w:left w:type="dxa" w:w="70"/>
              <w:bottom w:type="dxa" w:w="40"/>
              <w:right w:type="dxa" w:w="70"/>
            </w:tcMar>
          </w:tcPr>
          <w:p>
            <w:r>
              <w:rPr>
                <w:b w:val="false"/>
                <w:bCs w:val="false"/>
                <w:color w:val="1A1A1A"/>
                <w:sz w:val="16"/>
                <w:szCs w:val="16"/>
              </w:rPr>
              <w:t xml:space="preserve">1 : N</w:t>
            </w:r>
          </w:p>
        </w:tc>
      </w:tr>
    </w:tbl>
    <w:p>
      <w:pPr>
        <w:spacing w:after="100"/>
      </w:pPr>
    </w:p>
    <w:p>
      <w:pPr>
        <w:spacing w:after="100"/>
      </w:pPr>
      <w:r>
        <w:rPr>
          <w:sz w:val="20"/>
          <w:szCs w:val="20"/>
        </w:rPr>
        <w:t xml:space="preserve">All primary keys come from one sequence RR_INV_SEQ starting at 5000000001.</w:t>
      </w:r>
    </w:p>
    <w:p>
      <w:pPr>
        <w:pStyle w:val="Heading2"/>
        <w:spacing w:after="80" w:before="200"/>
      </w:pPr>
      <w:r>
        <w:rPr>
          <w:b/>
          <w:bCs/>
          <w:color w:val="2A2A2A"/>
          <w:sz w:val="24"/>
          <w:szCs w:val="24"/>
        </w:rPr>
        <w:t xml:space="preserve">3.2 Data flow diagrams</w:t>
      </w:r>
    </w:p>
    <w:p>
      <w:pPr>
        <w:pStyle w:val="Heading3"/>
        <w:spacing w:after="60" w:before="140"/>
      </w:pPr>
      <w:r>
        <w:rPr>
          <w:b/>
          <w:bCs/>
          <w:color w:val="6B6B6B"/>
          <w:sz w:val="21"/>
          <w:szCs w:val="21"/>
        </w:rPr>
        <w:t xml:space="preserve">Level 0 - context</w:t>
      </w:r>
    </w:p>
    <w:p>
      <w:pPr>
        <w:shd w:fill="F7F5F3" w:val="clear"/>
        <w:spacing w:after="0"/>
      </w:pPr>
      <w:r>
        <w:rPr>
          <w:rFonts w:ascii="Consolas" w:cs="Consolas" w:eastAsia="Consolas" w:hAnsi="Consolas"/>
          <w:sz w:val="15"/>
          <w:szCs w:val="15"/>
        </w:rPr>
        <w:t xml:space="preserve">                 +--------------------+</w:t>
      </w:r>
    </w:p>
    <w:p>
      <w:pPr>
        <w:shd w:fill="F7F5F3" w:val="clear"/>
        <w:spacing w:after="0"/>
      </w:pPr>
      <w:r>
        <w:rPr>
          <w:rFonts w:ascii="Consolas" w:cs="Consolas" w:eastAsia="Consolas" w:hAnsi="Consolas"/>
          <w:sz w:val="15"/>
          <w:szCs w:val="15"/>
        </w:rPr>
        <w:t xml:space="preserve">  Users (org      |                    |  journal batches (REF5 = INV_TRANSACTIONS)</w:t>
      </w:r>
    </w:p>
    <w:p>
      <w:pPr>
        <w:shd w:fill="F7F5F3" w:val="clear"/>
        <w:spacing w:after="0"/>
      </w:pPr>
      <w:r>
        <w:rPr>
          <w:rFonts w:ascii="Consolas" w:cs="Consolas" w:eastAsia="Consolas" w:hAnsi="Consolas"/>
          <w:sz w:val="15"/>
          <w:szCs w:val="15"/>
        </w:rPr>
        <w:t xml:space="preserve">  access 2.1) --&gt; |     INVENTORY      | ----------------------------&gt; GL (existing)</w:t>
      </w:r>
    </w:p>
    <w:p>
      <w:pPr>
        <w:shd w:fill="F7F5F3" w:val="clear"/>
        <w:spacing w:after="0"/>
      </w:pPr>
      <w:r>
        <w:rPr>
          <w:rFonts w:ascii="Consolas" w:cs="Consolas" w:eastAsia="Consolas" w:hAnsi="Consolas"/>
          <w:sz w:val="15"/>
          <w:szCs w:val="15"/>
        </w:rPr>
        <w:t xml:space="preserve">                  |      MODULE        |  tax codes &lt;---- Tax module (existing)</w:t>
      </w:r>
    </w:p>
    <w:p>
      <w:pPr>
        <w:shd w:fill="F7F5F3" w:val="clear"/>
        <w:spacing w:after="0"/>
      </w:pPr>
      <w:r>
        <w:rPr>
          <w:rFonts w:ascii="Consolas" w:cs="Consolas" w:eastAsia="Consolas" w:hAnsi="Consolas"/>
          <w:sz w:val="15"/>
          <w:szCs w:val="15"/>
        </w:rPr>
        <w:t xml:space="preserve">  BU master ----&gt; |                    |  BU / LE   &lt;---- gl/businessunits (existing)</w:t>
      </w:r>
    </w:p>
    <w:p>
      <w:pPr>
        <w:shd w:fill="F7F5F3" w:val="clear"/>
        <w:spacing w:after="0"/>
      </w:pPr>
      <w:r>
        <w:rPr>
          <w:rFonts w:ascii="Consolas" w:cs="Consolas" w:eastAsia="Consolas" w:hAnsi="Consolas"/>
          <w:sz w:val="15"/>
          <w:szCs w:val="15"/>
        </w:rPr>
        <w:t xml:space="preserve">  (existing)      +--------------------+</w:t>
      </w:r>
    </w:p>
    <w:p>
      <w:pPr>
        <w:shd w:fill="F7F5F3" w:val="clear"/>
        <w:spacing w:after="0"/>
      </w:pPr>
      <w:r>
        <w:rPr>
          <w:rFonts w:ascii="Consolas" w:cs="Consolas" w:eastAsia="Consolas" w:hAnsi="Consolas"/>
          <w:sz w:val="15"/>
          <w:szCs w:val="15"/>
        </w:rPr>
        <w:t xml:space="preserve">                     ^            |</w:t>
      </w:r>
    </w:p>
    <w:p>
      <w:pPr>
        <w:shd w:fill="F7F5F3" w:val="clear"/>
        <w:spacing w:after="0"/>
      </w:pPr>
      <w:r>
        <w:rPr>
          <w:rFonts w:ascii="Consolas" w:cs="Consolas" w:eastAsia="Consolas" w:hAnsi="Consolas"/>
          <w:sz w:val="15"/>
          <w:szCs w:val="15"/>
        </w:rPr>
        <w:t xml:space="preserve">     Phase 2 PO receipts          |  on-hand, ATT, valuation, history</w:t>
      </w:r>
    </w:p>
    <w:p>
      <w:pPr>
        <w:shd w:fill="F7F5F3" w:val="clear"/>
        <w:spacing w:after="0"/>
      </w:pPr>
      <w:r>
        <w:rPr>
          <w:rFonts w:ascii="Consolas" w:cs="Consolas" w:eastAsia="Consolas" w:hAnsi="Consolas"/>
          <w:sz w:val="15"/>
          <w:szCs w:val="15"/>
        </w:rPr>
        <w:t xml:space="preserve">     Phase 3 SO issues            v</w:t>
      </w:r>
    </w:p>
    <w:p>
      <w:pPr>
        <w:shd w:fill="F7F5F3" w:val="clear"/>
        <w:spacing w:after="0"/>
      </w:pPr>
      <w:r>
        <w:rPr>
          <w:rFonts w:ascii="Consolas" w:cs="Consolas" w:eastAsia="Consolas" w:hAnsi="Consolas"/>
          <w:sz w:val="15"/>
          <w:szCs w:val="15"/>
        </w:rPr>
        <w:t xml:space="preserve">     (future sources)          Inquiry pages / reports / AI gateway</w:t>
      </w:r>
    </w:p>
    <w:p>
      <w:pPr>
        <w:spacing w:after="100"/>
      </w:pPr>
    </w:p>
    <w:p>
      <w:pPr>
        <w:pStyle w:val="Heading3"/>
        <w:spacing w:after="60" w:before="140"/>
      </w:pPr>
      <w:r>
        <w:rPr>
          <w:b/>
          <w:bCs/>
          <w:color w:val="6B6B6B"/>
          <w:sz w:val="21"/>
          <w:szCs w:val="21"/>
        </w:rPr>
        <w:t xml:space="preserve">Level 1 - transaction processing (one database transaction)</w:t>
      </w:r>
    </w:p>
    <w:p>
      <w:pPr>
        <w:shd w:fill="F7F5F3" w:val="clear"/>
        <w:spacing w:after="0"/>
      </w:pPr>
      <w:r>
        <w:rPr>
          <w:rFonts w:ascii="Consolas" w:cs="Consolas" w:eastAsia="Consolas" w:hAnsi="Consolas"/>
          <w:sz w:val="15"/>
          <w:szCs w:val="15"/>
        </w:rPr>
        <w:t xml:space="preserve">  Create Transaction (UI / service / count approval / transfer execution)</w:t>
      </w:r>
    </w:p>
    <w:p>
      <w:pPr>
        <w:shd w:fill="F7F5F3" w:val="clear"/>
        <w:spacing w:after="0"/>
      </w:pPr>
      <w:r>
        <w:rPr>
          <w:rFonts w:ascii="Consolas" w:cs="Consolas" w:eastAsia="Consolas" w:hAnsi="Consolas"/>
          <w:sz w:val="15"/>
          <w:szCs w:val="15"/>
        </w:rPr>
        <w:t xml:space="preserve">        |</w:t>
      </w:r>
    </w:p>
    <w:p>
      <w:pPr>
        <w:shd w:fill="F7F5F3" w:val="clear"/>
        <w:spacing w:after="0"/>
      </w:pPr>
      <w:r>
        <w:rPr>
          <w:rFonts w:ascii="Consolas" w:cs="Consolas" w:eastAsia="Consolas" w:hAnsi="Consolas"/>
          <w:sz w:val="15"/>
          <w:szCs w:val="15"/>
        </w:rPr>
        <w:t xml:space="preserve">        v</w:t>
      </w:r>
    </w:p>
    <w:p>
      <w:pPr>
        <w:shd w:fill="F7F5F3" w:val="clear"/>
        <w:spacing w:after="0"/>
      </w:pPr>
      <w:r>
        <w:rPr>
          <w:rFonts w:ascii="Consolas" w:cs="Consolas" w:eastAsia="Consolas" w:hAnsi="Consolas"/>
          <w:sz w:val="15"/>
          <w:szCs w:val="15"/>
        </w:rPr>
        <w:t xml:space="preserve">  [V1 org access] -&gt; [V2 item + assignment + status] -&gt; [V3 subinv/locator</w:t>
      </w:r>
    </w:p>
    <w:p>
      <w:pPr>
        <w:shd w:fill="F7F5F3" w:val="clear"/>
        <w:spacing w:after="0"/>
      </w:pPr>
      <w:r>
        <w:rPr>
          <w:rFonts w:ascii="Consolas" w:cs="Consolas" w:eastAsia="Consolas" w:hAnsi="Consolas"/>
          <w:sz w:val="15"/>
          <w:szCs w:val="15"/>
        </w:rPr>
        <w:t xml:space="preserve">   + material status] -&gt; [V4 open cost period + open GL period]</w:t>
      </w:r>
    </w:p>
    <w:p>
      <w:pPr>
        <w:shd w:fill="F7F5F3" w:val="clear"/>
        <w:spacing w:after="0"/>
      </w:pPr>
      <w:r>
        <w:rPr>
          <w:rFonts w:ascii="Consolas" w:cs="Consolas" w:eastAsia="Consolas" w:hAnsi="Consolas"/>
          <w:sz w:val="15"/>
          <w:szCs w:val="15"/>
        </w:rPr>
        <w:t xml:space="preserve">        |</w:t>
      </w:r>
    </w:p>
    <w:p>
      <w:pPr>
        <w:shd w:fill="F7F5F3" w:val="clear"/>
        <w:spacing w:after="0"/>
      </w:pPr>
      <w:r>
        <w:rPr>
          <w:rFonts w:ascii="Consolas" w:cs="Consolas" w:eastAsia="Consolas" w:hAnsi="Consolas"/>
          <w:sz w:val="15"/>
          <w:szCs w:val="15"/>
        </w:rPr>
        <w:t xml:space="preserve">        v</w:t>
      </w:r>
    </w:p>
    <w:p>
      <w:pPr>
        <w:shd w:fill="F7F5F3" w:val="clear"/>
        <w:spacing w:after="0"/>
      </w:pPr>
      <w:r>
        <w:rPr>
          <w:rFonts w:ascii="Consolas" w:cs="Consolas" w:eastAsia="Consolas" w:hAnsi="Consolas"/>
          <w:sz w:val="15"/>
          <w:szCs w:val="15"/>
        </w:rPr>
        <w:t xml:space="preserve">  [V5 UOM conversion to primary]</w:t>
      </w:r>
    </w:p>
    <w:p>
      <w:pPr>
        <w:shd w:fill="F7F5F3" w:val="clear"/>
        <w:spacing w:after="0"/>
      </w:pPr>
      <w:r>
        <w:rPr>
          <w:rFonts w:ascii="Consolas" w:cs="Consolas" w:eastAsia="Consolas" w:hAnsi="Consolas"/>
          <w:sz w:val="15"/>
          <w:szCs w:val="15"/>
        </w:rPr>
        <w:t xml:space="preserve">        |</w:t>
      </w:r>
    </w:p>
    <w:p>
      <w:pPr>
        <w:shd w:fill="F7F5F3" w:val="clear"/>
        <w:spacing w:after="0"/>
      </w:pPr>
      <w:r>
        <w:rPr>
          <w:rFonts w:ascii="Consolas" w:cs="Consolas" w:eastAsia="Consolas" w:hAnsi="Consolas"/>
          <w:sz w:val="15"/>
          <w:szCs w:val="15"/>
        </w:rPr>
        <w:t xml:space="preserve">        v</w:t>
      </w:r>
    </w:p>
    <w:p>
      <w:pPr>
        <w:shd w:fill="F7F5F3" w:val="clear"/>
        <w:spacing w:after="0"/>
      </w:pPr>
      <w:r>
        <w:rPr>
          <w:rFonts w:ascii="Consolas" w:cs="Consolas" w:eastAsia="Consolas" w:hAnsi="Consolas"/>
          <w:sz w:val="15"/>
          <w:szCs w:val="15"/>
        </w:rPr>
        <w:t xml:space="preserve">  [V6 availability: on-hand - reservations &gt;= qty  (negative rule)]</w:t>
      </w:r>
    </w:p>
    <w:p>
      <w:pPr>
        <w:shd w:fill="F7F5F3" w:val="clear"/>
        <w:spacing w:after="0"/>
      </w:pPr>
      <w:r>
        <w:rPr>
          <w:rFonts w:ascii="Consolas" w:cs="Consolas" w:eastAsia="Consolas" w:hAnsi="Consolas"/>
          <w:sz w:val="15"/>
          <w:szCs w:val="15"/>
        </w:rPr>
        <w:t xml:space="preserve">        |</w:t>
      </w:r>
    </w:p>
    <w:p>
      <w:pPr>
        <w:shd w:fill="F7F5F3" w:val="clear"/>
        <w:spacing w:after="0"/>
      </w:pPr>
      <w:r>
        <w:rPr>
          <w:rFonts w:ascii="Consolas" w:cs="Consolas" w:eastAsia="Consolas" w:hAnsi="Consolas"/>
          <w:sz w:val="15"/>
          <w:szCs w:val="15"/>
        </w:rPr>
        <w:t xml:space="preserve">        v</w:t>
      </w:r>
    </w:p>
    <w:p>
      <w:pPr>
        <w:shd w:fill="F7F5F3" w:val="clear"/>
        <w:spacing w:after="0"/>
      </w:pPr>
      <w:r>
        <w:rPr>
          <w:rFonts w:ascii="Consolas" w:cs="Consolas" w:eastAsia="Consolas" w:hAnsi="Consolas"/>
          <w:sz w:val="15"/>
          <w:szCs w:val="15"/>
        </w:rPr>
        <w:t xml:space="preserve">  [V7 lot/serial details cover qty; expiry; serial state]</w:t>
      </w:r>
    </w:p>
    <w:p>
      <w:pPr>
        <w:shd w:fill="F7F5F3" w:val="clear"/>
        <w:spacing w:after="0"/>
      </w:pPr>
      <w:r>
        <w:rPr>
          <w:rFonts w:ascii="Consolas" w:cs="Consolas" w:eastAsia="Consolas" w:hAnsi="Consolas"/>
          <w:sz w:val="15"/>
          <w:szCs w:val="15"/>
        </w:rPr>
        <w:t xml:space="preserve">        |</w:t>
      </w:r>
    </w:p>
    <w:p>
      <w:pPr>
        <w:shd w:fill="F7F5F3" w:val="clear"/>
        <w:spacing w:after="0"/>
      </w:pPr>
      <w:r>
        <w:rPr>
          <w:rFonts w:ascii="Consolas" w:cs="Consolas" w:eastAsia="Consolas" w:hAnsi="Consolas"/>
          <w:sz w:val="15"/>
          <w:szCs w:val="15"/>
        </w:rPr>
        <w:t xml:space="preserve">        v</w:t>
      </w:r>
    </w:p>
    <w:p>
      <w:pPr>
        <w:shd w:fill="F7F5F3" w:val="clear"/>
        <w:spacing w:after="0"/>
      </w:pPr>
      <w:r>
        <w:rPr>
          <w:rFonts w:ascii="Consolas" w:cs="Consolas" w:eastAsia="Consolas" w:hAnsi="Consolas"/>
          <w:sz w:val="15"/>
          <w:szCs w:val="15"/>
        </w:rPr>
        <w:t xml:space="preserve">  [V8 COST ENGINE 7.4]  inflow: re-average (locked cost row)</w:t>
      </w:r>
    </w:p>
    <w:p>
      <w:pPr>
        <w:shd w:fill="F7F5F3" w:val="clear"/>
        <w:spacing w:after="0"/>
      </w:pPr>
      <w:r>
        <w:rPr>
          <w:rFonts w:ascii="Consolas" w:cs="Consolas" w:eastAsia="Consolas" w:hAnsi="Consolas"/>
          <w:sz w:val="15"/>
          <w:szCs w:val="15"/>
        </w:rPr>
        <w:t xml:space="preserve">        |               outflow: value at current average</w:t>
      </w:r>
    </w:p>
    <w:p>
      <w:pPr>
        <w:shd w:fill="F7F5F3" w:val="clear"/>
        <w:spacing w:after="0"/>
      </w:pPr>
      <w:r>
        <w:rPr>
          <w:rFonts w:ascii="Consolas" w:cs="Consolas" w:eastAsia="Consolas" w:hAnsi="Consolas"/>
          <w:sz w:val="15"/>
          <w:szCs w:val="15"/>
        </w:rPr>
        <w:t xml:space="preserve">        v</w:t>
      </w:r>
    </w:p>
    <w:p>
      <w:pPr>
        <w:shd w:fill="F7F5F3" w:val="clear"/>
        <w:spacing w:after="0"/>
      </w:pPr>
      <w:r>
        <w:rPr>
          <w:rFonts w:ascii="Consolas" w:cs="Consolas" w:eastAsia="Consolas" w:hAnsi="Consolas"/>
          <w:sz w:val="15"/>
          <w:szCs w:val="15"/>
        </w:rPr>
        <w:t xml:space="preserve">  WRITE (atomic):  RR_INV_TRANSACTIONS leg(s)</w:t>
      </w:r>
    </w:p>
    <w:p>
      <w:pPr>
        <w:shd w:fill="F7F5F3" w:val="clear"/>
        <w:spacing w:after="0"/>
      </w:pPr>
      <w:r>
        <w:rPr>
          <w:rFonts w:ascii="Consolas" w:cs="Consolas" w:eastAsia="Consolas" w:hAnsi="Consolas"/>
          <w:sz w:val="15"/>
          <w:szCs w:val="15"/>
        </w:rPr>
        <w:t xml:space="preserve">                   RR_INV_ONHAND_BALANCES  (MERGE +/- signed qty)</w:t>
      </w:r>
    </w:p>
    <w:p>
      <w:pPr>
        <w:shd w:fill="F7F5F3" w:val="clear"/>
        <w:spacing w:after="0"/>
      </w:pPr>
      <w:r>
        <w:rPr>
          <w:rFonts w:ascii="Consolas" w:cs="Consolas" w:eastAsia="Consolas" w:hAnsi="Consolas"/>
          <w:sz w:val="15"/>
          <w:szCs w:val="15"/>
        </w:rPr>
        <w:t xml:space="preserve">                   RR_INV_LOTS / RR_INV_SERIALS state</w:t>
      </w:r>
    </w:p>
    <w:p>
      <w:pPr>
        <w:shd w:fill="F7F5F3" w:val="clear"/>
        <w:spacing w:after="0"/>
      </w:pPr>
      <w:r>
        <w:rPr>
          <w:rFonts w:ascii="Consolas" w:cs="Consolas" w:eastAsia="Consolas" w:hAnsi="Consolas"/>
          <w:sz w:val="15"/>
          <w:szCs w:val="15"/>
        </w:rPr>
        <w:t xml:space="preserve">                   RR_INV_ITEM_COSTS + history   (inflows/adjustments)</w:t>
      </w:r>
    </w:p>
    <w:p>
      <w:pPr>
        <w:shd w:fill="F7F5F3" w:val="clear"/>
        <w:spacing w:after="0"/>
      </w:pPr>
      <w:r>
        <w:rPr>
          <w:rFonts w:ascii="Consolas" w:cs="Consolas" w:eastAsia="Consolas" w:hAnsi="Consolas"/>
          <w:sz w:val="15"/>
          <w:szCs w:val="15"/>
        </w:rPr>
        <w:t xml:space="preserve">                   RR_INV_TXN_ACCOUNTING Dr/Cr rows</w:t>
      </w:r>
    </w:p>
    <w:p>
      <w:pPr>
        <w:shd w:fill="F7F5F3" w:val="clear"/>
        <w:spacing w:after="0"/>
      </w:pPr>
      <w:r>
        <w:rPr>
          <w:rFonts w:ascii="Consolas" w:cs="Consolas" w:eastAsia="Consolas" w:hAnsi="Consolas"/>
          <w:sz w:val="15"/>
          <w:szCs w:val="15"/>
        </w:rPr>
        <w:t xml:space="preserve">        |</w:t>
      </w:r>
    </w:p>
    <w:p>
      <w:pPr>
        <w:shd w:fill="F7F5F3" w:val="clear"/>
        <w:spacing w:after="0"/>
      </w:pPr>
      <w:r>
        <w:rPr>
          <w:rFonts w:ascii="Consolas" w:cs="Consolas" w:eastAsia="Consolas" w:hAnsi="Consolas"/>
          <w:sz w:val="15"/>
          <w:szCs w:val="15"/>
        </w:rPr>
        <w:t xml:space="preserve">        v  COMMIT -&gt; response (ids, cost applied, new on-hand)</w:t>
      </w:r>
    </w:p>
    <w:p>
      <w:pPr>
        <w:shd w:fill="F7F5F3" w:val="clear"/>
        <w:spacing w:after="0"/>
      </w:pPr>
      <w:r>
        <w:rPr>
          <w:rFonts w:ascii="Consolas" w:cs="Consolas" w:eastAsia="Consolas" w:hAnsi="Consolas"/>
          <w:sz w:val="15"/>
          <w:szCs w:val="15"/>
        </w:rPr>
        <w:t xml:space="preserve">        |</w:t>
      </w:r>
    </w:p>
    <w:p>
      <w:pPr>
        <w:shd w:fill="F7F5F3" w:val="clear"/>
        <w:spacing w:after="0"/>
      </w:pPr>
      <w:r>
        <w:rPr>
          <w:rFonts w:ascii="Consolas" w:cs="Consolas" w:eastAsia="Consolas" w:hAnsi="Consolas"/>
          <w:sz w:val="15"/>
          <w:szCs w:val="15"/>
        </w:rPr>
        <w:t xml:space="preserve">        v  later: Create Accounting groups unposted Dr/Cr -&gt; one GL batch</w:t>
      </w:r>
    </w:p>
    <w:p>
      <w:pPr>
        <w:shd w:fill="F7F5F3" w:val="clear"/>
        <w:spacing w:after="0"/>
      </w:pPr>
      <w:r>
        <w:rPr>
          <w:rFonts w:ascii="Consolas" w:cs="Consolas" w:eastAsia="Consolas" w:hAnsi="Consolas"/>
          <w:sz w:val="15"/>
          <w:szCs w:val="15"/>
        </w:rPr>
        <w:t xml:space="preserve">                  -&gt; JE_BATCH_ID + ACCOUNTED_FLAG=Y on the transactions</w:t>
      </w:r>
    </w:p>
    <w:p>
      <w:pPr>
        <w:spacing w:after="100"/>
      </w:pPr>
    </w:p>
    <w:p>
      <w:pPr>
        <w:pStyle w:val="Heading3"/>
        <w:spacing w:after="60" w:before="140"/>
      </w:pPr>
      <w:r>
        <w:rPr>
          <w:b/>
          <w:bCs/>
          <w:color w:val="6B6B6B"/>
          <w:sz w:val="21"/>
          <w:szCs w:val="21"/>
        </w:rPr>
        <w:t xml:space="preserve">Level 1 - inter-org transfer</w:t>
      </w:r>
    </w:p>
    <w:p>
      <w:pPr>
        <w:shd w:fill="F7F5F3" w:val="clear"/>
        <w:spacing w:after="0"/>
      </w:pPr>
      <w:r>
        <w:rPr>
          <w:rFonts w:ascii="Consolas" w:cs="Consolas" w:eastAsia="Consolas" w:hAnsi="Consolas"/>
          <w:sz w:val="15"/>
          <w:szCs w:val="15"/>
        </w:rPr>
        <w:t xml:space="preserve">  Transfer Order (optional document)          Ad-hoc transfer</w:t>
      </w:r>
    </w:p>
    <w:p>
      <w:pPr>
        <w:shd w:fill="F7F5F3" w:val="clear"/>
        <w:spacing w:after="0"/>
      </w:pPr>
      <w:r>
        <w:rPr>
          <w:rFonts w:ascii="Consolas" w:cs="Consolas" w:eastAsia="Consolas" w:hAnsi="Consolas"/>
          <w:sz w:val="15"/>
          <w:szCs w:val="15"/>
        </w:rPr>
        <w:t xml:space="preserve">   DRAFT-&gt;REQUESTED-&gt;APPROVED                      |</w:t>
      </w:r>
    </w:p>
    <w:p>
      <w:pPr>
        <w:shd w:fill="F7F5F3" w:val="clear"/>
        <w:spacing w:after="0"/>
      </w:pPr>
      <w:r>
        <w:rPr>
          <w:rFonts w:ascii="Consolas" w:cs="Consolas" w:eastAsia="Consolas" w:hAnsi="Consolas"/>
          <w:sz w:val="15"/>
          <w:szCs w:val="15"/>
        </w:rPr>
        <w:t xml:space="preserve">        \------------- ship ----------------------+</w:t>
      </w:r>
    </w:p>
    <w:p>
      <w:pPr>
        <w:shd w:fill="F7F5F3" w:val="clear"/>
        <w:spacing w:after="0"/>
      </w:pPr>
      <w:r>
        <w:rPr>
          <w:rFonts w:ascii="Consolas" w:cs="Consolas" w:eastAsia="Consolas" w:hAnsi="Consolas"/>
          <w:sz w:val="15"/>
          <w:szCs w:val="15"/>
        </w:rPr>
        <w:t xml:space="preserve">                        |</w:t>
      </w:r>
    </w:p>
    <w:p>
      <w:pPr>
        <w:shd w:fill="F7F5F3" w:val="clear"/>
        <w:spacing w:after="0"/>
      </w:pPr>
      <w:r>
        <w:rPr>
          <w:rFonts w:ascii="Consolas" w:cs="Consolas" w:eastAsia="Consolas" w:hAnsi="Consolas"/>
          <w:sz w:val="15"/>
          <w:szCs w:val="15"/>
        </w:rPr>
        <w:t xml:space="preserve">      SOURCE ORG: INTERORG_SHIP / DIRECT_OUT leg (-qty at source avg)</w:t>
      </w:r>
    </w:p>
    <w:p>
      <w:pPr>
        <w:shd w:fill="F7F5F3" w:val="clear"/>
        <w:spacing w:after="0"/>
      </w:pPr>
      <w:r>
        <w:rPr>
          <w:rFonts w:ascii="Consolas" w:cs="Consolas" w:eastAsia="Consolas" w:hAnsi="Consolas"/>
          <w:sz w:val="15"/>
          <w:szCs w:val="15"/>
        </w:rPr>
        <w:t xml:space="preserve">                        |            shipment row (SHIPPED, carries cost)</w:t>
      </w:r>
    </w:p>
    <w:p>
      <w:pPr>
        <w:shd w:fill="F7F5F3" w:val="clear"/>
        <w:spacing w:after="0"/>
      </w:pPr>
      <w:r>
        <w:rPr>
          <w:rFonts w:ascii="Consolas" w:cs="Consolas" w:eastAsia="Consolas" w:hAnsi="Consolas"/>
          <w:sz w:val="15"/>
          <w:szCs w:val="15"/>
        </w:rPr>
        <w:t xml:space="preserve">                        v</w:t>
      </w:r>
    </w:p>
    <w:p>
      <w:pPr>
        <w:shd w:fill="F7F5F3" w:val="clear"/>
        <w:spacing w:after="0"/>
      </w:pPr>
      <w:r>
        <w:rPr>
          <w:rFonts w:ascii="Consolas" w:cs="Consolas" w:eastAsia="Consolas" w:hAnsi="Consolas"/>
          <w:sz w:val="15"/>
          <w:szCs w:val="15"/>
        </w:rPr>
        <w:t xml:space="preserve">              [in-transit bucket visible in inquiry]</w:t>
      </w:r>
    </w:p>
    <w:p>
      <w:pPr>
        <w:shd w:fill="F7F5F3" w:val="clear"/>
        <w:spacing w:after="0"/>
      </w:pPr>
      <w:r>
        <w:rPr>
          <w:rFonts w:ascii="Consolas" w:cs="Consolas" w:eastAsia="Consolas" w:hAnsi="Consolas"/>
          <w:sz w:val="15"/>
          <w:szCs w:val="15"/>
        </w:rPr>
        <w:t xml:space="preserve">                        |</w:t>
      </w:r>
    </w:p>
    <w:p>
      <w:pPr>
        <w:shd w:fill="F7F5F3" w:val="clear"/>
        <w:spacing w:after="0"/>
      </w:pPr>
      <w:r>
        <w:rPr>
          <w:rFonts w:ascii="Consolas" w:cs="Consolas" w:eastAsia="Consolas" w:hAnsi="Consolas"/>
          <w:sz w:val="15"/>
          <w:szCs w:val="15"/>
        </w:rPr>
        <w:t xml:space="preserve">      DEST ORG:   receive -&gt; INTERORG_RECEIVE / DIRECT_IN leg (+qty)</w:t>
      </w:r>
    </w:p>
    <w:p>
      <w:pPr>
        <w:shd w:fill="F7F5F3" w:val="clear"/>
        <w:spacing w:after="0"/>
      </w:pPr>
      <w:r>
        <w:rPr>
          <w:rFonts w:ascii="Consolas" w:cs="Consolas" w:eastAsia="Consolas" w:hAnsi="Consolas"/>
          <w:sz w:val="15"/>
          <w:szCs w:val="15"/>
        </w:rPr>
        <w:t xml:space="preserve">                        |    cross cost org? -&gt; re-average at carried cost (7.6)</w:t>
      </w:r>
    </w:p>
    <w:p>
      <w:pPr>
        <w:shd w:fill="F7F5F3" w:val="clear"/>
        <w:spacing w:after="0"/>
      </w:pPr>
      <w:r>
        <w:rPr>
          <w:rFonts w:ascii="Consolas" w:cs="Consolas" w:eastAsia="Consolas" w:hAnsi="Consolas"/>
          <w:sz w:val="15"/>
          <w:szCs w:val="15"/>
        </w:rPr>
        <w:t xml:space="preserve">                        v</w:t>
      </w:r>
    </w:p>
    <w:p>
      <w:pPr>
        <w:shd w:fill="F7F5F3" w:val="clear"/>
        <w:spacing w:after="0"/>
      </w:pPr>
      <w:r>
        <w:rPr>
          <w:rFonts w:ascii="Consolas" w:cs="Consolas" w:eastAsia="Consolas" w:hAnsi="Consolas"/>
          <w:sz w:val="15"/>
          <w:szCs w:val="15"/>
        </w:rPr>
        <w:t xml:space="preserve">              shipment RECEIVED -&gt; TO lines roll up -&gt; COMPLETED</w:t>
      </w:r>
    </w:p>
    <w:p>
      <w:pPr>
        <w:spacing w:after="100"/>
      </w:pPr>
    </w:p>
    <w:p>
      <w:pPr>
        <w:pStyle w:val="Heading3"/>
        <w:spacing w:after="60" w:before="140"/>
      </w:pPr>
      <w:r>
        <w:rPr>
          <w:b/>
          <w:bCs/>
          <w:color w:val="6B6B6B"/>
          <w:sz w:val="21"/>
          <w:szCs w:val="21"/>
        </w:rPr>
        <w:t xml:space="preserve">Level 1 - counting and period close</w:t>
      </w:r>
    </w:p>
    <w:p>
      <w:pPr>
        <w:shd w:fill="F7F5F3" w:val="clear"/>
        <w:spacing w:after="0"/>
      </w:pPr>
      <w:r>
        <w:rPr>
          <w:rFonts w:ascii="Consolas" w:cs="Consolas" w:eastAsia="Consolas" w:hAnsi="Consolas"/>
          <w:sz w:val="15"/>
          <w:szCs w:val="15"/>
        </w:rPr>
        <w:t xml:space="preserve">  Cycle count def / Physical inventory (user-created)</w:t>
      </w:r>
    </w:p>
    <w:p>
      <w:pPr>
        <w:shd w:fill="F7F5F3" w:val="clear"/>
        <w:spacing w:after="0"/>
      </w:pPr>
      <w:r>
        <w:rPr>
          <w:rFonts w:ascii="Consolas" w:cs="Consolas" w:eastAsia="Consolas" w:hAnsi="Consolas"/>
          <w:sz w:val="15"/>
          <w:szCs w:val="15"/>
        </w:rPr>
        <w:t xml:space="preserve">        |  generate entries / snapshot (PI freezes scope)</w:t>
      </w:r>
    </w:p>
    <w:p>
      <w:pPr>
        <w:shd w:fill="F7F5F3" w:val="clear"/>
        <w:spacing w:after="0"/>
      </w:pPr>
      <w:r>
        <w:rPr>
          <w:rFonts w:ascii="Consolas" w:cs="Consolas" w:eastAsia="Consolas" w:hAnsi="Consolas"/>
          <w:sz w:val="15"/>
          <w:szCs w:val="15"/>
        </w:rPr>
        <w:t xml:space="preserve">        v</w:t>
      </w:r>
    </w:p>
    <w:p>
      <w:pPr>
        <w:shd w:fill="F7F5F3" w:val="clear"/>
        <w:spacing w:after="0"/>
      </w:pPr>
      <w:r>
        <w:rPr>
          <w:rFonts w:ascii="Consolas" w:cs="Consolas" w:eastAsia="Consolas" w:hAnsi="Consolas"/>
          <w:sz w:val="15"/>
          <w:szCs w:val="15"/>
        </w:rPr>
        <w:t xml:space="preserve">  count entry -&gt; variance vs snapshot -&gt; tolerance / approval</w:t>
      </w:r>
    </w:p>
    <w:p>
      <w:pPr>
        <w:shd w:fill="F7F5F3" w:val="clear"/>
        <w:spacing w:after="0"/>
      </w:pPr>
      <w:r>
        <w:rPr>
          <w:rFonts w:ascii="Consolas" w:cs="Consolas" w:eastAsia="Consolas" w:hAnsi="Consolas"/>
          <w:sz w:val="15"/>
          <w:szCs w:val="15"/>
        </w:rPr>
        <w:t xml:space="preserve">        |                                   |</w:t>
      </w:r>
    </w:p>
    <w:p>
      <w:pPr>
        <w:shd w:fill="F7F5F3" w:val="clear"/>
        <w:spacing w:after="0"/>
      </w:pPr>
      <w:r>
        <w:rPr>
          <w:rFonts w:ascii="Consolas" w:cs="Consolas" w:eastAsia="Consolas" w:hAnsi="Consolas"/>
          <w:sz w:val="15"/>
          <w:szCs w:val="15"/>
        </w:rPr>
        <w:t xml:space="preserve">        v                                   v</w:t>
      </w:r>
    </w:p>
    <w:p>
      <w:pPr>
        <w:shd w:fill="F7F5F3" w:val="clear"/>
        <w:spacing w:after="0"/>
      </w:pPr>
      <w:r>
        <w:rPr>
          <w:rFonts w:ascii="Consolas" w:cs="Consolas" w:eastAsia="Consolas" w:hAnsi="Consolas"/>
          <w:sz w:val="15"/>
          <w:szCs w:val="15"/>
        </w:rPr>
        <w:t xml:space="preserve">  no variance: close entry        CYCLE_COUNT_ADJ / PHYS_INV_ADJ</w:t>
      </w:r>
    </w:p>
    <w:p>
      <w:pPr>
        <w:shd w:fill="F7F5F3" w:val="clear"/>
        <w:spacing w:after="0"/>
      </w:pPr>
      <w:r>
        <w:rPr>
          <w:rFonts w:ascii="Consolas" w:cs="Consolas" w:eastAsia="Consolas" w:hAnsi="Consolas"/>
          <w:sz w:val="15"/>
          <w:szCs w:val="15"/>
        </w:rPr>
        <w:t xml:space="preserve">                                  through the SAME engine pipeline above</w:t>
      </w:r>
    </w:p>
    <w:p>
      <w:pPr>
        <w:shd w:fill="F7F5F3" w:val="clear"/>
        <w:spacing w:after="0"/>
      </w:pPr>
      <w:r>
        <w:rPr>
          <w:rFonts w:ascii="Consolas" w:cs="Consolas" w:eastAsia="Consolas" w:hAnsi="Consolas"/>
          <w:sz w:val="15"/>
          <w:szCs w:val="15"/>
        </w:rPr>
        <w:t xml:space="preserve">  Period close (per cost org):</w:t>
      </w:r>
    </w:p>
    <w:p>
      <w:pPr>
        <w:shd w:fill="F7F5F3" w:val="clear"/>
        <w:spacing w:after="0"/>
      </w:pPr>
      <w:r>
        <w:rPr>
          <w:rFonts w:ascii="Consolas" w:cs="Consolas" w:eastAsia="Consolas" w:hAnsi="Consolas"/>
          <w:sz w:val="15"/>
          <w:szCs w:val="15"/>
        </w:rPr>
        <w:t xml:space="preserve">   [no unaccounted txns] + [no open PI] + [in-transit warning]</w:t>
      </w:r>
    </w:p>
    <w:p>
      <w:pPr>
        <w:shd w:fill="F7F5F3" w:val="clear"/>
        <w:spacing w:after="0"/>
      </w:pPr>
      <w:r>
        <w:rPr>
          <w:rFonts w:ascii="Consolas" w:cs="Consolas" w:eastAsia="Consolas" w:hAnsi="Consolas"/>
          <w:sz w:val="15"/>
          <w:szCs w:val="15"/>
        </w:rPr>
        <w:t xml:space="preserve">        -&gt; snapshot on-hand x avg into RR_INV_PERIOD_BALANCES -&gt; CLOSED</w:t>
      </w:r>
    </w:p>
    <w:p>
      <w:pPr>
        <w:spacing w:after="100"/>
      </w:pPr>
    </w:p>
    <w:p>
      <w:r>
        <w:br w:type="page"/>
      </w:r>
    </w:p>
    <w:p>
      <w:pPr>
        <w:pStyle w:val="Heading1"/>
        <w:spacing w:after="100" w:before="260"/>
      </w:pPr>
      <w:r>
        <w:rPr>
          <w:b/>
          <w:bCs/>
          <w:color w:val="C74634"/>
          <w:sz w:val="30"/>
          <w:szCs w:val="30"/>
        </w:rPr>
        <w:t xml:space="preserve">4. Core Setup Objects</w:t>
      </w:r>
    </w:p>
    <w:p>
      <w:pPr>
        <w:pStyle w:val="Heading2"/>
        <w:spacing w:after="80" w:before="200"/>
      </w:pPr>
      <w:r>
        <w:rPr>
          <w:b/>
          <w:bCs/>
          <w:color w:val="2A2A2A"/>
          <w:sz w:val="24"/>
          <w:szCs w:val="24"/>
        </w:rPr>
        <w:t xml:space="preserve">4.1 RR_INV_ORGANIZATIONS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22"/>
        <w:gridCol w:w="1358"/>
        <w:gridCol w:w="679"/>
        <w:gridCol w:w="5141"/>
      </w:tblGrid>
      <w:tr>
        <w:trPr>
          <w:tblHeader/>
        </w:trPr>
        <w:tc>
          <w:tcPr>
            <w:tcW w:type="dxa" w:w="2522"/>
            <w:shd w:fill="C74634" w:val="clear"/>
            <w:tcMar>
              <w:top w:type="dxa" w:w="40"/>
              <w:left w:type="dxa" w:w="70"/>
              <w:bottom w:type="dxa" w:w="40"/>
              <w:right w:type="dxa" w:w="70"/>
            </w:tcMar>
          </w:tcPr>
          <w:p>
            <w:r>
              <w:rPr>
                <w:b/>
                <w:bCs/>
                <w:color w:val="FFFFFF"/>
                <w:sz w:val="16"/>
                <w:szCs w:val="16"/>
              </w:rPr>
              <w:t xml:space="preserve">Column</w:t>
            </w:r>
          </w:p>
        </w:tc>
        <w:tc>
          <w:tcPr>
            <w:tcW w:type="dxa" w:w="1358"/>
            <w:shd w:fill="C74634" w:val="clear"/>
            <w:tcMar>
              <w:top w:type="dxa" w:w="40"/>
              <w:left w:type="dxa" w:w="70"/>
              <w:bottom w:type="dxa" w:w="40"/>
              <w:right w:type="dxa" w:w="70"/>
            </w:tcMar>
          </w:tcPr>
          <w:p>
            <w:r>
              <w:rPr>
                <w:b/>
                <w:bCs/>
                <w:color w:val="FFFFFF"/>
                <w:sz w:val="16"/>
                <w:szCs w:val="16"/>
              </w:rPr>
              <w:t xml:space="preserve">Type</w:t>
            </w:r>
          </w:p>
        </w:tc>
        <w:tc>
          <w:tcPr>
            <w:tcW w:type="dxa" w:w="679"/>
            <w:shd w:fill="C74634" w:val="clear"/>
            <w:tcMar>
              <w:top w:type="dxa" w:w="40"/>
              <w:left w:type="dxa" w:w="70"/>
              <w:bottom w:type="dxa" w:w="40"/>
              <w:right w:type="dxa" w:w="70"/>
            </w:tcMar>
          </w:tcPr>
          <w:p>
            <w:r>
              <w:rPr>
                <w:b/>
                <w:bCs/>
                <w:color w:val="FFFFFF"/>
                <w:sz w:val="16"/>
                <w:szCs w:val="16"/>
              </w:rPr>
              <w:t xml:space="preserve">Req</w:t>
            </w:r>
          </w:p>
        </w:tc>
        <w:tc>
          <w:tcPr>
            <w:tcW w:type="dxa" w:w="5141"/>
            <w:shd w:fill="C74634" w:val="clear"/>
            <w:tcMar>
              <w:top w:type="dxa" w:w="40"/>
              <w:left w:type="dxa" w:w="70"/>
              <w:bottom w:type="dxa" w:w="40"/>
              <w:right w:type="dxa" w:w="70"/>
            </w:tcMar>
          </w:tcPr>
          <w:p>
            <w:r>
              <w:rPr>
                <w:b/>
                <w:bCs/>
                <w:color w:val="FFFFFF"/>
                <w:sz w:val="16"/>
                <w:szCs w:val="16"/>
              </w:rPr>
              <w:t xml:space="preserve">Description</w:t>
            </w:r>
          </w:p>
        </w:tc>
      </w:tr>
      <w:tr>
        <w:tc>
          <w:tcPr>
            <w:tcW w:type="dxa" w:w="2522"/>
            <w:tcMar>
              <w:top w:type="dxa" w:w="40"/>
              <w:left w:type="dxa" w:w="70"/>
              <w:bottom w:type="dxa" w:w="40"/>
              <w:right w:type="dxa" w:w="70"/>
            </w:tcMar>
          </w:tcPr>
          <w:p>
            <w:r>
              <w:rPr>
                <w:b w:val="false"/>
                <w:bCs w:val="false"/>
                <w:color w:val="1A1A1A"/>
                <w:sz w:val="16"/>
                <w:szCs w:val="16"/>
              </w:rPr>
              <w:t xml:space="preserve">ORGANIZATION_ID</w:t>
            </w:r>
          </w:p>
        </w:tc>
        <w:tc>
          <w:tcPr>
            <w:tcW w:type="dxa" w:w="1358"/>
            <w:tcMar>
              <w:top w:type="dxa" w:w="40"/>
              <w:left w:type="dxa" w:w="70"/>
              <w:bottom w:type="dxa" w:w="40"/>
              <w:right w:type="dxa" w:w="70"/>
            </w:tcMar>
          </w:tcPr>
          <w:p>
            <w:r>
              <w:rPr>
                <w:b w:val="false"/>
                <w:bCs w:val="false"/>
                <w:color w:val="1A1A1A"/>
                <w:sz w:val="16"/>
                <w:szCs w:val="16"/>
              </w:rPr>
              <w:t xml:space="preserve">NUMBER</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PK (RR_INV_SEQ)</w:t>
            </w:r>
          </w:p>
        </w:tc>
      </w:tr>
      <w:tr>
        <w:tc>
          <w:tcPr>
            <w:tcW w:type="dxa" w:w="2522"/>
            <w:tcMar>
              <w:top w:type="dxa" w:w="40"/>
              <w:left w:type="dxa" w:w="70"/>
              <w:bottom w:type="dxa" w:w="40"/>
              <w:right w:type="dxa" w:w="70"/>
            </w:tcMar>
          </w:tcPr>
          <w:p>
            <w:r>
              <w:rPr>
                <w:b w:val="false"/>
                <w:bCs w:val="false"/>
                <w:color w:val="1A1A1A"/>
                <w:sz w:val="16"/>
                <w:szCs w:val="16"/>
              </w:rPr>
              <w:t xml:space="preserve">ORGANIZATION_CODE</w:t>
            </w:r>
          </w:p>
        </w:tc>
        <w:tc>
          <w:tcPr>
            <w:tcW w:type="dxa" w:w="1358"/>
            <w:tcMar>
              <w:top w:type="dxa" w:w="40"/>
              <w:left w:type="dxa" w:w="70"/>
              <w:bottom w:type="dxa" w:w="40"/>
              <w:right w:type="dxa" w:w="70"/>
            </w:tcMar>
          </w:tcPr>
          <w:p>
            <w:r>
              <w:rPr>
                <w:b w:val="false"/>
                <w:bCs w:val="false"/>
                <w:color w:val="1A1A1A"/>
                <w:sz w:val="16"/>
                <w:szCs w:val="16"/>
              </w:rPr>
              <w:t xml:space="preserve">VARCHAR2(18)</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Short unique code (MST, W1, W2)</w:t>
            </w:r>
          </w:p>
        </w:tc>
      </w:tr>
      <w:tr>
        <w:tc>
          <w:tcPr>
            <w:tcW w:type="dxa" w:w="2522"/>
            <w:tcMar>
              <w:top w:type="dxa" w:w="40"/>
              <w:left w:type="dxa" w:w="70"/>
              <w:bottom w:type="dxa" w:w="40"/>
              <w:right w:type="dxa" w:w="70"/>
            </w:tcMar>
          </w:tcPr>
          <w:p>
            <w:r>
              <w:rPr>
                <w:b w:val="false"/>
                <w:bCs w:val="false"/>
                <w:color w:val="1A1A1A"/>
                <w:sz w:val="16"/>
                <w:szCs w:val="16"/>
              </w:rPr>
              <w:t xml:space="preserve">ORGANIZATION_NAME</w:t>
            </w:r>
          </w:p>
        </w:tc>
        <w:tc>
          <w:tcPr>
            <w:tcW w:type="dxa" w:w="1358"/>
            <w:tcMar>
              <w:top w:type="dxa" w:w="40"/>
              <w:left w:type="dxa" w:w="70"/>
              <w:bottom w:type="dxa" w:w="40"/>
              <w:right w:type="dxa" w:w="70"/>
            </w:tcMar>
          </w:tcPr>
          <w:p>
            <w:r>
              <w:rPr>
                <w:b w:val="false"/>
                <w:bCs w:val="false"/>
                <w:color w:val="1A1A1A"/>
                <w:sz w:val="16"/>
                <w:szCs w:val="16"/>
              </w:rPr>
              <w:t xml:space="preserve">VARCHAR2(240)</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Display name</w:t>
            </w:r>
          </w:p>
        </w:tc>
      </w:tr>
      <w:tr>
        <w:tc>
          <w:tcPr>
            <w:tcW w:type="dxa" w:w="2522"/>
            <w:tcMar>
              <w:top w:type="dxa" w:w="40"/>
              <w:left w:type="dxa" w:w="70"/>
              <w:bottom w:type="dxa" w:w="40"/>
              <w:right w:type="dxa" w:w="70"/>
            </w:tcMar>
          </w:tcPr>
          <w:p>
            <w:r>
              <w:rPr>
                <w:b w:val="false"/>
                <w:bCs w:val="false"/>
                <w:color w:val="1A1A1A"/>
                <w:sz w:val="16"/>
                <w:szCs w:val="16"/>
              </w:rPr>
              <w:t xml:space="preserve">ORG_TYPE</w:t>
            </w:r>
          </w:p>
        </w:tc>
        <w:tc>
          <w:tcPr>
            <w:tcW w:type="dxa" w:w="1358"/>
            <w:tcMar>
              <w:top w:type="dxa" w:w="40"/>
              <w:left w:type="dxa" w:w="70"/>
              <w:bottom w:type="dxa" w:w="40"/>
              <w:right w:type="dxa" w:w="70"/>
            </w:tcMar>
          </w:tcPr>
          <w:p>
            <w:r>
              <w:rPr>
                <w:b w:val="false"/>
                <w:bCs w:val="false"/>
                <w:color w:val="1A1A1A"/>
                <w:sz w:val="16"/>
                <w:szCs w:val="16"/>
              </w:rPr>
              <w:t xml:space="preserve">VARCHAR2(10)</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MASTER or CHILD</w:t>
            </w:r>
          </w:p>
        </w:tc>
      </w:tr>
      <w:tr>
        <w:tc>
          <w:tcPr>
            <w:tcW w:type="dxa" w:w="2522"/>
            <w:tcMar>
              <w:top w:type="dxa" w:w="40"/>
              <w:left w:type="dxa" w:w="70"/>
              <w:bottom w:type="dxa" w:w="40"/>
              <w:right w:type="dxa" w:w="70"/>
            </w:tcMar>
          </w:tcPr>
          <w:p>
            <w:r>
              <w:rPr>
                <w:b w:val="false"/>
                <w:bCs w:val="false"/>
                <w:color w:val="1A1A1A"/>
                <w:sz w:val="16"/>
                <w:szCs w:val="16"/>
              </w:rPr>
              <w:t xml:space="preserve">MASTER_ORG_ID</w:t>
            </w:r>
          </w:p>
        </w:tc>
        <w:tc>
          <w:tcPr>
            <w:tcW w:type="dxa" w:w="1358"/>
            <w:tcMar>
              <w:top w:type="dxa" w:w="40"/>
              <w:left w:type="dxa" w:w="70"/>
              <w:bottom w:type="dxa" w:w="40"/>
              <w:right w:type="dxa" w:w="70"/>
            </w:tcMar>
          </w:tcPr>
          <w:p>
            <w:r>
              <w:rPr>
                <w:b w:val="false"/>
                <w:bCs w:val="false"/>
                <w:color w:val="1A1A1A"/>
                <w:sz w:val="16"/>
                <w:szCs w:val="16"/>
              </w:rPr>
              <w:t xml:space="preserve">NUMBER</w:t>
            </w:r>
          </w:p>
        </w:tc>
        <w:tc>
          <w:tcPr>
            <w:tcW w:type="dxa" w:w="679"/>
            <w:tcMar>
              <w:top w:type="dxa" w:w="40"/>
              <w:left w:type="dxa" w:w="70"/>
              <w:bottom w:type="dxa" w:w="40"/>
              <w:right w:type="dxa" w:w="70"/>
            </w:tcMar>
          </w:tcPr>
          <w:p>
            <w:r>
              <w:rPr>
                <w:b w:val="false"/>
                <w:bCs w:val="false"/>
                <w:color w:val="1A1A1A"/>
                <w:sz w:val="16"/>
                <w:szCs w:val="16"/>
              </w:rPr>
              <w:t xml:space="preserve">child</w:t>
            </w:r>
          </w:p>
        </w:tc>
        <w:tc>
          <w:tcPr>
            <w:tcW w:type="dxa" w:w="5141"/>
            <w:tcMar>
              <w:top w:type="dxa" w:w="40"/>
              <w:left w:type="dxa" w:w="70"/>
              <w:bottom w:type="dxa" w:w="40"/>
              <w:right w:type="dxa" w:w="70"/>
            </w:tcMar>
          </w:tcPr>
          <w:p>
            <w:r>
              <w:rPr>
                <w:b w:val="false"/>
                <w:bCs w:val="false"/>
                <w:color w:val="1A1A1A"/>
                <w:sz w:val="16"/>
                <w:szCs w:val="16"/>
              </w:rPr>
              <w:t xml:space="preserve">FK to master; NULL on master rows</w:t>
            </w:r>
          </w:p>
        </w:tc>
      </w:tr>
      <w:tr>
        <w:tc>
          <w:tcPr>
            <w:tcW w:type="dxa" w:w="2522"/>
            <w:tcMar>
              <w:top w:type="dxa" w:w="40"/>
              <w:left w:type="dxa" w:w="70"/>
              <w:bottom w:type="dxa" w:w="40"/>
              <w:right w:type="dxa" w:w="70"/>
            </w:tcMar>
          </w:tcPr>
          <w:p>
            <w:r>
              <w:rPr>
                <w:b w:val="false"/>
                <w:bCs w:val="false"/>
                <w:color w:val="1A1A1A"/>
                <w:sz w:val="16"/>
                <w:szCs w:val="16"/>
              </w:rPr>
              <w:t xml:space="preserve">BUSINESS_UNIT_NAME</w:t>
            </w:r>
          </w:p>
        </w:tc>
        <w:tc>
          <w:tcPr>
            <w:tcW w:type="dxa" w:w="1358"/>
            <w:tcMar>
              <w:top w:type="dxa" w:w="40"/>
              <w:left w:type="dxa" w:w="70"/>
              <w:bottom w:type="dxa" w:w="40"/>
              <w:right w:type="dxa" w:w="70"/>
            </w:tcMar>
          </w:tcPr>
          <w:p>
            <w:r>
              <w:rPr>
                <w:b w:val="false"/>
                <w:bCs w:val="false"/>
                <w:color w:val="1A1A1A"/>
                <w:sz w:val="16"/>
                <w:szCs w:val="16"/>
              </w:rPr>
              <w:t xml:space="preserve">VARCHAR2(240)</w:t>
            </w:r>
          </w:p>
        </w:tc>
        <w:tc>
          <w:tcPr>
            <w:tcW w:type="dxa" w:w="679"/>
            <w:tcMar>
              <w:top w:type="dxa" w:w="40"/>
              <w:left w:type="dxa" w:w="70"/>
              <w:bottom w:type="dxa" w:w="40"/>
              <w:right w:type="dxa" w:w="70"/>
            </w:tcMar>
          </w:tcPr>
          <w:p>
            <w:r>
              <w:rPr>
                <w:b w:val="false"/>
                <w:bCs w:val="false"/>
                <w:color w:val="1A1A1A"/>
                <w:sz w:val="16"/>
                <w:szCs w:val="16"/>
              </w:rPr>
              <w:t xml:space="preserve">child</w:t>
            </w:r>
          </w:p>
        </w:tc>
        <w:tc>
          <w:tcPr>
            <w:tcW w:type="dxa" w:w="5141"/>
            <w:tcMar>
              <w:top w:type="dxa" w:w="40"/>
              <w:left w:type="dxa" w:w="70"/>
              <w:bottom w:type="dxa" w:w="40"/>
              <w:right w:type="dxa" w:w="70"/>
            </w:tcMar>
          </w:tcPr>
          <w:p>
            <w:r>
              <w:rPr>
                <w:b w:val="false"/>
                <w:bCs w:val="false"/>
                <w:color w:val="1A1A1A"/>
                <w:sz w:val="16"/>
                <w:szCs w:val="16"/>
              </w:rPr>
              <w:t xml:space="preserve">Assigned BU</w:t>
            </w:r>
          </w:p>
        </w:tc>
      </w:tr>
      <w:tr>
        <w:tc>
          <w:tcPr>
            <w:tcW w:type="dxa" w:w="2522"/>
            <w:tcMar>
              <w:top w:type="dxa" w:w="40"/>
              <w:left w:type="dxa" w:w="70"/>
              <w:bottom w:type="dxa" w:w="40"/>
              <w:right w:type="dxa" w:w="70"/>
            </w:tcMar>
          </w:tcPr>
          <w:p>
            <w:r>
              <w:rPr>
                <w:b w:val="false"/>
                <w:bCs w:val="false"/>
                <w:color w:val="1A1A1A"/>
                <w:sz w:val="16"/>
                <w:szCs w:val="16"/>
              </w:rPr>
              <w:t xml:space="preserve">LEGAL_ENTITY_NAME</w:t>
            </w:r>
          </w:p>
        </w:tc>
        <w:tc>
          <w:tcPr>
            <w:tcW w:type="dxa" w:w="1358"/>
            <w:tcMar>
              <w:top w:type="dxa" w:w="40"/>
              <w:left w:type="dxa" w:w="70"/>
              <w:bottom w:type="dxa" w:w="40"/>
              <w:right w:type="dxa" w:w="70"/>
            </w:tcMar>
          </w:tcPr>
          <w:p>
            <w:r>
              <w:rPr>
                <w:b w:val="false"/>
                <w:bCs w:val="false"/>
                <w:color w:val="1A1A1A"/>
                <w:sz w:val="16"/>
                <w:szCs w:val="16"/>
              </w:rPr>
              <w:t xml:space="preserve">VARCHAR2(360)</w:t>
            </w:r>
          </w:p>
        </w:tc>
        <w:tc>
          <w:tcPr>
            <w:tcW w:type="dxa" w:w="679"/>
            <w:tcMar>
              <w:top w:type="dxa" w:w="40"/>
              <w:left w:type="dxa" w:w="70"/>
              <w:bottom w:type="dxa" w:w="40"/>
              <w:right w:type="dxa" w:w="70"/>
            </w:tcMar>
          </w:tcPr>
          <w:p>
            <w:r>
              <w:rPr>
                <w:b w:val="false"/>
                <w:bCs w:val="false"/>
                <w:color w:val="1A1A1A"/>
                <w:sz w:val="16"/>
                <w:szCs w:val="16"/>
              </w:rPr>
              <w:t xml:space="preserve">N</w:t>
            </w:r>
          </w:p>
        </w:tc>
        <w:tc>
          <w:tcPr>
            <w:tcW w:type="dxa" w:w="5141"/>
            <w:tcMar>
              <w:top w:type="dxa" w:w="40"/>
              <w:left w:type="dxa" w:w="70"/>
              <w:bottom w:type="dxa" w:w="40"/>
              <w:right w:type="dxa" w:w="70"/>
            </w:tcMar>
          </w:tcPr>
          <w:p>
            <w:r>
              <w:rPr>
                <w:b w:val="false"/>
                <w:bCs w:val="false"/>
                <w:color w:val="1A1A1A"/>
                <w:sz w:val="16"/>
                <w:szCs w:val="16"/>
              </w:rPr>
              <w:t xml:space="preserve">Copied from BU at assignment</w:t>
            </w:r>
          </w:p>
        </w:tc>
      </w:tr>
      <w:tr>
        <w:tc>
          <w:tcPr>
            <w:tcW w:type="dxa" w:w="2522"/>
            <w:tcMar>
              <w:top w:type="dxa" w:w="40"/>
              <w:left w:type="dxa" w:w="70"/>
              <w:bottom w:type="dxa" w:w="40"/>
              <w:right w:type="dxa" w:w="70"/>
            </w:tcMar>
          </w:tcPr>
          <w:p>
            <w:r>
              <w:rPr>
                <w:b w:val="false"/>
                <w:bCs w:val="false"/>
                <w:color w:val="1A1A1A"/>
                <w:sz w:val="16"/>
                <w:szCs w:val="16"/>
              </w:rPr>
              <w:t xml:space="preserve">LOCATION</w:t>
            </w:r>
          </w:p>
        </w:tc>
        <w:tc>
          <w:tcPr>
            <w:tcW w:type="dxa" w:w="1358"/>
            <w:tcMar>
              <w:top w:type="dxa" w:w="40"/>
              <w:left w:type="dxa" w:w="70"/>
              <w:bottom w:type="dxa" w:w="40"/>
              <w:right w:type="dxa" w:w="70"/>
            </w:tcMar>
          </w:tcPr>
          <w:p>
            <w:r>
              <w:rPr>
                <w:b w:val="false"/>
                <w:bCs w:val="false"/>
                <w:color w:val="1A1A1A"/>
                <w:sz w:val="16"/>
                <w:szCs w:val="16"/>
              </w:rPr>
              <w:t xml:space="preserve">VARCHAR2(240)</w:t>
            </w:r>
          </w:p>
        </w:tc>
        <w:tc>
          <w:tcPr>
            <w:tcW w:type="dxa" w:w="679"/>
            <w:tcMar>
              <w:top w:type="dxa" w:w="40"/>
              <w:left w:type="dxa" w:w="70"/>
              <w:bottom w:type="dxa" w:w="40"/>
              <w:right w:type="dxa" w:w="70"/>
            </w:tcMar>
          </w:tcPr>
          <w:p>
            <w:r>
              <w:rPr>
                <w:b w:val="false"/>
                <w:bCs w:val="false"/>
                <w:color w:val="1A1A1A"/>
                <w:sz w:val="16"/>
                <w:szCs w:val="16"/>
              </w:rPr>
              <w:t xml:space="preserve">N</w:t>
            </w:r>
          </w:p>
        </w:tc>
        <w:tc>
          <w:tcPr>
            <w:tcW w:type="dxa" w:w="5141"/>
            <w:tcMar>
              <w:top w:type="dxa" w:w="40"/>
              <w:left w:type="dxa" w:w="70"/>
              <w:bottom w:type="dxa" w:w="40"/>
              <w:right w:type="dxa" w:w="70"/>
            </w:tcMar>
          </w:tcPr>
          <w:p>
            <w:r>
              <w:rPr>
                <w:b w:val="false"/>
                <w:bCs w:val="false"/>
                <w:color w:val="1A1A1A"/>
                <w:sz w:val="16"/>
                <w:szCs w:val="16"/>
              </w:rPr>
              <w:t xml:space="preserve">Site / address</w:t>
            </w:r>
          </w:p>
        </w:tc>
      </w:tr>
      <w:tr>
        <w:tc>
          <w:tcPr>
            <w:tcW w:type="dxa" w:w="2522"/>
            <w:tcMar>
              <w:top w:type="dxa" w:w="40"/>
              <w:left w:type="dxa" w:w="70"/>
              <w:bottom w:type="dxa" w:w="40"/>
              <w:right w:type="dxa" w:w="70"/>
            </w:tcMar>
          </w:tcPr>
          <w:p>
            <w:r>
              <w:rPr>
                <w:b w:val="false"/>
                <w:bCs w:val="false"/>
                <w:color w:val="1A1A1A"/>
                <w:sz w:val="16"/>
                <w:szCs w:val="16"/>
              </w:rPr>
              <w:t xml:space="preserve">STATUS</w:t>
            </w:r>
          </w:p>
        </w:tc>
        <w:tc>
          <w:tcPr>
            <w:tcW w:type="dxa" w:w="1358"/>
            <w:tcMar>
              <w:top w:type="dxa" w:w="40"/>
              <w:left w:type="dxa" w:w="70"/>
              <w:bottom w:type="dxa" w:w="40"/>
              <w:right w:type="dxa" w:w="70"/>
            </w:tcMar>
          </w:tcPr>
          <w:p>
            <w:r>
              <w:rPr>
                <w:b w:val="false"/>
                <w:bCs w:val="false"/>
                <w:color w:val="1A1A1A"/>
                <w:sz w:val="16"/>
                <w:szCs w:val="16"/>
              </w:rPr>
              <w:t xml:space="preserve">VARCHAR2(10)</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ACTIVE / INACTIVE</w:t>
            </w:r>
          </w:p>
        </w:tc>
      </w:tr>
      <w:tr>
        <w:tc>
          <w:tcPr>
            <w:tcW w:type="dxa" w:w="2522"/>
            <w:tcMar>
              <w:top w:type="dxa" w:w="40"/>
              <w:left w:type="dxa" w:w="70"/>
              <w:bottom w:type="dxa" w:w="40"/>
              <w:right w:type="dxa" w:w="70"/>
            </w:tcMar>
          </w:tcPr>
          <w:p>
            <w:r>
              <w:rPr>
                <w:b w:val="false"/>
                <w:bCs w:val="false"/>
                <w:color w:val="1A1A1A"/>
                <w:sz w:val="16"/>
                <w:szCs w:val="16"/>
              </w:rPr>
              <w:t xml:space="preserve">Audit columns</w:t>
            </w:r>
          </w:p>
        </w:tc>
        <w:tc>
          <w:tcPr>
            <w:tcW w:type="dxa" w:w="1358"/>
            <w:tcMar>
              <w:top w:type="dxa" w:w="40"/>
              <w:left w:type="dxa" w:w="70"/>
              <w:bottom w:type="dxa" w:w="40"/>
              <w:right w:type="dxa" w:w="70"/>
            </w:tcMar>
          </w:tcPr>
          <w:p>
            <w:r>
              <w:rPr>
                <w:b w:val="false"/>
                <w:bCs w:val="false"/>
                <w:color w:val="1A1A1A"/>
                <w:sz w:val="16"/>
                <w:szCs w:val="16"/>
              </w:rPr>
              <w:t xml:space="preserve">-</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CREATED_BY, CREATION_DATE, LAST_UPDATED_BY, LAST_UPDATE_DATE</w:t>
            </w:r>
          </w:p>
        </w:tc>
      </w:tr>
    </w:tbl>
    <w:p>
      <w:pPr>
        <w:spacing w:after="100"/>
      </w:pPr>
    </w:p>
    <w:p>
      <w:pPr>
        <w:spacing w:after="100"/>
      </w:pPr>
      <w:r>
        <w:rPr>
          <w:sz w:val="20"/>
          <w:szCs w:val="20"/>
        </w:rPr>
        <w:t xml:space="preserve">Rules: UNIQUE(ORGANIZATION_CODE); a CHILD must carry MASTER_ORG_ID and BUSINESS_UNIT_NAME; an organization with on-hand or open documents cannot be deactivated; the master org is setup-only (no transactions) unless the open decision in section 17 says otherwise.</w:t>
      </w:r>
    </w:p>
    <w:p>
      <w:pPr>
        <w:pStyle w:val="Heading2"/>
        <w:spacing w:after="80" w:before="200"/>
      </w:pPr>
      <w:r>
        <w:rPr>
          <w:b/>
          <w:bCs/>
          <w:color w:val="2A2A2A"/>
          <w:sz w:val="24"/>
          <w:szCs w:val="24"/>
        </w:rPr>
        <w:t xml:space="preserve">4.2 RR_INV_ORG_PARAMETERS (1:1)</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22"/>
        <w:gridCol w:w="1358"/>
        <w:gridCol w:w="679"/>
        <w:gridCol w:w="5141"/>
      </w:tblGrid>
      <w:tr>
        <w:trPr>
          <w:tblHeader/>
        </w:trPr>
        <w:tc>
          <w:tcPr>
            <w:tcW w:type="dxa" w:w="2522"/>
            <w:shd w:fill="C74634" w:val="clear"/>
            <w:tcMar>
              <w:top w:type="dxa" w:w="40"/>
              <w:left w:type="dxa" w:w="70"/>
              <w:bottom w:type="dxa" w:w="40"/>
              <w:right w:type="dxa" w:w="70"/>
            </w:tcMar>
          </w:tcPr>
          <w:p>
            <w:r>
              <w:rPr>
                <w:b/>
                <w:bCs/>
                <w:color w:val="FFFFFF"/>
                <w:sz w:val="16"/>
                <w:szCs w:val="16"/>
              </w:rPr>
              <w:t xml:space="preserve">Column</w:t>
            </w:r>
          </w:p>
        </w:tc>
        <w:tc>
          <w:tcPr>
            <w:tcW w:type="dxa" w:w="1358"/>
            <w:shd w:fill="C74634" w:val="clear"/>
            <w:tcMar>
              <w:top w:type="dxa" w:w="40"/>
              <w:left w:type="dxa" w:w="70"/>
              <w:bottom w:type="dxa" w:w="40"/>
              <w:right w:type="dxa" w:w="70"/>
            </w:tcMar>
          </w:tcPr>
          <w:p>
            <w:r>
              <w:rPr>
                <w:b/>
                <w:bCs/>
                <w:color w:val="FFFFFF"/>
                <w:sz w:val="16"/>
                <w:szCs w:val="16"/>
              </w:rPr>
              <w:t xml:space="preserve">Type</w:t>
            </w:r>
          </w:p>
        </w:tc>
        <w:tc>
          <w:tcPr>
            <w:tcW w:type="dxa" w:w="679"/>
            <w:shd w:fill="C74634" w:val="clear"/>
            <w:tcMar>
              <w:top w:type="dxa" w:w="40"/>
              <w:left w:type="dxa" w:w="70"/>
              <w:bottom w:type="dxa" w:w="40"/>
              <w:right w:type="dxa" w:w="70"/>
            </w:tcMar>
          </w:tcPr>
          <w:p>
            <w:r>
              <w:rPr>
                <w:b/>
                <w:bCs/>
                <w:color w:val="FFFFFF"/>
                <w:sz w:val="16"/>
                <w:szCs w:val="16"/>
              </w:rPr>
              <w:t xml:space="preserve">Req</w:t>
            </w:r>
          </w:p>
        </w:tc>
        <w:tc>
          <w:tcPr>
            <w:tcW w:type="dxa" w:w="5141"/>
            <w:shd w:fill="C74634" w:val="clear"/>
            <w:tcMar>
              <w:top w:type="dxa" w:w="40"/>
              <w:left w:type="dxa" w:w="70"/>
              <w:bottom w:type="dxa" w:w="40"/>
              <w:right w:type="dxa" w:w="70"/>
            </w:tcMar>
          </w:tcPr>
          <w:p>
            <w:r>
              <w:rPr>
                <w:b/>
                <w:bCs/>
                <w:color w:val="FFFFFF"/>
                <w:sz w:val="16"/>
                <w:szCs w:val="16"/>
              </w:rPr>
              <w:t xml:space="preserve">Description</w:t>
            </w:r>
          </w:p>
        </w:tc>
      </w:tr>
      <w:tr>
        <w:tc>
          <w:tcPr>
            <w:tcW w:type="dxa" w:w="2522"/>
            <w:tcMar>
              <w:top w:type="dxa" w:w="40"/>
              <w:left w:type="dxa" w:w="70"/>
              <w:bottom w:type="dxa" w:w="40"/>
              <w:right w:type="dxa" w:w="70"/>
            </w:tcMar>
          </w:tcPr>
          <w:p>
            <w:r>
              <w:rPr>
                <w:b w:val="false"/>
                <w:bCs w:val="false"/>
                <w:color w:val="1A1A1A"/>
                <w:sz w:val="16"/>
                <w:szCs w:val="16"/>
              </w:rPr>
              <w:t xml:space="preserve">ORGANIZATION_ID</w:t>
            </w:r>
          </w:p>
        </w:tc>
        <w:tc>
          <w:tcPr>
            <w:tcW w:type="dxa" w:w="1358"/>
            <w:tcMar>
              <w:top w:type="dxa" w:w="40"/>
              <w:left w:type="dxa" w:w="70"/>
              <w:bottom w:type="dxa" w:w="40"/>
              <w:right w:type="dxa" w:w="70"/>
            </w:tcMar>
          </w:tcPr>
          <w:p>
            <w:r>
              <w:rPr>
                <w:b w:val="false"/>
                <w:bCs w:val="false"/>
                <w:color w:val="1A1A1A"/>
                <w:sz w:val="16"/>
                <w:szCs w:val="16"/>
              </w:rPr>
              <w:t xml:space="preserve">NUMBER</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PK + FK</w:t>
            </w:r>
          </w:p>
        </w:tc>
      </w:tr>
      <w:tr>
        <w:tc>
          <w:tcPr>
            <w:tcW w:type="dxa" w:w="2522"/>
            <w:tcMar>
              <w:top w:type="dxa" w:w="40"/>
              <w:left w:type="dxa" w:w="70"/>
              <w:bottom w:type="dxa" w:w="40"/>
              <w:right w:type="dxa" w:w="70"/>
            </w:tcMar>
          </w:tcPr>
          <w:p>
            <w:r>
              <w:rPr>
                <w:b w:val="false"/>
                <w:bCs w:val="false"/>
                <w:color w:val="1A1A1A"/>
                <w:sz w:val="16"/>
                <w:szCs w:val="16"/>
              </w:rPr>
              <w:t xml:space="preserve">PRIMARY_UOM_CODE</w:t>
            </w:r>
          </w:p>
        </w:tc>
        <w:tc>
          <w:tcPr>
            <w:tcW w:type="dxa" w:w="1358"/>
            <w:tcMar>
              <w:top w:type="dxa" w:w="40"/>
              <w:left w:type="dxa" w:w="70"/>
              <w:bottom w:type="dxa" w:w="40"/>
              <w:right w:type="dxa" w:w="70"/>
            </w:tcMar>
          </w:tcPr>
          <w:p>
            <w:r>
              <w:rPr>
                <w:b w:val="false"/>
                <w:bCs w:val="false"/>
                <w:color w:val="1A1A1A"/>
                <w:sz w:val="16"/>
                <w:szCs w:val="16"/>
              </w:rPr>
              <w:t xml:space="preserve">VARCHAR2(10)</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Default UOM (EA)</w:t>
            </w:r>
          </w:p>
        </w:tc>
      </w:tr>
      <w:tr>
        <w:tc>
          <w:tcPr>
            <w:tcW w:type="dxa" w:w="2522"/>
            <w:tcMar>
              <w:top w:type="dxa" w:w="40"/>
              <w:left w:type="dxa" w:w="70"/>
              <w:bottom w:type="dxa" w:w="40"/>
              <w:right w:type="dxa" w:w="70"/>
            </w:tcMar>
          </w:tcPr>
          <w:p>
            <w:r>
              <w:rPr>
                <w:b w:val="false"/>
                <w:bCs w:val="false"/>
                <w:color w:val="1A1A1A"/>
                <w:sz w:val="16"/>
                <w:szCs w:val="16"/>
              </w:rPr>
              <w:t xml:space="preserve">DEFAULT_SUBINVENTORY</w:t>
            </w:r>
          </w:p>
        </w:tc>
        <w:tc>
          <w:tcPr>
            <w:tcW w:type="dxa" w:w="1358"/>
            <w:tcMar>
              <w:top w:type="dxa" w:w="40"/>
              <w:left w:type="dxa" w:w="70"/>
              <w:bottom w:type="dxa" w:w="40"/>
              <w:right w:type="dxa" w:w="70"/>
            </w:tcMar>
          </w:tcPr>
          <w:p>
            <w:r>
              <w:rPr>
                <w:b w:val="false"/>
                <w:bCs w:val="false"/>
                <w:color w:val="1A1A1A"/>
                <w:sz w:val="16"/>
                <w:szCs w:val="16"/>
              </w:rPr>
              <w:t xml:space="preserve">VARCHAR2(30)</w:t>
            </w:r>
          </w:p>
        </w:tc>
        <w:tc>
          <w:tcPr>
            <w:tcW w:type="dxa" w:w="679"/>
            <w:tcMar>
              <w:top w:type="dxa" w:w="40"/>
              <w:left w:type="dxa" w:w="70"/>
              <w:bottom w:type="dxa" w:w="40"/>
              <w:right w:type="dxa" w:w="70"/>
            </w:tcMar>
          </w:tcPr>
          <w:p>
            <w:r>
              <w:rPr>
                <w:b w:val="false"/>
                <w:bCs w:val="false"/>
                <w:color w:val="1A1A1A"/>
                <w:sz w:val="16"/>
                <w:szCs w:val="16"/>
              </w:rPr>
              <w:t xml:space="preserve">N</w:t>
            </w:r>
          </w:p>
        </w:tc>
        <w:tc>
          <w:tcPr>
            <w:tcW w:type="dxa" w:w="5141"/>
            <w:tcMar>
              <w:top w:type="dxa" w:w="40"/>
              <w:left w:type="dxa" w:w="70"/>
              <w:bottom w:type="dxa" w:w="40"/>
              <w:right w:type="dxa" w:w="70"/>
            </w:tcMar>
          </w:tcPr>
          <w:p>
            <w:r>
              <w:rPr>
                <w:b w:val="false"/>
                <w:bCs w:val="false"/>
                <w:color w:val="1A1A1A"/>
                <w:sz w:val="16"/>
                <w:szCs w:val="16"/>
              </w:rPr>
              <w:t xml:space="preserve">Default receiving subinventory</w:t>
            </w:r>
          </w:p>
        </w:tc>
      </w:tr>
      <w:tr>
        <w:tc>
          <w:tcPr>
            <w:tcW w:type="dxa" w:w="2522"/>
            <w:tcMar>
              <w:top w:type="dxa" w:w="40"/>
              <w:left w:type="dxa" w:w="70"/>
              <w:bottom w:type="dxa" w:w="40"/>
              <w:right w:type="dxa" w:w="70"/>
            </w:tcMar>
          </w:tcPr>
          <w:p>
            <w:r>
              <w:rPr>
                <w:b w:val="false"/>
                <w:bCs w:val="false"/>
                <w:color w:val="1A1A1A"/>
                <w:sz w:val="16"/>
                <w:szCs w:val="16"/>
              </w:rPr>
              <w:t xml:space="preserve">LOCATOR_CONTROL</w:t>
            </w:r>
          </w:p>
        </w:tc>
        <w:tc>
          <w:tcPr>
            <w:tcW w:type="dxa" w:w="1358"/>
            <w:tcMar>
              <w:top w:type="dxa" w:w="40"/>
              <w:left w:type="dxa" w:w="70"/>
              <w:bottom w:type="dxa" w:w="40"/>
              <w:right w:type="dxa" w:w="70"/>
            </w:tcMar>
          </w:tcPr>
          <w:p>
            <w:r>
              <w:rPr>
                <w:b w:val="false"/>
                <w:bCs w:val="false"/>
                <w:color w:val="1A1A1A"/>
                <w:sz w:val="16"/>
                <w:szCs w:val="16"/>
              </w:rPr>
              <w:t xml:space="preserve">VARCHAR2(15)</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NONE / PRESPECIFIED</w:t>
            </w:r>
          </w:p>
        </w:tc>
      </w:tr>
      <w:tr>
        <w:tc>
          <w:tcPr>
            <w:tcW w:type="dxa" w:w="2522"/>
            <w:tcMar>
              <w:top w:type="dxa" w:w="40"/>
              <w:left w:type="dxa" w:w="70"/>
              <w:bottom w:type="dxa" w:w="40"/>
              <w:right w:type="dxa" w:w="70"/>
            </w:tcMar>
          </w:tcPr>
          <w:p>
            <w:r>
              <w:rPr>
                <w:b w:val="false"/>
                <w:bCs w:val="false"/>
                <w:color w:val="1A1A1A"/>
                <w:sz w:val="16"/>
                <w:szCs w:val="16"/>
              </w:rPr>
              <w:t xml:space="preserve">NEGATIVE_INV_ALLOWED_FLAG</w:t>
            </w:r>
          </w:p>
        </w:tc>
        <w:tc>
          <w:tcPr>
            <w:tcW w:type="dxa" w:w="1358"/>
            <w:tcMar>
              <w:top w:type="dxa" w:w="40"/>
              <w:left w:type="dxa" w:w="70"/>
              <w:bottom w:type="dxa" w:w="40"/>
              <w:right w:type="dxa" w:w="70"/>
            </w:tcMar>
          </w:tcPr>
          <w:p>
            <w:r>
              <w:rPr>
                <w:b w:val="false"/>
                <w:bCs w:val="false"/>
                <w:color w:val="1A1A1A"/>
                <w:sz w:val="16"/>
                <w:szCs w:val="16"/>
              </w:rPr>
              <w:t xml:space="preserve">VARCHAR2(1)</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Allow negative on-hand (default N)</w:t>
            </w:r>
          </w:p>
        </w:tc>
      </w:tr>
      <w:tr>
        <w:tc>
          <w:tcPr>
            <w:tcW w:type="dxa" w:w="2522"/>
            <w:tcMar>
              <w:top w:type="dxa" w:w="40"/>
              <w:left w:type="dxa" w:w="70"/>
              <w:bottom w:type="dxa" w:w="40"/>
              <w:right w:type="dxa" w:w="70"/>
            </w:tcMar>
          </w:tcPr>
          <w:p>
            <w:r>
              <w:rPr>
                <w:b w:val="false"/>
                <w:bCs w:val="false"/>
                <w:color w:val="1A1A1A"/>
                <w:sz w:val="16"/>
                <w:szCs w:val="16"/>
              </w:rPr>
              <w:t xml:space="preserve">LOT_CONTROL_ENABLED_FLAG</w:t>
            </w:r>
          </w:p>
        </w:tc>
        <w:tc>
          <w:tcPr>
            <w:tcW w:type="dxa" w:w="1358"/>
            <w:tcMar>
              <w:top w:type="dxa" w:w="40"/>
              <w:left w:type="dxa" w:w="70"/>
              <w:bottom w:type="dxa" w:w="40"/>
              <w:right w:type="dxa" w:w="70"/>
            </w:tcMar>
          </w:tcPr>
          <w:p>
            <w:r>
              <w:rPr>
                <w:b w:val="false"/>
                <w:bCs w:val="false"/>
                <w:color w:val="1A1A1A"/>
                <w:sz w:val="16"/>
                <w:szCs w:val="16"/>
              </w:rPr>
              <w:t xml:space="preserve">VARCHAR2(1)</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Org-level enablement for lot capture</w:t>
            </w:r>
          </w:p>
        </w:tc>
      </w:tr>
      <w:tr>
        <w:tc>
          <w:tcPr>
            <w:tcW w:type="dxa" w:w="2522"/>
            <w:tcMar>
              <w:top w:type="dxa" w:w="40"/>
              <w:left w:type="dxa" w:w="70"/>
              <w:bottom w:type="dxa" w:w="40"/>
              <w:right w:type="dxa" w:w="70"/>
            </w:tcMar>
          </w:tcPr>
          <w:p>
            <w:r>
              <w:rPr>
                <w:b w:val="false"/>
                <w:bCs w:val="false"/>
                <w:color w:val="1A1A1A"/>
                <w:sz w:val="16"/>
                <w:szCs w:val="16"/>
              </w:rPr>
              <w:t xml:space="preserve">SERIAL_CONTROL_ENABLED_FLAG</w:t>
            </w:r>
          </w:p>
        </w:tc>
        <w:tc>
          <w:tcPr>
            <w:tcW w:type="dxa" w:w="1358"/>
            <w:tcMar>
              <w:top w:type="dxa" w:w="40"/>
              <w:left w:type="dxa" w:w="70"/>
              <w:bottom w:type="dxa" w:w="40"/>
              <w:right w:type="dxa" w:w="70"/>
            </w:tcMar>
          </w:tcPr>
          <w:p>
            <w:r>
              <w:rPr>
                <w:b w:val="false"/>
                <w:bCs w:val="false"/>
                <w:color w:val="1A1A1A"/>
                <w:sz w:val="16"/>
                <w:szCs w:val="16"/>
              </w:rPr>
              <w:t xml:space="preserve">VARCHAR2(1)</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Org-level enablement for serial capture</w:t>
            </w:r>
          </w:p>
        </w:tc>
      </w:tr>
      <w:tr>
        <w:tc>
          <w:tcPr>
            <w:tcW w:type="dxa" w:w="2522"/>
            <w:tcMar>
              <w:top w:type="dxa" w:w="40"/>
              <w:left w:type="dxa" w:w="70"/>
              <w:bottom w:type="dxa" w:w="40"/>
              <w:right w:type="dxa" w:w="70"/>
            </w:tcMar>
          </w:tcPr>
          <w:p>
            <w:r>
              <w:rPr>
                <w:b w:val="false"/>
                <w:bCs w:val="false"/>
                <w:color w:val="1A1A1A"/>
                <w:sz w:val="16"/>
                <w:szCs w:val="16"/>
              </w:rPr>
              <w:t xml:space="preserve">AUTO_CREATE_LOTS_FLAG</w:t>
            </w:r>
          </w:p>
        </w:tc>
        <w:tc>
          <w:tcPr>
            <w:tcW w:type="dxa" w:w="1358"/>
            <w:tcMar>
              <w:top w:type="dxa" w:w="40"/>
              <w:left w:type="dxa" w:w="70"/>
              <w:bottom w:type="dxa" w:w="40"/>
              <w:right w:type="dxa" w:w="70"/>
            </w:tcMar>
          </w:tcPr>
          <w:p>
            <w:r>
              <w:rPr>
                <w:b w:val="false"/>
                <w:bCs w:val="false"/>
                <w:color w:val="1A1A1A"/>
                <w:sz w:val="16"/>
                <w:szCs w:val="16"/>
              </w:rPr>
              <w:t xml:space="preserve">VARCHAR2(1)</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Create lot master rows on first receipt (default Y)</w:t>
            </w:r>
          </w:p>
        </w:tc>
      </w:tr>
      <w:tr>
        <w:tc>
          <w:tcPr>
            <w:tcW w:type="dxa" w:w="2522"/>
            <w:tcMar>
              <w:top w:type="dxa" w:w="40"/>
              <w:left w:type="dxa" w:w="70"/>
              <w:bottom w:type="dxa" w:w="40"/>
              <w:right w:type="dxa" w:w="70"/>
            </w:tcMar>
          </w:tcPr>
          <w:p>
            <w:r>
              <w:rPr>
                <w:b w:val="false"/>
                <w:bCs w:val="false"/>
                <w:color w:val="1A1A1A"/>
                <w:sz w:val="16"/>
                <w:szCs w:val="16"/>
              </w:rPr>
              <w:t xml:space="preserve">CURRENCY_CODE</w:t>
            </w:r>
          </w:p>
        </w:tc>
        <w:tc>
          <w:tcPr>
            <w:tcW w:type="dxa" w:w="1358"/>
            <w:tcMar>
              <w:top w:type="dxa" w:w="40"/>
              <w:left w:type="dxa" w:w="70"/>
              <w:bottom w:type="dxa" w:w="40"/>
              <w:right w:type="dxa" w:w="70"/>
            </w:tcMar>
          </w:tcPr>
          <w:p>
            <w:r>
              <w:rPr>
                <w:b w:val="false"/>
                <w:bCs w:val="false"/>
                <w:color w:val="1A1A1A"/>
                <w:sz w:val="16"/>
                <w:szCs w:val="16"/>
              </w:rPr>
              <w:t xml:space="preserve">VARCHAR2(15)</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Valuation currency (default AED)</w:t>
            </w:r>
          </w:p>
        </w:tc>
      </w:tr>
      <w:tr>
        <w:tc>
          <w:tcPr>
            <w:tcW w:type="dxa" w:w="2522"/>
            <w:tcMar>
              <w:top w:type="dxa" w:w="40"/>
              <w:left w:type="dxa" w:w="70"/>
              <w:bottom w:type="dxa" w:w="40"/>
              <w:right w:type="dxa" w:w="70"/>
            </w:tcMar>
          </w:tcPr>
          <w:p>
            <w:r>
              <w:rPr>
                <w:b w:val="false"/>
                <w:bCs w:val="false"/>
                <w:color w:val="1A1A1A"/>
                <w:sz w:val="16"/>
                <w:szCs w:val="16"/>
              </w:rPr>
              <w:t xml:space="preserve">MATERIAL_ACCOUNT</w:t>
            </w:r>
          </w:p>
        </w:tc>
        <w:tc>
          <w:tcPr>
            <w:tcW w:type="dxa" w:w="1358"/>
            <w:tcMar>
              <w:top w:type="dxa" w:w="40"/>
              <w:left w:type="dxa" w:w="70"/>
              <w:bottom w:type="dxa" w:w="40"/>
              <w:right w:type="dxa" w:w="70"/>
            </w:tcMar>
          </w:tcPr>
          <w:p>
            <w:r>
              <w:rPr>
                <w:b w:val="false"/>
                <w:bCs w:val="false"/>
                <w:color w:val="1A1A1A"/>
                <w:sz w:val="16"/>
                <w:szCs w:val="16"/>
              </w:rPr>
              <w:t xml:space="preserve">VARCHAR2(500)</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Inventory valuation account</w:t>
            </w:r>
          </w:p>
        </w:tc>
      </w:tr>
      <w:tr>
        <w:tc>
          <w:tcPr>
            <w:tcW w:type="dxa" w:w="2522"/>
            <w:tcMar>
              <w:top w:type="dxa" w:w="40"/>
              <w:left w:type="dxa" w:w="70"/>
              <w:bottom w:type="dxa" w:w="40"/>
              <w:right w:type="dxa" w:w="70"/>
            </w:tcMar>
          </w:tcPr>
          <w:p>
            <w:r>
              <w:rPr>
                <w:b w:val="false"/>
                <w:bCs w:val="false"/>
                <w:color w:val="1A1A1A"/>
                <w:sz w:val="16"/>
                <w:szCs w:val="16"/>
              </w:rPr>
              <w:t xml:space="preserve">ADJUSTMENT_ACCOUNT</w:t>
            </w:r>
          </w:p>
        </w:tc>
        <w:tc>
          <w:tcPr>
            <w:tcW w:type="dxa" w:w="1358"/>
            <w:tcMar>
              <w:top w:type="dxa" w:w="40"/>
              <w:left w:type="dxa" w:w="70"/>
              <w:bottom w:type="dxa" w:w="40"/>
              <w:right w:type="dxa" w:w="70"/>
            </w:tcMar>
          </w:tcPr>
          <w:p>
            <w:r>
              <w:rPr>
                <w:b w:val="false"/>
                <w:bCs w:val="false"/>
                <w:color w:val="1A1A1A"/>
                <w:sz w:val="16"/>
                <w:szCs w:val="16"/>
              </w:rPr>
              <w:t xml:space="preserve">VARCHAR2(500)</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Misc receipt/issue offset</w:t>
            </w:r>
          </w:p>
        </w:tc>
      </w:tr>
      <w:tr>
        <w:tc>
          <w:tcPr>
            <w:tcW w:type="dxa" w:w="2522"/>
            <w:tcMar>
              <w:top w:type="dxa" w:w="40"/>
              <w:left w:type="dxa" w:w="70"/>
              <w:bottom w:type="dxa" w:w="40"/>
              <w:right w:type="dxa" w:w="70"/>
            </w:tcMar>
          </w:tcPr>
          <w:p>
            <w:r>
              <w:rPr>
                <w:b w:val="false"/>
                <w:bCs w:val="false"/>
                <w:color w:val="1A1A1A"/>
                <w:sz w:val="16"/>
                <w:szCs w:val="16"/>
              </w:rPr>
              <w:t xml:space="preserve">CYCLE_COUNT_ADJ_ACCOUNT</w:t>
            </w:r>
          </w:p>
        </w:tc>
        <w:tc>
          <w:tcPr>
            <w:tcW w:type="dxa" w:w="1358"/>
            <w:tcMar>
              <w:top w:type="dxa" w:w="40"/>
              <w:left w:type="dxa" w:w="70"/>
              <w:bottom w:type="dxa" w:w="40"/>
              <w:right w:type="dxa" w:w="70"/>
            </w:tcMar>
          </w:tcPr>
          <w:p>
            <w:r>
              <w:rPr>
                <w:b w:val="false"/>
                <w:bCs w:val="false"/>
                <w:color w:val="1A1A1A"/>
                <w:sz w:val="16"/>
                <w:szCs w:val="16"/>
              </w:rPr>
              <w:t xml:space="preserve">VARCHAR2(500)</w:t>
            </w:r>
          </w:p>
        </w:tc>
        <w:tc>
          <w:tcPr>
            <w:tcW w:type="dxa" w:w="679"/>
            <w:tcMar>
              <w:top w:type="dxa" w:w="40"/>
              <w:left w:type="dxa" w:w="70"/>
              <w:bottom w:type="dxa" w:w="40"/>
              <w:right w:type="dxa" w:w="70"/>
            </w:tcMar>
          </w:tcPr>
          <w:p>
            <w:r>
              <w:rPr>
                <w:b w:val="false"/>
                <w:bCs w:val="false"/>
                <w:color w:val="1A1A1A"/>
                <w:sz w:val="16"/>
                <w:szCs w:val="16"/>
              </w:rPr>
              <w:t xml:space="preserve">N</w:t>
            </w:r>
          </w:p>
        </w:tc>
        <w:tc>
          <w:tcPr>
            <w:tcW w:type="dxa" w:w="5141"/>
            <w:tcMar>
              <w:top w:type="dxa" w:w="40"/>
              <w:left w:type="dxa" w:w="70"/>
              <w:bottom w:type="dxa" w:w="40"/>
              <w:right w:type="dxa" w:w="70"/>
            </w:tcMar>
          </w:tcPr>
          <w:p>
            <w:r>
              <w:rPr>
                <w:b w:val="false"/>
                <w:bCs w:val="false"/>
                <w:color w:val="1A1A1A"/>
                <w:sz w:val="16"/>
                <w:szCs w:val="16"/>
              </w:rPr>
              <w:t xml:space="preserve">Count adjustment offset (falls back to adjustment a/c)</w:t>
            </w:r>
          </w:p>
        </w:tc>
      </w:tr>
      <w:tr>
        <w:tc>
          <w:tcPr>
            <w:tcW w:type="dxa" w:w="2522"/>
            <w:tcMar>
              <w:top w:type="dxa" w:w="40"/>
              <w:left w:type="dxa" w:w="70"/>
              <w:bottom w:type="dxa" w:w="40"/>
              <w:right w:type="dxa" w:w="70"/>
            </w:tcMar>
          </w:tcPr>
          <w:p>
            <w:r>
              <w:rPr>
                <w:b w:val="false"/>
                <w:bCs w:val="false"/>
                <w:color w:val="1A1A1A"/>
                <w:sz w:val="16"/>
                <w:szCs w:val="16"/>
              </w:rPr>
              <w:t xml:space="preserve">PHYS_INV_ADJ_ACCOUNT</w:t>
            </w:r>
          </w:p>
        </w:tc>
        <w:tc>
          <w:tcPr>
            <w:tcW w:type="dxa" w:w="1358"/>
            <w:tcMar>
              <w:top w:type="dxa" w:w="40"/>
              <w:left w:type="dxa" w:w="70"/>
              <w:bottom w:type="dxa" w:w="40"/>
              <w:right w:type="dxa" w:w="70"/>
            </w:tcMar>
          </w:tcPr>
          <w:p>
            <w:r>
              <w:rPr>
                <w:b w:val="false"/>
                <w:bCs w:val="false"/>
                <w:color w:val="1A1A1A"/>
                <w:sz w:val="16"/>
                <w:szCs w:val="16"/>
              </w:rPr>
              <w:t xml:space="preserve">VARCHAR2(500)</w:t>
            </w:r>
          </w:p>
        </w:tc>
        <w:tc>
          <w:tcPr>
            <w:tcW w:type="dxa" w:w="679"/>
            <w:tcMar>
              <w:top w:type="dxa" w:w="40"/>
              <w:left w:type="dxa" w:w="70"/>
              <w:bottom w:type="dxa" w:w="40"/>
              <w:right w:type="dxa" w:w="70"/>
            </w:tcMar>
          </w:tcPr>
          <w:p>
            <w:r>
              <w:rPr>
                <w:b w:val="false"/>
                <w:bCs w:val="false"/>
                <w:color w:val="1A1A1A"/>
                <w:sz w:val="16"/>
                <w:szCs w:val="16"/>
              </w:rPr>
              <w:t xml:space="preserve">N</w:t>
            </w:r>
          </w:p>
        </w:tc>
        <w:tc>
          <w:tcPr>
            <w:tcW w:type="dxa" w:w="5141"/>
            <w:tcMar>
              <w:top w:type="dxa" w:w="40"/>
              <w:left w:type="dxa" w:w="70"/>
              <w:bottom w:type="dxa" w:w="40"/>
              <w:right w:type="dxa" w:w="70"/>
            </w:tcMar>
          </w:tcPr>
          <w:p>
            <w:r>
              <w:rPr>
                <w:b w:val="false"/>
                <w:bCs w:val="false"/>
                <w:color w:val="1A1A1A"/>
                <w:sz w:val="16"/>
                <w:szCs w:val="16"/>
              </w:rPr>
              <w:t xml:space="preserve">Physical inventory adjustment offset</w:t>
            </w:r>
          </w:p>
        </w:tc>
      </w:tr>
      <w:tr>
        <w:tc>
          <w:tcPr>
            <w:tcW w:type="dxa" w:w="2522"/>
            <w:tcMar>
              <w:top w:type="dxa" w:w="40"/>
              <w:left w:type="dxa" w:w="70"/>
              <w:bottom w:type="dxa" w:w="40"/>
              <w:right w:type="dxa" w:w="70"/>
            </w:tcMar>
          </w:tcPr>
          <w:p>
            <w:r>
              <w:rPr>
                <w:b w:val="false"/>
                <w:bCs w:val="false"/>
                <w:color w:val="1A1A1A"/>
                <w:sz w:val="16"/>
                <w:szCs w:val="16"/>
              </w:rPr>
              <w:t xml:space="preserve">INTERORG_RECEIVABLE_ACCOUNT</w:t>
            </w:r>
          </w:p>
        </w:tc>
        <w:tc>
          <w:tcPr>
            <w:tcW w:type="dxa" w:w="1358"/>
            <w:tcMar>
              <w:top w:type="dxa" w:w="40"/>
              <w:left w:type="dxa" w:w="70"/>
              <w:bottom w:type="dxa" w:w="40"/>
              <w:right w:type="dxa" w:w="70"/>
            </w:tcMar>
          </w:tcPr>
          <w:p>
            <w:r>
              <w:rPr>
                <w:b w:val="false"/>
                <w:bCs w:val="false"/>
                <w:color w:val="1A1A1A"/>
                <w:sz w:val="16"/>
                <w:szCs w:val="16"/>
              </w:rPr>
              <w:t xml:space="preserve">VARCHAR2(500)</w:t>
            </w:r>
          </w:p>
        </w:tc>
        <w:tc>
          <w:tcPr>
            <w:tcW w:type="dxa" w:w="679"/>
            <w:tcMar>
              <w:top w:type="dxa" w:w="40"/>
              <w:left w:type="dxa" w:w="70"/>
              <w:bottom w:type="dxa" w:w="40"/>
              <w:right w:type="dxa" w:w="70"/>
            </w:tcMar>
          </w:tcPr>
          <w:p>
            <w:r>
              <w:rPr>
                <w:b w:val="false"/>
                <w:bCs w:val="false"/>
                <w:color w:val="1A1A1A"/>
                <w:sz w:val="16"/>
                <w:szCs w:val="16"/>
              </w:rPr>
              <w:t xml:space="preserve">N</w:t>
            </w:r>
          </w:p>
        </w:tc>
        <w:tc>
          <w:tcPr>
            <w:tcW w:type="dxa" w:w="5141"/>
            <w:tcMar>
              <w:top w:type="dxa" w:w="40"/>
              <w:left w:type="dxa" w:w="70"/>
              <w:bottom w:type="dxa" w:w="40"/>
              <w:right w:type="dxa" w:w="70"/>
            </w:tcMar>
          </w:tcPr>
          <w:p>
            <w:r>
              <w:rPr>
                <w:b w:val="false"/>
                <w:bCs w:val="false"/>
                <w:color w:val="1A1A1A"/>
                <w:sz w:val="16"/>
                <w:szCs w:val="16"/>
              </w:rPr>
              <w:t xml:space="preserve">Inter-org receivable</w:t>
            </w:r>
          </w:p>
        </w:tc>
      </w:tr>
      <w:tr>
        <w:tc>
          <w:tcPr>
            <w:tcW w:type="dxa" w:w="2522"/>
            <w:tcMar>
              <w:top w:type="dxa" w:w="40"/>
              <w:left w:type="dxa" w:w="70"/>
              <w:bottom w:type="dxa" w:w="40"/>
              <w:right w:type="dxa" w:w="70"/>
            </w:tcMar>
          </w:tcPr>
          <w:p>
            <w:r>
              <w:rPr>
                <w:b w:val="false"/>
                <w:bCs w:val="false"/>
                <w:color w:val="1A1A1A"/>
                <w:sz w:val="16"/>
                <w:szCs w:val="16"/>
              </w:rPr>
              <w:t xml:space="preserve">INTERORG_PAYABLE_ACCOUNT</w:t>
            </w:r>
          </w:p>
        </w:tc>
        <w:tc>
          <w:tcPr>
            <w:tcW w:type="dxa" w:w="1358"/>
            <w:tcMar>
              <w:top w:type="dxa" w:w="40"/>
              <w:left w:type="dxa" w:w="70"/>
              <w:bottom w:type="dxa" w:w="40"/>
              <w:right w:type="dxa" w:w="70"/>
            </w:tcMar>
          </w:tcPr>
          <w:p>
            <w:r>
              <w:rPr>
                <w:b w:val="false"/>
                <w:bCs w:val="false"/>
                <w:color w:val="1A1A1A"/>
                <w:sz w:val="16"/>
                <w:szCs w:val="16"/>
              </w:rPr>
              <w:t xml:space="preserve">VARCHAR2(500)</w:t>
            </w:r>
          </w:p>
        </w:tc>
        <w:tc>
          <w:tcPr>
            <w:tcW w:type="dxa" w:w="679"/>
            <w:tcMar>
              <w:top w:type="dxa" w:w="40"/>
              <w:left w:type="dxa" w:w="70"/>
              <w:bottom w:type="dxa" w:w="40"/>
              <w:right w:type="dxa" w:w="70"/>
            </w:tcMar>
          </w:tcPr>
          <w:p>
            <w:r>
              <w:rPr>
                <w:b w:val="false"/>
                <w:bCs w:val="false"/>
                <w:color w:val="1A1A1A"/>
                <w:sz w:val="16"/>
                <w:szCs w:val="16"/>
              </w:rPr>
              <w:t xml:space="preserve">N</w:t>
            </w:r>
          </w:p>
        </w:tc>
        <w:tc>
          <w:tcPr>
            <w:tcW w:type="dxa" w:w="5141"/>
            <w:tcMar>
              <w:top w:type="dxa" w:w="40"/>
              <w:left w:type="dxa" w:w="70"/>
              <w:bottom w:type="dxa" w:w="40"/>
              <w:right w:type="dxa" w:w="70"/>
            </w:tcMar>
          </w:tcPr>
          <w:p>
            <w:r>
              <w:rPr>
                <w:b w:val="false"/>
                <w:bCs w:val="false"/>
                <w:color w:val="1A1A1A"/>
                <w:sz w:val="16"/>
                <w:szCs w:val="16"/>
              </w:rPr>
              <w:t xml:space="preserve">Inter-org payable</w:t>
            </w:r>
          </w:p>
        </w:tc>
      </w:tr>
      <w:tr>
        <w:tc>
          <w:tcPr>
            <w:tcW w:type="dxa" w:w="2522"/>
            <w:tcMar>
              <w:top w:type="dxa" w:w="40"/>
              <w:left w:type="dxa" w:w="70"/>
              <w:bottom w:type="dxa" w:w="40"/>
              <w:right w:type="dxa" w:w="70"/>
            </w:tcMar>
          </w:tcPr>
          <w:p>
            <w:r>
              <w:rPr>
                <w:b w:val="false"/>
                <w:bCs w:val="false"/>
                <w:color w:val="1A1A1A"/>
                <w:sz w:val="16"/>
                <w:szCs w:val="16"/>
              </w:rPr>
              <w:t xml:space="preserve">INTRANSIT_ACCOUNT</w:t>
            </w:r>
          </w:p>
        </w:tc>
        <w:tc>
          <w:tcPr>
            <w:tcW w:type="dxa" w:w="1358"/>
            <w:tcMar>
              <w:top w:type="dxa" w:w="40"/>
              <w:left w:type="dxa" w:w="70"/>
              <w:bottom w:type="dxa" w:w="40"/>
              <w:right w:type="dxa" w:w="70"/>
            </w:tcMar>
          </w:tcPr>
          <w:p>
            <w:r>
              <w:rPr>
                <w:b w:val="false"/>
                <w:bCs w:val="false"/>
                <w:color w:val="1A1A1A"/>
                <w:sz w:val="16"/>
                <w:szCs w:val="16"/>
              </w:rPr>
              <w:t xml:space="preserve">VARCHAR2(500)</w:t>
            </w:r>
          </w:p>
        </w:tc>
        <w:tc>
          <w:tcPr>
            <w:tcW w:type="dxa" w:w="679"/>
            <w:tcMar>
              <w:top w:type="dxa" w:w="40"/>
              <w:left w:type="dxa" w:w="70"/>
              <w:bottom w:type="dxa" w:w="40"/>
              <w:right w:type="dxa" w:w="70"/>
            </w:tcMar>
          </w:tcPr>
          <w:p>
            <w:r>
              <w:rPr>
                <w:b w:val="false"/>
                <w:bCs w:val="false"/>
                <w:color w:val="1A1A1A"/>
                <w:sz w:val="16"/>
                <w:szCs w:val="16"/>
              </w:rPr>
              <w:t xml:space="preserve">N</w:t>
            </w:r>
          </w:p>
        </w:tc>
        <w:tc>
          <w:tcPr>
            <w:tcW w:type="dxa" w:w="5141"/>
            <w:tcMar>
              <w:top w:type="dxa" w:w="40"/>
              <w:left w:type="dxa" w:w="70"/>
              <w:bottom w:type="dxa" w:w="40"/>
              <w:right w:type="dxa" w:w="70"/>
            </w:tcMar>
          </w:tcPr>
          <w:p>
            <w:r>
              <w:rPr>
                <w:b w:val="false"/>
                <w:bCs w:val="false"/>
                <w:color w:val="1A1A1A"/>
                <w:sz w:val="16"/>
                <w:szCs w:val="16"/>
              </w:rPr>
              <w:t xml:space="preserve">In-transit inventory</w:t>
            </w:r>
          </w:p>
        </w:tc>
      </w:tr>
      <w:tr>
        <w:tc>
          <w:tcPr>
            <w:tcW w:type="dxa" w:w="2522"/>
            <w:tcMar>
              <w:top w:type="dxa" w:w="40"/>
              <w:left w:type="dxa" w:w="70"/>
              <w:bottom w:type="dxa" w:w="40"/>
              <w:right w:type="dxa" w:w="70"/>
            </w:tcMar>
          </w:tcPr>
          <w:p>
            <w:r>
              <w:rPr>
                <w:b w:val="false"/>
                <w:bCs w:val="false"/>
                <w:color w:val="1A1A1A"/>
                <w:sz w:val="16"/>
                <w:szCs w:val="16"/>
              </w:rPr>
              <w:t xml:space="preserve">Audit columns</w:t>
            </w:r>
          </w:p>
        </w:tc>
        <w:tc>
          <w:tcPr>
            <w:tcW w:type="dxa" w:w="1358"/>
            <w:tcMar>
              <w:top w:type="dxa" w:w="40"/>
              <w:left w:type="dxa" w:w="70"/>
              <w:bottom w:type="dxa" w:w="40"/>
              <w:right w:type="dxa" w:w="70"/>
            </w:tcMar>
          </w:tcPr>
          <w:p>
            <w:r>
              <w:rPr>
                <w:b w:val="false"/>
                <w:bCs w:val="false"/>
                <w:color w:val="1A1A1A"/>
                <w:sz w:val="16"/>
                <w:szCs w:val="16"/>
              </w:rPr>
              <w:t xml:space="preserve">-</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w:t>
            </w:r>
          </w:p>
        </w:tc>
      </w:tr>
    </w:tbl>
    <w:p>
      <w:pPr>
        <w:spacing w:after="100"/>
      </w:pPr>
    </w:p>
    <w:p>
      <w:pPr>
        <w:spacing w:after="100"/>
      </w:pPr>
      <w:r>
        <w:rPr>
          <w:sz w:val="20"/>
          <w:szCs w:val="20"/>
        </w:rPr>
        <w:t xml:space="preserve">Accounts are full code combinations picked with the existing AccountSelector, company segment locked from the BU (the Manage Receipts pattern).</w:t>
      </w:r>
    </w:p>
    <w:p>
      <w:pPr>
        <w:pStyle w:val="Heading2"/>
        <w:spacing w:after="80" w:before="200"/>
      </w:pPr>
      <w:r>
        <w:rPr>
          <w:b/>
          <w:bCs/>
          <w:color w:val="2A2A2A"/>
          <w:sz w:val="24"/>
          <w:szCs w:val="24"/>
        </w:rPr>
        <w:t xml:space="preserve">4.3 RR_INV_RECEIVING_PARAMETERS (1:1)</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22"/>
        <w:gridCol w:w="1358"/>
        <w:gridCol w:w="679"/>
        <w:gridCol w:w="5141"/>
      </w:tblGrid>
      <w:tr>
        <w:trPr>
          <w:tblHeader/>
        </w:trPr>
        <w:tc>
          <w:tcPr>
            <w:tcW w:type="dxa" w:w="2522"/>
            <w:shd w:fill="C74634" w:val="clear"/>
            <w:tcMar>
              <w:top w:type="dxa" w:w="40"/>
              <w:left w:type="dxa" w:w="70"/>
              <w:bottom w:type="dxa" w:w="40"/>
              <w:right w:type="dxa" w:w="70"/>
            </w:tcMar>
          </w:tcPr>
          <w:p>
            <w:r>
              <w:rPr>
                <w:b/>
                <w:bCs/>
                <w:color w:val="FFFFFF"/>
                <w:sz w:val="16"/>
                <w:szCs w:val="16"/>
              </w:rPr>
              <w:t xml:space="preserve">Column</w:t>
            </w:r>
          </w:p>
        </w:tc>
        <w:tc>
          <w:tcPr>
            <w:tcW w:type="dxa" w:w="1358"/>
            <w:shd w:fill="C74634" w:val="clear"/>
            <w:tcMar>
              <w:top w:type="dxa" w:w="40"/>
              <w:left w:type="dxa" w:w="70"/>
              <w:bottom w:type="dxa" w:w="40"/>
              <w:right w:type="dxa" w:w="70"/>
            </w:tcMar>
          </w:tcPr>
          <w:p>
            <w:r>
              <w:rPr>
                <w:b/>
                <w:bCs/>
                <w:color w:val="FFFFFF"/>
                <w:sz w:val="16"/>
                <w:szCs w:val="16"/>
              </w:rPr>
              <w:t xml:space="preserve">Type</w:t>
            </w:r>
          </w:p>
        </w:tc>
        <w:tc>
          <w:tcPr>
            <w:tcW w:type="dxa" w:w="679"/>
            <w:shd w:fill="C74634" w:val="clear"/>
            <w:tcMar>
              <w:top w:type="dxa" w:w="40"/>
              <w:left w:type="dxa" w:w="70"/>
              <w:bottom w:type="dxa" w:w="40"/>
              <w:right w:type="dxa" w:w="70"/>
            </w:tcMar>
          </w:tcPr>
          <w:p>
            <w:r>
              <w:rPr>
                <w:b/>
                <w:bCs/>
                <w:color w:val="FFFFFF"/>
                <w:sz w:val="16"/>
                <w:szCs w:val="16"/>
              </w:rPr>
              <w:t xml:space="preserve">Req</w:t>
            </w:r>
          </w:p>
        </w:tc>
        <w:tc>
          <w:tcPr>
            <w:tcW w:type="dxa" w:w="5141"/>
            <w:shd w:fill="C74634" w:val="clear"/>
            <w:tcMar>
              <w:top w:type="dxa" w:w="40"/>
              <w:left w:type="dxa" w:w="70"/>
              <w:bottom w:type="dxa" w:w="40"/>
              <w:right w:type="dxa" w:w="70"/>
            </w:tcMar>
          </w:tcPr>
          <w:p>
            <w:r>
              <w:rPr>
                <w:b/>
                <w:bCs/>
                <w:color w:val="FFFFFF"/>
                <w:sz w:val="16"/>
                <w:szCs w:val="16"/>
              </w:rPr>
              <w:t xml:space="preserve">Description</w:t>
            </w:r>
          </w:p>
        </w:tc>
      </w:tr>
      <w:tr>
        <w:tc>
          <w:tcPr>
            <w:tcW w:type="dxa" w:w="2522"/>
            <w:tcMar>
              <w:top w:type="dxa" w:w="40"/>
              <w:left w:type="dxa" w:w="70"/>
              <w:bottom w:type="dxa" w:w="40"/>
              <w:right w:type="dxa" w:w="70"/>
            </w:tcMar>
          </w:tcPr>
          <w:p>
            <w:r>
              <w:rPr>
                <w:b w:val="false"/>
                <w:bCs w:val="false"/>
                <w:color w:val="1A1A1A"/>
                <w:sz w:val="16"/>
                <w:szCs w:val="16"/>
              </w:rPr>
              <w:t xml:space="preserve">ORGANIZATION_ID</w:t>
            </w:r>
          </w:p>
        </w:tc>
        <w:tc>
          <w:tcPr>
            <w:tcW w:type="dxa" w:w="1358"/>
            <w:tcMar>
              <w:top w:type="dxa" w:w="40"/>
              <w:left w:type="dxa" w:w="70"/>
              <w:bottom w:type="dxa" w:w="40"/>
              <w:right w:type="dxa" w:w="70"/>
            </w:tcMar>
          </w:tcPr>
          <w:p>
            <w:r>
              <w:rPr>
                <w:b w:val="false"/>
                <w:bCs w:val="false"/>
                <w:color w:val="1A1A1A"/>
                <w:sz w:val="16"/>
                <w:szCs w:val="16"/>
              </w:rPr>
              <w:t xml:space="preserve">NUMBER</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PK + FK</w:t>
            </w:r>
          </w:p>
        </w:tc>
      </w:tr>
      <w:tr>
        <w:tc>
          <w:tcPr>
            <w:tcW w:type="dxa" w:w="2522"/>
            <w:tcMar>
              <w:top w:type="dxa" w:w="40"/>
              <w:left w:type="dxa" w:w="70"/>
              <w:bottom w:type="dxa" w:w="40"/>
              <w:right w:type="dxa" w:w="70"/>
            </w:tcMar>
          </w:tcPr>
          <w:p>
            <w:r>
              <w:rPr>
                <w:b w:val="false"/>
                <w:bCs w:val="false"/>
                <w:color w:val="1A1A1A"/>
                <w:sz w:val="16"/>
                <w:szCs w:val="16"/>
              </w:rPr>
              <w:t xml:space="preserve">RECEIPT_ROUTING</w:t>
            </w:r>
          </w:p>
        </w:tc>
        <w:tc>
          <w:tcPr>
            <w:tcW w:type="dxa" w:w="1358"/>
            <w:tcMar>
              <w:top w:type="dxa" w:w="40"/>
              <w:left w:type="dxa" w:w="70"/>
              <w:bottom w:type="dxa" w:w="40"/>
              <w:right w:type="dxa" w:w="70"/>
            </w:tcMar>
          </w:tcPr>
          <w:p>
            <w:r>
              <w:rPr>
                <w:b w:val="false"/>
                <w:bCs w:val="false"/>
                <w:color w:val="1A1A1A"/>
                <w:sz w:val="16"/>
                <w:szCs w:val="16"/>
              </w:rPr>
              <w:t xml:space="preserve">VARCHAR2(15)</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DIRECT / STANDARD / INSPECTION (default DIRECT)</w:t>
            </w:r>
          </w:p>
        </w:tc>
      </w:tr>
      <w:tr>
        <w:tc>
          <w:tcPr>
            <w:tcW w:type="dxa" w:w="2522"/>
            <w:tcMar>
              <w:top w:type="dxa" w:w="40"/>
              <w:left w:type="dxa" w:w="70"/>
              <w:bottom w:type="dxa" w:w="40"/>
              <w:right w:type="dxa" w:w="70"/>
            </w:tcMar>
          </w:tcPr>
          <w:p>
            <w:r>
              <w:rPr>
                <w:b w:val="false"/>
                <w:bCs w:val="false"/>
                <w:color w:val="1A1A1A"/>
                <w:sz w:val="16"/>
                <w:szCs w:val="16"/>
              </w:rPr>
              <w:t xml:space="preserve">RECEIPT_NUM_GENERATION</w:t>
            </w:r>
          </w:p>
        </w:tc>
        <w:tc>
          <w:tcPr>
            <w:tcW w:type="dxa" w:w="1358"/>
            <w:tcMar>
              <w:top w:type="dxa" w:w="40"/>
              <w:left w:type="dxa" w:w="70"/>
              <w:bottom w:type="dxa" w:w="40"/>
              <w:right w:type="dxa" w:w="70"/>
            </w:tcMar>
          </w:tcPr>
          <w:p>
            <w:r>
              <w:rPr>
                <w:b w:val="false"/>
                <w:bCs w:val="false"/>
                <w:color w:val="1A1A1A"/>
                <w:sz w:val="16"/>
                <w:szCs w:val="16"/>
              </w:rPr>
              <w:t xml:space="preserve">VARCHAR2(10)</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AUTOMATIC / MANUAL</w:t>
            </w:r>
          </w:p>
        </w:tc>
      </w:tr>
      <w:tr>
        <w:tc>
          <w:tcPr>
            <w:tcW w:type="dxa" w:w="2522"/>
            <w:tcMar>
              <w:top w:type="dxa" w:w="40"/>
              <w:left w:type="dxa" w:w="70"/>
              <w:bottom w:type="dxa" w:w="40"/>
              <w:right w:type="dxa" w:w="70"/>
            </w:tcMar>
          </w:tcPr>
          <w:p>
            <w:r>
              <w:rPr>
                <w:b w:val="false"/>
                <w:bCs w:val="false"/>
                <w:color w:val="1A1A1A"/>
                <w:sz w:val="16"/>
                <w:szCs w:val="16"/>
              </w:rPr>
              <w:t xml:space="preserve">NEXT_RECEIPT_NUMBER</w:t>
            </w:r>
          </w:p>
        </w:tc>
        <w:tc>
          <w:tcPr>
            <w:tcW w:type="dxa" w:w="1358"/>
            <w:tcMar>
              <w:top w:type="dxa" w:w="40"/>
              <w:left w:type="dxa" w:w="70"/>
              <w:bottom w:type="dxa" w:w="40"/>
              <w:right w:type="dxa" w:w="70"/>
            </w:tcMar>
          </w:tcPr>
          <w:p>
            <w:r>
              <w:rPr>
                <w:b w:val="false"/>
                <w:bCs w:val="false"/>
                <w:color w:val="1A1A1A"/>
                <w:sz w:val="16"/>
                <w:szCs w:val="16"/>
              </w:rPr>
              <w:t xml:space="preserve">NUMBER</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Counter for AUTOMATIC</w:t>
            </w:r>
          </w:p>
        </w:tc>
      </w:tr>
      <w:tr>
        <w:tc>
          <w:tcPr>
            <w:tcW w:type="dxa" w:w="2522"/>
            <w:tcMar>
              <w:top w:type="dxa" w:w="40"/>
              <w:left w:type="dxa" w:w="70"/>
              <w:bottom w:type="dxa" w:w="40"/>
              <w:right w:type="dxa" w:w="70"/>
            </w:tcMar>
          </w:tcPr>
          <w:p>
            <w:r>
              <w:rPr>
                <w:b w:val="false"/>
                <w:bCs w:val="false"/>
                <w:color w:val="1A1A1A"/>
                <w:sz w:val="16"/>
                <w:szCs w:val="16"/>
              </w:rPr>
              <w:t xml:space="preserve">OVER_RECEIPT_TOLERANCE_PCT</w:t>
            </w:r>
          </w:p>
        </w:tc>
        <w:tc>
          <w:tcPr>
            <w:tcW w:type="dxa" w:w="1358"/>
            <w:tcMar>
              <w:top w:type="dxa" w:w="40"/>
              <w:left w:type="dxa" w:w="70"/>
              <w:bottom w:type="dxa" w:w="40"/>
              <w:right w:type="dxa" w:w="70"/>
            </w:tcMar>
          </w:tcPr>
          <w:p>
            <w:r>
              <w:rPr>
                <w:b w:val="false"/>
                <w:bCs w:val="false"/>
                <w:color w:val="1A1A1A"/>
                <w:sz w:val="16"/>
                <w:szCs w:val="16"/>
              </w:rPr>
              <w:t xml:space="preserve">NUMBER</w:t>
            </w:r>
          </w:p>
        </w:tc>
        <w:tc>
          <w:tcPr>
            <w:tcW w:type="dxa" w:w="679"/>
            <w:tcMar>
              <w:top w:type="dxa" w:w="40"/>
              <w:left w:type="dxa" w:w="70"/>
              <w:bottom w:type="dxa" w:w="40"/>
              <w:right w:type="dxa" w:w="70"/>
            </w:tcMar>
          </w:tcPr>
          <w:p>
            <w:r>
              <w:rPr>
                <w:b w:val="false"/>
                <w:bCs w:val="false"/>
                <w:color w:val="1A1A1A"/>
                <w:sz w:val="16"/>
                <w:szCs w:val="16"/>
              </w:rPr>
              <w:t xml:space="preserve">N</w:t>
            </w:r>
          </w:p>
        </w:tc>
        <w:tc>
          <w:tcPr>
            <w:tcW w:type="dxa" w:w="5141"/>
            <w:tcMar>
              <w:top w:type="dxa" w:w="40"/>
              <w:left w:type="dxa" w:w="70"/>
              <w:bottom w:type="dxa" w:w="40"/>
              <w:right w:type="dxa" w:w="70"/>
            </w:tcMar>
          </w:tcPr>
          <w:p>
            <w:r>
              <w:rPr>
                <w:b w:val="false"/>
                <w:bCs w:val="false"/>
                <w:color w:val="1A1A1A"/>
                <w:sz w:val="16"/>
                <w:szCs w:val="16"/>
              </w:rPr>
              <w:t xml:space="preserve">Used by Phase 2 PO receiving</w:t>
            </w:r>
          </w:p>
        </w:tc>
      </w:tr>
      <w:tr>
        <w:tc>
          <w:tcPr>
            <w:tcW w:type="dxa" w:w="2522"/>
            <w:tcMar>
              <w:top w:type="dxa" w:w="40"/>
              <w:left w:type="dxa" w:w="70"/>
              <w:bottom w:type="dxa" w:w="40"/>
              <w:right w:type="dxa" w:w="70"/>
            </w:tcMar>
          </w:tcPr>
          <w:p>
            <w:r>
              <w:rPr>
                <w:b w:val="false"/>
                <w:bCs w:val="false"/>
                <w:color w:val="1A1A1A"/>
                <w:sz w:val="16"/>
                <w:szCs w:val="16"/>
              </w:rPr>
              <w:t xml:space="preserve">OVER_RECEIPT_ACTION</w:t>
            </w:r>
          </w:p>
        </w:tc>
        <w:tc>
          <w:tcPr>
            <w:tcW w:type="dxa" w:w="1358"/>
            <w:tcMar>
              <w:top w:type="dxa" w:w="40"/>
              <w:left w:type="dxa" w:w="70"/>
              <w:bottom w:type="dxa" w:w="40"/>
              <w:right w:type="dxa" w:w="70"/>
            </w:tcMar>
          </w:tcPr>
          <w:p>
            <w:r>
              <w:rPr>
                <w:b w:val="false"/>
                <w:bCs w:val="false"/>
                <w:color w:val="1A1A1A"/>
                <w:sz w:val="16"/>
                <w:szCs w:val="16"/>
              </w:rPr>
              <w:t xml:space="preserve">VARCHAR2(10)</w:t>
            </w:r>
          </w:p>
        </w:tc>
        <w:tc>
          <w:tcPr>
            <w:tcW w:type="dxa" w:w="679"/>
            <w:tcMar>
              <w:top w:type="dxa" w:w="40"/>
              <w:left w:type="dxa" w:w="70"/>
              <w:bottom w:type="dxa" w:w="40"/>
              <w:right w:type="dxa" w:w="70"/>
            </w:tcMar>
          </w:tcPr>
          <w:p>
            <w:r>
              <w:rPr>
                <w:b w:val="false"/>
                <w:bCs w:val="false"/>
                <w:color w:val="1A1A1A"/>
                <w:sz w:val="16"/>
                <w:szCs w:val="16"/>
              </w:rPr>
              <w:t xml:space="preserve">N</w:t>
            </w:r>
          </w:p>
        </w:tc>
        <w:tc>
          <w:tcPr>
            <w:tcW w:type="dxa" w:w="5141"/>
            <w:tcMar>
              <w:top w:type="dxa" w:w="40"/>
              <w:left w:type="dxa" w:w="70"/>
              <w:bottom w:type="dxa" w:w="40"/>
              <w:right w:type="dxa" w:w="70"/>
            </w:tcMar>
          </w:tcPr>
          <w:p>
            <w:r>
              <w:rPr>
                <w:b w:val="false"/>
                <w:bCs w:val="false"/>
                <w:color w:val="1A1A1A"/>
                <w:sz w:val="16"/>
                <w:szCs w:val="16"/>
              </w:rPr>
              <w:t xml:space="preserve">NONE / WARNING / REJECT</w:t>
            </w:r>
          </w:p>
        </w:tc>
      </w:tr>
      <w:tr>
        <w:tc>
          <w:tcPr>
            <w:tcW w:type="dxa" w:w="2522"/>
            <w:tcMar>
              <w:top w:type="dxa" w:w="40"/>
              <w:left w:type="dxa" w:w="70"/>
              <w:bottom w:type="dxa" w:w="40"/>
              <w:right w:type="dxa" w:w="70"/>
            </w:tcMar>
          </w:tcPr>
          <w:p>
            <w:r>
              <w:rPr>
                <w:b w:val="false"/>
                <w:bCs w:val="false"/>
                <w:color w:val="1A1A1A"/>
                <w:sz w:val="16"/>
                <w:szCs w:val="16"/>
              </w:rPr>
              <w:t xml:space="preserve">EARLY_RECEIPT_DAYS / LATE_RECEIPT_DAYS</w:t>
            </w:r>
          </w:p>
        </w:tc>
        <w:tc>
          <w:tcPr>
            <w:tcW w:type="dxa" w:w="1358"/>
            <w:tcMar>
              <w:top w:type="dxa" w:w="40"/>
              <w:left w:type="dxa" w:w="70"/>
              <w:bottom w:type="dxa" w:w="40"/>
              <w:right w:type="dxa" w:w="70"/>
            </w:tcMar>
          </w:tcPr>
          <w:p>
            <w:r>
              <w:rPr>
                <w:b w:val="false"/>
                <w:bCs w:val="false"/>
                <w:color w:val="1A1A1A"/>
                <w:sz w:val="16"/>
                <w:szCs w:val="16"/>
              </w:rPr>
              <w:t xml:space="preserve">NUMBER</w:t>
            </w:r>
          </w:p>
        </w:tc>
        <w:tc>
          <w:tcPr>
            <w:tcW w:type="dxa" w:w="679"/>
            <w:tcMar>
              <w:top w:type="dxa" w:w="40"/>
              <w:left w:type="dxa" w:w="70"/>
              <w:bottom w:type="dxa" w:w="40"/>
              <w:right w:type="dxa" w:w="70"/>
            </w:tcMar>
          </w:tcPr>
          <w:p>
            <w:r>
              <w:rPr>
                <w:b w:val="false"/>
                <w:bCs w:val="false"/>
                <w:color w:val="1A1A1A"/>
                <w:sz w:val="16"/>
                <w:szCs w:val="16"/>
              </w:rPr>
              <w:t xml:space="preserve">N</w:t>
            </w:r>
          </w:p>
        </w:tc>
        <w:tc>
          <w:tcPr>
            <w:tcW w:type="dxa" w:w="5141"/>
            <w:tcMar>
              <w:top w:type="dxa" w:w="40"/>
              <w:left w:type="dxa" w:w="70"/>
              <w:bottom w:type="dxa" w:w="40"/>
              <w:right w:type="dxa" w:w="70"/>
            </w:tcMar>
          </w:tcPr>
          <w:p>
            <w:r>
              <w:rPr>
                <w:b w:val="false"/>
                <w:bCs w:val="false"/>
                <w:color w:val="1A1A1A"/>
                <w:sz w:val="16"/>
                <w:szCs w:val="16"/>
              </w:rPr>
              <w:t xml:space="preserve">Date tolerances (Phase 2)</w:t>
            </w:r>
          </w:p>
        </w:tc>
      </w:tr>
      <w:tr>
        <w:tc>
          <w:tcPr>
            <w:tcW w:type="dxa" w:w="2522"/>
            <w:tcMar>
              <w:top w:type="dxa" w:w="40"/>
              <w:left w:type="dxa" w:w="70"/>
              <w:bottom w:type="dxa" w:w="40"/>
              <w:right w:type="dxa" w:w="70"/>
            </w:tcMar>
          </w:tcPr>
          <w:p>
            <w:r>
              <w:rPr>
                <w:b w:val="false"/>
                <w:bCs w:val="false"/>
                <w:color w:val="1A1A1A"/>
                <w:sz w:val="16"/>
                <w:szCs w:val="16"/>
              </w:rPr>
              <w:t xml:space="preserve">ALLOW_SUBSTITUTE_RECEIPTS_FLAG</w:t>
            </w:r>
          </w:p>
        </w:tc>
        <w:tc>
          <w:tcPr>
            <w:tcW w:type="dxa" w:w="1358"/>
            <w:tcMar>
              <w:top w:type="dxa" w:w="40"/>
              <w:left w:type="dxa" w:w="70"/>
              <w:bottom w:type="dxa" w:w="40"/>
              <w:right w:type="dxa" w:w="70"/>
            </w:tcMar>
          </w:tcPr>
          <w:p>
            <w:r>
              <w:rPr>
                <w:b w:val="false"/>
                <w:bCs w:val="false"/>
                <w:color w:val="1A1A1A"/>
                <w:sz w:val="16"/>
                <w:szCs w:val="16"/>
              </w:rPr>
              <w:t xml:space="preserve">VARCHAR2(1)</w:t>
            </w:r>
          </w:p>
        </w:tc>
        <w:tc>
          <w:tcPr>
            <w:tcW w:type="dxa" w:w="679"/>
            <w:tcMar>
              <w:top w:type="dxa" w:w="40"/>
              <w:left w:type="dxa" w:w="70"/>
              <w:bottom w:type="dxa" w:w="40"/>
              <w:right w:type="dxa" w:w="70"/>
            </w:tcMar>
          </w:tcPr>
          <w:p>
            <w:r>
              <w:rPr>
                <w:b w:val="false"/>
                <w:bCs w:val="false"/>
                <w:color w:val="1A1A1A"/>
                <w:sz w:val="16"/>
                <w:szCs w:val="16"/>
              </w:rPr>
              <w:t xml:space="preserve">N</w:t>
            </w:r>
          </w:p>
        </w:tc>
        <w:tc>
          <w:tcPr>
            <w:tcW w:type="dxa" w:w="5141"/>
            <w:tcMar>
              <w:top w:type="dxa" w:w="40"/>
              <w:left w:type="dxa" w:w="70"/>
              <w:bottom w:type="dxa" w:w="40"/>
              <w:right w:type="dxa" w:w="70"/>
            </w:tcMar>
          </w:tcPr>
          <w:p>
            <w:r>
              <w:rPr>
                <w:b w:val="false"/>
                <w:bCs w:val="false"/>
                <w:color w:val="1A1A1A"/>
                <w:sz w:val="16"/>
                <w:szCs w:val="16"/>
              </w:rPr>
              <w:t xml:space="preserve">Phase 2</w:t>
            </w:r>
          </w:p>
        </w:tc>
      </w:tr>
      <w:tr>
        <w:tc>
          <w:tcPr>
            <w:tcW w:type="dxa" w:w="2522"/>
            <w:tcMar>
              <w:top w:type="dxa" w:w="40"/>
              <w:left w:type="dxa" w:w="70"/>
              <w:bottom w:type="dxa" w:w="40"/>
              <w:right w:type="dxa" w:w="70"/>
            </w:tcMar>
          </w:tcPr>
          <w:p>
            <w:r>
              <w:rPr>
                <w:b w:val="false"/>
                <w:bCs w:val="false"/>
                <w:color w:val="1A1A1A"/>
                <w:sz w:val="16"/>
                <w:szCs w:val="16"/>
              </w:rPr>
              <w:t xml:space="preserve">ALLOW_UNORDERED_RECEIPTS_FLAG</w:t>
            </w:r>
          </w:p>
        </w:tc>
        <w:tc>
          <w:tcPr>
            <w:tcW w:type="dxa" w:w="1358"/>
            <w:tcMar>
              <w:top w:type="dxa" w:w="40"/>
              <w:left w:type="dxa" w:w="70"/>
              <w:bottom w:type="dxa" w:w="40"/>
              <w:right w:type="dxa" w:w="70"/>
            </w:tcMar>
          </w:tcPr>
          <w:p>
            <w:r>
              <w:rPr>
                <w:b w:val="false"/>
                <w:bCs w:val="false"/>
                <w:color w:val="1A1A1A"/>
                <w:sz w:val="16"/>
                <w:szCs w:val="16"/>
              </w:rPr>
              <w:t xml:space="preserve">VARCHAR2(1)</w:t>
            </w:r>
          </w:p>
        </w:tc>
        <w:tc>
          <w:tcPr>
            <w:tcW w:type="dxa" w:w="679"/>
            <w:tcMar>
              <w:top w:type="dxa" w:w="40"/>
              <w:left w:type="dxa" w:w="70"/>
              <w:bottom w:type="dxa" w:w="40"/>
              <w:right w:type="dxa" w:w="70"/>
            </w:tcMar>
          </w:tcPr>
          <w:p>
            <w:r>
              <w:rPr>
                <w:b w:val="false"/>
                <w:bCs w:val="false"/>
                <w:color w:val="1A1A1A"/>
                <w:sz w:val="16"/>
                <w:szCs w:val="16"/>
              </w:rPr>
              <w:t xml:space="preserve">N</w:t>
            </w:r>
          </w:p>
        </w:tc>
        <w:tc>
          <w:tcPr>
            <w:tcW w:type="dxa" w:w="5141"/>
            <w:tcMar>
              <w:top w:type="dxa" w:w="40"/>
              <w:left w:type="dxa" w:w="70"/>
              <w:bottom w:type="dxa" w:w="40"/>
              <w:right w:type="dxa" w:w="70"/>
            </w:tcMar>
          </w:tcPr>
          <w:p>
            <w:r>
              <w:rPr>
                <w:b w:val="false"/>
                <w:bCs w:val="false"/>
                <w:color w:val="1A1A1A"/>
                <w:sz w:val="16"/>
                <w:szCs w:val="16"/>
              </w:rPr>
              <w:t xml:space="preserve">Phase 2</w:t>
            </w:r>
          </w:p>
        </w:tc>
      </w:tr>
      <w:tr>
        <w:tc>
          <w:tcPr>
            <w:tcW w:type="dxa" w:w="2522"/>
            <w:tcMar>
              <w:top w:type="dxa" w:w="40"/>
              <w:left w:type="dxa" w:w="70"/>
              <w:bottom w:type="dxa" w:w="40"/>
              <w:right w:type="dxa" w:w="70"/>
            </w:tcMar>
          </w:tcPr>
          <w:p>
            <w:r>
              <w:rPr>
                <w:b w:val="false"/>
                <w:bCs w:val="false"/>
                <w:color w:val="1A1A1A"/>
                <w:sz w:val="16"/>
                <w:szCs w:val="16"/>
              </w:rPr>
              <w:t xml:space="preserve">RECEIVING_INVENTORY_ACCOUNT</w:t>
            </w:r>
          </w:p>
        </w:tc>
        <w:tc>
          <w:tcPr>
            <w:tcW w:type="dxa" w:w="1358"/>
            <w:tcMar>
              <w:top w:type="dxa" w:w="40"/>
              <w:left w:type="dxa" w:w="70"/>
              <w:bottom w:type="dxa" w:w="40"/>
              <w:right w:type="dxa" w:w="70"/>
            </w:tcMar>
          </w:tcPr>
          <w:p>
            <w:r>
              <w:rPr>
                <w:b w:val="false"/>
                <w:bCs w:val="false"/>
                <w:color w:val="1A1A1A"/>
                <w:sz w:val="16"/>
                <w:szCs w:val="16"/>
              </w:rPr>
              <w:t xml:space="preserve">VARCHAR2(500)</w:t>
            </w:r>
          </w:p>
        </w:tc>
        <w:tc>
          <w:tcPr>
            <w:tcW w:type="dxa" w:w="679"/>
            <w:tcMar>
              <w:top w:type="dxa" w:w="40"/>
              <w:left w:type="dxa" w:w="70"/>
              <w:bottom w:type="dxa" w:w="40"/>
              <w:right w:type="dxa" w:w="70"/>
            </w:tcMar>
          </w:tcPr>
          <w:p>
            <w:r>
              <w:rPr>
                <w:b w:val="false"/>
                <w:bCs w:val="false"/>
                <w:color w:val="1A1A1A"/>
                <w:sz w:val="16"/>
                <w:szCs w:val="16"/>
              </w:rPr>
              <w:t xml:space="preserve">N</w:t>
            </w:r>
          </w:p>
        </w:tc>
        <w:tc>
          <w:tcPr>
            <w:tcW w:type="dxa" w:w="5141"/>
            <w:tcMar>
              <w:top w:type="dxa" w:w="40"/>
              <w:left w:type="dxa" w:w="70"/>
              <w:bottom w:type="dxa" w:w="40"/>
              <w:right w:type="dxa" w:w="70"/>
            </w:tcMar>
          </w:tcPr>
          <w:p>
            <w:r>
              <w:rPr>
                <w:b w:val="false"/>
                <w:bCs w:val="false"/>
                <w:color w:val="1A1A1A"/>
                <w:sz w:val="16"/>
                <w:szCs w:val="16"/>
              </w:rPr>
              <w:t xml:space="preserve">Receiving clearing</w:t>
            </w:r>
          </w:p>
        </w:tc>
      </w:tr>
      <w:tr>
        <w:tc>
          <w:tcPr>
            <w:tcW w:type="dxa" w:w="2522"/>
            <w:tcMar>
              <w:top w:type="dxa" w:w="40"/>
              <w:left w:type="dxa" w:w="70"/>
              <w:bottom w:type="dxa" w:w="40"/>
              <w:right w:type="dxa" w:w="70"/>
            </w:tcMar>
          </w:tcPr>
          <w:p>
            <w:r>
              <w:rPr>
                <w:b w:val="false"/>
                <w:bCs w:val="false"/>
                <w:color w:val="1A1A1A"/>
                <w:sz w:val="16"/>
                <w:szCs w:val="16"/>
              </w:rPr>
              <w:t xml:space="preserve">Audit columns</w:t>
            </w:r>
          </w:p>
        </w:tc>
        <w:tc>
          <w:tcPr>
            <w:tcW w:type="dxa" w:w="1358"/>
            <w:tcMar>
              <w:top w:type="dxa" w:w="40"/>
              <w:left w:type="dxa" w:w="70"/>
              <w:bottom w:type="dxa" w:w="40"/>
              <w:right w:type="dxa" w:w="70"/>
            </w:tcMar>
          </w:tcPr>
          <w:p>
            <w:r>
              <w:rPr>
                <w:b w:val="false"/>
                <w:bCs w:val="false"/>
                <w:color w:val="1A1A1A"/>
                <w:sz w:val="16"/>
                <w:szCs w:val="16"/>
              </w:rPr>
              <w:t xml:space="preserve">-</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w:t>
            </w:r>
          </w:p>
        </w:tc>
      </w:tr>
    </w:tbl>
    <w:p>
      <w:pPr>
        <w:spacing w:after="100"/>
      </w:pPr>
    </w:p>
    <w:p>
      <w:pPr>
        <w:pStyle w:val="Heading2"/>
        <w:spacing w:after="80" w:before="200"/>
      </w:pPr>
      <w:r>
        <w:rPr>
          <w:b/>
          <w:bCs/>
          <w:color w:val="2A2A2A"/>
          <w:sz w:val="24"/>
          <w:szCs w:val="24"/>
        </w:rPr>
        <w:t xml:space="preserve">4.4 RR_INV_SHIPPING_PARAMETERS (1:1)</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22"/>
        <w:gridCol w:w="1358"/>
        <w:gridCol w:w="679"/>
        <w:gridCol w:w="5141"/>
      </w:tblGrid>
      <w:tr>
        <w:trPr>
          <w:tblHeader/>
        </w:trPr>
        <w:tc>
          <w:tcPr>
            <w:tcW w:type="dxa" w:w="2522"/>
            <w:shd w:fill="C74634" w:val="clear"/>
            <w:tcMar>
              <w:top w:type="dxa" w:w="40"/>
              <w:left w:type="dxa" w:w="70"/>
              <w:bottom w:type="dxa" w:w="40"/>
              <w:right w:type="dxa" w:w="70"/>
            </w:tcMar>
          </w:tcPr>
          <w:p>
            <w:r>
              <w:rPr>
                <w:b/>
                <w:bCs/>
                <w:color w:val="FFFFFF"/>
                <w:sz w:val="16"/>
                <w:szCs w:val="16"/>
              </w:rPr>
              <w:t xml:space="preserve">Column</w:t>
            </w:r>
          </w:p>
        </w:tc>
        <w:tc>
          <w:tcPr>
            <w:tcW w:type="dxa" w:w="1358"/>
            <w:shd w:fill="C74634" w:val="clear"/>
            <w:tcMar>
              <w:top w:type="dxa" w:w="40"/>
              <w:left w:type="dxa" w:w="70"/>
              <w:bottom w:type="dxa" w:w="40"/>
              <w:right w:type="dxa" w:w="70"/>
            </w:tcMar>
          </w:tcPr>
          <w:p>
            <w:r>
              <w:rPr>
                <w:b/>
                <w:bCs/>
                <w:color w:val="FFFFFF"/>
                <w:sz w:val="16"/>
                <w:szCs w:val="16"/>
              </w:rPr>
              <w:t xml:space="preserve">Type</w:t>
            </w:r>
          </w:p>
        </w:tc>
        <w:tc>
          <w:tcPr>
            <w:tcW w:type="dxa" w:w="679"/>
            <w:shd w:fill="C74634" w:val="clear"/>
            <w:tcMar>
              <w:top w:type="dxa" w:w="40"/>
              <w:left w:type="dxa" w:w="70"/>
              <w:bottom w:type="dxa" w:w="40"/>
              <w:right w:type="dxa" w:w="70"/>
            </w:tcMar>
          </w:tcPr>
          <w:p>
            <w:r>
              <w:rPr>
                <w:b/>
                <w:bCs/>
                <w:color w:val="FFFFFF"/>
                <w:sz w:val="16"/>
                <w:szCs w:val="16"/>
              </w:rPr>
              <w:t xml:space="preserve">Req</w:t>
            </w:r>
          </w:p>
        </w:tc>
        <w:tc>
          <w:tcPr>
            <w:tcW w:type="dxa" w:w="5141"/>
            <w:shd w:fill="C74634" w:val="clear"/>
            <w:tcMar>
              <w:top w:type="dxa" w:w="40"/>
              <w:left w:type="dxa" w:w="70"/>
              <w:bottom w:type="dxa" w:w="40"/>
              <w:right w:type="dxa" w:w="70"/>
            </w:tcMar>
          </w:tcPr>
          <w:p>
            <w:r>
              <w:rPr>
                <w:b/>
                <w:bCs/>
                <w:color w:val="FFFFFF"/>
                <w:sz w:val="16"/>
                <w:szCs w:val="16"/>
              </w:rPr>
              <w:t xml:space="preserve">Description</w:t>
            </w:r>
          </w:p>
        </w:tc>
      </w:tr>
      <w:tr>
        <w:tc>
          <w:tcPr>
            <w:tcW w:type="dxa" w:w="2522"/>
            <w:tcMar>
              <w:top w:type="dxa" w:w="40"/>
              <w:left w:type="dxa" w:w="70"/>
              <w:bottom w:type="dxa" w:w="40"/>
              <w:right w:type="dxa" w:w="70"/>
            </w:tcMar>
          </w:tcPr>
          <w:p>
            <w:r>
              <w:rPr>
                <w:b w:val="false"/>
                <w:bCs w:val="false"/>
                <w:color w:val="1A1A1A"/>
                <w:sz w:val="16"/>
                <w:szCs w:val="16"/>
              </w:rPr>
              <w:t xml:space="preserve">ORGANIZATION_ID</w:t>
            </w:r>
          </w:p>
        </w:tc>
        <w:tc>
          <w:tcPr>
            <w:tcW w:type="dxa" w:w="1358"/>
            <w:tcMar>
              <w:top w:type="dxa" w:w="40"/>
              <w:left w:type="dxa" w:w="70"/>
              <w:bottom w:type="dxa" w:w="40"/>
              <w:right w:type="dxa" w:w="70"/>
            </w:tcMar>
          </w:tcPr>
          <w:p>
            <w:r>
              <w:rPr>
                <w:b w:val="false"/>
                <w:bCs w:val="false"/>
                <w:color w:val="1A1A1A"/>
                <w:sz w:val="16"/>
                <w:szCs w:val="16"/>
              </w:rPr>
              <w:t xml:space="preserve">NUMBER</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PK + FK</w:t>
            </w:r>
          </w:p>
        </w:tc>
      </w:tr>
      <w:tr>
        <w:tc>
          <w:tcPr>
            <w:tcW w:type="dxa" w:w="2522"/>
            <w:tcMar>
              <w:top w:type="dxa" w:w="40"/>
              <w:left w:type="dxa" w:w="70"/>
              <w:bottom w:type="dxa" w:w="40"/>
              <w:right w:type="dxa" w:w="70"/>
            </w:tcMar>
          </w:tcPr>
          <w:p>
            <w:r>
              <w:rPr>
                <w:b w:val="false"/>
                <w:bCs w:val="false"/>
                <w:color w:val="1A1A1A"/>
                <w:sz w:val="16"/>
                <w:szCs w:val="16"/>
              </w:rPr>
              <w:t xml:space="preserve">SHIPMENT_NUM_GENERATION</w:t>
            </w:r>
          </w:p>
        </w:tc>
        <w:tc>
          <w:tcPr>
            <w:tcW w:type="dxa" w:w="1358"/>
            <w:tcMar>
              <w:top w:type="dxa" w:w="40"/>
              <w:left w:type="dxa" w:w="70"/>
              <w:bottom w:type="dxa" w:w="40"/>
              <w:right w:type="dxa" w:w="70"/>
            </w:tcMar>
          </w:tcPr>
          <w:p>
            <w:r>
              <w:rPr>
                <w:b w:val="false"/>
                <w:bCs w:val="false"/>
                <w:color w:val="1A1A1A"/>
                <w:sz w:val="16"/>
                <w:szCs w:val="16"/>
              </w:rPr>
              <w:t xml:space="preserve">VARCHAR2(10)</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AUTOMATIC / MANUAL</w:t>
            </w:r>
          </w:p>
        </w:tc>
      </w:tr>
      <w:tr>
        <w:tc>
          <w:tcPr>
            <w:tcW w:type="dxa" w:w="2522"/>
            <w:tcMar>
              <w:top w:type="dxa" w:w="40"/>
              <w:left w:type="dxa" w:w="70"/>
              <w:bottom w:type="dxa" w:w="40"/>
              <w:right w:type="dxa" w:w="70"/>
            </w:tcMar>
          </w:tcPr>
          <w:p>
            <w:r>
              <w:rPr>
                <w:b w:val="false"/>
                <w:bCs w:val="false"/>
                <w:color w:val="1A1A1A"/>
                <w:sz w:val="16"/>
                <w:szCs w:val="16"/>
              </w:rPr>
              <w:t xml:space="preserve">NEXT_SHIPMENT_NUMBER</w:t>
            </w:r>
          </w:p>
        </w:tc>
        <w:tc>
          <w:tcPr>
            <w:tcW w:type="dxa" w:w="1358"/>
            <w:tcMar>
              <w:top w:type="dxa" w:w="40"/>
              <w:left w:type="dxa" w:w="70"/>
              <w:bottom w:type="dxa" w:w="40"/>
              <w:right w:type="dxa" w:w="70"/>
            </w:tcMar>
          </w:tcPr>
          <w:p>
            <w:r>
              <w:rPr>
                <w:b w:val="false"/>
                <w:bCs w:val="false"/>
                <w:color w:val="1A1A1A"/>
                <w:sz w:val="16"/>
                <w:szCs w:val="16"/>
              </w:rPr>
              <w:t xml:space="preserve">NUMBER</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Counter</w:t>
            </w:r>
          </w:p>
        </w:tc>
      </w:tr>
      <w:tr>
        <w:tc>
          <w:tcPr>
            <w:tcW w:type="dxa" w:w="2522"/>
            <w:tcMar>
              <w:top w:type="dxa" w:w="40"/>
              <w:left w:type="dxa" w:w="70"/>
              <w:bottom w:type="dxa" w:w="40"/>
              <w:right w:type="dxa" w:w="70"/>
            </w:tcMar>
          </w:tcPr>
          <w:p>
            <w:r>
              <w:rPr>
                <w:b w:val="false"/>
                <w:bCs w:val="false"/>
                <w:color w:val="1A1A1A"/>
                <w:sz w:val="16"/>
                <w:szCs w:val="16"/>
              </w:rPr>
              <w:t xml:space="preserve">DEFAULT_SHIP_METHOD</w:t>
            </w:r>
          </w:p>
        </w:tc>
        <w:tc>
          <w:tcPr>
            <w:tcW w:type="dxa" w:w="1358"/>
            <w:tcMar>
              <w:top w:type="dxa" w:w="40"/>
              <w:left w:type="dxa" w:w="70"/>
              <w:bottom w:type="dxa" w:w="40"/>
              <w:right w:type="dxa" w:w="70"/>
            </w:tcMar>
          </w:tcPr>
          <w:p>
            <w:r>
              <w:rPr>
                <w:b w:val="false"/>
                <w:bCs w:val="false"/>
                <w:color w:val="1A1A1A"/>
                <w:sz w:val="16"/>
                <w:szCs w:val="16"/>
              </w:rPr>
              <w:t xml:space="preserve">VARCHAR2(60)</w:t>
            </w:r>
          </w:p>
        </w:tc>
        <w:tc>
          <w:tcPr>
            <w:tcW w:type="dxa" w:w="679"/>
            <w:tcMar>
              <w:top w:type="dxa" w:w="40"/>
              <w:left w:type="dxa" w:w="70"/>
              <w:bottom w:type="dxa" w:w="40"/>
              <w:right w:type="dxa" w:w="70"/>
            </w:tcMar>
          </w:tcPr>
          <w:p>
            <w:r>
              <w:rPr>
                <w:b w:val="false"/>
                <w:bCs w:val="false"/>
                <w:color w:val="1A1A1A"/>
                <w:sz w:val="16"/>
                <w:szCs w:val="16"/>
              </w:rPr>
              <w:t xml:space="preserve">N</w:t>
            </w:r>
          </w:p>
        </w:tc>
        <w:tc>
          <w:tcPr>
            <w:tcW w:type="dxa" w:w="5141"/>
            <w:tcMar>
              <w:top w:type="dxa" w:w="40"/>
              <w:left w:type="dxa" w:w="70"/>
              <w:bottom w:type="dxa" w:w="40"/>
              <w:right w:type="dxa" w:w="70"/>
            </w:tcMar>
          </w:tcPr>
          <w:p>
            <w:r>
              <w:rPr>
                <w:b w:val="false"/>
                <w:bCs w:val="false"/>
                <w:color w:val="1A1A1A"/>
                <w:sz w:val="16"/>
                <w:szCs w:val="16"/>
              </w:rPr>
              <w:t xml:space="preserve">FK to shipping methods lookup</w:t>
            </w:r>
          </w:p>
        </w:tc>
      </w:tr>
      <w:tr>
        <w:tc>
          <w:tcPr>
            <w:tcW w:type="dxa" w:w="2522"/>
            <w:tcMar>
              <w:top w:type="dxa" w:w="40"/>
              <w:left w:type="dxa" w:w="70"/>
              <w:bottom w:type="dxa" w:w="40"/>
              <w:right w:type="dxa" w:w="70"/>
            </w:tcMar>
          </w:tcPr>
          <w:p>
            <w:r>
              <w:rPr>
                <w:b w:val="false"/>
                <w:bCs w:val="false"/>
                <w:color w:val="1A1A1A"/>
                <w:sz w:val="16"/>
                <w:szCs w:val="16"/>
              </w:rPr>
              <w:t xml:space="preserve">PICK_CONFIRM_REQUIRED_FLAG</w:t>
            </w:r>
          </w:p>
        </w:tc>
        <w:tc>
          <w:tcPr>
            <w:tcW w:type="dxa" w:w="1358"/>
            <w:tcMar>
              <w:top w:type="dxa" w:w="40"/>
              <w:left w:type="dxa" w:w="70"/>
              <w:bottom w:type="dxa" w:w="40"/>
              <w:right w:type="dxa" w:w="70"/>
            </w:tcMar>
          </w:tcPr>
          <w:p>
            <w:r>
              <w:rPr>
                <w:b w:val="false"/>
                <w:bCs w:val="false"/>
                <w:color w:val="1A1A1A"/>
                <w:sz w:val="16"/>
                <w:szCs w:val="16"/>
              </w:rPr>
              <w:t xml:space="preserve">VARCHAR2(1)</w:t>
            </w:r>
          </w:p>
        </w:tc>
        <w:tc>
          <w:tcPr>
            <w:tcW w:type="dxa" w:w="679"/>
            <w:tcMar>
              <w:top w:type="dxa" w:w="40"/>
              <w:left w:type="dxa" w:w="70"/>
              <w:bottom w:type="dxa" w:w="40"/>
              <w:right w:type="dxa" w:w="70"/>
            </w:tcMar>
          </w:tcPr>
          <w:p>
            <w:r>
              <w:rPr>
                <w:b w:val="false"/>
                <w:bCs w:val="false"/>
                <w:color w:val="1A1A1A"/>
                <w:sz w:val="16"/>
                <w:szCs w:val="16"/>
              </w:rPr>
              <w:t xml:space="preserve">N</w:t>
            </w:r>
          </w:p>
        </w:tc>
        <w:tc>
          <w:tcPr>
            <w:tcW w:type="dxa" w:w="5141"/>
            <w:tcMar>
              <w:top w:type="dxa" w:w="40"/>
              <w:left w:type="dxa" w:w="70"/>
              <w:bottom w:type="dxa" w:w="40"/>
              <w:right w:type="dxa" w:w="70"/>
            </w:tcMar>
          </w:tcPr>
          <w:p>
            <w:r>
              <w:rPr>
                <w:b w:val="false"/>
                <w:bCs w:val="false"/>
                <w:color w:val="1A1A1A"/>
                <w:sz w:val="16"/>
                <w:szCs w:val="16"/>
              </w:rPr>
              <w:t xml:space="preserve">Phase 3</w:t>
            </w:r>
          </w:p>
        </w:tc>
      </w:tr>
      <w:tr>
        <w:tc>
          <w:tcPr>
            <w:tcW w:type="dxa" w:w="2522"/>
            <w:tcMar>
              <w:top w:type="dxa" w:w="40"/>
              <w:left w:type="dxa" w:w="70"/>
              <w:bottom w:type="dxa" w:w="40"/>
              <w:right w:type="dxa" w:w="70"/>
            </w:tcMar>
          </w:tcPr>
          <w:p>
            <w:r>
              <w:rPr>
                <w:b w:val="false"/>
                <w:bCs w:val="false"/>
                <w:color w:val="1A1A1A"/>
                <w:sz w:val="16"/>
                <w:szCs w:val="16"/>
              </w:rPr>
              <w:t xml:space="preserve">AUTO_RECEIVE_DIRECT_FLAG</w:t>
            </w:r>
          </w:p>
        </w:tc>
        <w:tc>
          <w:tcPr>
            <w:tcW w:type="dxa" w:w="1358"/>
            <w:tcMar>
              <w:top w:type="dxa" w:w="40"/>
              <w:left w:type="dxa" w:w="70"/>
              <w:bottom w:type="dxa" w:w="40"/>
              <w:right w:type="dxa" w:w="70"/>
            </w:tcMar>
          </w:tcPr>
          <w:p>
            <w:r>
              <w:rPr>
                <w:b w:val="false"/>
                <w:bCs w:val="false"/>
                <w:color w:val="1A1A1A"/>
                <w:sz w:val="16"/>
                <w:szCs w:val="16"/>
              </w:rPr>
              <w:t xml:space="preserve">VARCHAR2(1)</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Direct transfers auto-complete (default Y)</w:t>
            </w:r>
          </w:p>
        </w:tc>
      </w:tr>
      <w:tr>
        <w:tc>
          <w:tcPr>
            <w:tcW w:type="dxa" w:w="2522"/>
            <w:tcMar>
              <w:top w:type="dxa" w:w="40"/>
              <w:left w:type="dxa" w:w="70"/>
              <w:bottom w:type="dxa" w:w="40"/>
              <w:right w:type="dxa" w:w="70"/>
            </w:tcMar>
          </w:tcPr>
          <w:p>
            <w:r>
              <w:rPr>
                <w:b w:val="false"/>
                <w:bCs w:val="false"/>
                <w:color w:val="1A1A1A"/>
                <w:sz w:val="16"/>
                <w:szCs w:val="16"/>
              </w:rPr>
              <w:t xml:space="preserve">GOODS_IN_TRANSIT_ACCOUNT</w:t>
            </w:r>
          </w:p>
        </w:tc>
        <w:tc>
          <w:tcPr>
            <w:tcW w:type="dxa" w:w="1358"/>
            <w:tcMar>
              <w:top w:type="dxa" w:w="40"/>
              <w:left w:type="dxa" w:w="70"/>
              <w:bottom w:type="dxa" w:w="40"/>
              <w:right w:type="dxa" w:w="70"/>
            </w:tcMar>
          </w:tcPr>
          <w:p>
            <w:r>
              <w:rPr>
                <w:b w:val="false"/>
                <w:bCs w:val="false"/>
                <w:color w:val="1A1A1A"/>
                <w:sz w:val="16"/>
                <w:szCs w:val="16"/>
              </w:rPr>
              <w:t xml:space="preserve">VARCHAR2(500)</w:t>
            </w:r>
          </w:p>
        </w:tc>
        <w:tc>
          <w:tcPr>
            <w:tcW w:type="dxa" w:w="679"/>
            <w:tcMar>
              <w:top w:type="dxa" w:w="40"/>
              <w:left w:type="dxa" w:w="70"/>
              <w:bottom w:type="dxa" w:w="40"/>
              <w:right w:type="dxa" w:w="70"/>
            </w:tcMar>
          </w:tcPr>
          <w:p>
            <w:r>
              <w:rPr>
                <w:b w:val="false"/>
                <w:bCs w:val="false"/>
                <w:color w:val="1A1A1A"/>
                <w:sz w:val="16"/>
                <w:szCs w:val="16"/>
              </w:rPr>
              <w:t xml:space="preserve">N</w:t>
            </w:r>
          </w:p>
        </w:tc>
        <w:tc>
          <w:tcPr>
            <w:tcW w:type="dxa" w:w="5141"/>
            <w:tcMar>
              <w:top w:type="dxa" w:w="40"/>
              <w:left w:type="dxa" w:w="70"/>
              <w:bottom w:type="dxa" w:w="40"/>
              <w:right w:type="dxa" w:w="70"/>
            </w:tcMar>
          </w:tcPr>
          <w:p>
            <w:r>
              <w:rPr>
                <w:b w:val="false"/>
                <w:bCs w:val="false"/>
                <w:color w:val="1A1A1A"/>
                <w:sz w:val="16"/>
                <w:szCs w:val="16"/>
              </w:rPr>
              <w:t xml:space="preserve">In-transit shipping account</w:t>
            </w:r>
          </w:p>
        </w:tc>
      </w:tr>
      <w:tr>
        <w:tc>
          <w:tcPr>
            <w:tcW w:type="dxa" w:w="2522"/>
            <w:tcMar>
              <w:top w:type="dxa" w:w="40"/>
              <w:left w:type="dxa" w:w="70"/>
              <w:bottom w:type="dxa" w:w="40"/>
              <w:right w:type="dxa" w:w="70"/>
            </w:tcMar>
          </w:tcPr>
          <w:p>
            <w:r>
              <w:rPr>
                <w:b w:val="false"/>
                <w:bCs w:val="false"/>
                <w:color w:val="1A1A1A"/>
                <w:sz w:val="16"/>
                <w:szCs w:val="16"/>
              </w:rPr>
              <w:t xml:space="preserve">Audit columns</w:t>
            </w:r>
          </w:p>
        </w:tc>
        <w:tc>
          <w:tcPr>
            <w:tcW w:type="dxa" w:w="1358"/>
            <w:tcMar>
              <w:top w:type="dxa" w:w="40"/>
              <w:left w:type="dxa" w:w="70"/>
              <w:bottom w:type="dxa" w:w="40"/>
              <w:right w:type="dxa" w:w="70"/>
            </w:tcMar>
          </w:tcPr>
          <w:p>
            <w:r>
              <w:rPr>
                <w:b w:val="false"/>
                <w:bCs w:val="false"/>
                <w:color w:val="1A1A1A"/>
                <w:sz w:val="16"/>
                <w:szCs w:val="16"/>
              </w:rPr>
              <w:t xml:space="preserve">-</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w:t>
            </w:r>
          </w:p>
        </w:tc>
      </w:tr>
    </w:tbl>
    <w:p>
      <w:pPr>
        <w:spacing w:after="100"/>
      </w:pPr>
    </w:p>
    <w:p>
      <w:r>
        <w:br w:type="page"/>
      </w:r>
    </w:p>
    <w:p>
      <w:pPr>
        <w:pStyle w:val="Heading2"/>
        <w:spacing w:after="80" w:before="200"/>
      </w:pPr>
      <w:r>
        <w:rPr>
          <w:b/>
          <w:bCs/>
          <w:color w:val="2A2A2A"/>
          <w:sz w:val="24"/>
          <w:szCs w:val="24"/>
        </w:rPr>
        <w:t xml:space="preserve">4.5 RR_INV_SUBINVENTORIES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22"/>
        <w:gridCol w:w="1358"/>
        <w:gridCol w:w="679"/>
        <w:gridCol w:w="5141"/>
      </w:tblGrid>
      <w:tr>
        <w:trPr>
          <w:tblHeader/>
        </w:trPr>
        <w:tc>
          <w:tcPr>
            <w:tcW w:type="dxa" w:w="2522"/>
            <w:shd w:fill="C74634" w:val="clear"/>
            <w:tcMar>
              <w:top w:type="dxa" w:w="40"/>
              <w:left w:type="dxa" w:w="70"/>
              <w:bottom w:type="dxa" w:w="40"/>
              <w:right w:type="dxa" w:w="70"/>
            </w:tcMar>
          </w:tcPr>
          <w:p>
            <w:r>
              <w:rPr>
                <w:b/>
                <w:bCs/>
                <w:color w:val="FFFFFF"/>
                <w:sz w:val="16"/>
                <w:szCs w:val="16"/>
              </w:rPr>
              <w:t xml:space="preserve">Column</w:t>
            </w:r>
          </w:p>
        </w:tc>
        <w:tc>
          <w:tcPr>
            <w:tcW w:type="dxa" w:w="1358"/>
            <w:shd w:fill="C74634" w:val="clear"/>
            <w:tcMar>
              <w:top w:type="dxa" w:w="40"/>
              <w:left w:type="dxa" w:w="70"/>
              <w:bottom w:type="dxa" w:w="40"/>
              <w:right w:type="dxa" w:w="70"/>
            </w:tcMar>
          </w:tcPr>
          <w:p>
            <w:r>
              <w:rPr>
                <w:b/>
                <w:bCs/>
                <w:color w:val="FFFFFF"/>
                <w:sz w:val="16"/>
                <w:szCs w:val="16"/>
              </w:rPr>
              <w:t xml:space="preserve">Type</w:t>
            </w:r>
          </w:p>
        </w:tc>
        <w:tc>
          <w:tcPr>
            <w:tcW w:type="dxa" w:w="679"/>
            <w:shd w:fill="C74634" w:val="clear"/>
            <w:tcMar>
              <w:top w:type="dxa" w:w="40"/>
              <w:left w:type="dxa" w:w="70"/>
              <w:bottom w:type="dxa" w:w="40"/>
              <w:right w:type="dxa" w:w="70"/>
            </w:tcMar>
          </w:tcPr>
          <w:p>
            <w:r>
              <w:rPr>
                <w:b/>
                <w:bCs/>
                <w:color w:val="FFFFFF"/>
                <w:sz w:val="16"/>
                <w:szCs w:val="16"/>
              </w:rPr>
              <w:t xml:space="preserve">Req</w:t>
            </w:r>
          </w:p>
        </w:tc>
        <w:tc>
          <w:tcPr>
            <w:tcW w:type="dxa" w:w="5141"/>
            <w:shd w:fill="C74634" w:val="clear"/>
            <w:tcMar>
              <w:top w:type="dxa" w:w="40"/>
              <w:left w:type="dxa" w:w="70"/>
              <w:bottom w:type="dxa" w:w="40"/>
              <w:right w:type="dxa" w:w="70"/>
            </w:tcMar>
          </w:tcPr>
          <w:p>
            <w:r>
              <w:rPr>
                <w:b/>
                <w:bCs/>
                <w:color w:val="FFFFFF"/>
                <w:sz w:val="16"/>
                <w:szCs w:val="16"/>
              </w:rPr>
              <w:t xml:space="preserve">Description</w:t>
            </w:r>
          </w:p>
        </w:tc>
      </w:tr>
      <w:tr>
        <w:tc>
          <w:tcPr>
            <w:tcW w:type="dxa" w:w="2522"/>
            <w:tcMar>
              <w:top w:type="dxa" w:w="40"/>
              <w:left w:type="dxa" w:w="70"/>
              <w:bottom w:type="dxa" w:w="40"/>
              <w:right w:type="dxa" w:w="70"/>
            </w:tcMar>
          </w:tcPr>
          <w:p>
            <w:r>
              <w:rPr>
                <w:b w:val="false"/>
                <w:bCs w:val="false"/>
                <w:color w:val="1A1A1A"/>
                <w:sz w:val="16"/>
                <w:szCs w:val="16"/>
              </w:rPr>
              <w:t xml:space="preserve">SUBINVENTORY_ID</w:t>
            </w:r>
          </w:p>
        </w:tc>
        <w:tc>
          <w:tcPr>
            <w:tcW w:type="dxa" w:w="1358"/>
            <w:tcMar>
              <w:top w:type="dxa" w:w="40"/>
              <w:left w:type="dxa" w:w="70"/>
              <w:bottom w:type="dxa" w:w="40"/>
              <w:right w:type="dxa" w:w="70"/>
            </w:tcMar>
          </w:tcPr>
          <w:p>
            <w:r>
              <w:rPr>
                <w:b w:val="false"/>
                <w:bCs w:val="false"/>
                <w:color w:val="1A1A1A"/>
                <w:sz w:val="16"/>
                <w:szCs w:val="16"/>
              </w:rPr>
              <w:t xml:space="preserve">NUMBER</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PK</w:t>
            </w:r>
          </w:p>
        </w:tc>
      </w:tr>
      <w:tr>
        <w:tc>
          <w:tcPr>
            <w:tcW w:type="dxa" w:w="2522"/>
            <w:tcMar>
              <w:top w:type="dxa" w:w="40"/>
              <w:left w:type="dxa" w:w="70"/>
              <w:bottom w:type="dxa" w:w="40"/>
              <w:right w:type="dxa" w:w="70"/>
            </w:tcMar>
          </w:tcPr>
          <w:p>
            <w:r>
              <w:rPr>
                <w:b w:val="false"/>
                <w:bCs w:val="false"/>
                <w:color w:val="1A1A1A"/>
                <w:sz w:val="16"/>
                <w:szCs w:val="16"/>
              </w:rPr>
              <w:t xml:space="preserve">ORGANIZATION_ID</w:t>
            </w:r>
          </w:p>
        </w:tc>
        <w:tc>
          <w:tcPr>
            <w:tcW w:type="dxa" w:w="1358"/>
            <w:tcMar>
              <w:top w:type="dxa" w:w="40"/>
              <w:left w:type="dxa" w:w="70"/>
              <w:bottom w:type="dxa" w:w="40"/>
              <w:right w:type="dxa" w:w="70"/>
            </w:tcMar>
          </w:tcPr>
          <w:p>
            <w:r>
              <w:rPr>
                <w:b w:val="false"/>
                <w:bCs w:val="false"/>
                <w:color w:val="1A1A1A"/>
                <w:sz w:val="16"/>
                <w:szCs w:val="16"/>
              </w:rPr>
              <w:t xml:space="preserve">NUMBER</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FK</w:t>
            </w:r>
          </w:p>
        </w:tc>
      </w:tr>
      <w:tr>
        <w:tc>
          <w:tcPr>
            <w:tcW w:type="dxa" w:w="2522"/>
            <w:tcMar>
              <w:top w:type="dxa" w:w="40"/>
              <w:left w:type="dxa" w:w="70"/>
              <w:bottom w:type="dxa" w:w="40"/>
              <w:right w:type="dxa" w:w="70"/>
            </w:tcMar>
          </w:tcPr>
          <w:p>
            <w:r>
              <w:rPr>
                <w:b w:val="false"/>
                <w:bCs w:val="false"/>
                <w:color w:val="1A1A1A"/>
                <w:sz w:val="16"/>
                <w:szCs w:val="16"/>
              </w:rPr>
              <w:t xml:space="preserve">SUBINVENTORY_CODE</w:t>
            </w:r>
          </w:p>
        </w:tc>
        <w:tc>
          <w:tcPr>
            <w:tcW w:type="dxa" w:w="1358"/>
            <w:tcMar>
              <w:top w:type="dxa" w:w="40"/>
              <w:left w:type="dxa" w:w="70"/>
              <w:bottom w:type="dxa" w:w="40"/>
              <w:right w:type="dxa" w:w="70"/>
            </w:tcMar>
          </w:tcPr>
          <w:p>
            <w:r>
              <w:rPr>
                <w:b w:val="false"/>
                <w:bCs w:val="false"/>
                <w:color w:val="1A1A1A"/>
                <w:sz w:val="16"/>
                <w:szCs w:val="16"/>
              </w:rPr>
              <w:t xml:space="preserve">VARCHAR2(30)</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Unique within org (STORES, FG, DAMAGED, QA)</w:t>
            </w:r>
          </w:p>
        </w:tc>
      </w:tr>
      <w:tr>
        <w:tc>
          <w:tcPr>
            <w:tcW w:type="dxa" w:w="2522"/>
            <w:tcMar>
              <w:top w:type="dxa" w:w="40"/>
              <w:left w:type="dxa" w:w="70"/>
              <w:bottom w:type="dxa" w:w="40"/>
              <w:right w:type="dxa" w:w="70"/>
            </w:tcMar>
          </w:tcPr>
          <w:p>
            <w:r>
              <w:rPr>
                <w:b w:val="false"/>
                <w:bCs w:val="false"/>
                <w:color w:val="1A1A1A"/>
                <w:sz w:val="16"/>
                <w:szCs w:val="16"/>
              </w:rPr>
              <w:t xml:space="preserve">DESCRIPTION</w:t>
            </w:r>
          </w:p>
        </w:tc>
        <w:tc>
          <w:tcPr>
            <w:tcW w:type="dxa" w:w="1358"/>
            <w:tcMar>
              <w:top w:type="dxa" w:w="40"/>
              <w:left w:type="dxa" w:w="70"/>
              <w:bottom w:type="dxa" w:w="40"/>
              <w:right w:type="dxa" w:w="70"/>
            </w:tcMar>
          </w:tcPr>
          <w:p>
            <w:r>
              <w:rPr>
                <w:b w:val="false"/>
                <w:bCs w:val="false"/>
                <w:color w:val="1A1A1A"/>
                <w:sz w:val="16"/>
                <w:szCs w:val="16"/>
              </w:rPr>
              <w:t xml:space="preserve">VARCHAR2(240)</w:t>
            </w:r>
          </w:p>
        </w:tc>
        <w:tc>
          <w:tcPr>
            <w:tcW w:type="dxa" w:w="679"/>
            <w:tcMar>
              <w:top w:type="dxa" w:w="40"/>
              <w:left w:type="dxa" w:w="70"/>
              <w:bottom w:type="dxa" w:w="40"/>
              <w:right w:type="dxa" w:w="70"/>
            </w:tcMar>
          </w:tcPr>
          <w:p>
            <w:r>
              <w:rPr>
                <w:b w:val="false"/>
                <w:bCs w:val="false"/>
                <w:color w:val="1A1A1A"/>
                <w:sz w:val="16"/>
                <w:szCs w:val="16"/>
              </w:rPr>
              <w:t xml:space="preserve">N</w:t>
            </w:r>
          </w:p>
        </w:tc>
        <w:tc>
          <w:tcPr>
            <w:tcW w:type="dxa" w:w="5141"/>
            <w:tcMar>
              <w:top w:type="dxa" w:w="40"/>
              <w:left w:type="dxa" w:w="70"/>
              <w:bottom w:type="dxa" w:w="40"/>
              <w:right w:type="dxa" w:w="70"/>
            </w:tcMar>
          </w:tcPr>
          <w:p>
            <w:r>
              <w:rPr>
                <w:b w:val="false"/>
                <w:bCs w:val="false"/>
                <w:color w:val="1A1A1A"/>
                <w:sz w:val="16"/>
                <w:szCs w:val="16"/>
              </w:rPr>
              <w:t xml:space="preserve">-</w:t>
            </w:r>
          </w:p>
        </w:tc>
      </w:tr>
      <w:tr>
        <w:tc>
          <w:tcPr>
            <w:tcW w:type="dxa" w:w="2522"/>
            <w:tcMar>
              <w:top w:type="dxa" w:w="40"/>
              <w:left w:type="dxa" w:w="70"/>
              <w:bottom w:type="dxa" w:w="40"/>
              <w:right w:type="dxa" w:w="70"/>
            </w:tcMar>
          </w:tcPr>
          <w:p>
            <w:r>
              <w:rPr>
                <w:b w:val="false"/>
                <w:bCs w:val="false"/>
                <w:color w:val="1A1A1A"/>
                <w:sz w:val="16"/>
                <w:szCs w:val="16"/>
              </w:rPr>
              <w:t xml:space="preserve">SUBINV_TYPE</w:t>
            </w:r>
          </w:p>
        </w:tc>
        <w:tc>
          <w:tcPr>
            <w:tcW w:type="dxa" w:w="1358"/>
            <w:tcMar>
              <w:top w:type="dxa" w:w="40"/>
              <w:left w:type="dxa" w:w="70"/>
              <w:bottom w:type="dxa" w:w="40"/>
              <w:right w:type="dxa" w:w="70"/>
            </w:tcMar>
          </w:tcPr>
          <w:p>
            <w:r>
              <w:rPr>
                <w:b w:val="false"/>
                <w:bCs w:val="false"/>
                <w:color w:val="1A1A1A"/>
                <w:sz w:val="16"/>
                <w:szCs w:val="16"/>
              </w:rPr>
              <w:t xml:space="preserve">VARCHAR2(15)</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STORAGE / RECEIVING</w:t>
            </w:r>
          </w:p>
        </w:tc>
      </w:tr>
      <w:tr>
        <w:tc>
          <w:tcPr>
            <w:tcW w:type="dxa" w:w="2522"/>
            <w:tcMar>
              <w:top w:type="dxa" w:w="40"/>
              <w:left w:type="dxa" w:w="70"/>
              <w:bottom w:type="dxa" w:w="40"/>
              <w:right w:type="dxa" w:w="70"/>
            </w:tcMar>
          </w:tcPr>
          <w:p>
            <w:r>
              <w:rPr>
                <w:b w:val="false"/>
                <w:bCs w:val="false"/>
                <w:color w:val="1A1A1A"/>
                <w:sz w:val="16"/>
                <w:szCs w:val="16"/>
              </w:rPr>
              <w:t xml:space="preserve">LOCATOR_CONTROL</w:t>
            </w:r>
          </w:p>
        </w:tc>
        <w:tc>
          <w:tcPr>
            <w:tcW w:type="dxa" w:w="1358"/>
            <w:tcMar>
              <w:top w:type="dxa" w:w="40"/>
              <w:left w:type="dxa" w:w="70"/>
              <w:bottom w:type="dxa" w:w="40"/>
              <w:right w:type="dxa" w:w="70"/>
            </w:tcMar>
          </w:tcPr>
          <w:p>
            <w:r>
              <w:rPr>
                <w:b w:val="false"/>
                <w:bCs w:val="false"/>
                <w:color w:val="1A1A1A"/>
                <w:sz w:val="16"/>
                <w:szCs w:val="16"/>
              </w:rPr>
              <w:t xml:space="preserve">VARCHAR2(15)</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NONE / PRESPECIFIED (defaults from org)</w:t>
            </w:r>
          </w:p>
        </w:tc>
      </w:tr>
      <w:tr>
        <w:tc>
          <w:tcPr>
            <w:tcW w:type="dxa" w:w="2522"/>
            <w:tcMar>
              <w:top w:type="dxa" w:w="40"/>
              <w:left w:type="dxa" w:w="70"/>
              <w:bottom w:type="dxa" w:w="40"/>
              <w:right w:type="dxa" w:w="70"/>
            </w:tcMar>
          </w:tcPr>
          <w:p>
            <w:r>
              <w:rPr>
                <w:b w:val="false"/>
                <w:bCs w:val="false"/>
                <w:color w:val="1A1A1A"/>
                <w:sz w:val="16"/>
                <w:szCs w:val="16"/>
              </w:rPr>
              <w:t xml:space="preserve">MATERIAL_STATUS_CODE</w:t>
            </w:r>
          </w:p>
        </w:tc>
        <w:tc>
          <w:tcPr>
            <w:tcW w:type="dxa" w:w="1358"/>
            <w:tcMar>
              <w:top w:type="dxa" w:w="40"/>
              <w:left w:type="dxa" w:w="70"/>
              <w:bottom w:type="dxa" w:w="40"/>
              <w:right w:type="dxa" w:w="70"/>
            </w:tcMar>
          </w:tcPr>
          <w:p>
            <w:r>
              <w:rPr>
                <w:b w:val="false"/>
                <w:bCs w:val="false"/>
                <w:color w:val="1A1A1A"/>
                <w:sz w:val="16"/>
                <w:szCs w:val="16"/>
              </w:rPr>
              <w:t xml:space="preserve">VARCHAR2(30)</w:t>
            </w:r>
          </w:p>
        </w:tc>
        <w:tc>
          <w:tcPr>
            <w:tcW w:type="dxa" w:w="679"/>
            <w:tcMar>
              <w:top w:type="dxa" w:w="40"/>
              <w:left w:type="dxa" w:w="70"/>
              <w:bottom w:type="dxa" w:w="40"/>
              <w:right w:type="dxa" w:w="70"/>
            </w:tcMar>
          </w:tcPr>
          <w:p>
            <w:r>
              <w:rPr>
                <w:b w:val="false"/>
                <w:bCs w:val="false"/>
                <w:color w:val="1A1A1A"/>
                <w:sz w:val="16"/>
                <w:szCs w:val="16"/>
              </w:rPr>
              <w:t xml:space="preserve">N</w:t>
            </w:r>
          </w:p>
        </w:tc>
        <w:tc>
          <w:tcPr>
            <w:tcW w:type="dxa" w:w="5141"/>
            <w:tcMar>
              <w:top w:type="dxa" w:w="40"/>
              <w:left w:type="dxa" w:w="70"/>
              <w:bottom w:type="dxa" w:w="40"/>
              <w:right w:type="dxa" w:w="70"/>
            </w:tcMar>
          </w:tcPr>
          <w:p>
            <w:r>
              <w:rPr>
                <w:b w:val="false"/>
                <w:bCs w:val="false"/>
                <w:color w:val="1A1A1A"/>
                <w:sz w:val="16"/>
                <w:szCs w:val="16"/>
              </w:rPr>
              <w:t xml:space="preserve">FK to material statuses (4.9); NULL = unrestricted</w:t>
            </w:r>
          </w:p>
        </w:tc>
      </w:tr>
      <w:tr>
        <w:tc>
          <w:tcPr>
            <w:tcW w:type="dxa" w:w="2522"/>
            <w:tcMar>
              <w:top w:type="dxa" w:w="40"/>
              <w:left w:type="dxa" w:w="70"/>
              <w:bottom w:type="dxa" w:w="40"/>
              <w:right w:type="dxa" w:w="70"/>
            </w:tcMar>
          </w:tcPr>
          <w:p>
            <w:r>
              <w:rPr>
                <w:b w:val="false"/>
                <w:bCs w:val="false"/>
                <w:color w:val="1A1A1A"/>
                <w:sz w:val="16"/>
                <w:szCs w:val="16"/>
              </w:rPr>
              <w:t xml:space="preserve">MATERIAL_ACCOUNT</w:t>
            </w:r>
          </w:p>
        </w:tc>
        <w:tc>
          <w:tcPr>
            <w:tcW w:type="dxa" w:w="1358"/>
            <w:tcMar>
              <w:top w:type="dxa" w:w="40"/>
              <w:left w:type="dxa" w:w="70"/>
              <w:bottom w:type="dxa" w:w="40"/>
              <w:right w:type="dxa" w:w="70"/>
            </w:tcMar>
          </w:tcPr>
          <w:p>
            <w:r>
              <w:rPr>
                <w:b w:val="false"/>
                <w:bCs w:val="false"/>
                <w:color w:val="1A1A1A"/>
                <w:sz w:val="16"/>
                <w:szCs w:val="16"/>
              </w:rPr>
              <w:t xml:space="preserve">VARCHAR2(500)</w:t>
            </w:r>
          </w:p>
        </w:tc>
        <w:tc>
          <w:tcPr>
            <w:tcW w:type="dxa" w:w="679"/>
            <w:tcMar>
              <w:top w:type="dxa" w:w="40"/>
              <w:left w:type="dxa" w:w="70"/>
              <w:bottom w:type="dxa" w:w="40"/>
              <w:right w:type="dxa" w:w="70"/>
            </w:tcMar>
          </w:tcPr>
          <w:p>
            <w:r>
              <w:rPr>
                <w:b w:val="false"/>
                <w:bCs w:val="false"/>
                <w:color w:val="1A1A1A"/>
                <w:sz w:val="16"/>
                <w:szCs w:val="16"/>
              </w:rPr>
              <w:t xml:space="preserve">N</w:t>
            </w:r>
          </w:p>
        </w:tc>
        <w:tc>
          <w:tcPr>
            <w:tcW w:type="dxa" w:w="5141"/>
            <w:tcMar>
              <w:top w:type="dxa" w:w="40"/>
              <w:left w:type="dxa" w:w="70"/>
              <w:bottom w:type="dxa" w:w="40"/>
              <w:right w:type="dxa" w:w="70"/>
            </w:tcMar>
          </w:tcPr>
          <w:p>
            <w:r>
              <w:rPr>
                <w:b w:val="false"/>
                <w:bCs w:val="false"/>
                <w:color w:val="1A1A1A"/>
                <w:sz w:val="16"/>
                <w:szCs w:val="16"/>
              </w:rPr>
              <w:t xml:space="preserve">Overrides org material account</w:t>
            </w:r>
          </w:p>
        </w:tc>
      </w:tr>
      <w:tr>
        <w:tc>
          <w:tcPr>
            <w:tcW w:type="dxa" w:w="2522"/>
            <w:tcMar>
              <w:top w:type="dxa" w:w="40"/>
              <w:left w:type="dxa" w:w="70"/>
              <w:bottom w:type="dxa" w:w="40"/>
              <w:right w:type="dxa" w:w="70"/>
            </w:tcMar>
          </w:tcPr>
          <w:p>
            <w:r>
              <w:rPr>
                <w:b w:val="false"/>
                <w:bCs w:val="false"/>
                <w:color w:val="1A1A1A"/>
                <w:sz w:val="16"/>
                <w:szCs w:val="16"/>
              </w:rPr>
              <w:t xml:space="preserve">ASSET_FLAG</w:t>
            </w:r>
          </w:p>
        </w:tc>
        <w:tc>
          <w:tcPr>
            <w:tcW w:type="dxa" w:w="1358"/>
            <w:tcMar>
              <w:top w:type="dxa" w:w="40"/>
              <w:left w:type="dxa" w:w="70"/>
              <w:bottom w:type="dxa" w:w="40"/>
              <w:right w:type="dxa" w:w="70"/>
            </w:tcMar>
          </w:tcPr>
          <w:p>
            <w:r>
              <w:rPr>
                <w:b w:val="false"/>
                <w:bCs w:val="false"/>
                <w:color w:val="1A1A1A"/>
                <w:sz w:val="16"/>
                <w:szCs w:val="16"/>
              </w:rPr>
              <w:t xml:space="preserve">VARCHAR2(1)</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Y valued stock / N expense subinventory</w:t>
            </w:r>
          </w:p>
        </w:tc>
      </w:tr>
      <w:tr>
        <w:tc>
          <w:tcPr>
            <w:tcW w:type="dxa" w:w="2522"/>
            <w:tcMar>
              <w:top w:type="dxa" w:w="40"/>
              <w:left w:type="dxa" w:w="70"/>
              <w:bottom w:type="dxa" w:w="40"/>
              <w:right w:type="dxa" w:w="70"/>
            </w:tcMar>
          </w:tcPr>
          <w:p>
            <w:r>
              <w:rPr>
                <w:b w:val="false"/>
                <w:bCs w:val="false"/>
                <w:color w:val="1A1A1A"/>
                <w:sz w:val="16"/>
                <w:szCs w:val="16"/>
              </w:rPr>
              <w:t xml:space="preserve">QUANTITY_TRACKED_FLAG</w:t>
            </w:r>
          </w:p>
        </w:tc>
        <w:tc>
          <w:tcPr>
            <w:tcW w:type="dxa" w:w="1358"/>
            <w:tcMar>
              <w:top w:type="dxa" w:w="40"/>
              <w:left w:type="dxa" w:w="70"/>
              <w:bottom w:type="dxa" w:w="40"/>
              <w:right w:type="dxa" w:w="70"/>
            </w:tcMar>
          </w:tcPr>
          <w:p>
            <w:r>
              <w:rPr>
                <w:b w:val="false"/>
                <w:bCs w:val="false"/>
                <w:color w:val="1A1A1A"/>
                <w:sz w:val="16"/>
                <w:szCs w:val="16"/>
              </w:rPr>
              <w:t xml:space="preserve">VARCHAR2(1)</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N = no on-hand kept (expense areas)</w:t>
            </w:r>
          </w:p>
        </w:tc>
      </w:tr>
      <w:tr>
        <w:tc>
          <w:tcPr>
            <w:tcW w:type="dxa" w:w="2522"/>
            <w:tcMar>
              <w:top w:type="dxa" w:w="40"/>
              <w:left w:type="dxa" w:w="70"/>
              <w:bottom w:type="dxa" w:w="40"/>
              <w:right w:type="dxa" w:w="70"/>
            </w:tcMar>
          </w:tcPr>
          <w:p>
            <w:r>
              <w:rPr>
                <w:b w:val="false"/>
                <w:bCs w:val="false"/>
                <w:color w:val="1A1A1A"/>
                <w:sz w:val="16"/>
                <w:szCs w:val="16"/>
              </w:rPr>
              <w:t xml:space="preserve">PICKING_ORDER</w:t>
            </w:r>
          </w:p>
        </w:tc>
        <w:tc>
          <w:tcPr>
            <w:tcW w:type="dxa" w:w="1358"/>
            <w:tcMar>
              <w:top w:type="dxa" w:w="40"/>
              <w:left w:type="dxa" w:w="70"/>
              <w:bottom w:type="dxa" w:w="40"/>
              <w:right w:type="dxa" w:w="70"/>
            </w:tcMar>
          </w:tcPr>
          <w:p>
            <w:r>
              <w:rPr>
                <w:b w:val="false"/>
                <w:bCs w:val="false"/>
                <w:color w:val="1A1A1A"/>
                <w:sz w:val="16"/>
                <w:szCs w:val="16"/>
              </w:rPr>
              <w:t xml:space="preserve">NUMBER</w:t>
            </w:r>
          </w:p>
        </w:tc>
        <w:tc>
          <w:tcPr>
            <w:tcW w:type="dxa" w:w="679"/>
            <w:tcMar>
              <w:top w:type="dxa" w:w="40"/>
              <w:left w:type="dxa" w:w="70"/>
              <w:bottom w:type="dxa" w:w="40"/>
              <w:right w:type="dxa" w:w="70"/>
            </w:tcMar>
          </w:tcPr>
          <w:p>
            <w:r>
              <w:rPr>
                <w:b w:val="false"/>
                <w:bCs w:val="false"/>
                <w:color w:val="1A1A1A"/>
                <w:sz w:val="16"/>
                <w:szCs w:val="16"/>
              </w:rPr>
              <w:t xml:space="preserve">N</w:t>
            </w:r>
          </w:p>
        </w:tc>
        <w:tc>
          <w:tcPr>
            <w:tcW w:type="dxa" w:w="5141"/>
            <w:tcMar>
              <w:top w:type="dxa" w:w="40"/>
              <w:left w:type="dxa" w:w="70"/>
              <w:bottom w:type="dxa" w:w="40"/>
              <w:right w:type="dxa" w:w="70"/>
            </w:tcMar>
          </w:tcPr>
          <w:p>
            <w:r>
              <w:rPr>
                <w:b w:val="false"/>
                <w:bCs w:val="false"/>
                <w:color w:val="1A1A1A"/>
                <w:sz w:val="16"/>
                <w:szCs w:val="16"/>
              </w:rPr>
              <w:t xml:space="preserve">Sort order for issue suggestions</w:t>
            </w:r>
          </w:p>
        </w:tc>
      </w:tr>
      <w:tr>
        <w:tc>
          <w:tcPr>
            <w:tcW w:type="dxa" w:w="2522"/>
            <w:tcMar>
              <w:top w:type="dxa" w:w="40"/>
              <w:left w:type="dxa" w:w="70"/>
              <w:bottom w:type="dxa" w:w="40"/>
              <w:right w:type="dxa" w:w="70"/>
            </w:tcMar>
          </w:tcPr>
          <w:p>
            <w:r>
              <w:rPr>
                <w:b w:val="false"/>
                <w:bCs w:val="false"/>
                <w:color w:val="1A1A1A"/>
                <w:sz w:val="16"/>
                <w:szCs w:val="16"/>
              </w:rPr>
              <w:t xml:space="preserve">STATUS</w:t>
            </w:r>
          </w:p>
        </w:tc>
        <w:tc>
          <w:tcPr>
            <w:tcW w:type="dxa" w:w="1358"/>
            <w:tcMar>
              <w:top w:type="dxa" w:w="40"/>
              <w:left w:type="dxa" w:w="70"/>
              <w:bottom w:type="dxa" w:w="40"/>
              <w:right w:type="dxa" w:w="70"/>
            </w:tcMar>
          </w:tcPr>
          <w:p>
            <w:r>
              <w:rPr>
                <w:b w:val="false"/>
                <w:bCs w:val="false"/>
                <w:color w:val="1A1A1A"/>
                <w:sz w:val="16"/>
                <w:szCs w:val="16"/>
              </w:rPr>
              <w:t xml:space="preserve">VARCHAR2(10)</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ACTIVE / INACTIVE</w:t>
            </w:r>
          </w:p>
        </w:tc>
      </w:tr>
      <w:tr>
        <w:tc>
          <w:tcPr>
            <w:tcW w:type="dxa" w:w="2522"/>
            <w:tcMar>
              <w:top w:type="dxa" w:w="40"/>
              <w:left w:type="dxa" w:w="70"/>
              <w:bottom w:type="dxa" w:w="40"/>
              <w:right w:type="dxa" w:w="70"/>
            </w:tcMar>
          </w:tcPr>
          <w:p>
            <w:r>
              <w:rPr>
                <w:b w:val="false"/>
                <w:bCs w:val="false"/>
                <w:color w:val="1A1A1A"/>
                <w:sz w:val="16"/>
                <w:szCs w:val="16"/>
              </w:rPr>
              <w:t xml:space="preserve">Audit columns</w:t>
            </w:r>
          </w:p>
        </w:tc>
        <w:tc>
          <w:tcPr>
            <w:tcW w:type="dxa" w:w="1358"/>
            <w:tcMar>
              <w:top w:type="dxa" w:w="40"/>
              <w:left w:type="dxa" w:w="70"/>
              <w:bottom w:type="dxa" w:w="40"/>
              <w:right w:type="dxa" w:w="70"/>
            </w:tcMar>
          </w:tcPr>
          <w:p>
            <w:r>
              <w:rPr>
                <w:b w:val="false"/>
                <w:bCs w:val="false"/>
                <w:color w:val="1A1A1A"/>
                <w:sz w:val="16"/>
                <w:szCs w:val="16"/>
              </w:rPr>
              <w:t xml:space="preserve">-</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w:t>
            </w:r>
          </w:p>
        </w:tc>
      </w:tr>
    </w:tbl>
    <w:p>
      <w:pPr>
        <w:spacing w:after="100"/>
      </w:pPr>
    </w:p>
    <w:p>
      <w:pPr>
        <w:pStyle w:val="Heading2"/>
        <w:spacing w:after="80" w:before="200"/>
      </w:pPr>
      <w:r>
        <w:rPr>
          <w:b/>
          <w:bCs/>
          <w:color w:val="2A2A2A"/>
          <w:sz w:val="24"/>
          <w:szCs w:val="24"/>
        </w:rPr>
        <w:t xml:space="preserve">4.6 RR_INV_LOCATORS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22"/>
        <w:gridCol w:w="1358"/>
        <w:gridCol w:w="679"/>
        <w:gridCol w:w="5141"/>
      </w:tblGrid>
      <w:tr>
        <w:trPr>
          <w:tblHeader/>
        </w:trPr>
        <w:tc>
          <w:tcPr>
            <w:tcW w:type="dxa" w:w="2522"/>
            <w:shd w:fill="C74634" w:val="clear"/>
            <w:tcMar>
              <w:top w:type="dxa" w:w="40"/>
              <w:left w:type="dxa" w:w="70"/>
              <w:bottom w:type="dxa" w:w="40"/>
              <w:right w:type="dxa" w:w="70"/>
            </w:tcMar>
          </w:tcPr>
          <w:p>
            <w:r>
              <w:rPr>
                <w:b/>
                <w:bCs/>
                <w:color w:val="FFFFFF"/>
                <w:sz w:val="16"/>
                <w:szCs w:val="16"/>
              </w:rPr>
              <w:t xml:space="preserve">Column</w:t>
            </w:r>
          </w:p>
        </w:tc>
        <w:tc>
          <w:tcPr>
            <w:tcW w:type="dxa" w:w="1358"/>
            <w:shd w:fill="C74634" w:val="clear"/>
            <w:tcMar>
              <w:top w:type="dxa" w:w="40"/>
              <w:left w:type="dxa" w:w="70"/>
              <w:bottom w:type="dxa" w:w="40"/>
              <w:right w:type="dxa" w:w="70"/>
            </w:tcMar>
          </w:tcPr>
          <w:p>
            <w:r>
              <w:rPr>
                <w:b/>
                <w:bCs/>
                <w:color w:val="FFFFFF"/>
                <w:sz w:val="16"/>
                <w:szCs w:val="16"/>
              </w:rPr>
              <w:t xml:space="preserve">Type</w:t>
            </w:r>
          </w:p>
        </w:tc>
        <w:tc>
          <w:tcPr>
            <w:tcW w:type="dxa" w:w="679"/>
            <w:shd w:fill="C74634" w:val="clear"/>
            <w:tcMar>
              <w:top w:type="dxa" w:w="40"/>
              <w:left w:type="dxa" w:w="70"/>
              <w:bottom w:type="dxa" w:w="40"/>
              <w:right w:type="dxa" w:w="70"/>
            </w:tcMar>
          </w:tcPr>
          <w:p>
            <w:r>
              <w:rPr>
                <w:b/>
                <w:bCs/>
                <w:color w:val="FFFFFF"/>
                <w:sz w:val="16"/>
                <w:szCs w:val="16"/>
              </w:rPr>
              <w:t xml:space="preserve">Req</w:t>
            </w:r>
          </w:p>
        </w:tc>
        <w:tc>
          <w:tcPr>
            <w:tcW w:type="dxa" w:w="5141"/>
            <w:shd w:fill="C74634" w:val="clear"/>
            <w:tcMar>
              <w:top w:type="dxa" w:w="40"/>
              <w:left w:type="dxa" w:w="70"/>
              <w:bottom w:type="dxa" w:w="40"/>
              <w:right w:type="dxa" w:w="70"/>
            </w:tcMar>
          </w:tcPr>
          <w:p>
            <w:r>
              <w:rPr>
                <w:b/>
                <w:bCs/>
                <w:color w:val="FFFFFF"/>
                <w:sz w:val="16"/>
                <w:szCs w:val="16"/>
              </w:rPr>
              <w:t xml:space="preserve">Description</w:t>
            </w:r>
          </w:p>
        </w:tc>
      </w:tr>
      <w:tr>
        <w:tc>
          <w:tcPr>
            <w:tcW w:type="dxa" w:w="2522"/>
            <w:tcMar>
              <w:top w:type="dxa" w:w="40"/>
              <w:left w:type="dxa" w:w="70"/>
              <w:bottom w:type="dxa" w:w="40"/>
              <w:right w:type="dxa" w:w="70"/>
            </w:tcMar>
          </w:tcPr>
          <w:p>
            <w:r>
              <w:rPr>
                <w:b w:val="false"/>
                <w:bCs w:val="false"/>
                <w:color w:val="1A1A1A"/>
                <w:sz w:val="16"/>
                <w:szCs w:val="16"/>
              </w:rPr>
              <w:t xml:space="preserve">LOCATOR_ID</w:t>
            </w:r>
          </w:p>
        </w:tc>
        <w:tc>
          <w:tcPr>
            <w:tcW w:type="dxa" w:w="1358"/>
            <w:tcMar>
              <w:top w:type="dxa" w:w="40"/>
              <w:left w:type="dxa" w:w="70"/>
              <w:bottom w:type="dxa" w:w="40"/>
              <w:right w:type="dxa" w:w="70"/>
            </w:tcMar>
          </w:tcPr>
          <w:p>
            <w:r>
              <w:rPr>
                <w:b w:val="false"/>
                <w:bCs w:val="false"/>
                <w:color w:val="1A1A1A"/>
                <w:sz w:val="16"/>
                <w:szCs w:val="16"/>
              </w:rPr>
              <w:t xml:space="preserve">NUMBER</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PK</w:t>
            </w:r>
          </w:p>
        </w:tc>
      </w:tr>
      <w:tr>
        <w:tc>
          <w:tcPr>
            <w:tcW w:type="dxa" w:w="2522"/>
            <w:tcMar>
              <w:top w:type="dxa" w:w="40"/>
              <w:left w:type="dxa" w:w="70"/>
              <w:bottom w:type="dxa" w:w="40"/>
              <w:right w:type="dxa" w:w="70"/>
            </w:tcMar>
          </w:tcPr>
          <w:p>
            <w:r>
              <w:rPr>
                <w:b w:val="false"/>
                <w:bCs w:val="false"/>
                <w:color w:val="1A1A1A"/>
                <w:sz w:val="16"/>
                <w:szCs w:val="16"/>
              </w:rPr>
              <w:t xml:space="preserve">SUBINVENTORY_ID</w:t>
            </w:r>
          </w:p>
        </w:tc>
        <w:tc>
          <w:tcPr>
            <w:tcW w:type="dxa" w:w="1358"/>
            <w:tcMar>
              <w:top w:type="dxa" w:w="40"/>
              <w:left w:type="dxa" w:w="70"/>
              <w:bottom w:type="dxa" w:w="40"/>
              <w:right w:type="dxa" w:w="70"/>
            </w:tcMar>
          </w:tcPr>
          <w:p>
            <w:r>
              <w:rPr>
                <w:b w:val="false"/>
                <w:bCs w:val="false"/>
                <w:color w:val="1A1A1A"/>
                <w:sz w:val="16"/>
                <w:szCs w:val="16"/>
              </w:rPr>
              <w:t xml:space="preserve">NUMBER</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FK</w:t>
            </w:r>
          </w:p>
        </w:tc>
      </w:tr>
      <w:tr>
        <w:tc>
          <w:tcPr>
            <w:tcW w:type="dxa" w:w="2522"/>
            <w:tcMar>
              <w:top w:type="dxa" w:w="40"/>
              <w:left w:type="dxa" w:w="70"/>
              <w:bottom w:type="dxa" w:w="40"/>
              <w:right w:type="dxa" w:w="70"/>
            </w:tcMar>
          </w:tcPr>
          <w:p>
            <w:r>
              <w:rPr>
                <w:b w:val="false"/>
                <w:bCs w:val="false"/>
                <w:color w:val="1A1A1A"/>
                <w:sz w:val="16"/>
                <w:szCs w:val="16"/>
              </w:rPr>
              <w:t xml:space="preserve">LOCATOR_CODE</w:t>
            </w:r>
          </w:p>
        </w:tc>
        <w:tc>
          <w:tcPr>
            <w:tcW w:type="dxa" w:w="1358"/>
            <w:tcMar>
              <w:top w:type="dxa" w:w="40"/>
              <w:left w:type="dxa" w:w="70"/>
              <w:bottom w:type="dxa" w:w="40"/>
              <w:right w:type="dxa" w:w="70"/>
            </w:tcMar>
          </w:tcPr>
          <w:p>
            <w:r>
              <w:rPr>
                <w:b w:val="false"/>
                <w:bCs w:val="false"/>
                <w:color w:val="1A1A1A"/>
                <w:sz w:val="16"/>
                <w:szCs w:val="16"/>
              </w:rPr>
              <w:t xml:space="preserve">VARCHAR2(60)</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Row-Rack-Bin style (A1-R2-B3), unique in subinventory</w:t>
            </w:r>
          </w:p>
        </w:tc>
      </w:tr>
      <w:tr>
        <w:tc>
          <w:tcPr>
            <w:tcW w:type="dxa" w:w="2522"/>
            <w:tcMar>
              <w:top w:type="dxa" w:w="40"/>
              <w:left w:type="dxa" w:w="70"/>
              <w:bottom w:type="dxa" w:w="40"/>
              <w:right w:type="dxa" w:w="70"/>
            </w:tcMar>
          </w:tcPr>
          <w:p>
            <w:r>
              <w:rPr>
                <w:b w:val="false"/>
                <w:bCs w:val="false"/>
                <w:color w:val="1A1A1A"/>
                <w:sz w:val="16"/>
                <w:szCs w:val="16"/>
              </w:rPr>
              <w:t xml:space="preserve">DESCRIPTION</w:t>
            </w:r>
          </w:p>
        </w:tc>
        <w:tc>
          <w:tcPr>
            <w:tcW w:type="dxa" w:w="1358"/>
            <w:tcMar>
              <w:top w:type="dxa" w:w="40"/>
              <w:left w:type="dxa" w:w="70"/>
              <w:bottom w:type="dxa" w:w="40"/>
              <w:right w:type="dxa" w:w="70"/>
            </w:tcMar>
          </w:tcPr>
          <w:p>
            <w:r>
              <w:rPr>
                <w:b w:val="false"/>
                <w:bCs w:val="false"/>
                <w:color w:val="1A1A1A"/>
                <w:sz w:val="16"/>
                <w:szCs w:val="16"/>
              </w:rPr>
              <w:t xml:space="preserve">VARCHAR2(240)</w:t>
            </w:r>
          </w:p>
        </w:tc>
        <w:tc>
          <w:tcPr>
            <w:tcW w:type="dxa" w:w="679"/>
            <w:tcMar>
              <w:top w:type="dxa" w:w="40"/>
              <w:left w:type="dxa" w:w="70"/>
              <w:bottom w:type="dxa" w:w="40"/>
              <w:right w:type="dxa" w:w="70"/>
            </w:tcMar>
          </w:tcPr>
          <w:p>
            <w:r>
              <w:rPr>
                <w:b w:val="false"/>
                <w:bCs w:val="false"/>
                <w:color w:val="1A1A1A"/>
                <w:sz w:val="16"/>
                <w:szCs w:val="16"/>
              </w:rPr>
              <w:t xml:space="preserve">N</w:t>
            </w:r>
          </w:p>
        </w:tc>
        <w:tc>
          <w:tcPr>
            <w:tcW w:type="dxa" w:w="5141"/>
            <w:tcMar>
              <w:top w:type="dxa" w:w="40"/>
              <w:left w:type="dxa" w:w="70"/>
              <w:bottom w:type="dxa" w:w="40"/>
              <w:right w:type="dxa" w:w="70"/>
            </w:tcMar>
          </w:tcPr>
          <w:p>
            <w:r>
              <w:rPr>
                <w:b w:val="false"/>
                <w:bCs w:val="false"/>
                <w:color w:val="1A1A1A"/>
                <w:sz w:val="16"/>
                <w:szCs w:val="16"/>
              </w:rPr>
              <w:t xml:space="preserve">-</w:t>
            </w:r>
          </w:p>
        </w:tc>
      </w:tr>
      <w:tr>
        <w:tc>
          <w:tcPr>
            <w:tcW w:type="dxa" w:w="2522"/>
            <w:tcMar>
              <w:top w:type="dxa" w:w="40"/>
              <w:left w:type="dxa" w:w="70"/>
              <w:bottom w:type="dxa" w:w="40"/>
              <w:right w:type="dxa" w:w="70"/>
            </w:tcMar>
          </w:tcPr>
          <w:p>
            <w:r>
              <w:rPr>
                <w:b w:val="false"/>
                <w:bCs w:val="false"/>
                <w:color w:val="1A1A1A"/>
                <w:sz w:val="16"/>
                <w:szCs w:val="16"/>
              </w:rPr>
              <w:t xml:space="preserve">MATERIAL_STATUS_CODE</w:t>
            </w:r>
          </w:p>
        </w:tc>
        <w:tc>
          <w:tcPr>
            <w:tcW w:type="dxa" w:w="1358"/>
            <w:tcMar>
              <w:top w:type="dxa" w:w="40"/>
              <w:left w:type="dxa" w:w="70"/>
              <w:bottom w:type="dxa" w:w="40"/>
              <w:right w:type="dxa" w:w="70"/>
            </w:tcMar>
          </w:tcPr>
          <w:p>
            <w:r>
              <w:rPr>
                <w:b w:val="false"/>
                <w:bCs w:val="false"/>
                <w:color w:val="1A1A1A"/>
                <w:sz w:val="16"/>
                <w:szCs w:val="16"/>
              </w:rPr>
              <w:t xml:space="preserve">VARCHAR2(30)</w:t>
            </w:r>
          </w:p>
        </w:tc>
        <w:tc>
          <w:tcPr>
            <w:tcW w:type="dxa" w:w="679"/>
            <w:tcMar>
              <w:top w:type="dxa" w:w="40"/>
              <w:left w:type="dxa" w:w="70"/>
              <w:bottom w:type="dxa" w:w="40"/>
              <w:right w:type="dxa" w:w="70"/>
            </w:tcMar>
          </w:tcPr>
          <w:p>
            <w:r>
              <w:rPr>
                <w:b w:val="false"/>
                <w:bCs w:val="false"/>
                <w:color w:val="1A1A1A"/>
                <w:sz w:val="16"/>
                <w:szCs w:val="16"/>
              </w:rPr>
              <w:t xml:space="preserve">N</w:t>
            </w:r>
          </w:p>
        </w:tc>
        <w:tc>
          <w:tcPr>
            <w:tcW w:type="dxa" w:w="5141"/>
            <w:tcMar>
              <w:top w:type="dxa" w:w="40"/>
              <w:left w:type="dxa" w:w="70"/>
              <w:bottom w:type="dxa" w:w="40"/>
              <w:right w:type="dxa" w:w="70"/>
            </w:tcMar>
          </w:tcPr>
          <w:p>
            <w:r>
              <w:rPr>
                <w:b w:val="false"/>
                <w:bCs w:val="false"/>
                <w:color w:val="1A1A1A"/>
                <w:sz w:val="16"/>
                <w:szCs w:val="16"/>
              </w:rPr>
              <w:t xml:space="preserve">Optional restriction (4.9)</w:t>
            </w:r>
          </w:p>
        </w:tc>
      </w:tr>
      <w:tr>
        <w:tc>
          <w:tcPr>
            <w:tcW w:type="dxa" w:w="2522"/>
            <w:tcMar>
              <w:top w:type="dxa" w:w="40"/>
              <w:left w:type="dxa" w:w="70"/>
              <w:bottom w:type="dxa" w:w="40"/>
              <w:right w:type="dxa" w:w="70"/>
            </w:tcMar>
          </w:tcPr>
          <w:p>
            <w:r>
              <w:rPr>
                <w:b w:val="false"/>
                <w:bCs w:val="false"/>
                <w:color w:val="1A1A1A"/>
                <w:sz w:val="16"/>
                <w:szCs w:val="16"/>
              </w:rPr>
              <w:t xml:space="preserve">PICKING_ORDER</w:t>
            </w:r>
          </w:p>
        </w:tc>
        <w:tc>
          <w:tcPr>
            <w:tcW w:type="dxa" w:w="1358"/>
            <w:tcMar>
              <w:top w:type="dxa" w:w="40"/>
              <w:left w:type="dxa" w:w="70"/>
              <w:bottom w:type="dxa" w:w="40"/>
              <w:right w:type="dxa" w:w="70"/>
            </w:tcMar>
          </w:tcPr>
          <w:p>
            <w:r>
              <w:rPr>
                <w:b w:val="false"/>
                <w:bCs w:val="false"/>
                <w:color w:val="1A1A1A"/>
                <w:sz w:val="16"/>
                <w:szCs w:val="16"/>
              </w:rPr>
              <w:t xml:space="preserve">NUMBER</w:t>
            </w:r>
          </w:p>
        </w:tc>
        <w:tc>
          <w:tcPr>
            <w:tcW w:type="dxa" w:w="679"/>
            <w:tcMar>
              <w:top w:type="dxa" w:w="40"/>
              <w:left w:type="dxa" w:w="70"/>
              <w:bottom w:type="dxa" w:w="40"/>
              <w:right w:type="dxa" w:w="70"/>
            </w:tcMar>
          </w:tcPr>
          <w:p>
            <w:r>
              <w:rPr>
                <w:b w:val="false"/>
                <w:bCs w:val="false"/>
                <w:color w:val="1A1A1A"/>
                <w:sz w:val="16"/>
                <w:szCs w:val="16"/>
              </w:rPr>
              <w:t xml:space="preserve">N</w:t>
            </w:r>
          </w:p>
        </w:tc>
        <w:tc>
          <w:tcPr>
            <w:tcW w:type="dxa" w:w="5141"/>
            <w:tcMar>
              <w:top w:type="dxa" w:w="40"/>
              <w:left w:type="dxa" w:w="70"/>
              <w:bottom w:type="dxa" w:w="40"/>
              <w:right w:type="dxa" w:w="70"/>
            </w:tcMar>
          </w:tcPr>
          <w:p>
            <w:r>
              <w:rPr>
                <w:b w:val="false"/>
                <w:bCs w:val="false"/>
                <w:color w:val="1A1A1A"/>
                <w:sz w:val="16"/>
                <w:szCs w:val="16"/>
              </w:rPr>
              <w:t xml:space="preserve">Sort order for issue suggestions</w:t>
            </w:r>
          </w:p>
        </w:tc>
      </w:tr>
      <w:tr>
        <w:tc>
          <w:tcPr>
            <w:tcW w:type="dxa" w:w="2522"/>
            <w:tcMar>
              <w:top w:type="dxa" w:w="40"/>
              <w:left w:type="dxa" w:w="70"/>
              <w:bottom w:type="dxa" w:w="40"/>
              <w:right w:type="dxa" w:w="70"/>
            </w:tcMar>
          </w:tcPr>
          <w:p>
            <w:r>
              <w:rPr>
                <w:b w:val="false"/>
                <w:bCs w:val="false"/>
                <w:color w:val="1A1A1A"/>
                <w:sz w:val="16"/>
                <w:szCs w:val="16"/>
              </w:rPr>
              <w:t xml:space="preserve">CAPACITY_QTY / CAPACITY_UOM</w:t>
            </w:r>
          </w:p>
        </w:tc>
        <w:tc>
          <w:tcPr>
            <w:tcW w:type="dxa" w:w="1358"/>
            <w:tcMar>
              <w:top w:type="dxa" w:w="40"/>
              <w:left w:type="dxa" w:w="70"/>
              <w:bottom w:type="dxa" w:w="40"/>
              <w:right w:type="dxa" w:w="70"/>
            </w:tcMar>
          </w:tcPr>
          <w:p>
            <w:r>
              <w:rPr>
                <w:b w:val="false"/>
                <w:bCs w:val="false"/>
                <w:color w:val="1A1A1A"/>
                <w:sz w:val="16"/>
                <w:szCs w:val="16"/>
              </w:rPr>
              <w:t xml:space="preserve">NUMBER / VARCHAR2(10)</w:t>
            </w:r>
          </w:p>
        </w:tc>
        <w:tc>
          <w:tcPr>
            <w:tcW w:type="dxa" w:w="679"/>
            <w:tcMar>
              <w:top w:type="dxa" w:w="40"/>
              <w:left w:type="dxa" w:w="70"/>
              <w:bottom w:type="dxa" w:w="40"/>
              <w:right w:type="dxa" w:w="70"/>
            </w:tcMar>
          </w:tcPr>
          <w:p>
            <w:r>
              <w:rPr>
                <w:b w:val="false"/>
                <w:bCs w:val="false"/>
                <w:color w:val="1A1A1A"/>
                <w:sz w:val="16"/>
                <w:szCs w:val="16"/>
              </w:rPr>
              <w:t xml:space="preserve">N</w:t>
            </w:r>
          </w:p>
        </w:tc>
        <w:tc>
          <w:tcPr>
            <w:tcW w:type="dxa" w:w="5141"/>
            <w:tcMar>
              <w:top w:type="dxa" w:w="40"/>
              <w:left w:type="dxa" w:w="70"/>
              <w:bottom w:type="dxa" w:w="40"/>
              <w:right w:type="dxa" w:w="70"/>
            </w:tcMar>
          </w:tcPr>
          <w:p>
            <w:r>
              <w:rPr>
                <w:b w:val="false"/>
                <w:bCs w:val="false"/>
                <w:color w:val="1A1A1A"/>
                <w:sz w:val="16"/>
                <w:szCs w:val="16"/>
              </w:rPr>
              <w:t xml:space="preserve">Informational capacity</w:t>
            </w:r>
          </w:p>
        </w:tc>
      </w:tr>
      <w:tr>
        <w:tc>
          <w:tcPr>
            <w:tcW w:type="dxa" w:w="2522"/>
            <w:tcMar>
              <w:top w:type="dxa" w:w="40"/>
              <w:left w:type="dxa" w:w="70"/>
              <w:bottom w:type="dxa" w:w="40"/>
              <w:right w:type="dxa" w:w="70"/>
            </w:tcMar>
          </w:tcPr>
          <w:p>
            <w:r>
              <w:rPr>
                <w:b w:val="false"/>
                <w:bCs w:val="false"/>
                <w:color w:val="1A1A1A"/>
                <w:sz w:val="16"/>
                <w:szCs w:val="16"/>
              </w:rPr>
              <w:t xml:space="preserve">STATUS</w:t>
            </w:r>
          </w:p>
        </w:tc>
        <w:tc>
          <w:tcPr>
            <w:tcW w:type="dxa" w:w="1358"/>
            <w:tcMar>
              <w:top w:type="dxa" w:w="40"/>
              <w:left w:type="dxa" w:w="70"/>
              <w:bottom w:type="dxa" w:w="40"/>
              <w:right w:type="dxa" w:w="70"/>
            </w:tcMar>
          </w:tcPr>
          <w:p>
            <w:r>
              <w:rPr>
                <w:b w:val="false"/>
                <w:bCs w:val="false"/>
                <w:color w:val="1A1A1A"/>
                <w:sz w:val="16"/>
                <w:szCs w:val="16"/>
              </w:rPr>
              <w:t xml:space="preserve">VARCHAR2(10)</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ACTIVE / INACTIVE</w:t>
            </w:r>
          </w:p>
        </w:tc>
      </w:tr>
    </w:tbl>
    <w:p>
      <w:pPr>
        <w:spacing w:after="100"/>
      </w:pPr>
    </w:p>
    <w:p>
      <w:pPr>
        <w:pStyle w:val="Heading2"/>
        <w:spacing w:after="80" w:before="200"/>
      </w:pPr>
      <w:r>
        <w:rPr>
          <w:b/>
          <w:bCs/>
          <w:color w:val="2A2A2A"/>
          <w:sz w:val="24"/>
          <w:szCs w:val="24"/>
        </w:rPr>
        <w:t xml:space="preserve">4.7 RR_INV_UOMS and conversions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22"/>
        <w:gridCol w:w="1358"/>
        <w:gridCol w:w="679"/>
        <w:gridCol w:w="5141"/>
      </w:tblGrid>
      <w:tr>
        <w:trPr>
          <w:tblHeader/>
        </w:trPr>
        <w:tc>
          <w:tcPr>
            <w:tcW w:type="dxa" w:w="2522"/>
            <w:shd w:fill="C74634" w:val="clear"/>
            <w:tcMar>
              <w:top w:type="dxa" w:w="40"/>
              <w:left w:type="dxa" w:w="70"/>
              <w:bottom w:type="dxa" w:w="40"/>
              <w:right w:type="dxa" w:w="70"/>
            </w:tcMar>
          </w:tcPr>
          <w:p>
            <w:r>
              <w:rPr>
                <w:b/>
                <w:bCs/>
                <w:color w:val="FFFFFF"/>
                <w:sz w:val="16"/>
                <w:szCs w:val="16"/>
              </w:rPr>
              <w:t xml:space="preserve">Column</w:t>
            </w:r>
          </w:p>
        </w:tc>
        <w:tc>
          <w:tcPr>
            <w:tcW w:type="dxa" w:w="1358"/>
            <w:shd w:fill="C74634" w:val="clear"/>
            <w:tcMar>
              <w:top w:type="dxa" w:w="40"/>
              <w:left w:type="dxa" w:w="70"/>
              <w:bottom w:type="dxa" w:w="40"/>
              <w:right w:type="dxa" w:w="70"/>
            </w:tcMar>
          </w:tcPr>
          <w:p>
            <w:r>
              <w:rPr>
                <w:b/>
                <w:bCs/>
                <w:color w:val="FFFFFF"/>
                <w:sz w:val="16"/>
                <w:szCs w:val="16"/>
              </w:rPr>
              <w:t xml:space="preserve">Type</w:t>
            </w:r>
          </w:p>
        </w:tc>
        <w:tc>
          <w:tcPr>
            <w:tcW w:type="dxa" w:w="679"/>
            <w:shd w:fill="C74634" w:val="clear"/>
            <w:tcMar>
              <w:top w:type="dxa" w:w="40"/>
              <w:left w:type="dxa" w:w="70"/>
              <w:bottom w:type="dxa" w:w="40"/>
              <w:right w:type="dxa" w:w="70"/>
            </w:tcMar>
          </w:tcPr>
          <w:p>
            <w:r>
              <w:rPr>
                <w:b/>
                <w:bCs/>
                <w:color w:val="FFFFFF"/>
                <w:sz w:val="16"/>
                <w:szCs w:val="16"/>
              </w:rPr>
              <w:t xml:space="preserve">Req</w:t>
            </w:r>
          </w:p>
        </w:tc>
        <w:tc>
          <w:tcPr>
            <w:tcW w:type="dxa" w:w="5141"/>
            <w:shd w:fill="C74634" w:val="clear"/>
            <w:tcMar>
              <w:top w:type="dxa" w:w="40"/>
              <w:left w:type="dxa" w:w="70"/>
              <w:bottom w:type="dxa" w:w="40"/>
              <w:right w:type="dxa" w:w="70"/>
            </w:tcMar>
          </w:tcPr>
          <w:p>
            <w:r>
              <w:rPr>
                <w:b/>
                <w:bCs/>
                <w:color w:val="FFFFFF"/>
                <w:sz w:val="16"/>
                <w:szCs w:val="16"/>
              </w:rPr>
              <w:t xml:space="preserve">Description</w:t>
            </w:r>
          </w:p>
        </w:tc>
      </w:tr>
      <w:tr>
        <w:tc>
          <w:tcPr>
            <w:tcW w:type="dxa" w:w="2522"/>
            <w:tcMar>
              <w:top w:type="dxa" w:w="40"/>
              <w:left w:type="dxa" w:w="70"/>
              <w:bottom w:type="dxa" w:w="40"/>
              <w:right w:type="dxa" w:w="70"/>
            </w:tcMar>
          </w:tcPr>
          <w:p>
            <w:r>
              <w:rPr>
                <w:b w:val="false"/>
                <w:bCs w:val="false"/>
                <w:color w:val="1A1A1A"/>
                <w:sz w:val="16"/>
                <w:szCs w:val="16"/>
              </w:rPr>
              <w:t xml:space="preserve">UOM_CODE</w:t>
            </w:r>
          </w:p>
        </w:tc>
        <w:tc>
          <w:tcPr>
            <w:tcW w:type="dxa" w:w="1358"/>
            <w:tcMar>
              <w:top w:type="dxa" w:w="40"/>
              <w:left w:type="dxa" w:w="70"/>
              <w:bottom w:type="dxa" w:w="40"/>
              <w:right w:type="dxa" w:w="70"/>
            </w:tcMar>
          </w:tcPr>
          <w:p>
            <w:r>
              <w:rPr>
                <w:b w:val="false"/>
                <w:bCs w:val="false"/>
                <w:color w:val="1A1A1A"/>
                <w:sz w:val="16"/>
                <w:szCs w:val="16"/>
              </w:rPr>
              <w:t xml:space="preserve">VARCHAR2(10)</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PK (EA, KG, G, M, CM, L, ML, BOX, PKT, ROLL, DOZ, SET)</w:t>
            </w:r>
          </w:p>
        </w:tc>
      </w:tr>
      <w:tr>
        <w:tc>
          <w:tcPr>
            <w:tcW w:type="dxa" w:w="2522"/>
            <w:tcMar>
              <w:top w:type="dxa" w:w="40"/>
              <w:left w:type="dxa" w:w="70"/>
              <w:bottom w:type="dxa" w:w="40"/>
              <w:right w:type="dxa" w:w="70"/>
            </w:tcMar>
          </w:tcPr>
          <w:p>
            <w:r>
              <w:rPr>
                <w:b w:val="false"/>
                <w:bCs w:val="false"/>
                <w:color w:val="1A1A1A"/>
                <w:sz w:val="16"/>
                <w:szCs w:val="16"/>
              </w:rPr>
              <w:t xml:space="preserve">UOM_NAME</w:t>
            </w:r>
          </w:p>
        </w:tc>
        <w:tc>
          <w:tcPr>
            <w:tcW w:type="dxa" w:w="1358"/>
            <w:tcMar>
              <w:top w:type="dxa" w:w="40"/>
              <w:left w:type="dxa" w:w="70"/>
              <w:bottom w:type="dxa" w:w="40"/>
              <w:right w:type="dxa" w:w="70"/>
            </w:tcMar>
          </w:tcPr>
          <w:p>
            <w:r>
              <w:rPr>
                <w:b w:val="false"/>
                <w:bCs w:val="false"/>
                <w:color w:val="1A1A1A"/>
                <w:sz w:val="16"/>
                <w:szCs w:val="16"/>
              </w:rPr>
              <w:t xml:space="preserve">VARCHAR2(60)</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Each, Kilogram...</w:t>
            </w:r>
          </w:p>
        </w:tc>
      </w:tr>
      <w:tr>
        <w:tc>
          <w:tcPr>
            <w:tcW w:type="dxa" w:w="2522"/>
            <w:tcMar>
              <w:top w:type="dxa" w:w="40"/>
              <w:left w:type="dxa" w:w="70"/>
              <w:bottom w:type="dxa" w:w="40"/>
              <w:right w:type="dxa" w:w="70"/>
            </w:tcMar>
          </w:tcPr>
          <w:p>
            <w:r>
              <w:rPr>
                <w:b w:val="false"/>
                <w:bCs w:val="false"/>
                <w:color w:val="1A1A1A"/>
                <w:sz w:val="16"/>
                <w:szCs w:val="16"/>
              </w:rPr>
              <w:t xml:space="preserve">UOM_CLASS</w:t>
            </w:r>
          </w:p>
        </w:tc>
        <w:tc>
          <w:tcPr>
            <w:tcW w:type="dxa" w:w="1358"/>
            <w:tcMar>
              <w:top w:type="dxa" w:w="40"/>
              <w:left w:type="dxa" w:w="70"/>
              <w:bottom w:type="dxa" w:w="40"/>
              <w:right w:type="dxa" w:w="70"/>
            </w:tcMar>
          </w:tcPr>
          <w:p>
            <w:r>
              <w:rPr>
                <w:b w:val="false"/>
                <w:bCs w:val="false"/>
                <w:color w:val="1A1A1A"/>
                <w:sz w:val="16"/>
                <w:szCs w:val="16"/>
              </w:rPr>
              <w:t xml:space="preserve">VARCHAR2(30)</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QUANTITY / WEIGHT / LENGTH / VOLUME</w:t>
            </w:r>
          </w:p>
        </w:tc>
      </w:tr>
      <w:tr>
        <w:tc>
          <w:tcPr>
            <w:tcW w:type="dxa" w:w="2522"/>
            <w:tcMar>
              <w:top w:type="dxa" w:w="40"/>
              <w:left w:type="dxa" w:w="70"/>
              <w:bottom w:type="dxa" w:w="40"/>
              <w:right w:type="dxa" w:w="70"/>
            </w:tcMar>
          </w:tcPr>
          <w:p>
            <w:r>
              <w:rPr>
                <w:b w:val="false"/>
                <w:bCs w:val="false"/>
                <w:color w:val="1A1A1A"/>
                <w:sz w:val="16"/>
                <w:szCs w:val="16"/>
              </w:rPr>
              <w:t xml:space="preserve">BASE_FLAG</w:t>
            </w:r>
          </w:p>
        </w:tc>
        <w:tc>
          <w:tcPr>
            <w:tcW w:type="dxa" w:w="1358"/>
            <w:tcMar>
              <w:top w:type="dxa" w:w="40"/>
              <w:left w:type="dxa" w:w="70"/>
              <w:bottom w:type="dxa" w:w="40"/>
              <w:right w:type="dxa" w:w="70"/>
            </w:tcMar>
          </w:tcPr>
          <w:p>
            <w:r>
              <w:rPr>
                <w:b w:val="false"/>
                <w:bCs w:val="false"/>
                <w:color w:val="1A1A1A"/>
                <w:sz w:val="16"/>
                <w:szCs w:val="16"/>
              </w:rPr>
              <w:t xml:space="preserve">VARCHAR2(1)</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Y = class base</w:t>
            </w:r>
          </w:p>
        </w:tc>
      </w:tr>
      <w:tr>
        <w:tc>
          <w:tcPr>
            <w:tcW w:type="dxa" w:w="2522"/>
            <w:tcMar>
              <w:top w:type="dxa" w:w="40"/>
              <w:left w:type="dxa" w:w="70"/>
              <w:bottom w:type="dxa" w:w="40"/>
              <w:right w:type="dxa" w:w="70"/>
            </w:tcMar>
          </w:tcPr>
          <w:p>
            <w:r>
              <w:rPr>
                <w:b w:val="false"/>
                <w:bCs w:val="false"/>
                <w:color w:val="1A1A1A"/>
                <w:sz w:val="16"/>
                <w:szCs w:val="16"/>
              </w:rPr>
              <w:t xml:space="preserve">CONVERSION_TO_BASE</w:t>
            </w:r>
          </w:p>
        </w:tc>
        <w:tc>
          <w:tcPr>
            <w:tcW w:type="dxa" w:w="1358"/>
            <w:tcMar>
              <w:top w:type="dxa" w:w="40"/>
              <w:left w:type="dxa" w:w="70"/>
              <w:bottom w:type="dxa" w:w="40"/>
              <w:right w:type="dxa" w:w="70"/>
            </w:tcMar>
          </w:tcPr>
          <w:p>
            <w:r>
              <w:rPr>
                <w:b w:val="false"/>
                <w:bCs w:val="false"/>
                <w:color w:val="1A1A1A"/>
                <w:sz w:val="16"/>
                <w:szCs w:val="16"/>
              </w:rPr>
              <w:t xml:space="preserve">NUMBER</w:t>
            </w:r>
          </w:p>
        </w:tc>
        <w:tc>
          <w:tcPr>
            <w:tcW w:type="dxa" w:w="679"/>
            <w:tcMar>
              <w:top w:type="dxa" w:w="40"/>
              <w:left w:type="dxa" w:w="70"/>
              <w:bottom w:type="dxa" w:w="40"/>
              <w:right w:type="dxa" w:w="70"/>
            </w:tcMar>
          </w:tcPr>
          <w:p>
            <w:r>
              <w:rPr>
                <w:b w:val="false"/>
                <w:bCs w:val="false"/>
                <w:color w:val="1A1A1A"/>
                <w:sz w:val="16"/>
                <w:szCs w:val="16"/>
              </w:rPr>
              <w:t xml:space="preserve">N</w:t>
            </w:r>
          </w:p>
        </w:tc>
        <w:tc>
          <w:tcPr>
            <w:tcW w:type="dxa" w:w="5141"/>
            <w:tcMar>
              <w:top w:type="dxa" w:w="40"/>
              <w:left w:type="dxa" w:w="70"/>
              <w:bottom w:type="dxa" w:w="40"/>
              <w:right w:type="dxa" w:w="70"/>
            </w:tcMar>
          </w:tcPr>
          <w:p>
            <w:r>
              <w:rPr>
                <w:b w:val="false"/>
                <w:bCs w:val="false"/>
                <w:color w:val="1A1A1A"/>
                <w:sz w:val="16"/>
                <w:szCs w:val="16"/>
              </w:rPr>
              <w:t xml:space="preserve">Standard conversion to class base</w:t>
            </w:r>
          </w:p>
        </w:tc>
      </w:tr>
    </w:tbl>
    <w:p>
      <w:pPr>
        <w:spacing w:after="100"/>
      </w:pPr>
    </w:p>
    <w:p>
      <w:pPr>
        <w:spacing w:after="100"/>
      </w:pPr>
      <w:r>
        <w:rPr>
          <w:sz w:val="20"/>
          <w:szCs w:val="20"/>
        </w:rPr>
        <w:t xml:space="preserve">RR_INV_UOM_ITEM_CONVERSIONS (ITEM_ID, UOM_CODE, CONVERSION_TO_PRIMARY) allows item-specific conversions (e.g. 1 BOX = 24 EA for one item, 12 EA for another). Transactions in Phase 1 capture the entered UOM and store quantity converted to primary UOM.</w:t>
      </w:r>
    </w:p>
    <w:p>
      <w:pPr>
        <w:pStyle w:val="Heading2"/>
        <w:spacing w:after="80" w:before="200"/>
      </w:pPr>
      <w:r>
        <w:rPr>
          <w:b/>
          <w:bCs/>
          <w:color w:val="2A2A2A"/>
          <w:sz w:val="24"/>
          <w:szCs w:val="24"/>
        </w:rPr>
        <w:t xml:space="preserve">4.8 RR_INV_TXN_REASONS and RR_INV_ACCOUNT_ALIASES</w:t>
      </w:r>
    </w:p>
    <w:p>
      <w:pPr>
        <w:spacing w:after="100"/>
      </w:pPr>
      <w:r>
        <w:rPr>
          <w:sz w:val="20"/>
          <w:szCs w:val="20"/>
        </w:rPr>
        <w:t xml:space="preserve">Transaction reasons are a controlled list (DAMAGE, EXPIRY, SAMPLE, OPENING, CORRECTION, DONATION ...) selectable on any transaction; columns: REASON_CODE PK, REASON_NAME, DESCRIPTION, STATUS. Account aliases give a named account destination for miscellaneous transactions (alias MARKETING-SAMPLES points at a specific expense combination): ALIAS_ID PK, ORGANIZATION_ID, ALIAS_CODE unique per org, ACCOUNT_COMBINATION, STATUS. A miscellaneous receipt/issue may specify an alias; its account then replaces the adjustment account on the offset line.</w:t>
      </w:r>
    </w:p>
    <w:p>
      <w:pPr>
        <w:pStyle w:val="Heading2"/>
        <w:spacing w:after="80" w:before="200"/>
      </w:pPr>
      <w:r>
        <w:rPr>
          <w:b/>
          <w:bCs/>
          <w:color w:val="2A2A2A"/>
          <w:sz w:val="24"/>
          <w:szCs w:val="24"/>
        </w:rPr>
        <w:t xml:space="preserve">4.9 RR_INV_MATERIAL_STATUSES</w:t>
      </w:r>
    </w:p>
    <w:p>
      <w:pPr>
        <w:spacing w:after="100"/>
      </w:pPr>
      <w:r>
        <w:rPr>
          <w:sz w:val="20"/>
          <w:szCs w:val="20"/>
        </w:rPr>
        <w:t xml:space="preserve">Named statuses that restrict what can happen to stock in a subinventory, locator or lot. Columns: STATUS_CODE PK, STATUS_NAME, ALLOW_RECEIPT_FLAG, ALLOW_ISSUE_FLAG, ALLOW_TRANSFER_FLAG, ALLOW_RESERVATION_FLAG, DESCRIPTION. Seeded: UNRESTRICTED, HOLD (no issues/transfers), QUARANTINE (receipts only), REJECTED (transfers only). The transaction engine checks the effective status of source and destination.</w:t>
      </w:r>
    </w:p>
    <w:p>
      <w:pPr>
        <w:pStyle w:val="Heading2"/>
        <w:spacing w:after="80" w:before="200"/>
      </w:pPr>
      <w:r>
        <w:rPr>
          <w:b/>
          <w:bCs/>
          <w:color w:val="2A2A2A"/>
          <w:sz w:val="24"/>
          <w:szCs w:val="24"/>
        </w:rPr>
        <w:t xml:space="preserve">4.10 RR_INV_SHIP_METHODS</w:t>
      </w:r>
    </w:p>
    <w:p>
      <w:pPr>
        <w:spacing w:after="100"/>
      </w:pPr>
      <w:r>
        <w:rPr>
          <w:sz w:val="20"/>
          <w:szCs w:val="20"/>
        </w:rPr>
        <w:t xml:space="preserve">Lookup of carriers/methods used by shipping parameters and transfer orders: SHIP_METHOD_CODE PK, NAME, STATUS.</w:t>
      </w:r>
    </w:p>
    <w:p>
      <w:r>
        <w:br w:type="page"/>
      </w:r>
    </w:p>
    <w:p>
      <w:pPr>
        <w:pStyle w:val="Heading1"/>
        <w:spacing w:after="100" w:before="260"/>
      </w:pPr>
      <w:r>
        <w:rPr>
          <w:b/>
          <w:bCs/>
          <w:color w:val="C74634"/>
          <w:sz w:val="30"/>
          <w:szCs w:val="30"/>
        </w:rPr>
        <w:t xml:space="preserve">5. Items - Full Item Master</w:t>
      </w:r>
    </w:p>
    <w:p>
      <w:pPr>
        <w:spacing w:after="100"/>
      </w:pPr>
      <w:r>
        <w:rPr>
          <w:sz w:val="20"/>
          <w:szCs w:val="20"/>
        </w:rPr>
        <w:t xml:space="preserve">Items are created in the master organization and carry their attributes in functional groups. Attribute values marked 'org-overridable' can be overridden per child organization on the assignment row; everything else is master-level only.</w:t>
      </w:r>
    </w:p>
    <w:p>
      <w:pPr>
        <w:pStyle w:val="Heading2"/>
        <w:spacing w:after="80" w:before="200"/>
      </w:pPr>
      <w:r>
        <w:rPr>
          <w:b/>
          <w:bCs/>
          <w:color w:val="2A2A2A"/>
          <w:sz w:val="24"/>
          <w:szCs w:val="24"/>
        </w:rPr>
        <w:t xml:space="preserve">5.1 RR_INV_ITEMS - attribute groups</w:t>
      </w:r>
    </w:p>
    <w:p>
      <w:pPr>
        <w:pStyle w:val="Heading3"/>
        <w:spacing w:after="60" w:before="140"/>
      </w:pPr>
      <w:r>
        <w:rPr>
          <w:b/>
          <w:bCs/>
          <w:color w:val="6B6B6B"/>
          <w:sz w:val="21"/>
          <w:szCs w:val="21"/>
        </w:rPr>
        <w:t xml:space="preserve">Group: Main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22"/>
        <w:gridCol w:w="1358"/>
        <w:gridCol w:w="679"/>
        <w:gridCol w:w="5141"/>
      </w:tblGrid>
      <w:tr>
        <w:trPr>
          <w:tblHeader/>
        </w:trPr>
        <w:tc>
          <w:tcPr>
            <w:tcW w:type="dxa" w:w="2522"/>
            <w:shd w:fill="C74634" w:val="clear"/>
            <w:tcMar>
              <w:top w:type="dxa" w:w="40"/>
              <w:left w:type="dxa" w:w="70"/>
              <w:bottom w:type="dxa" w:w="40"/>
              <w:right w:type="dxa" w:w="70"/>
            </w:tcMar>
          </w:tcPr>
          <w:p>
            <w:r>
              <w:rPr>
                <w:b/>
                <w:bCs/>
                <w:color w:val="FFFFFF"/>
                <w:sz w:val="16"/>
                <w:szCs w:val="16"/>
              </w:rPr>
              <w:t xml:space="preserve">Column</w:t>
            </w:r>
          </w:p>
        </w:tc>
        <w:tc>
          <w:tcPr>
            <w:tcW w:type="dxa" w:w="1358"/>
            <w:shd w:fill="C74634" w:val="clear"/>
            <w:tcMar>
              <w:top w:type="dxa" w:w="40"/>
              <w:left w:type="dxa" w:w="70"/>
              <w:bottom w:type="dxa" w:w="40"/>
              <w:right w:type="dxa" w:w="70"/>
            </w:tcMar>
          </w:tcPr>
          <w:p>
            <w:r>
              <w:rPr>
                <w:b/>
                <w:bCs/>
                <w:color w:val="FFFFFF"/>
                <w:sz w:val="16"/>
                <w:szCs w:val="16"/>
              </w:rPr>
              <w:t xml:space="preserve">Type</w:t>
            </w:r>
          </w:p>
        </w:tc>
        <w:tc>
          <w:tcPr>
            <w:tcW w:type="dxa" w:w="679"/>
            <w:shd w:fill="C74634" w:val="clear"/>
            <w:tcMar>
              <w:top w:type="dxa" w:w="40"/>
              <w:left w:type="dxa" w:w="70"/>
              <w:bottom w:type="dxa" w:w="40"/>
              <w:right w:type="dxa" w:w="70"/>
            </w:tcMar>
          </w:tcPr>
          <w:p>
            <w:r>
              <w:rPr>
                <w:b/>
                <w:bCs/>
                <w:color w:val="FFFFFF"/>
                <w:sz w:val="16"/>
                <w:szCs w:val="16"/>
              </w:rPr>
              <w:t xml:space="preserve">Req</w:t>
            </w:r>
          </w:p>
        </w:tc>
        <w:tc>
          <w:tcPr>
            <w:tcW w:type="dxa" w:w="5141"/>
            <w:shd w:fill="C74634" w:val="clear"/>
            <w:tcMar>
              <w:top w:type="dxa" w:w="40"/>
              <w:left w:type="dxa" w:w="70"/>
              <w:bottom w:type="dxa" w:w="40"/>
              <w:right w:type="dxa" w:w="70"/>
            </w:tcMar>
          </w:tcPr>
          <w:p>
            <w:r>
              <w:rPr>
                <w:b/>
                <w:bCs/>
                <w:color w:val="FFFFFF"/>
                <w:sz w:val="16"/>
                <w:szCs w:val="16"/>
              </w:rPr>
              <w:t xml:space="preserve">Description</w:t>
            </w:r>
          </w:p>
        </w:tc>
      </w:tr>
      <w:tr>
        <w:tc>
          <w:tcPr>
            <w:tcW w:type="dxa" w:w="2522"/>
            <w:tcMar>
              <w:top w:type="dxa" w:w="40"/>
              <w:left w:type="dxa" w:w="70"/>
              <w:bottom w:type="dxa" w:w="40"/>
              <w:right w:type="dxa" w:w="70"/>
            </w:tcMar>
          </w:tcPr>
          <w:p>
            <w:r>
              <w:rPr>
                <w:b w:val="false"/>
                <w:bCs w:val="false"/>
                <w:color w:val="1A1A1A"/>
                <w:sz w:val="16"/>
                <w:szCs w:val="16"/>
              </w:rPr>
              <w:t xml:space="preserve">ITEM_ID</w:t>
            </w:r>
          </w:p>
        </w:tc>
        <w:tc>
          <w:tcPr>
            <w:tcW w:type="dxa" w:w="1358"/>
            <w:tcMar>
              <w:top w:type="dxa" w:w="40"/>
              <w:left w:type="dxa" w:w="70"/>
              <w:bottom w:type="dxa" w:w="40"/>
              <w:right w:type="dxa" w:w="70"/>
            </w:tcMar>
          </w:tcPr>
          <w:p>
            <w:r>
              <w:rPr>
                <w:b w:val="false"/>
                <w:bCs w:val="false"/>
                <w:color w:val="1A1A1A"/>
                <w:sz w:val="16"/>
                <w:szCs w:val="16"/>
              </w:rPr>
              <w:t xml:space="preserve">NUMBER</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PK</w:t>
            </w:r>
          </w:p>
        </w:tc>
      </w:tr>
      <w:tr>
        <w:tc>
          <w:tcPr>
            <w:tcW w:type="dxa" w:w="2522"/>
            <w:tcMar>
              <w:top w:type="dxa" w:w="40"/>
              <w:left w:type="dxa" w:w="70"/>
              <w:bottom w:type="dxa" w:w="40"/>
              <w:right w:type="dxa" w:w="70"/>
            </w:tcMar>
          </w:tcPr>
          <w:p>
            <w:r>
              <w:rPr>
                <w:b w:val="false"/>
                <w:bCs w:val="false"/>
                <w:color w:val="1A1A1A"/>
                <w:sz w:val="16"/>
                <w:szCs w:val="16"/>
              </w:rPr>
              <w:t xml:space="preserve">MASTER_ORG_ID</w:t>
            </w:r>
          </w:p>
        </w:tc>
        <w:tc>
          <w:tcPr>
            <w:tcW w:type="dxa" w:w="1358"/>
            <w:tcMar>
              <w:top w:type="dxa" w:w="40"/>
              <w:left w:type="dxa" w:w="70"/>
              <w:bottom w:type="dxa" w:w="40"/>
              <w:right w:type="dxa" w:w="70"/>
            </w:tcMar>
          </w:tcPr>
          <w:p>
            <w:r>
              <w:rPr>
                <w:b w:val="false"/>
                <w:bCs w:val="false"/>
                <w:color w:val="1A1A1A"/>
                <w:sz w:val="16"/>
                <w:szCs w:val="16"/>
              </w:rPr>
              <w:t xml:space="preserve">NUMBER</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FK to master org</w:t>
            </w:r>
          </w:p>
        </w:tc>
      </w:tr>
      <w:tr>
        <w:tc>
          <w:tcPr>
            <w:tcW w:type="dxa" w:w="2522"/>
            <w:tcMar>
              <w:top w:type="dxa" w:w="40"/>
              <w:left w:type="dxa" w:w="70"/>
              <w:bottom w:type="dxa" w:w="40"/>
              <w:right w:type="dxa" w:w="70"/>
            </w:tcMar>
          </w:tcPr>
          <w:p>
            <w:r>
              <w:rPr>
                <w:b w:val="false"/>
                <w:bCs w:val="false"/>
                <w:color w:val="1A1A1A"/>
                <w:sz w:val="16"/>
                <w:szCs w:val="16"/>
              </w:rPr>
              <w:t xml:space="preserve">ITEM_NUMBER</w:t>
            </w:r>
          </w:p>
        </w:tc>
        <w:tc>
          <w:tcPr>
            <w:tcW w:type="dxa" w:w="1358"/>
            <w:tcMar>
              <w:top w:type="dxa" w:w="40"/>
              <w:left w:type="dxa" w:w="70"/>
              <w:bottom w:type="dxa" w:w="40"/>
              <w:right w:type="dxa" w:w="70"/>
            </w:tcMar>
          </w:tcPr>
          <w:p>
            <w:r>
              <w:rPr>
                <w:b w:val="false"/>
                <w:bCs w:val="false"/>
                <w:color w:val="1A1A1A"/>
                <w:sz w:val="16"/>
                <w:szCs w:val="16"/>
              </w:rPr>
              <w:t xml:space="preserve">VARCHAR2(80)</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Unique item code</w:t>
            </w:r>
          </w:p>
        </w:tc>
      </w:tr>
      <w:tr>
        <w:tc>
          <w:tcPr>
            <w:tcW w:type="dxa" w:w="2522"/>
            <w:tcMar>
              <w:top w:type="dxa" w:w="40"/>
              <w:left w:type="dxa" w:w="70"/>
              <w:bottom w:type="dxa" w:w="40"/>
              <w:right w:type="dxa" w:w="70"/>
            </w:tcMar>
          </w:tcPr>
          <w:p>
            <w:r>
              <w:rPr>
                <w:b w:val="false"/>
                <w:bCs w:val="false"/>
                <w:color w:val="1A1A1A"/>
                <w:sz w:val="16"/>
                <w:szCs w:val="16"/>
              </w:rPr>
              <w:t xml:space="preserve">DESCRIPTION</w:t>
            </w:r>
          </w:p>
        </w:tc>
        <w:tc>
          <w:tcPr>
            <w:tcW w:type="dxa" w:w="1358"/>
            <w:tcMar>
              <w:top w:type="dxa" w:w="40"/>
              <w:left w:type="dxa" w:w="70"/>
              <w:bottom w:type="dxa" w:w="40"/>
              <w:right w:type="dxa" w:w="70"/>
            </w:tcMar>
          </w:tcPr>
          <w:p>
            <w:r>
              <w:rPr>
                <w:b w:val="false"/>
                <w:bCs w:val="false"/>
                <w:color w:val="1A1A1A"/>
                <w:sz w:val="16"/>
                <w:szCs w:val="16"/>
              </w:rPr>
              <w:t xml:space="preserve">VARCHAR2(240)</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Short description</w:t>
            </w:r>
          </w:p>
        </w:tc>
      </w:tr>
      <w:tr>
        <w:tc>
          <w:tcPr>
            <w:tcW w:type="dxa" w:w="2522"/>
            <w:tcMar>
              <w:top w:type="dxa" w:w="40"/>
              <w:left w:type="dxa" w:w="70"/>
              <w:bottom w:type="dxa" w:w="40"/>
              <w:right w:type="dxa" w:w="70"/>
            </w:tcMar>
          </w:tcPr>
          <w:p>
            <w:r>
              <w:rPr>
                <w:b w:val="false"/>
                <w:bCs w:val="false"/>
                <w:color w:val="1A1A1A"/>
                <w:sz w:val="16"/>
                <w:szCs w:val="16"/>
              </w:rPr>
              <w:t xml:space="preserve">LONG_DESCRIPTION</w:t>
            </w:r>
          </w:p>
        </w:tc>
        <w:tc>
          <w:tcPr>
            <w:tcW w:type="dxa" w:w="1358"/>
            <w:tcMar>
              <w:top w:type="dxa" w:w="40"/>
              <w:left w:type="dxa" w:w="70"/>
              <w:bottom w:type="dxa" w:w="40"/>
              <w:right w:type="dxa" w:w="70"/>
            </w:tcMar>
          </w:tcPr>
          <w:p>
            <w:r>
              <w:rPr>
                <w:b w:val="false"/>
                <w:bCs w:val="false"/>
                <w:color w:val="1A1A1A"/>
                <w:sz w:val="16"/>
                <w:szCs w:val="16"/>
              </w:rPr>
              <w:t xml:space="preserve">VARCHAR2(2000)</w:t>
            </w:r>
          </w:p>
        </w:tc>
        <w:tc>
          <w:tcPr>
            <w:tcW w:type="dxa" w:w="679"/>
            <w:tcMar>
              <w:top w:type="dxa" w:w="40"/>
              <w:left w:type="dxa" w:w="70"/>
              <w:bottom w:type="dxa" w:w="40"/>
              <w:right w:type="dxa" w:w="70"/>
            </w:tcMar>
          </w:tcPr>
          <w:p>
            <w:r>
              <w:rPr>
                <w:b w:val="false"/>
                <w:bCs w:val="false"/>
                <w:color w:val="1A1A1A"/>
                <w:sz w:val="16"/>
                <w:szCs w:val="16"/>
              </w:rPr>
              <w:t xml:space="preserve">N</w:t>
            </w:r>
          </w:p>
        </w:tc>
        <w:tc>
          <w:tcPr>
            <w:tcW w:type="dxa" w:w="5141"/>
            <w:tcMar>
              <w:top w:type="dxa" w:w="40"/>
              <w:left w:type="dxa" w:w="70"/>
              <w:bottom w:type="dxa" w:w="40"/>
              <w:right w:type="dxa" w:w="70"/>
            </w:tcMar>
          </w:tcPr>
          <w:p>
            <w:r>
              <w:rPr>
                <w:b w:val="false"/>
                <w:bCs w:val="false"/>
                <w:color w:val="1A1A1A"/>
                <w:sz w:val="16"/>
                <w:szCs w:val="16"/>
              </w:rPr>
              <w:t xml:space="preserve">-</w:t>
            </w:r>
          </w:p>
        </w:tc>
      </w:tr>
      <w:tr>
        <w:tc>
          <w:tcPr>
            <w:tcW w:type="dxa" w:w="2522"/>
            <w:tcMar>
              <w:top w:type="dxa" w:w="40"/>
              <w:left w:type="dxa" w:w="70"/>
              <w:bottom w:type="dxa" w:w="40"/>
              <w:right w:type="dxa" w:w="70"/>
            </w:tcMar>
          </w:tcPr>
          <w:p>
            <w:r>
              <w:rPr>
                <w:b w:val="false"/>
                <w:bCs w:val="false"/>
                <w:color w:val="1A1A1A"/>
                <w:sz w:val="16"/>
                <w:szCs w:val="16"/>
              </w:rPr>
              <w:t xml:space="preserve">ITEM_TYPE</w:t>
            </w:r>
          </w:p>
        </w:tc>
        <w:tc>
          <w:tcPr>
            <w:tcW w:type="dxa" w:w="1358"/>
            <w:tcMar>
              <w:top w:type="dxa" w:w="40"/>
              <w:left w:type="dxa" w:w="70"/>
              <w:bottom w:type="dxa" w:w="40"/>
              <w:right w:type="dxa" w:w="70"/>
            </w:tcMar>
          </w:tcPr>
          <w:p>
            <w:r>
              <w:rPr>
                <w:b w:val="false"/>
                <w:bCs w:val="false"/>
                <w:color w:val="1A1A1A"/>
                <w:sz w:val="16"/>
                <w:szCs w:val="16"/>
              </w:rPr>
              <w:t xml:space="preserve">VARCHAR2(30)</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FINISHED_GOOD / PURCHASED / RAW_MATERIAL / CONSUMABLE / SERVICE / OTHER</w:t>
            </w:r>
          </w:p>
        </w:tc>
      </w:tr>
      <w:tr>
        <w:tc>
          <w:tcPr>
            <w:tcW w:type="dxa" w:w="2522"/>
            <w:tcMar>
              <w:top w:type="dxa" w:w="40"/>
              <w:left w:type="dxa" w:w="70"/>
              <w:bottom w:type="dxa" w:w="40"/>
              <w:right w:type="dxa" w:w="70"/>
            </w:tcMar>
          </w:tcPr>
          <w:p>
            <w:r>
              <w:rPr>
                <w:b w:val="false"/>
                <w:bCs w:val="false"/>
                <w:color w:val="1A1A1A"/>
                <w:sz w:val="16"/>
                <w:szCs w:val="16"/>
              </w:rPr>
              <w:t xml:space="preserve">ITEM_STATUS_CODE</w:t>
            </w:r>
          </w:p>
        </w:tc>
        <w:tc>
          <w:tcPr>
            <w:tcW w:type="dxa" w:w="1358"/>
            <w:tcMar>
              <w:top w:type="dxa" w:w="40"/>
              <w:left w:type="dxa" w:w="70"/>
              <w:bottom w:type="dxa" w:w="40"/>
              <w:right w:type="dxa" w:w="70"/>
            </w:tcMar>
          </w:tcPr>
          <w:p>
            <w:r>
              <w:rPr>
                <w:b w:val="false"/>
                <w:bCs w:val="false"/>
                <w:color w:val="1A1A1A"/>
                <w:sz w:val="16"/>
                <w:szCs w:val="16"/>
              </w:rPr>
              <w:t xml:space="preserve">VARCHAR2(30)</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FK to item statuses (5.2), default ACTIVE</w:t>
            </w:r>
          </w:p>
        </w:tc>
      </w:tr>
      <w:tr>
        <w:tc>
          <w:tcPr>
            <w:tcW w:type="dxa" w:w="2522"/>
            <w:tcMar>
              <w:top w:type="dxa" w:w="40"/>
              <w:left w:type="dxa" w:w="70"/>
              <w:bottom w:type="dxa" w:w="40"/>
              <w:right w:type="dxa" w:w="70"/>
            </w:tcMar>
          </w:tcPr>
          <w:p>
            <w:r>
              <w:rPr>
                <w:b w:val="false"/>
                <w:bCs w:val="false"/>
                <w:color w:val="1A1A1A"/>
                <w:sz w:val="16"/>
                <w:szCs w:val="16"/>
              </w:rPr>
              <w:t xml:space="preserve">PRIMARY_UOM_CODE</w:t>
            </w:r>
          </w:p>
        </w:tc>
        <w:tc>
          <w:tcPr>
            <w:tcW w:type="dxa" w:w="1358"/>
            <w:tcMar>
              <w:top w:type="dxa" w:w="40"/>
              <w:left w:type="dxa" w:w="70"/>
              <w:bottom w:type="dxa" w:w="40"/>
              <w:right w:type="dxa" w:w="70"/>
            </w:tcMar>
          </w:tcPr>
          <w:p>
            <w:r>
              <w:rPr>
                <w:b w:val="false"/>
                <w:bCs w:val="false"/>
                <w:color w:val="1A1A1A"/>
                <w:sz w:val="16"/>
                <w:szCs w:val="16"/>
              </w:rPr>
              <w:t xml:space="preserve">VARCHAR2(10)</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FK to UOMs</w:t>
            </w:r>
          </w:p>
        </w:tc>
      </w:tr>
      <w:tr>
        <w:tc>
          <w:tcPr>
            <w:tcW w:type="dxa" w:w="2522"/>
            <w:tcMar>
              <w:top w:type="dxa" w:w="40"/>
              <w:left w:type="dxa" w:w="70"/>
              <w:bottom w:type="dxa" w:w="40"/>
              <w:right w:type="dxa" w:w="70"/>
            </w:tcMar>
          </w:tcPr>
          <w:p>
            <w:r>
              <w:rPr>
                <w:b w:val="false"/>
                <w:bCs w:val="false"/>
                <w:color w:val="1A1A1A"/>
                <w:sz w:val="16"/>
                <w:szCs w:val="16"/>
              </w:rPr>
              <w:t xml:space="preserve">CURRENT_REVISION</w:t>
            </w:r>
          </w:p>
        </w:tc>
        <w:tc>
          <w:tcPr>
            <w:tcW w:type="dxa" w:w="1358"/>
            <w:tcMar>
              <w:top w:type="dxa" w:w="40"/>
              <w:left w:type="dxa" w:w="70"/>
              <w:bottom w:type="dxa" w:w="40"/>
              <w:right w:type="dxa" w:w="70"/>
            </w:tcMar>
          </w:tcPr>
          <w:p>
            <w:r>
              <w:rPr>
                <w:b w:val="false"/>
                <w:bCs w:val="false"/>
                <w:color w:val="1A1A1A"/>
                <w:sz w:val="16"/>
                <w:szCs w:val="16"/>
              </w:rPr>
              <w:t xml:space="preserve">VARCHAR2(10)</w:t>
            </w:r>
          </w:p>
        </w:tc>
        <w:tc>
          <w:tcPr>
            <w:tcW w:type="dxa" w:w="679"/>
            <w:tcMar>
              <w:top w:type="dxa" w:w="40"/>
              <w:left w:type="dxa" w:w="70"/>
              <w:bottom w:type="dxa" w:w="40"/>
              <w:right w:type="dxa" w:w="70"/>
            </w:tcMar>
          </w:tcPr>
          <w:p>
            <w:r>
              <w:rPr>
                <w:b w:val="false"/>
                <w:bCs w:val="false"/>
                <w:color w:val="1A1A1A"/>
                <w:sz w:val="16"/>
                <w:szCs w:val="16"/>
              </w:rPr>
              <w:t xml:space="preserve">N</w:t>
            </w:r>
          </w:p>
        </w:tc>
        <w:tc>
          <w:tcPr>
            <w:tcW w:type="dxa" w:w="5141"/>
            <w:tcMar>
              <w:top w:type="dxa" w:w="40"/>
              <w:left w:type="dxa" w:w="70"/>
              <w:bottom w:type="dxa" w:w="40"/>
              <w:right w:type="dxa" w:w="70"/>
            </w:tcMar>
          </w:tcPr>
          <w:p>
            <w:r>
              <w:rPr>
                <w:b w:val="false"/>
                <w:bCs w:val="false"/>
                <w:color w:val="1A1A1A"/>
                <w:sz w:val="16"/>
                <w:szCs w:val="16"/>
              </w:rPr>
              <w:t xml:space="preserve">Latest revision label (5.5)</w:t>
            </w:r>
          </w:p>
        </w:tc>
      </w:tr>
    </w:tbl>
    <w:p>
      <w:pPr>
        <w:spacing w:after="100"/>
      </w:pPr>
    </w:p>
    <w:p>
      <w:pPr>
        <w:pStyle w:val="Heading3"/>
        <w:spacing w:after="60" w:before="140"/>
      </w:pPr>
      <w:r>
        <w:rPr>
          <w:b/>
          <w:bCs/>
          <w:color w:val="6B6B6B"/>
          <w:sz w:val="21"/>
          <w:szCs w:val="21"/>
        </w:rPr>
        <w:t xml:space="preserve">Group: Inventory</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22"/>
        <w:gridCol w:w="1358"/>
        <w:gridCol w:w="679"/>
        <w:gridCol w:w="5141"/>
      </w:tblGrid>
      <w:tr>
        <w:trPr>
          <w:tblHeader/>
        </w:trPr>
        <w:tc>
          <w:tcPr>
            <w:tcW w:type="dxa" w:w="2522"/>
            <w:shd w:fill="C74634" w:val="clear"/>
            <w:tcMar>
              <w:top w:type="dxa" w:w="40"/>
              <w:left w:type="dxa" w:w="70"/>
              <w:bottom w:type="dxa" w:w="40"/>
              <w:right w:type="dxa" w:w="70"/>
            </w:tcMar>
          </w:tcPr>
          <w:p>
            <w:r>
              <w:rPr>
                <w:b/>
                <w:bCs/>
                <w:color w:val="FFFFFF"/>
                <w:sz w:val="16"/>
                <w:szCs w:val="16"/>
              </w:rPr>
              <w:t xml:space="preserve">Column</w:t>
            </w:r>
          </w:p>
        </w:tc>
        <w:tc>
          <w:tcPr>
            <w:tcW w:type="dxa" w:w="1358"/>
            <w:shd w:fill="C74634" w:val="clear"/>
            <w:tcMar>
              <w:top w:type="dxa" w:w="40"/>
              <w:left w:type="dxa" w:w="70"/>
              <w:bottom w:type="dxa" w:w="40"/>
              <w:right w:type="dxa" w:w="70"/>
            </w:tcMar>
          </w:tcPr>
          <w:p>
            <w:r>
              <w:rPr>
                <w:b/>
                <w:bCs/>
                <w:color w:val="FFFFFF"/>
                <w:sz w:val="16"/>
                <w:szCs w:val="16"/>
              </w:rPr>
              <w:t xml:space="preserve">Type</w:t>
            </w:r>
          </w:p>
        </w:tc>
        <w:tc>
          <w:tcPr>
            <w:tcW w:type="dxa" w:w="679"/>
            <w:shd w:fill="C74634" w:val="clear"/>
            <w:tcMar>
              <w:top w:type="dxa" w:w="40"/>
              <w:left w:type="dxa" w:w="70"/>
              <w:bottom w:type="dxa" w:w="40"/>
              <w:right w:type="dxa" w:w="70"/>
            </w:tcMar>
          </w:tcPr>
          <w:p>
            <w:r>
              <w:rPr>
                <w:b/>
                <w:bCs/>
                <w:color w:val="FFFFFF"/>
                <w:sz w:val="16"/>
                <w:szCs w:val="16"/>
              </w:rPr>
              <w:t xml:space="preserve">Req</w:t>
            </w:r>
          </w:p>
        </w:tc>
        <w:tc>
          <w:tcPr>
            <w:tcW w:type="dxa" w:w="5141"/>
            <w:shd w:fill="C74634" w:val="clear"/>
            <w:tcMar>
              <w:top w:type="dxa" w:w="40"/>
              <w:left w:type="dxa" w:w="70"/>
              <w:bottom w:type="dxa" w:w="40"/>
              <w:right w:type="dxa" w:w="70"/>
            </w:tcMar>
          </w:tcPr>
          <w:p>
            <w:r>
              <w:rPr>
                <w:b/>
                <w:bCs/>
                <w:color w:val="FFFFFF"/>
                <w:sz w:val="16"/>
                <w:szCs w:val="16"/>
              </w:rPr>
              <w:t xml:space="preserve">Description</w:t>
            </w:r>
          </w:p>
        </w:tc>
      </w:tr>
      <w:tr>
        <w:tc>
          <w:tcPr>
            <w:tcW w:type="dxa" w:w="2522"/>
            <w:tcMar>
              <w:top w:type="dxa" w:w="40"/>
              <w:left w:type="dxa" w:w="70"/>
              <w:bottom w:type="dxa" w:w="40"/>
              <w:right w:type="dxa" w:w="70"/>
            </w:tcMar>
          </w:tcPr>
          <w:p>
            <w:r>
              <w:rPr>
                <w:b w:val="false"/>
                <w:bCs w:val="false"/>
                <w:color w:val="1A1A1A"/>
                <w:sz w:val="16"/>
                <w:szCs w:val="16"/>
              </w:rPr>
              <w:t xml:space="preserve">STOCKABLE_FLAG</w:t>
            </w:r>
          </w:p>
        </w:tc>
        <w:tc>
          <w:tcPr>
            <w:tcW w:type="dxa" w:w="1358"/>
            <w:tcMar>
              <w:top w:type="dxa" w:w="40"/>
              <w:left w:type="dxa" w:w="70"/>
              <w:bottom w:type="dxa" w:w="40"/>
              <w:right w:type="dxa" w:w="70"/>
            </w:tcMar>
          </w:tcPr>
          <w:p>
            <w:r>
              <w:rPr>
                <w:b w:val="false"/>
                <w:bCs w:val="false"/>
                <w:color w:val="1A1A1A"/>
                <w:sz w:val="16"/>
                <w:szCs w:val="16"/>
              </w:rPr>
              <w:t xml:space="preserve">VARCHAR2(1)</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Can be stocked (default Y)</w:t>
            </w:r>
          </w:p>
        </w:tc>
      </w:tr>
      <w:tr>
        <w:tc>
          <w:tcPr>
            <w:tcW w:type="dxa" w:w="2522"/>
            <w:tcMar>
              <w:top w:type="dxa" w:w="40"/>
              <w:left w:type="dxa" w:w="70"/>
              <w:bottom w:type="dxa" w:w="40"/>
              <w:right w:type="dxa" w:w="70"/>
            </w:tcMar>
          </w:tcPr>
          <w:p>
            <w:r>
              <w:rPr>
                <w:b w:val="false"/>
                <w:bCs w:val="false"/>
                <w:color w:val="1A1A1A"/>
                <w:sz w:val="16"/>
                <w:szCs w:val="16"/>
              </w:rPr>
              <w:t xml:space="preserve">TRANSACTABLE_FLAG</w:t>
            </w:r>
          </w:p>
        </w:tc>
        <w:tc>
          <w:tcPr>
            <w:tcW w:type="dxa" w:w="1358"/>
            <w:tcMar>
              <w:top w:type="dxa" w:w="40"/>
              <w:left w:type="dxa" w:w="70"/>
              <w:bottom w:type="dxa" w:w="40"/>
              <w:right w:type="dxa" w:w="70"/>
            </w:tcMar>
          </w:tcPr>
          <w:p>
            <w:r>
              <w:rPr>
                <w:b w:val="false"/>
                <w:bCs w:val="false"/>
                <w:color w:val="1A1A1A"/>
                <w:sz w:val="16"/>
                <w:szCs w:val="16"/>
              </w:rPr>
              <w:t xml:space="preserve">VARCHAR2(1)</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Can transact (default Y)</w:t>
            </w:r>
          </w:p>
        </w:tc>
      </w:tr>
      <w:tr>
        <w:tc>
          <w:tcPr>
            <w:tcW w:type="dxa" w:w="2522"/>
            <w:tcMar>
              <w:top w:type="dxa" w:w="40"/>
              <w:left w:type="dxa" w:w="70"/>
              <w:bottom w:type="dxa" w:w="40"/>
              <w:right w:type="dxa" w:w="70"/>
            </w:tcMar>
          </w:tcPr>
          <w:p>
            <w:r>
              <w:rPr>
                <w:b w:val="false"/>
                <w:bCs w:val="false"/>
                <w:color w:val="1A1A1A"/>
                <w:sz w:val="16"/>
                <w:szCs w:val="16"/>
              </w:rPr>
              <w:t xml:space="preserve">RESERVABLE_FLAG</w:t>
            </w:r>
          </w:p>
        </w:tc>
        <w:tc>
          <w:tcPr>
            <w:tcW w:type="dxa" w:w="1358"/>
            <w:tcMar>
              <w:top w:type="dxa" w:w="40"/>
              <w:left w:type="dxa" w:w="70"/>
              <w:bottom w:type="dxa" w:w="40"/>
              <w:right w:type="dxa" w:w="70"/>
            </w:tcMar>
          </w:tcPr>
          <w:p>
            <w:r>
              <w:rPr>
                <w:b w:val="false"/>
                <w:bCs w:val="false"/>
                <w:color w:val="1A1A1A"/>
                <w:sz w:val="16"/>
                <w:szCs w:val="16"/>
              </w:rPr>
              <w:t xml:space="preserve">VARCHAR2(1)</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Can be reserved (default Y)</w:t>
            </w:r>
          </w:p>
        </w:tc>
      </w:tr>
      <w:tr>
        <w:tc>
          <w:tcPr>
            <w:tcW w:type="dxa" w:w="2522"/>
            <w:tcMar>
              <w:top w:type="dxa" w:w="40"/>
              <w:left w:type="dxa" w:w="70"/>
              <w:bottom w:type="dxa" w:w="40"/>
              <w:right w:type="dxa" w:w="70"/>
            </w:tcMar>
          </w:tcPr>
          <w:p>
            <w:r>
              <w:rPr>
                <w:b w:val="false"/>
                <w:bCs w:val="false"/>
                <w:color w:val="1A1A1A"/>
                <w:sz w:val="16"/>
                <w:szCs w:val="16"/>
              </w:rPr>
              <w:t xml:space="preserve">LOT_CONTROL_FLAG</w:t>
            </w:r>
          </w:p>
        </w:tc>
        <w:tc>
          <w:tcPr>
            <w:tcW w:type="dxa" w:w="1358"/>
            <w:tcMar>
              <w:top w:type="dxa" w:w="40"/>
              <w:left w:type="dxa" w:w="70"/>
              <w:bottom w:type="dxa" w:w="40"/>
              <w:right w:type="dxa" w:w="70"/>
            </w:tcMar>
          </w:tcPr>
          <w:p>
            <w:r>
              <w:rPr>
                <w:b w:val="false"/>
                <w:bCs w:val="false"/>
                <w:color w:val="1A1A1A"/>
                <w:sz w:val="16"/>
                <w:szCs w:val="16"/>
              </w:rPr>
              <w:t xml:space="preserve">VARCHAR2(1)</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Lot number required on transactions (default N)</w:t>
            </w:r>
          </w:p>
        </w:tc>
      </w:tr>
      <w:tr>
        <w:tc>
          <w:tcPr>
            <w:tcW w:type="dxa" w:w="2522"/>
            <w:tcMar>
              <w:top w:type="dxa" w:w="40"/>
              <w:left w:type="dxa" w:w="70"/>
              <w:bottom w:type="dxa" w:w="40"/>
              <w:right w:type="dxa" w:w="70"/>
            </w:tcMar>
          </w:tcPr>
          <w:p>
            <w:r>
              <w:rPr>
                <w:b w:val="false"/>
                <w:bCs w:val="false"/>
                <w:color w:val="1A1A1A"/>
                <w:sz w:val="16"/>
                <w:szCs w:val="16"/>
              </w:rPr>
              <w:t xml:space="preserve">LOT_EXPIRATION_CONTROL_FLAG</w:t>
            </w:r>
          </w:p>
        </w:tc>
        <w:tc>
          <w:tcPr>
            <w:tcW w:type="dxa" w:w="1358"/>
            <w:tcMar>
              <w:top w:type="dxa" w:w="40"/>
              <w:left w:type="dxa" w:w="70"/>
              <w:bottom w:type="dxa" w:w="40"/>
              <w:right w:type="dxa" w:w="70"/>
            </w:tcMar>
          </w:tcPr>
          <w:p>
            <w:r>
              <w:rPr>
                <w:b w:val="false"/>
                <w:bCs w:val="false"/>
                <w:color w:val="1A1A1A"/>
                <w:sz w:val="16"/>
                <w:szCs w:val="16"/>
              </w:rPr>
              <w:t xml:space="preserve">VARCHAR2(1)</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Lots carry expiry dates (default N)</w:t>
            </w:r>
          </w:p>
        </w:tc>
      </w:tr>
      <w:tr>
        <w:tc>
          <w:tcPr>
            <w:tcW w:type="dxa" w:w="2522"/>
            <w:tcMar>
              <w:top w:type="dxa" w:w="40"/>
              <w:left w:type="dxa" w:w="70"/>
              <w:bottom w:type="dxa" w:w="40"/>
              <w:right w:type="dxa" w:w="70"/>
            </w:tcMar>
          </w:tcPr>
          <w:p>
            <w:r>
              <w:rPr>
                <w:b w:val="false"/>
                <w:bCs w:val="false"/>
                <w:color w:val="1A1A1A"/>
                <w:sz w:val="16"/>
                <w:szCs w:val="16"/>
              </w:rPr>
              <w:t xml:space="preserve">SHELF_LIFE_DAYS</w:t>
            </w:r>
          </w:p>
        </w:tc>
        <w:tc>
          <w:tcPr>
            <w:tcW w:type="dxa" w:w="1358"/>
            <w:tcMar>
              <w:top w:type="dxa" w:w="40"/>
              <w:left w:type="dxa" w:w="70"/>
              <w:bottom w:type="dxa" w:w="40"/>
              <w:right w:type="dxa" w:w="70"/>
            </w:tcMar>
          </w:tcPr>
          <w:p>
            <w:r>
              <w:rPr>
                <w:b w:val="false"/>
                <w:bCs w:val="false"/>
                <w:color w:val="1A1A1A"/>
                <w:sz w:val="16"/>
                <w:szCs w:val="16"/>
              </w:rPr>
              <w:t xml:space="preserve">NUMBER</w:t>
            </w:r>
          </w:p>
        </w:tc>
        <w:tc>
          <w:tcPr>
            <w:tcW w:type="dxa" w:w="679"/>
            <w:tcMar>
              <w:top w:type="dxa" w:w="40"/>
              <w:left w:type="dxa" w:w="70"/>
              <w:bottom w:type="dxa" w:w="40"/>
              <w:right w:type="dxa" w:w="70"/>
            </w:tcMar>
          </w:tcPr>
          <w:p>
            <w:r>
              <w:rPr>
                <w:b w:val="false"/>
                <w:bCs w:val="false"/>
                <w:color w:val="1A1A1A"/>
                <w:sz w:val="16"/>
                <w:szCs w:val="16"/>
              </w:rPr>
              <w:t xml:space="preserve">N</w:t>
            </w:r>
          </w:p>
        </w:tc>
        <w:tc>
          <w:tcPr>
            <w:tcW w:type="dxa" w:w="5141"/>
            <w:tcMar>
              <w:top w:type="dxa" w:w="40"/>
              <w:left w:type="dxa" w:w="70"/>
              <w:bottom w:type="dxa" w:w="40"/>
              <w:right w:type="dxa" w:w="70"/>
            </w:tcMar>
          </w:tcPr>
          <w:p>
            <w:r>
              <w:rPr>
                <w:b w:val="false"/>
                <w:bCs w:val="false"/>
                <w:color w:val="1A1A1A"/>
                <w:sz w:val="16"/>
                <w:szCs w:val="16"/>
              </w:rPr>
              <w:t xml:space="preserve">Default expiry = receipt date + days</w:t>
            </w:r>
          </w:p>
        </w:tc>
      </w:tr>
      <w:tr>
        <w:tc>
          <w:tcPr>
            <w:tcW w:type="dxa" w:w="2522"/>
            <w:tcMar>
              <w:top w:type="dxa" w:w="40"/>
              <w:left w:type="dxa" w:w="70"/>
              <w:bottom w:type="dxa" w:w="40"/>
              <w:right w:type="dxa" w:w="70"/>
            </w:tcMar>
          </w:tcPr>
          <w:p>
            <w:r>
              <w:rPr>
                <w:b w:val="false"/>
                <w:bCs w:val="false"/>
                <w:color w:val="1A1A1A"/>
                <w:sz w:val="16"/>
                <w:szCs w:val="16"/>
              </w:rPr>
              <w:t xml:space="preserve">SERIAL_CONTROL_FLAG</w:t>
            </w:r>
          </w:p>
        </w:tc>
        <w:tc>
          <w:tcPr>
            <w:tcW w:type="dxa" w:w="1358"/>
            <w:tcMar>
              <w:top w:type="dxa" w:w="40"/>
              <w:left w:type="dxa" w:w="70"/>
              <w:bottom w:type="dxa" w:w="40"/>
              <w:right w:type="dxa" w:w="70"/>
            </w:tcMar>
          </w:tcPr>
          <w:p>
            <w:r>
              <w:rPr>
                <w:b w:val="false"/>
                <w:bCs w:val="false"/>
                <w:color w:val="1A1A1A"/>
                <w:sz w:val="16"/>
                <w:szCs w:val="16"/>
              </w:rPr>
              <w:t xml:space="preserve">VARCHAR2(1)</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Serial per unit required (default N)</w:t>
            </w:r>
          </w:p>
        </w:tc>
      </w:tr>
      <w:tr>
        <w:tc>
          <w:tcPr>
            <w:tcW w:type="dxa" w:w="2522"/>
            <w:tcMar>
              <w:top w:type="dxa" w:w="40"/>
              <w:left w:type="dxa" w:w="70"/>
              <w:bottom w:type="dxa" w:w="40"/>
              <w:right w:type="dxa" w:w="70"/>
            </w:tcMar>
          </w:tcPr>
          <w:p>
            <w:r>
              <w:rPr>
                <w:b w:val="false"/>
                <w:bCs w:val="false"/>
                <w:color w:val="1A1A1A"/>
                <w:sz w:val="16"/>
                <w:szCs w:val="16"/>
              </w:rPr>
              <w:t xml:space="preserve">LOT_PREFIX / SERIAL_PREFIX</w:t>
            </w:r>
          </w:p>
        </w:tc>
        <w:tc>
          <w:tcPr>
            <w:tcW w:type="dxa" w:w="1358"/>
            <w:tcMar>
              <w:top w:type="dxa" w:w="40"/>
              <w:left w:type="dxa" w:w="70"/>
              <w:bottom w:type="dxa" w:w="40"/>
              <w:right w:type="dxa" w:w="70"/>
            </w:tcMar>
          </w:tcPr>
          <w:p>
            <w:r>
              <w:rPr>
                <w:b w:val="false"/>
                <w:bCs w:val="false"/>
                <w:color w:val="1A1A1A"/>
                <w:sz w:val="16"/>
                <w:szCs w:val="16"/>
              </w:rPr>
              <w:t xml:space="preserve">VARCHAR2(20)</w:t>
            </w:r>
          </w:p>
        </w:tc>
        <w:tc>
          <w:tcPr>
            <w:tcW w:type="dxa" w:w="679"/>
            <w:tcMar>
              <w:top w:type="dxa" w:w="40"/>
              <w:left w:type="dxa" w:w="70"/>
              <w:bottom w:type="dxa" w:w="40"/>
              <w:right w:type="dxa" w:w="70"/>
            </w:tcMar>
          </w:tcPr>
          <w:p>
            <w:r>
              <w:rPr>
                <w:b w:val="false"/>
                <w:bCs w:val="false"/>
                <w:color w:val="1A1A1A"/>
                <w:sz w:val="16"/>
                <w:szCs w:val="16"/>
              </w:rPr>
              <w:t xml:space="preserve">N</w:t>
            </w:r>
          </w:p>
        </w:tc>
        <w:tc>
          <w:tcPr>
            <w:tcW w:type="dxa" w:w="5141"/>
            <w:tcMar>
              <w:top w:type="dxa" w:w="40"/>
              <w:left w:type="dxa" w:w="70"/>
              <w:bottom w:type="dxa" w:w="40"/>
              <w:right w:type="dxa" w:w="70"/>
            </w:tcMar>
          </w:tcPr>
          <w:p>
            <w:r>
              <w:rPr>
                <w:b w:val="false"/>
                <w:bCs w:val="false"/>
                <w:color w:val="1A1A1A"/>
                <w:sz w:val="16"/>
                <w:szCs w:val="16"/>
              </w:rPr>
              <w:t xml:space="preserve">Auto-numbering prefixes</w:t>
            </w:r>
          </w:p>
        </w:tc>
      </w:tr>
      <w:tr>
        <w:tc>
          <w:tcPr>
            <w:tcW w:type="dxa" w:w="2522"/>
            <w:tcMar>
              <w:top w:type="dxa" w:w="40"/>
              <w:left w:type="dxa" w:w="70"/>
              <w:bottom w:type="dxa" w:w="40"/>
              <w:right w:type="dxa" w:w="70"/>
            </w:tcMar>
          </w:tcPr>
          <w:p>
            <w:r>
              <w:rPr>
                <w:b w:val="false"/>
                <w:bCs w:val="false"/>
                <w:color w:val="1A1A1A"/>
                <w:sz w:val="16"/>
                <w:szCs w:val="16"/>
              </w:rPr>
              <w:t xml:space="preserve">NEGATIVE_QTY_ALLOWED_FLAG</w:t>
            </w:r>
          </w:p>
        </w:tc>
        <w:tc>
          <w:tcPr>
            <w:tcW w:type="dxa" w:w="1358"/>
            <w:tcMar>
              <w:top w:type="dxa" w:w="40"/>
              <w:left w:type="dxa" w:w="70"/>
              <w:bottom w:type="dxa" w:w="40"/>
              <w:right w:type="dxa" w:w="70"/>
            </w:tcMar>
          </w:tcPr>
          <w:p>
            <w:r>
              <w:rPr>
                <w:b w:val="false"/>
                <w:bCs w:val="false"/>
                <w:color w:val="1A1A1A"/>
                <w:sz w:val="16"/>
                <w:szCs w:val="16"/>
              </w:rPr>
              <w:t xml:space="preserve">VARCHAR2(1)</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Item-level override of org rule (default inherit)</w:t>
            </w:r>
          </w:p>
        </w:tc>
      </w:tr>
    </w:tbl>
    <w:p>
      <w:pPr>
        <w:spacing w:after="100"/>
      </w:pPr>
    </w:p>
    <w:p>
      <w:pPr>
        <w:pStyle w:val="Heading3"/>
        <w:spacing w:after="60" w:before="140"/>
      </w:pPr>
      <w:r>
        <w:rPr>
          <w:b/>
          <w:bCs/>
          <w:color w:val="6B6B6B"/>
          <w:sz w:val="21"/>
          <w:szCs w:val="21"/>
        </w:rPr>
        <w:t xml:space="preserve">Group: Costing &amp; Purchasing</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22"/>
        <w:gridCol w:w="1358"/>
        <w:gridCol w:w="679"/>
        <w:gridCol w:w="5141"/>
      </w:tblGrid>
      <w:tr>
        <w:trPr>
          <w:tblHeader/>
        </w:trPr>
        <w:tc>
          <w:tcPr>
            <w:tcW w:type="dxa" w:w="2522"/>
            <w:shd w:fill="C74634" w:val="clear"/>
            <w:tcMar>
              <w:top w:type="dxa" w:w="40"/>
              <w:left w:type="dxa" w:w="70"/>
              <w:bottom w:type="dxa" w:w="40"/>
              <w:right w:type="dxa" w:w="70"/>
            </w:tcMar>
          </w:tcPr>
          <w:p>
            <w:r>
              <w:rPr>
                <w:b/>
                <w:bCs/>
                <w:color w:val="FFFFFF"/>
                <w:sz w:val="16"/>
                <w:szCs w:val="16"/>
              </w:rPr>
              <w:t xml:space="preserve">Column</w:t>
            </w:r>
          </w:p>
        </w:tc>
        <w:tc>
          <w:tcPr>
            <w:tcW w:type="dxa" w:w="1358"/>
            <w:shd w:fill="C74634" w:val="clear"/>
            <w:tcMar>
              <w:top w:type="dxa" w:w="40"/>
              <w:left w:type="dxa" w:w="70"/>
              <w:bottom w:type="dxa" w:w="40"/>
              <w:right w:type="dxa" w:w="70"/>
            </w:tcMar>
          </w:tcPr>
          <w:p>
            <w:r>
              <w:rPr>
                <w:b/>
                <w:bCs/>
                <w:color w:val="FFFFFF"/>
                <w:sz w:val="16"/>
                <w:szCs w:val="16"/>
              </w:rPr>
              <w:t xml:space="preserve">Type</w:t>
            </w:r>
          </w:p>
        </w:tc>
        <w:tc>
          <w:tcPr>
            <w:tcW w:type="dxa" w:w="679"/>
            <w:shd w:fill="C74634" w:val="clear"/>
            <w:tcMar>
              <w:top w:type="dxa" w:w="40"/>
              <w:left w:type="dxa" w:w="70"/>
              <w:bottom w:type="dxa" w:w="40"/>
              <w:right w:type="dxa" w:w="70"/>
            </w:tcMar>
          </w:tcPr>
          <w:p>
            <w:r>
              <w:rPr>
                <w:b/>
                <w:bCs/>
                <w:color w:val="FFFFFF"/>
                <w:sz w:val="16"/>
                <w:szCs w:val="16"/>
              </w:rPr>
              <w:t xml:space="preserve">Req</w:t>
            </w:r>
          </w:p>
        </w:tc>
        <w:tc>
          <w:tcPr>
            <w:tcW w:type="dxa" w:w="5141"/>
            <w:shd w:fill="C74634" w:val="clear"/>
            <w:tcMar>
              <w:top w:type="dxa" w:w="40"/>
              <w:left w:type="dxa" w:w="70"/>
              <w:bottom w:type="dxa" w:w="40"/>
              <w:right w:type="dxa" w:w="70"/>
            </w:tcMar>
          </w:tcPr>
          <w:p>
            <w:r>
              <w:rPr>
                <w:b/>
                <w:bCs/>
                <w:color w:val="FFFFFF"/>
                <w:sz w:val="16"/>
                <w:szCs w:val="16"/>
              </w:rPr>
              <w:t xml:space="preserve">Description</w:t>
            </w:r>
          </w:p>
        </w:tc>
      </w:tr>
      <w:tr>
        <w:tc>
          <w:tcPr>
            <w:tcW w:type="dxa" w:w="2522"/>
            <w:tcMar>
              <w:top w:type="dxa" w:w="40"/>
              <w:left w:type="dxa" w:w="70"/>
              <w:bottom w:type="dxa" w:w="40"/>
              <w:right w:type="dxa" w:w="70"/>
            </w:tcMar>
          </w:tcPr>
          <w:p>
            <w:r>
              <w:rPr>
                <w:b w:val="false"/>
                <w:bCs w:val="false"/>
                <w:color w:val="1A1A1A"/>
                <w:sz w:val="16"/>
                <w:szCs w:val="16"/>
              </w:rPr>
              <w:t xml:space="preserve">COSTING_ENABLED_FLAG</w:t>
            </w:r>
          </w:p>
        </w:tc>
        <w:tc>
          <w:tcPr>
            <w:tcW w:type="dxa" w:w="1358"/>
            <w:tcMar>
              <w:top w:type="dxa" w:w="40"/>
              <w:left w:type="dxa" w:w="70"/>
              <w:bottom w:type="dxa" w:w="40"/>
              <w:right w:type="dxa" w:w="70"/>
            </w:tcMar>
          </w:tcPr>
          <w:p>
            <w:r>
              <w:rPr>
                <w:b w:val="false"/>
                <w:bCs w:val="false"/>
                <w:color w:val="1A1A1A"/>
                <w:sz w:val="16"/>
                <w:szCs w:val="16"/>
              </w:rPr>
              <w:t xml:space="preserve">VARCHAR2(1)</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Valued in cost org (default Y)</w:t>
            </w:r>
          </w:p>
        </w:tc>
      </w:tr>
      <w:tr>
        <w:tc>
          <w:tcPr>
            <w:tcW w:type="dxa" w:w="2522"/>
            <w:tcMar>
              <w:top w:type="dxa" w:w="40"/>
              <w:left w:type="dxa" w:w="70"/>
              <w:bottom w:type="dxa" w:w="40"/>
              <w:right w:type="dxa" w:w="70"/>
            </w:tcMar>
          </w:tcPr>
          <w:p>
            <w:r>
              <w:rPr>
                <w:b w:val="false"/>
                <w:bCs w:val="false"/>
                <w:color w:val="1A1A1A"/>
                <w:sz w:val="16"/>
                <w:szCs w:val="16"/>
              </w:rPr>
              <w:t xml:space="preserve">STANDARD_COST</w:t>
            </w:r>
          </w:p>
        </w:tc>
        <w:tc>
          <w:tcPr>
            <w:tcW w:type="dxa" w:w="1358"/>
            <w:tcMar>
              <w:top w:type="dxa" w:w="40"/>
              <w:left w:type="dxa" w:w="70"/>
              <w:bottom w:type="dxa" w:w="40"/>
              <w:right w:type="dxa" w:w="70"/>
            </w:tcMar>
          </w:tcPr>
          <w:p>
            <w:r>
              <w:rPr>
                <w:b w:val="false"/>
                <w:bCs w:val="false"/>
                <w:color w:val="1A1A1A"/>
                <w:sz w:val="16"/>
                <w:szCs w:val="16"/>
              </w:rPr>
              <w:t xml:space="preserve">NUMBER</w:t>
            </w:r>
          </w:p>
        </w:tc>
        <w:tc>
          <w:tcPr>
            <w:tcW w:type="dxa" w:w="679"/>
            <w:tcMar>
              <w:top w:type="dxa" w:w="40"/>
              <w:left w:type="dxa" w:w="70"/>
              <w:bottom w:type="dxa" w:w="40"/>
              <w:right w:type="dxa" w:w="70"/>
            </w:tcMar>
          </w:tcPr>
          <w:p>
            <w:r>
              <w:rPr>
                <w:b w:val="false"/>
                <w:bCs w:val="false"/>
                <w:color w:val="1A1A1A"/>
                <w:sz w:val="16"/>
                <w:szCs w:val="16"/>
              </w:rPr>
              <w:t xml:space="preserve">N</w:t>
            </w:r>
          </w:p>
        </w:tc>
        <w:tc>
          <w:tcPr>
            <w:tcW w:type="dxa" w:w="5141"/>
            <w:tcMar>
              <w:top w:type="dxa" w:w="40"/>
              <w:left w:type="dxa" w:w="70"/>
              <w:bottom w:type="dxa" w:w="40"/>
              <w:right w:type="dxa" w:w="70"/>
            </w:tcMar>
          </w:tcPr>
          <w:p>
            <w:r>
              <w:rPr>
                <w:b w:val="false"/>
                <w:bCs w:val="false"/>
                <w:color w:val="1A1A1A"/>
                <w:sz w:val="16"/>
                <w:szCs w:val="16"/>
              </w:rPr>
              <w:t xml:space="preserve">Fallback cost when no item-cost row</w:t>
            </w:r>
          </w:p>
        </w:tc>
      </w:tr>
      <w:tr>
        <w:tc>
          <w:tcPr>
            <w:tcW w:type="dxa" w:w="2522"/>
            <w:tcMar>
              <w:top w:type="dxa" w:w="40"/>
              <w:left w:type="dxa" w:w="70"/>
              <w:bottom w:type="dxa" w:w="40"/>
              <w:right w:type="dxa" w:w="70"/>
            </w:tcMar>
          </w:tcPr>
          <w:p>
            <w:r>
              <w:rPr>
                <w:b w:val="false"/>
                <w:bCs w:val="false"/>
                <w:color w:val="1A1A1A"/>
                <w:sz w:val="16"/>
                <w:szCs w:val="16"/>
              </w:rPr>
              <w:t xml:space="preserve">PURCHASABLE_FLAG</w:t>
            </w:r>
          </w:p>
        </w:tc>
        <w:tc>
          <w:tcPr>
            <w:tcW w:type="dxa" w:w="1358"/>
            <w:tcMar>
              <w:top w:type="dxa" w:w="40"/>
              <w:left w:type="dxa" w:w="70"/>
              <w:bottom w:type="dxa" w:w="40"/>
              <w:right w:type="dxa" w:w="70"/>
            </w:tcMar>
          </w:tcPr>
          <w:p>
            <w:r>
              <w:rPr>
                <w:b w:val="false"/>
                <w:bCs w:val="false"/>
                <w:color w:val="1A1A1A"/>
                <w:sz w:val="16"/>
                <w:szCs w:val="16"/>
              </w:rPr>
              <w:t xml:space="preserve">VARCHAR2(1)</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Phase 2 Purchasing</w:t>
            </w:r>
          </w:p>
        </w:tc>
      </w:tr>
      <w:tr>
        <w:tc>
          <w:tcPr>
            <w:tcW w:type="dxa" w:w="2522"/>
            <w:tcMar>
              <w:top w:type="dxa" w:w="40"/>
              <w:left w:type="dxa" w:w="70"/>
              <w:bottom w:type="dxa" w:w="40"/>
              <w:right w:type="dxa" w:w="70"/>
            </w:tcMar>
          </w:tcPr>
          <w:p>
            <w:r>
              <w:rPr>
                <w:b w:val="false"/>
                <w:bCs w:val="false"/>
                <w:color w:val="1A1A1A"/>
                <w:sz w:val="16"/>
                <w:szCs w:val="16"/>
              </w:rPr>
              <w:t xml:space="preserve">DEFAULT_BUYER</w:t>
            </w:r>
          </w:p>
        </w:tc>
        <w:tc>
          <w:tcPr>
            <w:tcW w:type="dxa" w:w="1358"/>
            <w:tcMar>
              <w:top w:type="dxa" w:w="40"/>
              <w:left w:type="dxa" w:w="70"/>
              <w:bottom w:type="dxa" w:w="40"/>
              <w:right w:type="dxa" w:w="70"/>
            </w:tcMar>
          </w:tcPr>
          <w:p>
            <w:r>
              <w:rPr>
                <w:b w:val="false"/>
                <w:bCs w:val="false"/>
                <w:color w:val="1A1A1A"/>
                <w:sz w:val="16"/>
                <w:szCs w:val="16"/>
              </w:rPr>
              <w:t xml:space="preserve">VARCHAR2(150)</w:t>
            </w:r>
          </w:p>
        </w:tc>
        <w:tc>
          <w:tcPr>
            <w:tcW w:type="dxa" w:w="679"/>
            <w:tcMar>
              <w:top w:type="dxa" w:w="40"/>
              <w:left w:type="dxa" w:w="70"/>
              <w:bottom w:type="dxa" w:w="40"/>
              <w:right w:type="dxa" w:w="70"/>
            </w:tcMar>
          </w:tcPr>
          <w:p>
            <w:r>
              <w:rPr>
                <w:b w:val="false"/>
                <w:bCs w:val="false"/>
                <w:color w:val="1A1A1A"/>
                <w:sz w:val="16"/>
                <w:szCs w:val="16"/>
              </w:rPr>
              <w:t xml:space="preserve">N</w:t>
            </w:r>
          </w:p>
        </w:tc>
        <w:tc>
          <w:tcPr>
            <w:tcW w:type="dxa" w:w="5141"/>
            <w:tcMar>
              <w:top w:type="dxa" w:w="40"/>
              <w:left w:type="dxa" w:w="70"/>
              <w:bottom w:type="dxa" w:w="40"/>
              <w:right w:type="dxa" w:w="70"/>
            </w:tcMar>
          </w:tcPr>
          <w:p>
            <w:r>
              <w:rPr>
                <w:b w:val="false"/>
                <w:bCs w:val="false"/>
                <w:color w:val="1A1A1A"/>
                <w:sz w:val="16"/>
                <w:szCs w:val="16"/>
              </w:rPr>
              <w:t xml:space="preserve">Phase 2</w:t>
            </w:r>
          </w:p>
        </w:tc>
      </w:tr>
      <w:tr>
        <w:tc>
          <w:tcPr>
            <w:tcW w:type="dxa" w:w="2522"/>
            <w:tcMar>
              <w:top w:type="dxa" w:w="40"/>
              <w:left w:type="dxa" w:w="70"/>
              <w:bottom w:type="dxa" w:w="40"/>
              <w:right w:type="dxa" w:w="70"/>
            </w:tcMar>
          </w:tcPr>
          <w:p>
            <w:r>
              <w:rPr>
                <w:b w:val="false"/>
                <w:bCs w:val="false"/>
                <w:color w:val="1A1A1A"/>
                <w:sz w:val="16"/>
                <w:szCs w:val="16"/>
              </w:rPr>
              <w:t xml:space="preserve">LIST_PRICE</w:t>
            </w:r>
          </w:p>
        </w:tc>
        <w:tc>
          <w:tcPr>
            <w:tcW w:type="dxa" w:w="1358"/>
            <w:tcMar>
              <w:top w:type="dxa" w:w="40"/>
              <w:left w:type="dxa" w:w="70"/>
              <w:bottom w:type="dxa" w:w="40"/>
              <w:right w:type="dxa" w:w="70"/>
            </w:tcMar>
          </w:tcPr>
          <w:p>
            <w:r>
              <w:rPr>
                <w:b w:val="false"/>
                <w:bCs w:val="false"/>
                <w:color w:val="1A1A1A"/>
                <w:sz w:val="16"/>
                <w:szCs w:val="16"/>
              </w:rPr>
              <w:t xml:space="preserve">NUMBER</w:t>
            </w:r>
          </w:p>
        </w:tc>
        <w:tc>
          <w:tcPr>
            <w:tcW w:type="dxa" w:w="679"/>
            <w:tcMar>
              <w:top w:type="dxa" w:w="40"/>
              <w:left w:type="dxa" w:w="70"/>
              <w:bottom w:type="dxa" w:w="40"/>
              <w:right w:type="dxa" w:w="70"/>
            </w:tcMar>
          </w:tcPr>
          <w:p>
            <w:r>
              <w:rPr>
                <w:b w:val="false"/>
                <w:bCs w:val="false"/>
                <w:color w:val="1A1A1A"/>
                <w:sz w:val="16"/>
                <w:szCs w:val="16"/>
              </w:rPr>
              <w:t xml:space="preserve">N</w:t>
            </w:r>
          </w:p>
        </w:tc>
        <w:tc>
          <w:tcPr>
            <w:tcW w:type="dxa" w:w="5141"/>
            <w:tcMar>
              <w:top w:type="dxa" w:w="40"/>
              <w:left w:type="dxa" w:w="70"/>
              <w:bottom w:type="dxa" w:w="40"/>
              <w:right w:type="dxa" w:w="70"/>
            </w:tcMar>
          </w:tcPr>
          <w:p>
            <w:r>
              <w:rPr>
                <w:b w:val="false"/>
                <w:bCs w:val="false"/>
                <w:color w:val="1A1A1A"/>
                <w:sz w:val="16"/>
                <w:szCs w:val="16"/>
              </w:rPr>
              <w:t xml:space="preserve">Default purchase price (Phase 2)</w:t>
            </w:r>
          </w:p>
        </w:tc>
      </w:tr>
      <w:tr>
        <w:tc>
          <w:tcPr>
            <w:tcW w:type="dxa" w:w="2522"/>
            <w:tcMar>
              <w:top w:type="dxa" w:w="40"/>
              <w:left w:type="dxa" w:w="70"/>
              <w:bottom w:type="dxa" w:w="40"/>
              <w:right w:type="dxa" w:w="70"/>
            </w:tcMar>
          </w:tcPr>
          <w:p>
            <w:r>
              <w:rPr>
                <w:b w:val="false"/>
                <w:bCs w:val="false"/>
                <w:color w:val="1A1A1A"/>
                <w:sz w:val="16"/>
                <w:szCs w:val="16"/>
              </w:rPr>
              <w:t xml:space="preserve">MARKET_PRICE</w:t>
            </w:r>
          </w:p>
        </w:tc>
        <w:tc>
          <w:tcPr>
            <w:tcW w:type="dxa" w:w="1358"/>
            <w:tcMar>
              <w:top w:type="dxa" w:w="40"/>
              <w:left w:type="dxa" w:w="70"/>
              <w:bottom w:type="dxa" w:w="40"/>
              <w:right w:type="dxa" w:w="70"/>
            </w:tcMar>
          </w:tcPr>
          <w:p>
            <w:r>
              <w:rPr>
                <w:b w:val="false"/>
                <w:bCs w:val="false"/>
                <w:color w:val="1A1A1A"/>
                <w:sz w:val="16"/>
                <w:szCs w:val="16"/>
              </w:rPr>
              <w:t xml:space="preserve">NUMBER</w:t>
            </w:r>
          </w:p>
        </w:tc>
        <w:tc>
          <w:tcPr>
            <w:tcW w:type="dxa" w:w="679"/>
            <w:tcMar>
              <w:top w:type="dxa" w:w="40"/>
              <w:left w:type="dxa" w:w="70"/>
              <w:bottom w:type="dxa" w:w="40"/>
              <w:right w:type="dxa" w:w="70"/>
            </w:tcMar>
          </w:tcPr>
          <w:p>
            <w:r>
              <w:rPr>
                <w:b w:val="false"/>
                <w:bCs w:val="false"/>
                <w:color w:val="1A1A1A"/>
                <w:sz w:val="16"/>
                <w:szCs w:val="16"/>
              </w:rPr>
              <w:t xml:space="preserve">N</w:t>
            </w:r>
          </w:p>
        </w:tc>
        <w:tc>
          <w:tcPr>
            <w:tcW w:type="dxa" w:w="5141"/>
            <w:tcMar>
              <w:top w:type="dxa" w:w="40"/>
              <w:left w:type="dxa" w:w="70"/>
              <w:bottom w:type="dxa" w:w="40"/>
              <w:right w:type="dxa" w:w="70"/>
            </w:tcMar>
          </w:tcPr>
          <w:p>
            <w:r>
              <w:rPr>
                <w:b w:val="false"/>
                <w:bCs w:val="false"/>
                <w:color w:val="1A1A1A"/>
                <w:sz w:val="16"/>
                <w:szCs w:val="16"/>
              </w:rPr>
              <w:t xml:space="preserve">Informational</w:t>
            </w:r>
          </w:p>
        </w:tc>
      </w:tr>
      <w:tr>
        <w:tc>
          <w:tcPr>
            <w:tcW w:type="dxa" w:w="2522"/>
            <w:tcMar>
              <w:top w:type="dxa" w:w="40"/>
              <w:left w:type="dxa" w:w="70"/>
              <w:bottom w:type="dxa" w:w="40"/>
              <w:right w:type="dxa" w:w="70"/>
            </w:tcMar>
          </w:tcPr>
          <w:p>
            <w:r>
              <w:rPr>
                <w:b w:val="false"/>
                <w:bCs w:val="false"/>
                <w:color w:val="1A1A1A"/>
                <w:sz w:val="16"/>
                <w:szCs w:val="16"/>
              </w:rPr>
              <w:t xml:space="preserve">PURCHASING_UOM_CODE</w:t>
            </w:r>
          </w:p>
        </w:tc>
        <w:tc>
          <w:tcPr>
            <w:tcW w:type="dxa" w:w="1358"/>
            <w:tcMar>
              <w:top w:type="dxa" w:w="40"/>
              <w:left w:type="dxa" w:w="70"/>
              <w:bottom w:type="dxa" w:w="40"/>
              <w:right w:type="dxa" w:w="70"/>
            </w:tcMar>
          </w:tcPr>
          <w:p>
            <w:r>
              <w:rPr>
                <w:b w:val="false"/>
                <w:bCs w:val="false"/>
                <w:color w:val="1A1A1A"/>
                <w:sz w:val="16"/>
                <w:szCs w:val="16"/>
              </w:rPr>
              <w:t xml:space="preserve">VARCHAR2(10)</w:t>
            </w:r>
          </w:p>
        </w:tc>
        <w:tc>
          <w:tcPr>
            <w:tcW w:type="dxa" w:w="679"/>
            <w:tcMar>
              <w:top w:type="dxa" w:w="40"/>
              <w:left w:type="dxa" w:w="70"/>
              <w:bottom w:type="dxa" w:w="40"/>
              <w:right w:type="dxa" w:w="70"/>
            </w:tcMar>
          </w:tcPr>
          <w:p>
            <w:r>
              <w:rPr>
                <w:b w:val="false"/>
                <w:bCs w:val="false"/>
                <w:color w:val="1A1A1A"/>
                <w:sz w:val="16"/>
                <w:szCs w:val="16"/>
              </w:rPr>
              <w:t xml:space="preserve">N</w:t>
            </w:r>
          </w:p>
        </w:tc>
        <w:tc>
          <w:tcPr>
            <w:tcW w:type="dxa" w:w="5141"/>
            <w:tcMar>
              <w:top w:type="dxa" w:w="40"/>
              <w:left w:type="dxa" w:w="70"/>
              <w:bottom w:type="dxa" w:w="40"/>
              <w:right w:type="dxa" w:w="70"/>
            </w:tcMar>
          </w:tcPr>
          <w:p>
            <w:r>
              <w:rPr>
                <w:b w:val="false"/>
                <w:bCs w:val="false"/>
                <w:color w:val="1A1A1A"/>
                <w:sz w:val="16"/>
                <w:szCs w:val="16"/>
              </w:rPr>
              <w:t xml:space="preserve">Default ordering UOM</w:t>
            </w:r>
          </w:p>
        </w:tc>
      </w:tr>
      <w:tr>
        <w:tc>
          <w:tcPr>
            <w:tcW w:type="dxa" w:w="2522"/>
            <w:tcMar>
              <w:top w:type="dxa" w:w="40"/>
              <w:left w:type="dxa" w:w="70"/>
              <w:bottom w:type="dxa" w:w="40"/>
              <w:right w:type="dxa" w:w="70"/>
            </w:tcMar>
          </w:tcPr>
          <w:p>
            <w:r>
              <w:rPr>
                <w:b w:val="false"/>
                <w:bCs w:val="false"/>
                <w:color w:val="1A1A1A"/>
                <w:sz w:val="16"/>
                <w:szCs w:val="16"/>
              </w:rPr>
              <w:t xml:space="preserve">RECEIPT_ROUTING_OVERRIDE</w:t>
            </w:r>
          </w:p>
        </w:tc>
        <w:tc>
          <w:tcPr>
            <w:tcW w:type="dxa" w:w="1358"/>
            <w:tcMar>
              <w:top w:type="dxa" w:w="40"/>
              <w:left w:type="dxa" w:w="70"/>
              <w:bottom w:type="dxa" w:w="40"/>
              <w:right w:type="dxa" w:w="70"/>
            </w:tcMar>
          </w:tcPr>
          <w:p>
            <w:r>
              <w:rPr>
                <w:b w:val="false"/>
                <w:bCs w:val="false"/>
                <w:color w:val="1A1A1A"/>
                <w:sz w:val="16"/>
                <w:szCs w:val="16"/>
              </w:rPr>
              <w:t xml:space="preserve">VARCHAR2(15)</w:t>
            </w:r>
          </w:p>
        </w:tc>
        <w:tc>
          <w:tcPr>
            <w:tcW w:type="dxa" w:w="679"/>
            <w:tcMar>
              <w:top w:type="dxa" w:w="40"/>
              <w:left w:type="dxa" w:w="70"/>
              <w:bottom w:type="dxa" w:w="40"/>
              <w:right w:type="dxa" w:w="70"/>
            </w:tcMar>
          </w:tcPr>
          <w:p>
            <w:r>
              <w:rPr>
                <w:b w:val="false"/>
                <w:bCs w:val="false"/>
                <w:color w:val="1A1A1A"/>
                <w:sz w:val="16"/>
                <w:szCs w:val="16"/>
              </w:rPr>
              <w:t xml:space="preserve">N</w:t>
            </w:r>
          </w:p>
        </w:tc>
        <w:tc>
          <w:tcPr>
            <w:tcW w:type="dxa" w:w="5141"/>
            <w:tcMar>
              <w:top w:type="dxa" w:w="40"/>
              <w:left w:type="dxa" w:w="70"/>
              <w:bottom w:type="dxa" w:w="40"/>
              <w:right w:type="dxa" w:w="70"/>
            </w:tcMar>
          </w:tcPr>
          <w:p>
            <w:r>
              <w:rPr>
                <w:b w:val="false"/>
                <w:bCs w:val="false"/>
                <w:color w:val="1A1A1A"/>
                <w:sz w:val="16"/>
                <w:szCs w:val="16"/>
              </w:rPr>
              <w:t xml:space="preserve">Overrides org receiving routing (Phase 2)</w:t>
            </w:r>
          </w:p>
        </w:tc>
      </w:tr>
      <w:tr>
        <w:tc>
          <w:tcPr>
            <w:tcW w:type="dxa" w:w="2522"/>
            <w:tcMar>
              <w:top w:type="dxa" w:w="40"/>
              <w:left w:type="dxa" w:w="70"/>
              <w:bottom w:type="dxa" w:w="40"/>
              <w:right w:type="dxa" w:w="70"/>
            </w:tcMar>
          </w:tcPr>
          <w:p>
            <w:r>
              <w:rPr>
                <w:b w:val="false"/>
                <w:bCs w:val="false"/>
                <w:color w:val="1A1A1A"/>
                <w:sz w:val="16"/>
                <w:szCs w:val="16"/>
              </w:rPr>
              <w:t xml:space="preserve">PURCHASE_TAX_CODE</w:t>
            </w:r>
          </w:p>
        </w:tc>
        <w:tc>
          <w:tcPr>
            <w:tcW w:type="dxa" w:w="1358"/>
            <w:tcMar>
              <w:top w:type="dxa" w:w="40"/>
              <w:left w:type="dxa" w:w="70"/>
              <w:bottom w:type="dxa" w:w="40"/>
              <w:right w:type="dxa" w:w="70"/>
            </w:tcMar>
          </w:tcPr>
          <w:p>
            <w:r>
              <w:rPr>
                <w:b w:val="false"/>
                <w:bCs w:val="false"/>
                <w:color w:val="1A1A1A"/>
                <w:sz w:val="16"/>
                <w:szCs w:val="16"/>
              </w:rPr>
              <w:t xml:space="preserve">VARCHAR2(30)</w:t>
            </w:r>
          </w:p>
        </w:tc>
        <w:tc>
          <w:tcPr>
            <w:tcW w:type="dxa" w:w="679"/>
            <w:tcMar>
              <w:top w:type="dxa" w:w="40"/>
              <w:left w:type="dxa" w:w="70"/>
              <w:bottom w:type="dxa" w:w="40"/>
              <w:right w:type="dxa" w:w="70"/>
            </w:tcMar>
          </w:tcPr>
          <w:p>
            <w:r>
              <w:rPr>
                <w:b w:val="false"/>
                <w:bCs w:val="false"/>
                <w:color w:val="1A1A1A"/>
                <w:sz w:val="16"/>
                <w:szCs w:val="16"/>
              </w:rPr>
              <w:t xml:space="preserve">N</w:t>
            </w:r>
          </w:p>
        </w:tc>
        <w:tc>
          <w:tcPr>
            <w:tcW w:type="dxa" w:w="5141"/>
            <w:tcMar>
              <w:top w:type="dxa" w:w="40"/>
              <w:left w:type="dxa" w:w="70"/>
              <w:bottom w:type="dxa" w:w="40"/>
              <w:right w:type="dxa" w:w="70"/>
            </w:tcMar>
          </w:tcPr>
          <w:p>
            <w:r>
              <w:rPr>
                <w:b w:val="false"/>
                <w:bCs w:val="false"/>
                <w:color w:val="1A1A1A"/>
                <w:sz w:val="16"/>
                <w:szCs w:val="16"/>
              </w:rPr>
              <w:t xml:space="preserve">Input tax classification (existing Tax module codes)</w:t>
            </w:r>
          </w:p>
        </w:tc>
      </w:tr>
      <w:tr>
        <w:tc>
          <w:tcPr>
            <w:tcW w:type="dxa" w:w="2522"/>
            <w:tcMar>
              <w:top w:type="dxa" w:w="40"/>
              <w:left w:type="dxa" w:w="70"/>
              <w:bottom w:type="dxa" w:w="40"/>
              <w:right w:type="dxa" w:w="70"/>
            </w:tcMar>
          </w:tcPr>
          <w:p>
            <w:r>
              <w:rPr>
                <w:b w:val="false"/>
                <w:bCs w:val="false"/>
                <w:color w:val="1A1A1A"/>
                <w:sz w:val="16"/>
                <w:szCs w:val="16"/>
              </w:rPr>
              <w:t xml:space="preserve">INSPECTION_REQUIRED_FLAG</w:t>
            </w:r>
          </w:p>
        </w:tc>
        <w:tc>
          <w:tcPr>
            <w:tcW w:type="dxa" w:w="1358"/>
            <w:tcMar>
              <w:top w:type="dxa" w:w="40"/>
              <w:left w:type="dxa" w:w="70"/>
              <w:bottom w:type="dxa" w:w="40"/>
              <w:right w:type="dxa" w:w="70"/>
            </w:tcMar>
          </w:tcPr>
          <w:p>
            <w:r>
              <w:rPr>
                <w:b w:val="false"/>
                <w:bCs w:val="false"/>
                <w:color w:val="1A1A1A"/>
                <w:sz w:val="16"/>
                <w:szCs w:val="16"/>
              </w:rPr>
              <w:t xml:space="preserve">VARCHAR2(1)</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Forces INSPECTION routing on receipt (default N)</w:t>
            </w:r>
          </w:p>
        </w:tc>
      </w:tr>
      <w:tr>
        <w:tc>
          <w:tcPr>
            <w:tcW w:type="dxa" w:w="2522"/>
            <w:tcMar>
              <w:top w:type="dxa" w:w="40"/>
              <w:left w:type="dxa" w:w="70"/>
              <w:bottom w:type="dxa" w:w="40"/>
              <w:right w:type="dxa" w:w="70"/>
            </w:tcMar>
          </w:tcPr>
          <w:p>
            <w:r>
              <w:rPr>
                <w:b w:val="false"/>
                <w:bCs w:val="false"/>
                <w:color w:val="1A1A1A"/>
                <w:sz w:val="16"/>
                <w:szCs w:val="16"/>
              </w:rPr>
              <w:t xml:space="preserve">INVOICE_MATCH_OPTION</w:t>
            </w:r>
          </w:p>
        </w:tc>
        <w:tc>
          <w:tcPr>
            <w:tcW w:type="dxa" w:w="1358"/>
            <w:tcMar>
              <w:top w:type="dxa" w:w="40"/>
              <w:left w:type="dxa" w:w="70"/>
              <w:bottom w:type="dxa" w:w="40"/>
              <w:right w:type="dxa" w:w="70"/>
            </w:tcMar>
          </w:tcPr>
          <w:p>
            <w:r>
              <w:rPr>
                <w:b w:val="false"/>
                <w:bCs w:val="false"/>
                <w:color w:val="1A1A1A"/>
                <w:sz w:val="16"/>
                <w:szCs w:val="16"/>
              </w:rPr>
              <w:t xml:space="preserve">VARCHAR2(10)</w:t>
            </w:r>
          </w:p>
        </w:tc>
        <w:tc>
          <w:tcPr>
            <w:tcW w:type="dxa" w:w="679"/>
            <w:tcMar>
              <w:top w:type="dxa" w:w="40"/>
              <w:left w:type="dxa" w:w="70"/>
              <w:bottom w:type="dxa" w:w="40"/>
              <w:right w:type="dxa" w:w="70"/>
            </w:tcMar>
          </w:tcPr>
          <w:p>
            <w:r>
              <w:rPr>
                <w:b w:val="false"/>
                <w:bCs w:val="false"/>
                <w:color w:val="1A1A1A"/>
                <w:sz w:val="16"/>
                <w:szCs w:val="16"/>
              </w:rPr>
              <w:t xml:space="preserve">N</w:t>
            </w:r>
          </w:p>
        </w:tc>
        <w:tc>
          <w:tcPr>
            <w:tcW w:type="dxa" w:w="5141"/>
            <w:tcMar>
              <w:top w:type="dxa" w:w="40"/>
              <w:left w:type="dxa" w:w="70"/>
              <w:bottom w:type="dxa" w:w="40"/>
              <w:right w:type="dxa" w:w="70"/>
            </w:tcMar>
          </w:tcPr>
          <w:p>
            <w:r>
              <w:rPr>
                <w:b w:val="false"/>
                <w:bCs w:val="false"/>
                <w:color w:val="1A1A1A"/>
                <w:sz w:val="16"/>
                <w:szCs w:val="16"/>
              </w:rPr>
              <w:t xml:space="preserve">2_WAY / 3_WAY - AP matching rule (Phase 2)</w:t>
            </w:r>
          </w:p>
        </w:tc>
      </w:tr>
      <w:tr>
        <w:tc>
          <w:tcPr>
            <w:tcW w:type="dxa" w:w="2522"/>
            <w:tcMar>
              <w:top w:type="dxa" w:w="40"/>
              <w:left w:type="dxa" w:w="70"/>
              <w:bottom w:type="dxa" w:w="40"/>
              <w:right w:type="dxa" w:w="70"/>
            </w:tcMar>
          </w:tcPr>
          <w:p>
            <w:r>
              <w:rPr>
                <w:b w:val="false"/>
                <w:bCs w:val="false"/>
                <w:color w:val="1A1A1A"/>
                <w:sz w:val="16"/>
                <w:szCs w:val="16"/>
              </w:rPr>
              <w:t xml:space="preserve">UN_NUMBER / HAZARD_CLASS</w:t>
            </w:r>
          </w:p>
        </w:tc>
        <w:tc>
          <w:tcPr>
            <w:tcW w:type="dxa" w:w="1358"/>
            <w:tcMar>
              <w:top w:type="dxa" w:w="40"/>
              <w:left w:type="dxa" w:w="70"/>
              <w:bottom w:type="dxa" w:w="40"/>
              <w:right w:type="dxa" w:w="70"/>
            </w:tcMar>
          </w:tcPr>
          <w:p>
            <w:r>
              <w:rPr>
                <w:b w:val="false"/>
                <w:bCs w:val="false"/>
                <w:color w:val="1A1A1A"/>
                <w:sz w:val="16"/>
                <w:szCs w:val="16"/>
              </w:rPr>
              <w:t xml:space="preserve">VARCHAR2(30)</w:t>
            </w:r>
          </w:p>
        </w:tc>
        <w:tc>
          <w:tcPr>
            <w:tcW w:type="dxa" w:w="679"/>
            <w:tcMar>
              <w:top w:type="dxa" w:w="40"/>
              <w:left w:type="dxa" w:w="70"/>
              <w:bottom w:type="dxa" w:w="40"/>
              <w:right w:type="dxa" w:w="70"/>
            </w:tcMar>
          </w:tcPr>
          <w:p>
            <w:r>
              <w:rPr>
                <w:b w:val="false"/>
                <w:bCs w:val="false"/>
                <w:color w:val="1A1A1A"/>
                <w:sz w:val="16"/>
                <w:szCs w:val="16"/>
              </w:rPr>
              <w:t xml:space="preserve">N</w:t>
            </w:r>
          </w:p>
        </w:tc>
        <w:tc>
          <w:tcPr>
            <w:tcW w:type="dxa" w:w="5141"/>
            <w:tcMar>
              <w:top w:type="dxa" w:w="40"/>
              <w:left w:type="dxa" w:w="70"/>
              <w:bottom w:type="dxa" w:w="40"/>
              <w:right w:type="dxa" w:w="70"/>
            </w:tcMar>
          </w:tcPr>
          <w:p>
            <w:r>
              <w:rPr>
                <w:b w:val="false"/>
                <w:bCs w:val="false"/>
                <w:color w:val="1A1A1A"/>
                <w:sz w:val="16"/>
                <w:szCs w:val="16"/>
              </w:rPr>
              <w:t xml:space="preserve">Dangerous-goods references (informational)</w:t>
            </w:r>
          </w:p>
        </w:tc>
      </w:tr>
    </w:tbl>
    <w:p>
      <w:pPr>
        <w:spacing w:after="100"/>
      </w:pPr>
    </w:p>
    <w:p>
      <w:pPr>
        <w:pStyle w:val="Heading3"/>
        <w:spacing w:after="60" w:before="140"/>
      </w:pPr>
      <w:r>
        <w:rPr>
          <w:b/>
          <w:bCs/>
          <w:color w:val="6B6B6B"/>
          <w:sz w:val="21"/>
          <w:szCs w:val="21"/>
        </w:rPr>
        <w:t xml:space="preserve">Group: Order Management &amp; Invoicing</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22"/>
        <w:gridCol w:w="1358"/>
        <w:gridCol w:w="679"/>
        <w:gridCol w:w="5141"/>
      </w:tblGrid>
      <w:tr>
        <w:trPr>
          <w:tblHeader/>
        </w:trPr>
        <w:tc>
          <w:tcPr>
            <w:tcW w:type="dxa" w:w="2522"/>
            <w:shd w:fill="C74634" w:val="clear"/>
            <w:tcMar>
              <w:top w:type="dxa" w:w="40"/>
              <w:left w:type="dxa" w:w="70"/>
              <w:bottom w:type="dxa" w:w="40"/>
              <w:right w:type="dxa" w:w="70"/>
            </w:tcMar>
          </w:tcPr>
          <w:p>
            <w:r>
              <w:rPr>
                <w:b/>
                <w:bCs/>
                <w:color w:val="FFFFFF"/>
                <w:sz w:val="16"/>
                <w:szCs w:val="16"/>
              </w:rPr>
              <w:t xml:space="preserve">Column</w:t>
            </w:r>
          </w:p>
        </w:tc>
        <w:tc>
          <w:tcPr>
            <w:tcW w:type="dxa" w:w="1358"/>
            <w:shd w:fill="C74634" w:val="clear"/>
            <w:tcMar>
              <w:top w:type="dxa" w:w="40"/>
              <w:left w:type="dxa" w:w="70"/>
              <w:bottom w:type="dxa" w:w="40"/>
              <w:right w:type="dxa" w:w="70"/>
            </w:tcMar>
          </w:tcPr>
          <w:p>
            <w:r>
              <w:rPr>
                <w:b/>
                <w:bCs/>
                <w:color w:val="FFFFFF"/>
                <w:sz w:val="16"/>
                <w:szCs w:val="16"/>
              </w:rPr>
              <w:t xml:space="preserve">Type</w:t>
            </w:r>
          </w:p>
        </w:tc>
        <w:tc>
          <w:tcPr>
            <w:tcW w:type="dxa" w:w="679"/>
            <w:shd w:fill="C74634" w:val="clear"/>
            <w:tcMar>
              <w:top w:type="dxa" w:w="40"/>
              <w:left w:type="dxa" w:w="70"/>
              <w:bottom w:type="dxa" w:w="40"/>
              <w:right w:type="dxa" w:w="70"/>
            </w:tcMar>
          </w:tcPr>
          <w:p>
            <w:r>
              <w:rPr>
                <w:b/>
                <w:bCs/>
                <w:color w:val="FFFFFF"/>
                <w:sz w:val="16"/>
                <w:szCs w:val="16"/>
              </w:rPr>
              <w:t xml:space="preserve">Req</w:t>
            </w:r>
          </w:p>
        </w:tc>
        <w:tc>
          <w:tcPr>
            <w:tcW w:type="dxa" w:w="5141"/>
            <w:shd w:fill="C74634" w:val="clear"/>
            <w:tcMar>
              <w:top w:type="dxa" w:w="40"/>
              <w:left w:type="dxa" w:w="70"/>
              <w:bottom w:type="dxa" w:w="40"/>
              <w:right w:type="dxa" w:w="70"/>
            </w:tcMar>
          </w:tcPr>
          <w:p>
            <w:r>
              <w:rPr>
                <w:b/>
                <w:bCs/>
                <w:color w:val="FFFFFF"/>
                <w:sz w:val="16"/>
                <w:szCs w:val="16"/>
              </w:rPr>
              <w:t xml:space="preserve">Description</w:t>
            </w:r>
          </w:p>
        </w:tc>
      </w:tr>
      <w:tr>
        <w:tc>
          <w:tcPr>
            <w:tcW w:type="dxa" w:w="2522"/>
            <w:tcMar>
              <w:top w:type="dxa" w:w="40"/>
              <w:left w:type="dxa" w:w="70"/>
              <w:bottom w:type="dxa" w:w="40"/>
              <w:right w:type="dxa" w:w="70"/>
            </w:tcMar>
          </w:tcPr>
          <w:p>
            <w:r>
              <w:rPr>
                <w:b w:val="false"/>
                <w:bCs w:val="false"/>
                <w:color w:val="1A1A1A"/>
                <w:sz w:val="16"/>
                <w:szCs w:val="16"/>
              </w:rPr>
              <w:t xml:space="preserve">SALEABLE_FLAG</w:t>
            </w:r>
          </w:p>
        </w:tc>
        <w:tc>
          <w:tcPr>
            <w:tcW w:type="dxa" w:w="1358"/>
            <w:tcMar>
              <w:top w:type="dxa" w:w="40"/>
              <w:left w:type="dxa" w:w="70"/>
              <w:bottom w:type="dxa" w:w="40"/>
              <w:right w:type="dxa" w:w="70"/>
            </w:tcMar>
          </w:tcPr>
          <w:p>
            <w:r>
              <w:rPr>
                <w:b w:val="false"/>
                <w:bCs w:val="false"/>
                <w:color w:val="1A1A1A"/>
                <w:sz w:val="16"/>
                <w:szCs w:val="16"/>
              </w:rPr>
              <w:t xml:space="preserve">VARCHAR2(1)</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Item may appear on sales orders (Phase 3)</w:t>
            </w:r>
          </w:p>
        </w:tc>
      </w:tr>
      <w:tr>
        <w:tc>
          <w:tcPr>
            <w:tcW w:type="dxa" w:w="2522"/>
            <w:tcMar>
              <w:top w:type="dxa" w:w="40"/>
              <w:left w:type="dxa" w:w="70"/>
              <w:bottom w:type="dxa" w:w="40"/>
              <w:right w:type="dxa" w:w="70"/>
            </w:tcMar>
          </w:tcPr>
          <w:p>
            <w:r>
              <w:rPr>
                <w:b w:val="false"/>
                <w:bCs w:val="false"/>
                <w:color w:val="1A1A1A"/>
                <w:sz w:val="16"/>
                <w:szCs w:val="16"/>
              </w:rPr>
              <w:t xml:space="preserve">ORDERABLE_FLAG</w:t>
            </w:r>
          </w:p>
        </w:tc>
        <w:tc>
          <w:tcPr>
            <w:tcW w:type="dxa" w:w="1358"/>
            <w:tcMar>
              <w:top w:type="dxa" w:w="40"/>
              <w:left w:type="dxa" w:w="70"/>
              <w:bottom w:type="dxa" w:w="40"/>
              <w:right w:type="dxa" w:w="70"/>
            </w:tcMar>
          </w:tcPr>
          <w:p>
            <w:r>
              <w:rPr>
                <w:b w:val="false"/>
                <w:bCs w:val="false"/>
                <w:color w:val="1A1A1A"/>
                <w:sz w:val="16"/>
                <w:szCs w:val="16"/>
              </w:rPr>
              <w:t xml:space="preserve">VARCHAR2(1)</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Customer-orderable now vs internal-only (default Y)</w:t>
            </w:r>
          </w:p>
        </w:tc>
      </w:tr>
      <w:tr>
        <w:tc>
          <w:tcPr>
            <w:tcW w:type="dxa" w:w="2522"/>
            <w:tcMar>
              <w:top w:type="dxa" w:w="40"/>
              <w:left w:type="dxa" w:w="70"/>
              <w:bottom w:type="dxa" w:w="40"/>
              <w:right w:type="dxa" w:w="70"/>
            </w:tcMar>
          </w:tcPr>
          <w:p>
            <w:r>
              <w:rPr>
                <w:b w:val="false"/>
                <w:bCs w:val="false"/>
                <w:color w:val="1A1A1A"/>
                <w:sz w:val="16"/>
                <w:szCs w:val="16"/>
              </w:rPr>
              <w:t xml:space="preserve">SHIPPABLE_FLAG</w:t>
            </w:r>
          </w:p>
        </w:tc>
        <w:tc>
          <w:tcPr>
            <w:tcW w:type="dxa" w:w="1358"/>
            <w:tcMar>
              <w:top w:type="dxa" w:w="40"/>
              <w:left w:type="dxa" w:w="70"/>
              <w:bottom w:type="dxa" w:w="40"/>
              <w:right w:type="dxa" w:w="70"/>
            </w:tcMar>
          </w:tcPr>
          <w:p>
            <w:r>
              <w:rPr>
                <w:b w:val="false"/>
                <w:bCs w:val="false"/>
                <w:color w:val="1A1A1A"/>
                <w:sz w:val="16"/>
                <w:szCs w:val="16"/>
              </w:rPr>
              <w:t xml:space="preserve">VARCHAR2(1)</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Physically shipped (N for services/fees)</w:t>
            </w:r>
          </w:p>
        </w:tc>
      </w:tr>
      <w:tr>
        <w:tc>
          <w:tcPr>
            <w:tcW w:type="dxa" w:w="2522"/>
            <w:tcMar>
              <w:top w:type="dxa" w:w="40"/>
              <w:left w:type="dxa" w:w="70"/>
              <w:bottom w:type="dxa" w:w="40"/>
              <w:right w:type="dxa" w:w="70"/>
            </w:tcMar>
          </w:tcPr>
          <w:p>
            <w:r>
              <w:rPr>
                <w:b w:val="false"/>
                <w:bCs w:val="false"/>
                <w:color w:val="1A1A1A"/>
                <w:sz w:val="16"/>
                <w:szCs w:val="16"/>
              </w:rPr>
              <w:t xml:space="preserve">INVOICEABLE_FLAG</w:t>
            </w:r>
          </w:p>
        </w:tc>
        <w:tc>
          <w:tcPr>
            <w:tcW w:type="dxa" w:w="1358"/>
            <w:tcMar>
              <w:top w:type="dxa" w:w="40"/>
              <w:left w:type="dxa" w:w="70"/>
              <w:bottom w:type="dxa" w:w="40"/>
              <w:right w:type="dxa" w:w="70"/>
            </w:tcMar>
          </w:tcPr>
          <w:p>
            <w:r>
              <w:rPr>
                <w:b w:val="false"/>
                <w:bCs w:val="false"/>
                <w:color w:val="1A1A1A"/>
                <w:sz w:val="16"/>
                <w:szCs w:val="16"/>
              </w:rPr>
              <w:t xml:space="preserve">VARCHAR2(1)</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Generates AR invoice lines (default Y)</w:t>
            </w:r>
          </w:p>
        </w:tc>
      </w:tr>
      <w:tr>
        <w:tc>
          <w:tcPr>
            <w:tcW w:type="dxa" w:w="2522"/>
            <w:tcMar>
              <w:top w:type="dxa" w:w="40"/>
              <w:left w:type="dxa" w:w="70"/>
              <w:bottom w:type="dxa" w:w="40"/>
              <w:right w:type="dxa" w:w="70"/>
            </w:tcMar>
          </w:tcPr>
          <w:p>
            <w:r>
              <w:rPr>
                <w:b w:val="false"/>
                <w:bCs w:val="false"/>
                <w:color w:val="1A1A1A"/>
                <w:sz w:val="16"/>
                <w:szCs w:val="16"/>
              </w:rPr>
              <w:t xml:space="preserve">ATP_CHECK_FLAG</w:t>
            </w:r>
          </w:p>
        </w:tc>
        <w:tc>
          <w:tcPr>
            <w:tcW w:type="dxa" w:w="1358"/>
            <w:tcMar>
              <w:top w:type="dxa" w:w="40"/>
              <w:left w:type="dxa" w:w="70"/>
              <w:bottom w:type="dxa" w:w="40"/>
              <w:right w:type="dxa" w:w="70"/>
            </w:tcMar>
          </w:tcPr>
          <w:p>
            <w:r>
              <w:rPr>
                <w:b w:val="false"/>
                <w:bCs w:val="false"/>
                <w:color w:val="1A1A1A"/>
                <w:sz w:val="16"/>
                <w:szCs w:val="16"/>
              </w:rPr>
              <w:t xml:space="preserve">VARCHAR2(1)</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Availability check at order entry (default Y)</w:t>
            </w:r>
          </w:p>
        </w:tc>
      </w:tr>
      <w:tr>
        <w:tc>
          <w:tcPr>
            <w:tcW w:type="dxa" w:w="2522"/>
            <w:tcMar>
              <w:top w:type="dxa" w:w="40"/>
              <w:left w:type="dxa" w:w="70"/>
              <w:bottom w:type="dxa" w:w="40"/>
              <w:right w:type="dxa" w:w="70"/>
            </w:tcMar>
          </w:tcPr>
          <w:p>
            <w:r>
              <w:rPr>
                <w:b w:val="false"/>
                <w:bCs w:val="false"/>
                <w:color w:val="1A1A1A"/>
                <w:sz w:val="16"/>
                <w:szCs w:val="16"/>
              </w:rPr>
              <w:t xml:space="preserve">RETURNABLE_FLAG</w:t>
            </w:r>
          </w:p>
        </w:tc>
        <w:tc>
          <w:tcPr>
            <w:tcW w:type="dxa" w:w="1358"/>
            <w:tcMar>
              <w:top w:type="dxa" w:w="40"/>
              <w:left w:type="dxa" w:w="70"/>
              <w:bottom w:type="dxa" w:w="40"/>
              <w:right w:type="dxa" w:w="70"/>
            </w:tcMar>
          </w:tcPr>
          <w:p>
            <w:r>
              <w:rPr>
                <w:b w:val="false"/>
                <w:bCs w:val="false"/>
                <w:color w:val="1A1A1A"/>
                <w:sz w:val="16"/>
                <w:szCs w:val="16"/>
              </w:rPr>
              <w:t xml:space="preserve">VARCHAR2(1)</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Customer returns allowed (default Y)</w:t>
            </w:r>
          </w:p>
        </w:tc>
      </w:tr>
      <w:tr>
        <w:tc>
          <w:tcPr>
            <w:tcW w:type="dxa" w:w="2522"/>
            <w:tcMar>
              <w:top w:type="dxa" w:w="40"/>
              <w:left w:type="dxa" w:w="70"/>
              <w:bottom w:type="dxa" w:w="40"/>
              <w:right w:type="dxa" w:w="70"/>
            </w:tcMar>
          </w:tcPr>
          <w:p>
            <w:r>
              <w:rPr>
                <w:b w:val="false"/>
                <w:bCs w:val="false"/>
                <w:color w:val="1A1A1A"/>
                <w:sz w:val="16"/>
                <w:szCs w:val="16"/>
              </w:rPr>
              <w:t xml:space="preserve">SELLING_PRICE</w:t>
            </w:r>
          </w:p>
        </w:tc>
        <w:tc>
          <w:tcPr>
            <w:tcW w:type="dxa" w:w="1358"/>
            <w:tcMar>
              <w:top w:type="dxa" w:w="40"/>
              <w:left w:type="dxa" w:w="70"/>
              <w:bottom w:type="dxa" w:w="40"/>
              <w:right w:type="dxa" w:w="70"/>
            </w:tcMar>
          </w:tcPr>
          <w:p>
            <w:r>
              <w:rPr>
                <w:b w:val="false"/>
                <w:bCs w:val="false"/>
                <w:color w:val="1A1A1A"/>
                <w:sz w:val="16"/>
                <w:szCs w:val="16"/>
              </w:rPr>
              <w:t xml:space="preserve">NUMBER</w:t>
            </w:r>
          </w:p>
        </w:tc>
        <w:tc>
          <w:tcPr>
            <w:tcW w:type="dxa" w:w="679"/>
            <w:tcMar>
              <w:top w:type="dxa" w:w="40"/>
              <w:left w:type="dxa" w:w="70"/>
              <w:bottom w:type="dxa" w:w="40"/>
              <w:right w:type="dxa" w:w="70"/>
            </w:tcMar>
          </w:tcPr>
          <w:p>
            <w:r>
              <w:rPr>
                <w:b w:val="false"/>
                <w:bCs w:val="false"/>
                <w:color w:val="1A1A1A"/>
                <w:sz w:val="16"/>
                <w:szCs w:val="16"/>
              </w:rPr>
              <w:t xml:space="preserve">N</w:t>
            </w:r>
          </w:p>
        </w:tc>
        <w:tc>
          <w:tcPr>
            <w:tcW w:type="dxa" w:w="5141"/>
            <w:tcMar>
              <w:top w:type="dxa" w:w="40"/>
              <w:left w:type="dxa" w:w="70"/>
              <w:bottom w:type="dxa" w:w="40"/>
              <w:right w:type="dxa" w:w="70"/>
            </w:tcMar>
          </w:tcPr>
          <w:p>
            <w:r>
              <w:rPr>
                <w:b w:val="false"/>
                <w:bCs w:val="false"/>
                <w:color w:val="1A1A1A"/>
                <w:sz w:val="16"/>
                <w:szCs w:val="16"/>
              </w:rPr>
              <w:t xml:space="preserve">Default selling price</w:t>
            </w:r>
          </w:p>
        </w:tc>
      </w:tr>
      <w:tr>
        <w:tc>
          <w:tcPr>
            <w:tcW w:type="dxa" w:w="2522"/>
            <w:tcMar>
              <w:top w:type="dxa" w:w="40"/>
              <w:left w:type="dxa" w:w="70"/>
              <w:bottom w:type="dxa" w:w="40"/>
              <w:right w:type="dxa" w:w="70"/>
            </w:tcMar>
          </w:tcPr>
          <w:p>
            <w:r>
              <w:rPr>
                <w:b w:val="false"/>
                <w:bCs w:val="false"/>
                <w:color w:val="1A1A1A"/>
                <w:sz w:val="16"/>
                <w:szCs w:val="16"/>
              </w:rPr>
              <w:t xml:space="preserve">SALES_UOM_CODE</w:t>
            </w:r>
          </w:p>
        </w:tc>
        <w:tc>
          <w:tcPr>
            <w:tcW w:type="dxa" w:w="1358"/>
            <w:tcMar>
              <w:top w:type="dxa" w:w="40"/>
              <w:left w:type="dxa" w:w="70"/>
              <w:bottom w:type="dxa" w:w="40"/>
              <w:right w:type="dxa" w:w="70"/>
            </w:tcMar>
          </w:tcPr>
          <w:p>
            <w:r>
              <w:rPr>
                <w:b w:val="false"/>
                <w:bCs w:val="false"/>
                <w:color w:val="1A1A1A"/>
                <w:sz w:val="16"/>
                <w:szCs w:val="16"/>
              </w:rPr>
              <w:t xml:space="preserve">VARCHAR2(10)</w:t>
            </w:r>
          </w:p>
        </w:tc>
        <w:tc>
          <w:tcPr>
            <w:tcW w:type="dxa" w:w="679"/>
            <w:tcMar>
              <w:top w:type="dxa" w:w="40"/>
              <w:left w:type="dxa" w:w="70"/>
              <w:bottom w:type="dxa" w:w="40"/>
              <w:right w:type="dxa" w:w="70"/>
            </w:tcMar>
          </w:tcPr>
          <w:p>
            <w:r>
              <w:rPr>
                <w:b w:val="false"/>
                <w:bCs w:val="false"/>
                <w:color w:val="1A1A1A"/>
                <w:sz w:val="16"/>
                <w:szCs w:val="16"/>
              </w:rPr>
              <w:t xml:space="preserve">N</w:t>
            </w:r>
          </w:p>
        </w:tc>
        <w:tc>
          <w:tcPr>
            <w:tcW w:type="dxa" w:w="5141"/>
            <w:tcMar>
              <w:top w:type="dxa" w:w="40"/>
              <w:left w:type="dxa" w:w="70"/>
              <w:bottom w:type="dxa" w:w="40"/>
              <w:right w:type="dxa" w:w="70"/>
            </w:tcMar>
          </w:tcPr>
          <w:p>
            <w:r>
              <w:rPr>
                <w:b w:val="false"/>
                <w:bCs w:val="false"/>
                <w:color w:val="1A1A1A"/>
                <w:sz w:val="16"/>
                <w:szCs w:val="16"/>
              </w:rPr>
              <w:t xml:space="preserve">Default sales UOM</w:t>
            </w:r>
          </w:p>
        </w:tc>
      </w:tr>
      <w:tr>
        <w:tc>
          <w:tcPr>
            <w:tcW w:type="dxa" w:w="2522"/>
            <w:tcMar>
              <w:top w:type="dxa" w:w="40"/>
              <w:left w:type="dxa" w:w="70"/>
              <w:bottom w:type="dxa" w:w="40"/>
              <w:right w:type="dxa" w:w="70"/>
            </w:tcMar>
          </w:tcPr>
          <w:p>
            <w:r>
              <w:rPr>
                <w:b w:val="false"/>
                <w:bCs w:val="false"/>
                <w:color w:val="1A1A1A"/>
                <w:sz w:val="16"/>
                <w:szCs w:val="16"/>
              </w:rPr>
              <w:t xml:space="preserve">OVERSHIP_TOLERANCE_PCT / UNDERSHIP_TOLERANCE_PCT</w:t>
            </w:r>
          </w:p>
        </w:tc>
        <w:tc>
          <w:tcPr>
            <w:tcW w:type="dxa" w:w="1358"/>
            <w:tcMar>
              <w:top w:type="dxa" w:w="40"/>
              <w:left w:type="dxa" w:w="70"/>
              <w:bottom w:type="dxa" w:w="40"/>
              <w:right w:type="dxa" w:w="70"/>
            </w:tcMar>
          </w:tcPr>
          <w:p>
            <w:r>
              <w:rPr>
                <w:b w:val="false"/>
                <w:bCs w:val="false"/>
                <w:color w:val="1A1A1A"/>
                <w:sz w:val="16"/>
                <w:szCs w:val="16"/>
              </w:rPr>
              <w:t xml:space="preserve">NUMBER</w:t>
            </w:r>
          </w:p>
        </w:tc>
        <w:tc>
          <w:tcPr>
            <w:tcW w:type="dxa" w:w="679"/>
            <w:tcMar>
              <w:top w:type="dxa" w:w="40"/>
              <w:left w:type="dxa" w:w="70"/>
              <w:bottom w:type="dxa" w:w="40"/>
              <w:right w:type="dxa" w:w="70"/>
            </w:tcMar>
          </w:tcPr>
          <w:p>
            <w:r>
              <w:rPr>
                <w:b w:val="false"/>
                <w:bCs w:val="false"/>
                <w:color w:val="1A1A1A"/>
                <w:sz w:val="16"/>
                <w:szCs w:val="16"/>
              </w:rPr>
              <w:t xml:space="preserve">N</w:t>
            </w:r>
          </w:p>
        </w:tc>
        <w:tc>
          <w:tcPr>
            <w:tcW w:type="dxa" w:w="5141"/>
            <w:tcMar>
              <w:top w:type="dxa" w:w="40"/>
              <w:left w:type="dxa" w:w="70"/>
              <w:bottom w:type="dxa" w:w="40"/>
              <w:right w:type="dxa" w:w="70"/>
            </w:tcMar>
          </w:tcPr>
          <w:p>
            <w:r>
              <w:rPr>
                <w:b w:val="false"/>
                <w:bCs w:val="false"/>
                <w:color w:val="1A1A1A"/>
                <w:sz w:val="16"/>
                <w:szCs w:val="16"/>
              </w:rPr>
              <w:t xml:space="preserve">Fulfilment tolerances (Phase 3)</w:t>
            </w:r>
          </w:p>
        </w:tc>
      </w:tr>
      <w:tr>
        <w:tc>
          <w:tcPr>
            <w:tcW w:type="dxa" w:w="2522"/>
            <w:tcMar>
              <w:top w:type="dxa" w:w="40"/>
              <w:left w:type="dxa" w:w="70"/>
              <w:bottom w:type="dxa" w:w="40"/>
              <w:right w:type="dxa" w:w="70"/>
            </w:tcMar>
          </w:tcPr>
          <w:p>
            <w:r>
              <w:rPr>
                <w:b w:val="false"/>
                <w:bCs w:val="false"/>
                <w:color w:val="1A1A1A"/>
                <w:sz w:val="16"/>
                <w:szCs w:val="16"/>
              </w:rPr>
              <w:t xml:space="preserve">SALES_TAX_CODE</w:t>
            </w:r>
          </w:p>
        </w:tc>
        <w:tc>
          <w:tcPr>
            <w:tcW w:type="dxa" w:w="1358"/>
            <w:tcMar>
              <w:top w:type="dxa" w:w="40"/>
              <w:left w:type="dxa" w:w="70"/>
              <w:bottom w:type="dxa" w:w="40"/>
              <w:right w:type="dxa" w:w="70"/>
            </w:tcMar>
          </w:tcPr>
          <w:p>
            <w:r>
              <w:rPr>
                <w:b w:val="false"/>
                <w:bCs w:val="false"/>
                <w:color w:val="1A1A1A"/>
                <w:sz w:val="16"/>
                <w:szCs w:val="16"/>
              </w:rPr>
              <w:t xml:space="preserve">VARCHAR2(30)</w:t>
            </w:r>
          </w:p>
        </w:tc>
        <w:tc>
          <w:tcPr>
            <w:tcW w:type="dxa" w:w="679"/>
            <w:tcMar>
              <w:top w:type="dxa" w:w="40"/>
              <w:left w:type="dxa" w:w="70"/>
              <w:bottom w:type="dxa" w:w="40"/>
              <w:right w:type="dxa" w:w="70"/>
            </w:tcMar>
          </w:tcPr>
          <w:p>
            <w:r>
              <w:rPr>
                <w:b w:val="false"/>
                <w:bCs w:val="false"/>
                <w:color w:val="1A1A1A"/>
                <w:sz w:val="16"/>
                <w:szCs w:val="16"/>
              </w:rPr>
              <w:t xml:space="preserve">N</w:t>
            </w:r>
          </w:p>
        </w:tc>
        <w:tc>
          <w:tcPr>
            <w:tcW w:type="dxa" w:w="5141"/>
            <w:tcMar>
              <w:top w:type="dxa" w:w="40"/>
              <w:left w:type="dxa" w:w="70"/>
              <w:bottom w:type="dxa" w:w="40"/>
              <w:right w:type="dxa" w:w="70"/>
            </w:tcMar>
          </w:tcPr>
          <w:p>
            <w:r>
              <w:rPr>
                <w:b w:val="false"/>
                <w:bCs w:val="false"/>
                <w:color w:val="1A1A1A"/>
                <w:sz w:val="16"/>
                <w:szCs w:val="16"/>
              </w:rPr>
              <w:t xml:space="preserve">Output tax classification (existing Tax module codes, e.g. UAE VAT 5% / zero-rated / exempt)</w:t>
            </w:r>
          </w:p>
        </w:tc>
      </w:tr>
      <w:tr>
        <w:tc>
          <w:tcPr>
            <w:tcW w:type="dxa" w:w="2522"/>
            <w:tcMar>
              <w:top w:type="dxa" w:w="40"/>
              <w:left w:type="dxa" w:w="70"/>
              <w:bottom w:type="dxa" w:w="40"/>
              <w:right w:type="dxa" w:w="70"/>
            </w:tcMar>
          </w:tcPr>
          <w:p>
            <w:r>
              <w:rPr>
                <w:b w:val="false"/>
                <w:bCs w:val="false"/>
                <w:color w:val="1A1A1A"/>
                <w:sz w:val="16"/>
                <w:szCs w:val="16"/>
              </w:rPr>
              <w:t xml:space="preserve">TAXABLE_FLAG</w:t>
            </w:r>
          </w:p>
        </w:tc>
        <w:tc>
          <w:tcPr>
            <w:tcW w:type="dxa" w:w="1358"/>
            <w:tcMar>
              <w:top w:type="dxa" w:w="40"/>
              <w:left w:type="dxa" w:w="70"/>
              <w:bottom w:type="dxa" w:w="40"/>
              <w:right w:type="dxa" w:w="70"/>
            </w:tcMar>
          </w:tcPr>
          <w:p>
            <w:r>
              <w:rPr>
                <w:b w:val="false"/>
                <w:bCs w:val="false"/>
                <w:color w:val="1A1A1A"/>
                <w:sz w:val="16"/>
                <w:szCs w:val="16"/>
              </w:rPr>
              <w:t xml:space="preserve">VARCHAR2(1)</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Line is taxable on sales documents (default Y)</w:t>
            </w:r>
          </w:p>
        </w:tc>
      </w:tr>
    </w:tbl>
    <w:p>
      <w:pPr>
        <w:spacing w:after="100"/>
      </w:pPr>
    </w:p>
    <w:p>
      <w:pPr>
        <w:pStyle w:val="Heading3"/>
        <w:spacing w:after="60" w:before="140"/>
      </w:pPr>
      <w:r>
        <w:rPr>
          <w:b/>
          <w:bCs/>
          <w:color w:val="6B6B6B"/>
          <w:sz w:val="21"/>
          <w:szCs w:val="21"/>
        </w:rPr>
        <w:t xml:space="preserve">Group: Accounting</w:t>
      </w:r>
    </w:p>
    <w:p>
      <w:pPr>
        <w:spacing w:after="100"/>
      </w:pPr>
      <w:r>
        <w:rPr>
          <w:sz w:val="20"/>
          <w:szCs w:val="20"/>
        </w:rPr>
        <w:t xml:space="preserve">Default distribution accounts used when documents for this item are accounted. All are full code combinations picked with AccountSelector; each is org-overridable on the assignment row (5.4), and document-level entry can still override at transaction time.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22"/>
        <w:gridCol w:w="1358"/>
        <w:gridCol w:w="679"/>
        <w:gridCol w:w="5141"/>
      </w:tblGrid>
      <w:tr>
        <w:trPr>
          <w:tblHeader/>
        </w:trPr>
        <w:tc>
          <w:tcPr>
            <w:tcW w:type="dxa" w:w="2522"/>
            <w:shd w:fill="C74634" w:val="clear"/>
            <w:tcMar>
              <w:top w:type="dxa" w:w="40"/>
              <w:left w:type="dxa" w:w="70"/>
              <w:bottom w:type="dxa" w:w="40"/>
              <w:right w:type="dxa" w:w="70"/>
            </w:tcMar>
          </w:tcPr>
          <w:p>
            <w:r>
              <w:rPr>
                <w:b/>
                <w:bCs/>
                <w:color w:val="FFFFFF"/>
                <w:sz w:val="16"/>
                <w:szCs w:val="16"/>
              </w:rPr>
              <w:t xml:space="preserve">Column</w:t>
            </w:r>
          </w:p>
        </w:tc>
        <w:tc>
          <w:tcPr>
            <w:tcW w:type="dxa" w:w="1358"/>
            <w:shd w:fill="C74634" w:val="clear"/>
            <w:tcMar>
              <w:top w:type="dxa" w:w="40"/>
              <w:left w:type="dxa" w:w="70"/>
              <w:bottom w:type="dxa" w:w="40"/>
              <w:right w:type="dxa" w:w="70"/>
            </w:tcMar>
          </w:tcPr>
          <w:p>
            <w:r>
              <w:rPr>
                <w:b/>
                <w:bCs/>
                <w:color w:val="FFFFFF"/>
                <w:sz w:val="16"/>
                <w:szCs w:val="16"/>
              </w:rPr>
              <w:t xml:space="preserve">Type</w:t>
            </w:r>
          </w:p>
        </w:tc>
        <w:tc>
          <w:tcPr>
            <w:tcW w:type="dxa" w:w="679"/>
            <w:shd w:fill="C74634" w:val="clear"/>
            <w:tcMar>
              <w:top w:type="dxa" w:w="40"/>
              <w:left w:type="dxa" w:w="70"/>
              <w:bottom w:type="dxa" w:w="40"/>
              <w:right w:type="dxa" w:w="70"/>
            </w:tcMar>
          </w:tcPr>
          <w:p>
            <w:r>
              <w:rPr>
                <w:b/>
                <w:bCs/>
                <w:color w:val="FFFFFF"/>
                <w:sz w:val="16"/>
                <w:szCs w:val="16"/>
              </w:rPr>
              <w:t xml:space="preserve">Req</w:t>
            </w:r>
          </w:p>
        </w:tc>
        <w:tc>
          <w:tcPr>
            <w:tcW w:type="dxa" w:w="5141"/>
            <w:shd w:fill="C74634" w:val="clear"/>
            <w:tcMar>
              <w:top w:type="dxa" w:w="40"/>
              <w:left w:type="dxa" w:w="70"/>
              <w:bottom w:type="dxa" w:w="40"/>
              <w:right w:type="dxa" w:w="70"/>
            </w:tcMar>
          </w:tcPr>
          <w:p>
            <w:r>
              <w:rPr>
                <w:b/>
                <w:bCs/>
                <w:color w:val="FFFFFF"/>
                <w:sz w:val="16"/>
                <w:szCs w:val="16"/>
              </w:rPr>
              <w:t xml:space="preserve">Description</w:t>
            </w:r>
          </w:p>
        </w:tc>
      </w:tr>
      <w:tr>
        <w:tc>
          <w:tcPr>
            <w:tcW w:type="dxa" w:w="2522"/>
            <w:tcMar>
              <w:top w:type="dxa" w:w="40"/>
              <w:left w:type="dxa" w:w="70"/>
              <w:bottom w:type="dxa" w:w="40"/>
              <w:right w:type="dxa" w:w="70"/>
            </w:tcMar>
          </w:tcPr>
          <w:p>
            <w:r>
              <w:rPr>
                <w:b w:val="false"/>
                <w:bCs w:val="false"/>
                <w:color w:val="1A1A1A"/>
                <w:sz w:val="16"/>
                <w:szCs w:val="16"/>
              </w:rPr>
              <w:t xml:space="preserve">SALES_ACCOUNT</w:t>
            </w:r>
          </w:p>
        </w:tc>
        <w:tc>
          <w:tcPr>
            <w:tcW w:type="dxa" w:w="1358"/>
            <w:tcMar>
              <w:top w:type="dxa" w:w="40"/>
              <w:left w:type="dxa" w:w="70"/>
              <w:bottom w:type="dxa" w:w="40"/>
              <w:right w:type="dxa" w:w="70"/>
            </w:tcMar>
          </w:tcPr>
          <w:p>
            <w:r>
              <w:rPr>
                <w:b w:val="false"/>
                <w:bCs w:val="false"/>
                <w:color w:val="1A1A1A"/>
                <w:sz w:val="16"/>
                <w:szCs w:val="16"/>
              </w:rPr>
              <w:t xml:space="preserve">VARCHAR2(500)</w:t>
            </w:r>
          </w:p>
        </w:tc>
        <w:tc>
          <w:tcPr>
            <w:tcW w:type="dxa" w:w="679"/>
            <w:tcMar>
              <w:top w:type="dxa" w:w="40"/>
              <w:left w:type="dxa" w:w="70"/>
              <w:bottom w:type="dxa" w:w="40"/>
              <w:right w:type="dxa" w:w="70"/>
            </w:tcMar>
          </w:tcPr>
          <w:p>
            <w:r>
              <w:rPr>
                <w:b w:val="false"/>
                <w:bCs w:val="false"/>
                <w:color w:val="1A1A1A"/>
                <w:sz w:val="16"/>
                <w:szCs w:val="16"/>
              </w:rPr>
              <w:t xml:space="preserve">N</w:t>
            </w:r>
          </w:p>
        </w:tc>
        <w:tc>
          <w:tcPr>
            <w:tcW w:type="dxa" w:w="5141"/>
            <w:tcMar>
              <w:top w:type="dxa" w:w="40"/>
              <w:left w:type="dxa" w:w="70"/>
              <w:bottom w:type="dxa" w:w="40"/>
              <w:right w:type="dxa" w:w="70"/>
            </w:tcMar>
          </w:tcPr>
          <w:p>
            <w:r>
              <w:rPr>
                <w:b w:val="false"/>
                <w:bCs w:val="false"/>
                <w:color w:val="1A1A1A"/>
                <w:sz w:val="16"/>
                <w:szCs w:val="16"/>
              </w:rPr>
              <w:t xml:space="preserve">Revenue account credited by AR invoicing (Phase 3)</w:t>
            </w:r>
          </w:p>
        </w:tc>
      </w:tr>
      <w:tr>
        <w:tc>
          <w:tcPr>
            <w:tcW w:type="dxa" w:w="2522"/>
            <w:tcMar>
              <w:top w:type="dxa" w:w="40"/>
              <w:left w:type="dxa" w:w="70"/>
              <w:bottom w:type="dxa" w:w="40"/>
              <w:right w:type="dxa" w:w="70"/>
            </w:tcMar>
          </w:tcPr>
          <w:p>
            <w:r>
              <w:rPr>
                <w:b w:val="false"/>
                <w:bCs w:val="false"/>
                <w:color w:val="1A1A1A"/>
                <w:sz w:val="16"/>
                <w:szCs w:val="16"/>
              </w:rPr>
              <w:t xml:space="preserve">SALES_RETURN_ACCOUNT</w:t>
            </w:r>
          </w:p>
        </w:tc>
        <w:tc>
          <w:tcPr>
            <w:tcW w:type="dxa" w:w="1358"/>
            <w:tcMar>
              <w:top w:type="dxa" w:w="40"/>
              <w:left w:type="dxa" w:w="70"/>
              <w:bottom w:type="dxa" w:w="40"/>
              <w:right w:type="dxa" w:w="70"/>
            </w:tcMar>
          </w:tcPr>
          <w:p>
            <w:r>
              <w:rPr>
                <w:b w:val="false"/>
                <w:bCs w:val="false"/>
                <w:color w:val="1A1A1A"/>
                <w:sz w:val="16"/>
                <w:szCs w:val="16"/>
              </w:rPr>
              <w:t xml:space="preserve">VARCHAR2(500)</w:t>
            </w:r>
          </w:p>
        </w:tc>
        <w:tc>
          <w:tcPr>
            <w:tcW w:type="dxa" w:w="679"/>
            <w:tcMar>
              <w:top w:type="dxa" w:w="40"/>
              <w:left w:type="dxa" w:w="70"/>
              <w:bottom w:type="dxa" w:w="40"/>
              <w:right w:type="dxa" w:w="70"/>
            </w:tcMar>
          </w:tcPr>
          <w:p>
            <w:r>
              <w:rPr>
                <w:b w:val="false"/>
                <w:bCs w:val="false"/>
                <w:color w:val="1A1A1A"/>
                <w:sz w:val="16"/>
                <w:szCs w:val="16"/>
              </w:rPr>
              <w:t xml:space="preserve">N</w:t>
            </w:r>
          </w:p>
        </w:tc>
        <w:tc>
          <w:tcPr>
            <w:tcW w:type="dxa" w:w="5141"/>
            <w:tcMar>
              <w:top w:type="dxa" w:w="40"/>
              <w:left w:type="dxa" w:w="70"/>
              <w:bottom w:type="dxa" w:w="40"/>
              <w:right w:type="dxa" w:w="70"/>
            </w:tcMar>
          </w:tcPr>
          <w:p>
            <w:r>
              <w:rPr>
                <w:b w:val="false"/>
                <w:bCs w:val="false"/>
                <w:color w:val="1A1A1A"/>
                <w:sz w:val="16"/>
                <w:szCs w:val="16"/>
              </w:rPr>
              <w:t xml:space="preserve">Returns / credit memos (falls back to sales account)</w:t>
            </w:r>
          </w:p>
        </w:tc>
      </w:tr>
      <w:tr>
        <w:tc>
          <w:tcPr>
            <w:tcW w:type="dxa" w:w="2522"/>
            <w:tcMar>
              <w:top w:type="dxa" w:w="40"/>
              <w:left w:type="dxa" w:w="70"/>
              <w:bottom w:type="dxa" w:w="40"/>
              <w:right w:type="dxa" w:w="70"/>
            </w:tcMar>
          </w:tcPr>
          <w:p>
            <w:r>
              <w:rPr>
                <w:b w:val="false"/>
                <w:bCs w:val="false"/>
                <w:color w:val="1A1A1A"/>
                <w:sz w:val="16"/>
                <w:szCs w:val="16"/>
              </w:rPr>
              <w:t xml:space="preserve">COGS_ACCOUNT</w:t>
            </w:r>
          </w:p>
        </w:tc>
        <w:tc>
          <w:tcPr>
            <w:tcW w:type="dxa" w:w="1358"/>
            <w:tcMar>
              <w:top w:type="dxa" w:w="40"/>
              <w:left w:type="dxa" w:w="70"/>
              <w:bottom w:type="dxa" w:w="40"/>
              <w:right w:type="dxa" w:w="70"/>
            </w:tcMar>
          </w:tcPr>
          <w:p>
            <w:r>
              <w:rPr>
                <w:b w:val="false"/>
                <w:bCs w:val="false"/>
                <w:color w:val="1A1A1A"/>
                <w:sz w:val="16"/>
                <w:szCs w:val="16"/>
              </w:rPr>
              <w:t xml:space="preserve">VARCHAR2(500)</w:t>
            </w:r>
          </w:p>
        </w:tc>
        <w:tc>
          <w:tcPr>
            <w:tcW w:type="dxa" w:w="679"/>
            <w:tcMar>
              <w:top w:type="dxa" w:w="40"/>
              <w:left w:type="dxa" w:w="70"/>
              <w:bottom w:type="dxa" w:w="40"/>
              <w:right w:type="dxa" w:w="70"/>
            </w:tcMar>
          </w:tcPr>
          <w:p>
            <w:r>
              <w:rPr>
                <w:b w:val="false"/>
                <w:bCs w:val="false"/>
                <w:color w:val="1A1A1A"/>
                <w:sz w:val="16"/>
                <w:szCs w:val="16"/>
              </w:rPr>
              <w:t xml:space="preserve">N</w:t>
            </w:r>
          </w:p>
        </w:tc>
        <w:tc>
          <w:tcPr>
            <w:tcW w:type="dxa" w:w="5141"/>
            <w:tcMar>
              <w:top w:type="dxa" w:w="40"/>
              <w:left w:type="dxa" w:w="70"/>
              <w:bottom w:type="dxa" w:w="40"/>
              <w:right w:type="dxa" w:w="70"/>
            </w:tcMar>
          </w:tcPr>
          <w:p>
            <w:r>
              <w:rPr>
                <w:b w:val="false"/>
                <w:bCs w:val="false"/>
                <w:color w:val="1A1A1A"/>
                <w:sz w:val="16"/>
                <w:szCs w:val="16"/>
              </w:rPr>
              <w:t xml:space="preserve">Cost of goods sold debited on SO_ISSUE (Phase 3)</w:t>
            </w:r>
          </w:p>
        </w:tc>
      </w:tr>
      <w:tr>
        <w:tc>
          <w:tcPr>
            <w:tcW w:type="dxa" w:w="2522"/>
            <w:tcMar>
              <w:top w:type="dxa" w:w="40"/>
              <w:left w:type="dxa" w:w="70"/>
              <w:bottom w:type="dxa" w:w="40"/>
              <w:right w:type="dxa" w:w="70"/>
            </w:tcMar>
          </w:tcPr>
          <w:p>
            <w:r>
              <w:rPr>
                <w:b w:val="false"/>
                <w:bCs w:val="false"/>
                <w:color w:val="1A1A1A"/>
                <w:sz w:val="16"/>
                <w:szCs w:val="16"/>
              </w:rPr>
              <w:t xml:space="preserve">EXPENSE_ACCOUNT</w:t>
            </w:r>
          </w:p>
        </w:tc>
        <w:tc>
          <w:tcPr>
            <w:tcW w:type="dxa" w:w="1358"/>
            <w:tcMar>
              <w:top w:type="dxa" w:w="40"/>
              <w:left w:type="dxa" w:w="70"/>
              <w:bottom w:type="dxa" w:w="40"/>
              <w:right w:type="dxa" w:w="70"/>
            </w:tcMar>
          </w:tcPr>
          <w:p>
            <w:r>
              <w:rPr>
                <w:b w:val="false"/>
                <w:bCs w:val="false"/>
                <w:color w:val="1A1A1A"/>
                <w:sz w:val="16"/>
                <w:szCs w:val="16"/>
              </w:rPr>
              <w:t xml:space="preserve">VARCHAR2(500)</w:t>
            </w:r>
          </w:p>
        </w:tc>
        <w:tc>
          <w:tcPr>
            <w:tcW w:type="dxa" w:w="679"/>
            <w:tcMar>
              <w:top w:type="dxa" w:w="40"/>
              <w:left w:type="dxa" w:w="70"/>
              <w:bottom w:type="dxa" w:w="40"/>
              <w:right w:type="dxa" w:w="70"/>
            </w:tcMar>
          </w:tcPr>
          <w:p>
            <w:r>
              <w:rPr>
                <w:b w:val="false"/>
                <w:bCs w:val="false"/>
                <w:color w:val="1A1A1A"/>
                <w:sz w:val="16"/>
                <w:szCs w:val="16"/>
              </w:rPr>
              <w:t xml:space="preserve">N</w:t>
            </w:r>
          </w:p>
        </w:tc>
        <w:tc>
          <w:tcPr>
            <w:tcW w:type="dxa" w:w="5141"/>
            <w:tcMar>
              <w:top w:type="dxa" w:w="40"/>
              <w:left w:type="dxa" w:w="70"/>
              <w:bottom w:type="dxa" w:w="40"/>
              <w:right w:type="dxa" w:w="70"/>
            </w:tcMar>
          </w:tcPr>
          <w:p>
            <w:r>
              <w:rPr>
                <w:b w:val="false"/>
                <w:bCs w:val="false"/>
                <w:color w:val="1A1A1A"/>
                <w:sz w:val="16"/>
                <w:szCs w:val="16"/>
              </w:rPr>
              <w:t xml:space="preserve">Charged when issued to expense / non-asset subinventory</w:t>
            </w:r>
          </w:p>
        </w:tc>
      </w:tr>
      <w:tr>
        <w:tc>
          <w:tcPr>
            <w:tcW w:type="dxa" w:w="2522"/>
            <w:tcMar>
              <w:top w:type="dxa" w:w="40"/>
              <w:left w:type="dxa" w:w="70"/>
              <w:bottom w:type="dxa" w:w="40"/>
              <w:right w:type="dxa" w:w="70"/>
            </w:tcMar>
          </w:tcPr>
          <w:p>
            <w:r>
              <w:rPr>
                <w:b w:val="false"/>
                <w:bCs w:val="false"/>
                <w:color w:val="1A1A1A"/>
                <w:sz w:val="16"/>
                <w:szCs w:val="16"/>
              </w:rPr>
              <w:t xml:space="preserve">PURCHASE_PRICE_VARIANCE_ACCOUNT</w:t>
            </w:r>
          </w:p>
        </w:tc>
        <w:tc>
          <w:tcPr>
            <w:tcW w:type="dxa" w:w="1358"/>
            <w:tcMar>
              <w:top w:type="dxa" w:w="40"/>
              <w:left w:type="dxa" w:w="70"/>
              <w:bottom w:type="dxa" w:w="40"/>
              <w:right w:type="dxa" w:w="70"/>
            </w:tcMar>
          </w:tcPr>
          <w:p>
            <w:r>
              <w:rPr>
                <w:b w:val="false"/>
                <w:bCs w:val="false"/>
                <w:color w:val="1A1A1A"/>
                <w:sz w:val="16"/>
                <w:szCs w:val="16"/>
              </w:rPr>
              <w:t xml:space="preserve">VARCHAR2(500)</w:t>
            </w:r>
          </w:p>
        </w:tc>
        <w:tc>
          <w:tcPr>
            <w:tcW w:type="dxa" w:w="679"/>
            <w:tcMar>
              <w:top w:type="dxa" w:w="40"/>
              <w:left w:type="dxa" w:w="70"/>
              <w:bottom w:type="dxa" w:w="40"/>
              <w:right w:type="dxa" w:w="70"/>
            </w:tcMar>
          </w:tcPr>
          <w:p>
            <w:r>
              <w:rPr>
                <w:b w:val="false"/>
                <w:bCs w:val="false"/>
                <w:color w:val="1A1A1A"/>
                <w:sz w:val="16"/>
                <w:szCs w:val="16"/>
              </w:rPr>
              <w:t xml:space="preserve">N</w:t>
            </w:r>
          </w:p>
        </w:tc>
        <w:tc>
          <w:tcPr>
            <w:tcW w:type="dxa" w:w="5141"/>
            <w:tcMar>
              <w:top w:type="dxa" w:w="40"/>
              <w:left w:type="dxa" w:w="70"/>
              <w:bottom w:type="dxa" w:w="40"/>
              <w:right w:type="dxa" w:w="70"/>
            </w:tcMar>
          </w:tcPr>
          <w:p>
            <w:r>
              <w:rPr>
                <w:b w:val="false"/>
                <w:bCs w:val="false"/>
                <w:color w:val="1A1A1A"/>
                <w:sz w:val="16"/>
                <w:szCs w:val="16"/>
              </w:rPr>
              <w:t xml:space="preserve">PO price vs cost variance (Phase 2)</w:t>
            </w:r>
          </w:p>
        </w:tc>
      </w:tr>
      <w:tr>
        <w:tc>
          <w:tcPr>
            <w:tcW w:type="dxa" w:w="2522"/>
            <w:tcMar>
              <w:top w:type="dxa" w:w="40"/>
              <w:left w:type="dxa" w:w="70"/>
              <w:bottom w:type="dxa" w:w="40"/>
              <w:right w:type="dxa" w:w="70"/>
            </w:tcMar>
          </w:tcPr>
          <w:p>
            <w:r>
              <w:rPr>
                <w:b w:val="false"/>
                <w:bCs w:val="false"/>
                <w:color w:val="1A1A1A"/>
                <w:sz w:val="16"/>
                <w:szCs w:val="16"/>
              </w:rPr>
              <w:t xml:space="preserve">DEFERRED_REVENUE_ACCOUNT</w:t>
            </w:r>
          </w:p>
        </w:tc>
        <w:tc>
          <w:tcPr>
            <w:tcW w:type="dxa" w:w="1358"/>
            <w:tcMar>
              <w:top w:type="dxa" w:w="40"/>
              <w:left w:type="dxa" w:w="70"/>
              <w:bottom w:type="dxa" w:w="40"/>
              <w:right w:type="dxa" w:w="70"/>
            </w:tcMar>
          </w:tcPr>
          <w:p>
            <w:r>
              <w:rPr>
                <w:b w:val="false"/>
                <w:bCs w:val="false"/>
                <w:color w:val="1A1A1A"/>
                <w:sz w:val="16"/>
                <w:szCs w:val="16"/>
              </w:rPr>
              <w:t xml:space="preserve">VARCHAR2(500)</w:t>
            </w:r>
          </w:p>
        </w:tc>
        <w:tc>
          <w:tcPr>
            <w:tcW w:type="dxa" w:w="679"/>
            <w:tcMar>
              <w:top w:type="dxa" w:w="40"/>
              <w:left w:type="dxa" w:w="70"/>
              <w:bottom w:type="dxa" w:w="40"/>
              <w:right w:type="dxa" w:w="70"/>
            </w:tcMar>
          </w:tcPr>
          <w:p>
            <w:r>
              <w:rPr>
                <w:b w:val="false"/>
                <w:bCs w:val="false"/>
                <w:color w:val="1A1A1A"/>
                <w:sz w:val="16"/>
                <w:szCs w:val="16"/>
              </w:rPr>
              <w:t xml:space="preserve">N</w:t>
            </w:r>
          </w:p>
        </w:tc>
        <w:tc>
          <w:tcPr>
            <w:tcW w:type="dxa" w:w="5141"/>
            <w:tcMar>
              <w:top w:type="dxa" w:w="40"/>
              <w:left w:type="dxa" w:w="70"/>
              <w:bottom w:type="dxa" w:w="40"/>
              <w:right w:type="dxa" w:w="70"/>
            </w:tcMar>
          </w:tcPr>
          <w:p>
            <w:r>
              <w:rPr>
                <w:b w:val="false"/>
                <w:bCs w:val="false"/>
                <w:color w:val="1A1A1A"/>
                <w:sz w:val="16"/>
                <w:szCs w:val="16"/>
              </w:rPr>
              <w:t xml:space="preserve">Reserved for revenue-recognition scenarios</w:t>
            </w:r>
          </w:p>
        </w:tc>
      </w:tr>
    </w:tbl>
    <w:p>
      <w:pPr>
        <w:spacing w:after="100"/>
      </w:pPr>
    </w:p>
    <w:p>
      <w:pPr>
        <w:pStyle w:val="Heading3"/>
        <w:spacing w:after="60" w:before="140"/>
      </w:pPr>
      <w:r>
        <w:rPr>
          <w:b/>
          <w:bCs/>
          <w:color w:val="6B6B6B"/>
          <w:sz w:val="21"/>
          <w:szCs w:val="21"/>
        </w:rPr>
        <w:t xml:space="preserve">Group: Physical</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22"/>
        <w:gridCol w:w="1358"/>
        <w:gridCol w:w="679"/>
        <w:gridCol w:w="5141"/>
      </w:tblGrid>
      <w:tr>
        <w:trPr>
          <w:tblHeader/>
        </w:trPr>
        <w:tc>
          <w:tcPr>
            <w:tcW w:type="dxa" w:w="2522"/>
            <w:shd w:fill="C74634" w:val="clear"/>
            <w:tcMar>
              <w:top w:type="dxa" w:w="40"/>
              <w:left w:type="dxa" w:w="70"/>
              <w:bottom w:type="dxa" w:w="40"/>
              <w:right w:type="dxa" w:w="70"/>
            </w:tcMar>
          </w:tcPr>
          <w:p>
            <w:r>
              <w:rPr>
                <w:b/>
                <w:bCs/>
                <w:color w:val="FFFFFF"/>
                <w:sz w:val="16"/>
                <w:szCs w:val="16"/>
              </w:rPr>
              <w:t xml:space="preserve">Column</w:t>
            </w:r>
          </w:p>
        </w:tc>
        <w:tc>
          <w:tcPr>
            <w:tcW w:type="dxa" w:w="1358"/>
            <w:shd w:fill="C74634" w:val="clear"/>
            <w:tcMar>
              <w:top w:type="dxa" w:w="40"/>
              <w:left w:type="dxa" w:w="70"/>
              <w:bottom w:type="dxa" w:w="40"/>
              <w:right w:type="dxa" w:w="70"/>
            </w:tcMar>
          </w:tcPr>
          <w:p>
            <w:r>
              <w:rPr>
                <w:b/>
                <w:bCs/>
                <w:color w:val="FFFFFF"/>
                <w:sz w:val="16"/>
                <w:szCs w:val="16"/>
              </w:rPr>
              <w:t xml:space="preserve">Type</w:t>
            </w:r>
          </w:p>
        </w:tc>
        <w:tc>
          <w:tcPr>
            <w:tcW w:type="dxa" w:w="679"/>
            <w:shd w:fill="C74634" w:val="clear"/>
            <w:tcMar>
              <w:top w:type="dxa" w:w="40"/>
              <w:left w:type="dxa" w:w="70"/>
              <w:bottom w:type="dxa" w:w="40"/>
              <w:right w:type="dxa" w:w="70"/>
            </w:tcMar>
          </w:tcPr>
          <w:p>
            <w:r>
              <w:rPr>
                <w:b/>
                <w:bCs/>
                <w:color w:val="FFFFFF"/>
                <w:sz w:val="16"/>
                <w:szCs w:val="16"/>
              </w:rPr>
              <w:t xml:space="preserve">Req</w:t>
            </w:r>
          </w:p>
        </w:tc>
        <w:tc>
          <w:tcPr>
            <w:tcW w:type="dxa" w:w="5141"/>
            <w:shd w:fill="C74634" w:val="clear"/>
            <w:tcMar>
              <w:top w:type="dxa" w:w="40"/>
              <w:left w:type="dxa" w:w="70"/>
              <w:bottom w:type="dxa" w:w="40"/>
              <w:right w:type="dxa" w:w="70"/>
            </w:tcMar>
          </w:tcPr>
          <w:p>
            <w:r>
              <w:rPr>
                <w:b/>
                <w:bCs/>
                <w:color w:val="FFFFFF"/>
                <w:sz w:val="16"/>
                <w:szCs w:val="16"/>
              </w:rPr>
              <w:t xml:space="preserve">Description</w:t>
            </w:r>
          </w:p>
        </w:tc>
      </w:tr>
      <w:tr>
        <w:tc>
          <w:tcPr>
            <w:tcW w:type="dxa" w:w="2522"/>
            <w:tcMar>
              <w:top w:type="dxa" w:w="40"/>
              <w:left w:type="dxa" w:w="70"/>
              <w:bottom w:type="dxa" w:w="40"/>
              <w:right w:type="dxa" w:w="70"/>
            </w:tcMar>
          </w:tcPr>
          <w:p>
            <w:r>
              <w:rPr>
                <w:b w:val="false"/>
                <w:bCs w:val="false"/>
                <w:color w:val="1A1A1A"/>
                <w:sz w:val="16"/>
                <w:szCs w:val="16"/>
              </w:rPr>
              <w:t xml:space="preserve">UNIT_WEIGHT / WEIGHT_UOM_CODE</w:t>
            </w:r>
          </w:p>
        </w:tc>
        <w:tc>
          <w:tcPr>
            <w:tcW w:type="dxa" w:w="1358"/>
            <w:tcMar>
              <w:top w:type="dxa" w:w="40"/>
              <w:left w:type="dxa" w:w="70"/>
              <w:bottom w:type="dxa" w:w="40"/>
              <w:right w:type="dxa" w:w="70"/>
            </w:tcMar>
          </w:tcPr>
          <w:p>
            <w:r>
              <w:rPr>
                <w:b w:val="false"/>
                <w:bCs w:val="false"/>
                <w:color w:val="1A1A1A"/>
                <w:sz w:val="16"/>
                <w:szCs w:val="16"/>
              </w:rPr>
              <w:t xml:space="preserve">NUMBER / VARCHAR2(10)</w:t>
            </w:r>
          </w:p>
        </w:tc>
        <w:tc>
          <w:tcPr>
            <w:tcW w:type="dxa" w:w="679"/>
            <w:tcMar>
              <w:top w:type="dxa" w:w="40"/>
              <w:left w:type="dxa" w:w="70"/>
              <w:bottom w:type="dxa" w:w="40"/>
              <w:right w:type="dxa" w:w="70"/>
            </w:tcMar>
          </w:tcPr>
          <w:p>
            <w:r>
              <w:rPr>
                <w:b w:val="false"/>
                <w:bCs w:val="false"/>
                <w:color w:val="1A1A1A"/>
                <w:sz w:val="16"/>
                <w:szCs w:val="16"/>
              </w:rPr>
              <w:t xml:space="preserve">N</w:t>
            </w:r>
          </w:p>
        </w:tc>
        <w:tc>
          <w:tcPr>
            <w:tcW w:type="dxa" w:w="5141"/>
            <w:tcMar>
              <w:top w:type="dxa" w:w="40"/>
              <w:left w:type="dxa" w:w="70"/>
              <w:bottom w:type="dxa" w:w="40"/>
              <w:right w:type="dxa" w:w="70"/>
            </w:tcMar>
          </w:tcPr>
          <w:p>
            <w:r>
              <w:rPr>
                <w:b w:val="false"/>
                <w:bCs w:val="false"/>
                <w:color w:val="1A1A1A"/>
                <w:sz w:val="16"/>
                <w:szCs w:val="16"/>
              </w:rPr>
              <w:t xml:space="preserve">Physical</w:t>
            </w:r>
          </w:p>
        </w:tc>
      </w:tr>
      <w:tr>
        <w:tc>
          <w:tcPr>
            <w:tcW w:type="dxa" w:w="2522"/>
            <w:tcMar>
              <w:top w:type="dxa" w:w="40"/>
              <w:left w:type="dxa" w:w="70"/>
              <w:bottom w:type="dxa" w:w="40"/>
              <w:right w:type="dxa" w:w="70"/>
            </w:tcMar>
          </w:tcPr>
          <w:p>
            <w:r>
              <w:rPr>
                <w:b w:val="false"/>
                <w:bCs w:val="false"/>
                <w:color w:val="1A1A1A"/>
                <w:sz w:val="16"/>
                <w:szCs w:val="16"/>
              </w:rPr>
              <w:t xml:space="preserve">UNIT_VOLUME / VOLUME_UOM_CODE</w:t>
            </w:r>
          </w:p>
        </w:tc>
        <w:tc>
          <w:tcPr>
            <w:tcW w:type="dxa" w:w="1358"/>
            <w:tcMar>
              <w:top w:type="dxa" w:w="40"/>
              <w:left w:type="dxa" w:w="70"/>
              <w:bottom w:type="dxa" w:w="40"/>
              <w:right w:type="dxa" w:w="70"/>
            </w:tcMar>
          </w:tcPr>
          <w:p>
            <w:r>
              <w:rPr>
                <w:b w:val="false"/>
                <w:bCs w:val="false"/>
                <w:color w:val="1A1A1A"/>
                <w:sz w:val="16"/>
                <w:szCs w:val="16"/>
              </w:rPr>
              <w:t xml:space="preserve">NUMBER / VARCHAR2(10)</w:t>
            </w:r>
          </w:p>
        </w:tc>
        <w:tc>
          <w:tcPr>
            <w:tcW w:type="dxa" w:w="679"/>
            <w:tcMar>
              <w:top w:type="dxa" w:w="40"/>
              <w:left w:type="dxa" w:w="70"/>
              <w:bottom w:type="dxa" w:w="40"/>
              <w:right w:type="dxa" w:w="70"/>
            </w:tcMar>
          </w:tcPr>
          <w:p>
            <w:r>
              <w:rPr>
                <w:b w:val="false"/>
                <w:bCs w:val="false"/>
                <w:color w:val="1A1A1A"/>
                <w:sz w:val="16"/>
                <w:szCs w:val="16"/>
              </w:rPr>
              <w:t xml:space="preserve">N</w:t>
            </w:r>
          </w:p>
        </w:tc>
        <w:tc>
          <w:tcPr>
            <w:tcW w:type="dxa" w:w="5141"/>
            <w:tcMar>
              <w:top w:type="dxa" w:w="40"/>
              <w:left w:type="dxa" w:w="70"/>
              <w:bottom w:type="dxa" w:w="40"/>
              <w:right w:type="dxa" w:w="70"/>
            </w:tcMar>
          </w:tcPr>
          <w:p>
            <w:r>
              <w:rPr>
                <w:b w:val="false"/>
                <w:bCs w:val="false"/>
                <w:color w:val="1A1A1A"/>
                <w:sz w:val="16"/>
                <w:szCs w:val="16"/>
              </w:rPr>
              <w:t xml:space="preserve">Physical</w:t>
            </w:r>
          </w:p>
        </w:tc>
      </w:tr>
      <w:tr>
        <w:tc>
          <w:tcPr>
            <w:tcW w:type="dxa" w:w="2522"/>
            <w:tcMar>
              <w:top w:type="dxa" w:w="40"/>
              <w:left w:type="dxa" w:w="70"/>
              <w:bottom w:type="dxa" w:w="40"/>
              <w:right w:type="dxa" w:w="70"/>
            </w:tcMar>
          </w:tcPr>
          <w:p>
            <w:r>
              <w:rPr>
                <w:b w:val="false"/>
                <w:bCs w:val="false"/>
                <w:color w:val="1A1A1A"/>
                <w:sz w:val="16"/>
                <w:szCs w:val="16"/>
              </w:rPr>
              <w:t xml:space="preserve">LENGTH / WIDTH / HEIGHT / DIMENSION_UOM_CODE</w:t>
            </w:r>
          </w:p>
        </w:tc>
        <w:tc>
          <w:tcPr>
            <w:tcW w:type="dxa" w:w="1358"/>
            <w:tcMar>
              <w:top w:type="dxa" w:w="40"/>
              <w:left w:type="dxa" w:w="70"/>
              <w:bottom w:type="dxa" w:w="40"/>
              <w:right w:type="dxa" w:w="70"/>
            </w:tcMar>
          </w:tcPr>
          <w:p>
            <w:r>
              <w:rPr>
                <w:b w:val="false"/>
                <w:bCs w:val="false"/>
                <w:color w:val="1A1A1A"/>
                <w:sz w:val="16"/>
                <w:szCs w:val="16"/>
              </w:rPr>
              <w:t xml:space="preserve">NUMBER / VARCHAR2(10)</w:t>
            </w:r>
          </w:p>
        </w:tc>
        <w:tc>
          <w:tcPr>
            <w:tcW w:type="dxa" w:w="679"/>
            <w:tcMar>
              <w:top w:type="dxa" w:w="40"/>
              <w:left w:type="dxa" w:w="70"/>
              <w:bottom w:type="dxa" w:w="40"/>
              <w:right w:type="dxa" w:w="70"/>
            </w:tcMar>
          </w:tcPr>
          <w:p>
            <w:r>
              <w:rPr>
                <w:b w:val="false"/>
                <w:bCs w:val="false"/>
                <w:color w:val="1A1A1A"/>
                <w:sz w:val="16"/>
                <w:szCs w:val="16"/>
              </w:rPr>
              <w:t xml:space="preserve">N</w:t>
            </w:r>
          </w:p>
        </w:tc>
        <w:tc>
          <w:tcPr>
            <w:tcW w:type="dxa" w:w="5141"/>
            <w:tcMar>
              <w:top w:type="dxa" w:w="40"/>
              <w:left w:type="dxa" w:w="70"/>
              <w:bottom w:type="dxa" w:w="40"/>
              <w:right w:type="dxa" w:w="70"/>
            </w:tcMar>
          </w:tcPr>
          <w:p>
            <w:r>
              <w:rPr>
                <w:b w:val="false"/>
                <w:bCs w:val="false"/>
                <w:color w:val="1A1A1A"/>
                <w:sz w:val="16"/>
                <w:szCs w:val="16"/>
              </w:rPr>
              <w:t xml:space="preserve">Physical</w:t>
            </w:r>
          </w:p>
        </w:tc>
      </w:tr>
    </w:tbl>
    <w:p>
      <w:pPr>
        <w:spacing w:after="100"/>
      </w:pPr>
    </w:p>
    <w:p>
      <w:pPr>
        <w:pStyle w:val="Heading3"/>
        <w:spacing w:after="60" w:before="140"/>
      </w:pPr>
      <w:r>
        <w:rPr>
          <w:b/>
          <w:bCs/>
          <w:color w:val="6B6B6B"/>
          <w:sz w:val="21"/>
          <w:szCs w:val="21"/>
        </w:rPr>
        <w:t xml:space="preserve">Group: Planning + spare attributes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22"/>
        <w:gridCol w:w="1358"/>
        <w:gridCol w:w="679"/>
        <w:gridCol w:w="5141"/>
      </w:tblGrid>
      <w:tr>
        <w:trPr>
          <w:tblHeader/>
        </w:trPr>
        <w:tc>
          <w:tcPr>
            <w:tcW w:type="dxa" w:w="2522"/>
            <w:shd w:fill="C74634" w:val="clear"/>
            <w:tcMar>
              <w:top w:type="dxa" w:w="40"/>
              <w:left w:type="dxa" w:w="70"/>
              <w:bottom w:type="dxa" w:w="40"/>
              <w:right w:type="dxa" w:w="70"/>
            </w:tcMar>
          </w:tcPr>
          <w:p>
            <w:r>
              <w:rPr>
                <w:b/>
                <w:bCs/>
                <w:color w:val="FFFFFF"/>
                <w:sz w:val="16"/>
                <w:szCs w:val="16"/>
              </w:rPr>
              <w:t xml:space="preserve">Column</w:t>
            </w:r>
          </w:p>
        </w:tc>
        <w:tc>
          <w:tcPr>
            <w:tcW w:type="dxa" w:w="1358"/>
            <w:shd w:fill="C74634" w:val="clear"/>
            <w:tcMar>
              <w:top w:type="dxa" w:w="40"/>
              <w:left w:type="dxa" w:w="70"/>
              <w:bottom w:type="dxa" w:w="40"/>
              <w:right w:type="dxa" w:w="70"/>
            </w:tcMar>
          </w:tcPr>
          <w:p>
            <w:r>
              <w:rPr>
                <w:b/>
                <w:bCs/>
                <w:color w:val="FFFFFF"/>
                <w:sz w:val="16"/>
                <w:szCs w:val="16"/>
              </w:rPr>
              <w:t xml:space="preserve">Type</w:t>
            </w:r>
          </w:p>
        </w:tc>
        <w:tc>
          <w:tcPr>
            <w:tcW w:type="dxa" w:w="679"/>
            <w:shd w:fill="C74634" w:val="clear"/>
            <w:tcMar>
              <w:top w:type="dxa" w:w="40"/>
              <w:left w:type="dxa" w:w="70"/>
              <w:bottom w:type="dxa" w:w="40"/>
              <w:right w:type="dxa" w:w="70"/>
            </w:tcMar>
          </w:tcPr>
          <w:p>
            <w:r>
              <w:rPr>
                <w:b/>
                <w:bCs/>
                <w:color w:val="FFFFFF"/>
                <w:sz w:val="16"/>
                <w:szCs w:val="16"/>
              </w:rPr>
              <w:t xml:space="preserve">Req</w:t>
            </w:r>
          </w:p>
        </w:tc>
        <w:tc>
          <w:tcPr>
            <w:tcW w:type="dxa" w:w="5141"/>
            <w:shd w:fill="C74634" w:val="clear"/>
            <w:tcMar>
              <w:top w:type="dxa" w:w="40"/>
              <w:left w:type="dxa" w:w="70"/>
              <w:bottom w:type="dxa" w:w="40"/>
              <w:right w:type="dxa" w:w="70"/>
            </w:tcMar>
          </w:tcPr>
          <w:p>
            <w:r>
              <w:rPr>
                <w:b/>
                <w:bCs/>
                <w:color w:val="FFFFFF"/>
                <w:sz w:val="16"/>
                <w:szCs w:val="16"/>
              </w:rPr>
              <w:t xml:space="preserve">Description</w:t>
            </w:r>
          </w:p>
        </w:tc>
      </w:tr>
      <w:tr>
        <w:tc>
          <w:tcPr>
            <w:tcW w:type="dxa" w:w="2522"/>
            <w:tcMar>
              <w:top w:type="dxa" w:w="40"/>
              <w:left w:type="dxa" w:w="70"/>
              <w:bottom w:type="dxa" w:w="40"/>
              <w:right w:type="dxa" w:w="70"/>
            </w:tcMar>
          </w:tcPr>
          <w:p>
            <w:r>
              <w:rPr>
                <w:b w:val="false"/>
                <w:bCs w:val="false"/>
                <w:color w:val="1A1A1A"/>
                <w:sz w:val="16"/>
                <w:szCs w:val="16"/>
              </w:rPr>
              <w:t xml:space="preserve">PLANNING_METHOD</w:t>
            </w:r>
          </w:p>
        </w:tc>
        <w:tc>
          <w:tcPr>
            <w:tcW w:type="dxa" w:w="1358"/>
            <w:tcMar>
              <w:top w:type="dxa" w:w="40"/>
              <w:left w:type="dxa" w:w="70"/>
              <w:bottom w:type="dxa" w:w="40"/>
              <w:right w:type="dxa" w:w="70"/>
            </w:tcMar>
          </w:tcPr>
          <w:p>
            <w:r>
              <w:rPr>
                <w:b w:val="false"/>
                <w:bCs w:val="false"/>
                <w:color w:val="1A1A1A"/>
                <w:sz w:val="16"/>
                <w:szCs w:val="16"/>
              </w:rPr>
              <w:t xml:space="preserve">VARCHAR2(15)</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NONE / MIN_MAX (default NONE)</w:t>
            </w:r>
          </w:p>
        </w:tc>
      </w:tr>
      <w:tr>
        <w:tc>
          <w:tcPr>
            <w:tcW w:type="dxa" w:w="2522"/>
            <w:tcMar>
              <w:top w:type="dxa" w:w="40"/>
              <w:left w:type="dxa" w:w="70"/>
              <w:bottom w:type="dxa" w:w="40"/>
              <w:right w:type="dxa" w:w="70"/>
            </w:tcMar>
          </w:tcPr>
          <w:p>
            <w:r>
              <w:rPr>
                <w:b w:val="false"/>
                <w:bCs w:val="false"/>
                <w:color w:val="1A1A1A"/>
                <w:sz w:val="16"/>
                <w:szCs w:val="16"/>
              </w:rPr>
              <w:t xml:space="preserve">MIN_QTY / MAX_QTY</w:t>
            </w:r>
          </w:p>
        </w:tc>
        <w:tc>
          <w:tcPr>
            <w:tcW w:type="dxa" w:w="1358"/>
            <w:tcMar>
              <w:top w:type="dxa" w:w="40"/>
              <w:left w:type="dxa" w:w="70"/>
              <w:bottom w:type="dxa" w:w="40"/>
              <w:right w:type="dxa" w:w="70"/>
            </w:tcMar>
          </w:tcPr>
          <w:p>
            <w:r>
              <w:rPr>
                <w:b w:val="false"/>
                <w:bCs w:val="false"/>
                <w:color w:val="1A1A1A"/>
                <w:sz w:val="16"/>
                <w:szCs w:val="16"/>
              </w:rPr>
              <w:t xml:space="preserve">NUMBER</w:t>
            </w:r>
          </w:p>
        </w:tc>
        <w:tc>
          <w:tcPr>
            <w:tcW w:type="dxa" w:w="679"/>
            <w:tcMar>
              <w:top w:type="dxa" w:w="40"/>
              <w:left w:type="dxa" w:w="70"/>
              <w:bottom w:type="dxa" w:w="40"/>
              <w:right w:type="dxa" w:w="70"/>
            </w:tcMar>
          </w:tcPr>
          <w:p>
            <w:r>
              <w:rPr>
                <w:b w:val="false"/>
                <w:bCs w:val="false"/>
                <w:color w:val="1A1A1A"/>
                <w:sz w:val="16"/>
                <w:szCs w:val="16"/>
              </w:rPr>
              <w:t xml:space="preserve">N</w:t>
            </w:r>
          </w:p>
        </w:tc>
        <w:tc>
          <w:tcPr>
            <w:tcW w:type="dxa" w:w="5141"/>
            <w:tcMar>
              <w:top w:type="dxa" w:w="40"/>
              <w:left w:type="dxa" w:w="70"/>
              <w:bottom w:type="dxa" w:w="40"/>
              <w:right w:type="dxa" w:w="70"/>
            </w:tcMar>
          </w:tcPr>
          <w:p>
            <w:r>
              <w:rPr>
                <w:b w:val="false"/>
                <w:bCs w:val="false"/>
                <w:color w:val="1A1A1A"/>
                <w:sz w:val="16"/>
                <w:szCs w:val="16"/>
              </w:rPr>
              <w:t xml:space="preserve">Master defaults; org-overridable</w:t>
            </w:r>
          </w:p>
        </w:tc>
      </w:tr>
      <w:tr>
        <w:tc>
          <w:tcPr>
            <w:tcW w:type="dxa" w:w="2522"/>
            <w:tcMar>
              <w:top w:type="dxa" w:w="40"/>
              <w:left w:type="dxa" w:w="70"/>
              <w:bottom w:type="dxa" w:w="40"/>
              <w:right w:type="dxa" w:w="70"/>
            </w:tcMar>
          </w:tcPr>
          <w:p>
            <w:r>
              <w:rPr>
                <w:b w:val="false"/>
                <w:bCs w:val="false"/>
                <w:color w:val="1A1A1A"/>
                <w:sz w:val="16"/>
                <w:szCs w:val="16"/>
              </w:rPr>
              <w:t xml:space="preserve">FIXED_LOT_MULTIPLIER</w:t>
            </w:r>
          </w:p>
        </w:tc>
        <w:tc>
          <w:tcPr>
            <w:tcW w:type="dxa" w:w="1358"/>
            <w:tcMar>
              <w:top w:type="dxa" w:w="40"/>
              <w:left w:type="dxa" w:w="70"/>
              <w:bottom w:type="dxa" w:w="40"/>
              <w:right w:type="dxa" w:w="70"/>
            </w:tcMar>
          </w:tcPr>
          <w:p>
            <w:r>
              <w:rPr>
                <w:b w:val="false"/>
                <w:bCs w:val="false"/>
                <w:color w:val="1A1A1A"/>
                <w:sz w:val="16"/>
                <w:szCs w:val="16"/>
              </w:rPr>
              <w:t xml:space="preserve">NUMBER</w:t>
            </w:r>
          </w:p>
        </w:tc>
        <w:tc>
          <w:tcPr>
            <w:tcW w:type="dxa" w:w="679"/>
            <w:tcMar>
              <w:top w:type="dxa" w:w="40"/>
              <w:left w:type="dxa" w:w="70"/>
              <w:bottom w:type="dxa" w:w="40"/>
              <w:right w:type="dxa" w:w="70"/>
            </w:tcMar>
          </w:tcPr>
          <w:p>
            <w:r>
              <w:rPr>
                <w:b w:val="false"/>
                <w:bCs w:val="false"/>
                <w:color w:val="1A1A1A"/>
                <w:sz w:val="16"/>
                <w:szCs w:val="16"/>
              </w:rPr>
              <w:t xml:space="preserve">N</w:t>
            </w:r>
          </w:p>
        </w:tc>
        <w:tc>
          <w:tcPr>
            <w:tcW w:type="dxa" w:w="5141"/>
            <w:tcMar>
              <w:top w:type="dxa" w:w="40"/>
              <w:left w:type="dxa" w:w="70"/>
              <w:bottom w:type="dxa" w:w="40"/>
              <w:right w:type="dxa" w:w="70"/>
            </w:tcMar>
          </w:tcPr>
          <w:p>
            <w:r>
              <w:rPr>
                <w:b w:val="false"/>
                <w:bCs w:val="false"/>
                <w:color w:val="1A1A1A"/>
                <w:sz w:val="16"/>
                <w:szCs w:val="16"/>
              </w:rPr>
              <w:t xml:space="preserve">Suggested order multiple</w:t>
            </w:r>
          </w:p>
        </w:tc>
      </w:tr>
      <w:tr>
        <w:tc>
          <w:tcPr>
            <w:tcW w:type="dxa" w:w="2522"/>
            <w:tcMar>
              <w:top w:type="dxa" w:w="40"/>
              <w:left w:type="dxa" w:w="70"/>
              <w:bottom w:type="dxa" w:w="40"/>
              <w:right w:type="dxa" w:w="70"/>
            </w:tcMar>
          </w:tcPr>
          <w:p>
            <w:r>
              <w:rPr>
                <w:b w:val="false"/>
                <w:bCs w:val="false"/>
                <w:color w:val="1A1A1A"/>
                <w:sz w:val="16"/>
                <w:szCs w:val="16"/>
              </w:rPr>
              <w:t xml:space="preserve">LEAD_TIME_DAYS</w:t>
            </w:r>
          </w:p>
        </w:tc>
        <w:tc>
          <w:tcPr>
            <w:tcW w:type="dxa" w:w="1358"/>
            <w:tcMar>
              <w:top w:type="dxa" w:w="40"/>
              <w:left w:type="dxa" w:w="70"/>
              <w:bottom w:type="dxa" w:w="40"/>
              <w:right w:type="dxa" w:w="70"/>
            </w:tcMar>
          </w:tcPr>
          <w:p>
            <w:r>
              <w:rPr>
                <w:b w:val="false"/>
                <w:bCs w:val="false"/>
                <w:color w:val="1A1A1A"/>
                <w:sz w:val="16"/>
                <w:szCs w:val="16"/>
              </w:rPr>
              <w:t xml:space="preserve">NUMBER</w:t>
            </w:r>
          </w:p>
        </w:tc>
        <w:tc>
          <w:tcPr>
            <w:tcW w:type="dxa" w:w="679"/>
            <w:tcMar>
              <w:top w:type="dxa" w:w="40"/>
              <w:left w:type="dxa" w:w="70"/>
              <w:bottom w:type="dxa" w:w="40"/>
              <w:right w:type="dxa" w:w="70"/>
            </w:tcMar>
          </w:tcPr>
          <w:p>
            <w:r>
              <w:rPr>
                <w:b w:val="false"/>
                <w:bCs w:val="false"/>
                <w:color w:val="1A1A1A"/>
                <w:sz w:val="16"/>
                <w:szCs w:val="16"/>
              </w:rPr>
              <w:t xml:space="preserve">N</w:t>
            </w:r>
          </w:p>
        </w:tc>
        <w:tc>
          <w:tcPr>
            <w:tcW w:type="dxa" w:w="5141"/>
            <w:tcMar>
              <w:top w:type="dxa" w:w="40"/>
              <w:left w:type="dxa" w:w="70"/>
              <w:bottom w:type="dxa" w:w="40"/>
              <w:right w:type="dxa" w:w="70"/>
            </w:tcMar>
          </w:tcPr>
          <w:p>
            <w:r>
              <w:rPr>
                <w:b w:val="false"/>
                <w:bCs w:val="false"/>
                <w:color w:val="1A1A1A"/>
                <w:sz w:val="16"/>
                <w:szCs w:val="16"/>
              </w:rPr>
              <w:t xml:space="preserve">Replenishment lead time</w:t>
            </w:r>
          </w:p>
        </w:tc>
      </w:tr>
      <w:tr>
        <w:tc>
          <w:tcPr>
            <w:tcW w:type="dxa" w:w="2522"/>
            <w:tcMar>
              <w:top w:type="dxa" w:w="40"/>
              <w:left w:type="dxa" w:w="70"/>
              <w:bottom w:type="dxa" w:w="40"/>
              <w:right w:type="dxa" w:w="70"/>
            </w:tcMar>
          </w:tcPr>
          <w:p>
            <w:r>
              <w:rPr>
                <w:b w:val="false"/>
                <w:bCs w:val="false"/>
                <w:color w:val="1A1A1A"/>
                <w:sz w:val="16"/>
                <w:szCs w:val="16"/>
              </w:rPr>
              <w:t xml:space="preserve">SAFETY_STOCK_QTY</w:t>
            </w:r>
          </w:p>
        </w:tc>
        <w:tc>
          <w:tcPr>
            <w:tcW w:type="dxa" w:w="1358"/>
            <w:tcMar>
              <w:top w:type="dxa" w:w="40"/>
              <w:left w:type="dxa" w:w="70"/>
              <w:bottom w:type="dxa" w:w="40"/>
              <w:right w:type="dxa" w:w="70"/>
            </w:tcMar>
          </w:tcPr>
          <w:p>
            <w:r>
              <w:rPr>
                <w:b w:val="false"/>
                <w:bCs w:val="false"/>
                <w:color w:val="1A1A1A"/>
                <w:sz w:val="16"/>
                <w:szCs w:val="16"/>
              </w:rPr>
              <w:t xml:space="preserve">NUMBER</w:t>
            </w:r>
          </w:p>
        </w:tc>
        <w:tc>
          <w:tcPr>
            <w:tcW w:type="dxa" w:w="679"/>
            <w:tcMar>
              <w:top w:type="dxa" w:w="40"/>
              <w:left w:type="dxa" w:w="70"/>
              <w:bottom w:type="dxa" w:w="40"/>
              <w:right w:type="dxa" w:w="70"/>
            </w:tcMar>
          </w:tcPr>
          <w:p>
            <w:r>
              <w:rPr>
                <w:b w:val="false"/>
                <w:bCs w:val="false"/>
                <w:color w:val="1A1A1A"/>
                <w:sz w:val="16"/>
                <w:szCs w:val="16"/>
              </w:rPr>
              <w:t xml:space="preserve">N</w:t>
            </w:r>
          </w:p>
        </w:tc>
        <w:tc>
          <w:tcPr>
            <w:tcW w:type="dxa" w:w="5141"/>
            <w:tcMar>
              <w:top w:type="dxa" w:w="40"/>
              <w:left w:type="dxa" w:w="70"/>
              <w:bottom w:type="dxa" w:w="40"/>
              <w:right w:type="dxa" w:w="70"/>
            </w:tcMar>
          </w:tcPr>
          <w:p>
            <w:r>
              <w:rPr>
                <w:b w:val="false"/>
                <w:bCs w:val="false"/>
                <w:color w:val="1A1A1A"/>
                <w:sz w:val="16"/>
                <w:szCs w:val="16"/>
              </w:rPr>
              <w:t xml:space="preserve">Org-overridable</w:t>
            </w:r>
          </w:p>
        </w:tc>
      </w:tr>
      <w:tr>
        <w:tc>
          <w:tcPr>
            <w:tcW w:type="dxa" w:w="2522"/>
            <w:tcMar>
              <w:top w:type="dxa" w:w="40"/>
              <w:left w:type="dxa" w:w="70"/>
              <w:bottom w:type="dxa" w:w="40"/>
              <w:right w:type="dxa" w:w="70"/>
            </w:tcMar>
          </w:tcPr>
          <w:p>
            <w:r>
              <w:rPr>
                <w:b w:val="false"/>
                <w:bCs w:val="false"/>
                <w:color w:val="1A1A1A"/>
                <w:sz w:val="16"/>
                <w:szCs w:val="16"/>
              </w:rPr>
              <w:t xml:space="preserve">ATTRIBUTE1..ATTRIBUTE10</w:t>
            </w:r>
          </w:p>
        </w:tc>
        <w:tc>
          <w:tcPr>
            <w:tcW w:type="dxa" w:w="1358"/>
            <w:tcMar>
              <w:top w:type="dxa" w:w="40"/>
              <w:left w:type="dxa" w:w="70"/>
              <w:bottom w:type="dxa" w:w="40"/>
              <w:right w:type="dxa" w:w="70"/>
            </w:tcMar>
          </w:tcPr>
          <w:p>
            <w:r>
              <w:rPr>
                <w:b w:val="false"/>
                <w:bCs w:val="false"/>
                <w:color w:val="1A1A1A"/>
                <w:sz w:val="16"/>
                <w:szCs w:val="16"/>
              </w:rPr>
              <w:t xml:space="preserve">VARCHAR2(240)</w:t>
            </w:r>
          </w:p>
        </w:tc>
        <w:tc>
          <w:tcPr>
            <w:tcW w:type="dxa" w:w="679"/>
            <w:tcMar>
              <w:top w:type="dxa" w:w="40"/>
              <w:left w:type="dxa" w:w="70"/>
              <w:bottom w:type="dxa" w:w="40"/>
              <w:right w:type="dxa" w:w="70"/>
            </w:tcMar>
          </w:tcPr>
          <w:p>
            <w:r>
              <w:rPr>
                <w:b w:val="false"/>
                <w:bCs w:val="false"/>
                <w:color w:val="1A1A1A"/>
                <w:sz w:val="16"/>
                <w:szCs w:val="16"/>
              </w:rPr>
              <w:t xml:space="preserve">N</w:t>
            </w:r>
          </w:p>
        </w:tc>
        <w:tc>
          <w:tcPr>
            <w:tcW w:type="dxa" w:w="5141"/>
            <w:tcMar>
              <w:top w:type="dxa" w:w="40"/>
              <w:left w:type="dxa" w:w="70"/>
              <w:bottom w:type="dxa" w:w="40"/>
              <w:right w:type="dxa" w:w="70"/>
            </w:tcMar>
          </w:tcPr>
          <w:p>
            <w:r>
              <w:rPr>
                <w:b w:val="false"/>
                <w:bCs w:val="false"/>
                <w:color w:val="1A1A1A"/>
                <w:sz w:val="16"/>
                <w:szCs w:val="16"/>
              </w:rPr>
              <w:t xml:space="preserve">Flexfield-style spare attributes</w:t>
            </w:r>
          </w:p>
        </w:tc>
      </w:tr>
      <w:tr>
        <w:tc>
          <w:tcPr>
            <w:tcW w:type="dxa" w:w="2522"/>
            <w:tcMar>
              <w:top w:type="dxa" w:w="40"/>
              <w:left w:type="dxa" w:w="70"/>
              <w:bottom w:type="dxa" w:w="40"/>
              <w:right w:type="dxa" w:w="70"/>
            </w:tcMar>
          </w:tcPr>
          <w:p>
            <w:r>
              <w:rPr>
                <w:b w:val="false"/>
                <w:bCs w:val="false"/>
                <w:color w:val="1A1A1A"/>
                <w:sz w:val="16"/>
                <w:szCs w:val="16"/>
              </w:rPr>
              <w:t xml:space="preserve">Audit columns</w:t>
            </w:r>
          </w:p>
        </w:tc>
        <w:tc>
          <w:tcPr>
            <w:tcW w:type="dxa" w:w="1358"/>
            <w:tcMar>
              <w:top w:type="dxa" w:w="40"/>
              <w:left w:type="dxa" w:w="70"/>
              <w:bottom w:type="dxa" w:w="40"/>
              <w:right w:type="dxa" w:w="70"/>
            </w:tcMar>
          </w:tcPr>
          <w:p>
            <w:r>
              <w:rPr>
                <w:b w:val="false"/>
                <w:bCs w:val="false"/>
                <w:color w:val="1A1A1A"/>
                <w:sz w:val="16"/>
                <w:szCs w:val="16"/>
              </w:rPr>
              <w:t xml:space="preserve">-</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w:t>
            </w:r>
          </w:p>
        </w:tc>
      </w:tr>
    </w:tbl>
    <w:p>
      <w:pPr>
        <w:spacing w:after="100"/>
      </w:pPr>
    </w:p>
    <w:p>
      <w:pPr>
        <w:pStyle w:val="Heading2"/>
        <w:spacing w:after="80" w:before="200"/>
      </w:pPr>
      <w:r>
        <w:rPr>
          <w:b/>
          <w:bCs/>
          <w:color w:val="2A2A2A"/>
          <w:sz w:val="24"/>
          <w:szCs w:val="24"/>
        </w:rPr>
        <w:t xml:space="preserve">5.2 RR_INV_ITEM_STATUSES</w:t>
      </w:r>
    </w:p>
    <w:p>
      <w:pPr>
        <w:spacing w:after="100"/>
      </w:pPr>
      <w:r>
        <w:rPr>
          <w:sz w:val="20"/>
          <w:szCs w:val="20"/>
        </w:rPr>
        <w:t xml:space="preserve">An item status is a template of usage flags; setting the status applies its flag values to the item (each can still be tightened manually). Columns: ITEM_STATUS_CODE PK, NAME, and default values for STOCKABLE / TRANSACTABLE / RESERVABLE / PURCHASABLE / SALEABLE.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4074"/>
        <w:gridCol w:w="5626"/>
      </w:tblGrid>
      <w:tr>
        <w:trPr>
          <w:tblHeader/>
        </w:trPr>
        <w:tc>
          <w:tcPr>
            <w:tcW w:type="dxa" w:w="4074"/>
            <w:shd w:fill="C74634" w:val="clear"/>
            <w:tcMar>
              <w:top w:type="dxa" w:w="40"/>
              <w:left w:type="dxa" w:w="70"/>
              <w:bottom w:type="dxa" w:w="40"/>
              <w:right w:type="dxa" w:w="70"/>
            </w:tcMar>
          </w:tcPr>
          <w:p>
            <w:r>
              <w:rPr>
                <w:b/>
                <w:bCs/>
                <w:color w:val="FFFFFF"/>
                <w:sz w:val="16"/>
                <w:szCs w:val="16"/>
              </w:rPr>
              <w:t xml:space="preserve">Seeded status</w:t>
            </w:r>
          </w:p>
        </w:tc>
        <w:tc>
          <w:tcPr>
            <w:tcW w:type="dxa" w:w="5626"/>
            <w:shd w:fill="C74634" w:val="clear"/>
            <w:tcMar>
              <w:top w:type="dxa" w:w="40"/>
              <w:left w:type="dxa" w:w="70"/>
              <w:bottom w:type="dxa" w:w="40"/>
              <w:right w:type="dxa" w:w="70"/>
            </w:tcMar>
          </w:tcPr>
          <w:p>
            <w:r>
              <w:rPr>
                <w:b/>
                <w:bCs/>
                <w:color w:val="FFFFFF"/>
                <w:sz w:val="16"/>
                <w:szCs w:val="16"/>
              </w:rPr>
              <w:t xml:space="preserve">Effect</w:t>
            </w:r>
          </w:p>
        </w:tc>
      </w:tr>
      <w:tr>
        <w:tc>
          <w:tcPr>
            <w:tcW w:type="dxa" w:w="4074"/>
            <w:tcMar>
              <w:top w:type="dxa" w:w="40"/>
              <w:left w:type="dxa" w:w="70"/>
              <w:bottom w:type="dxa" w:w="40"/>
              <w:right w:type="dxa" w:w="70"/>
            </w:tcMar>
          </w:tcPr>
          <w:p>
            <w:r>
              <w:rPr>
                <w:b w:val="false"/>
                <w:bCs w:val="false"/>
                <w:color w:val="1A1A1A"/>
                <w:sz w:val="16"/>
                <w:szCs w:val="16"/>
              </w:rPr>
              <w:t xml:space="preserve">ACTIVE</w:t>
            </w:r>
          </w:p>
        </w:tc>
        <w:tc>
          <w:tcPr>
            <w:tcW w:type="dxa" w:w="5626"/>
            <w:tcMar>
              <w:top w:type="dxa" w:w="40"/>
              <w:left w:type="dxa" w:w="70"/>
              <w:bottom w:type="dxa" w:w="40"/>
              <w:right w:type="dxa" w:w="70"/>
            </w:tcMar>
          </w:tcPr>
          <w:p>
            <w:r>
              <w:rPr>
                <w:b w:val="false"/>
                <w:bCs w:val="false"/>
                <w:color w:val="1A1A1A"/>
                <w:sz w:val="16"/>
                <w:szCs w:val="16"/>
              </w:rPr>
              <w:t xml:space="preserve">All flags Y</w:t>
            </w:r>
          </w:p>
        </w:tc>
      </w:tr>
      <w:tr>
        <w:tc>
          <w:tcPr>
            <w:tcW w:type="dxa" w:w="4074"/>
            <w:tcMar>
              <w:top w:type="dxa" w:w="40"/>
              <w:left w:type="dxa" w:w="70"/>
              <w:bottom w:type="dxa" w:w="40"/>
              <w:right w:type="dxa" w:w="70"/>
            </w:tcMar>
          </w:tcPr>
          <w:p>
            <w:r>
              <w:rPr>
                <w:b w:val="false"/>
                <w:bCs w:val="false"/>
                <w:color w:val="1A1A1A"/>
                <w:sz w:val="16"/>
                <w:szCs w:val="16"/>
              </w:rPr>
              <w:t xml:space="preserve">PROTOTYPE</w:t>
            </w:r>
          </w:p>
        </w:tc>
        <w:tc>
          <w:tcPr>
            <w:tcW w:type="dxa" w:w="5626"/>
            <w:tcMar>
              <w:top w:type="dxa" w:w="40"/>
              <w:left w:type="dxa" w:w="70"/>
              <w:bottom w:type="dxa" w:w="40"/>
              <w:right w:type="dxa" w:w="70"/>
            </w:tcMar>
          </w:tcPr>
          <w:p>
            <w:r>
              <w:rPr>
                <w:b w:val="false"/>
                <w:bCs w:val="false"/>
                <w:color w:val="1A1A1A"/>
                <w:sz w:val="16"/>
                <w:szCs w:val="16"/>
              </w:rPr>
              <w:t xml:space="preserve">Stockable/transactable Y, purchasable Y, saleable N</w:t>
            </w:r>
          </w:p>
        </w:tc>
      </w:tr>
      <w:tr>
        <w:tc>
          <w:tcPr>
            <w:tcW w:type="dxa" w:w="4074"/>
            <w:tcMar>
              <w:top w:type="dxa" w:w="40"/>
              <w:left w:type="dxa" w:w="70"/>
              <w:bottom w:type="dxa" w:w="40"/>
              <w:right w:type="dxa" w:w="70"/>
            </w:tcMar>
          </w:tcPr>
          <w:p>
            <w:r>
              <w:rPr>
                <w:b w:val="false"/>
                <w:bCs w:val="false"/>
                <w:color w:val="1A1A1A"/>
                <w:sz w:val="16"/>
                <w:szCs w:val="16"/>
              </w:rPr>
              <w:t xml:space="preserve">ON_HOLD</w:t>
            </w:r>
          </w:p>
        </w:tc>
        <w:tc>
          <w:tcPr>
            <w:tcW w:type="dxa" w:w="5626"/>
            <w:tcMar>
              <w:top w:type="dxa" w:w="40"/>
              <w:left w:type="dxa" w:w="70"/>
              <w:bottom w:type="dxa" w:w="40"/>
              <w:right w:type="dxa" w:w="70"/>
            </w:tcMar>
          </w:tcPr>
          <w:p>
            <w:r>
              <w:rPr>
                <w:b w:val="false"/>
                <w:bCs w:val="false"/>
                <w:color w:val="1A1A1A"/>
                <w:sz w:val="16"/>
                <w:szCs w:val="16"/>
              </w:rPr>
              <w:t xml:space="preserve">Transactable N, reservable N</w:t>
            </w:r>
          </w:p>
        </w:tc>
      </w:tr>
      <w:tr>
        <w:tc>
          <w:tcPr>
            <w:tcW w:type="dxa" w:w="4074"/>
            <w:tcMar>
              <w:top w:type="dxa" w:w="40"/>
              <w:left w:type="dxa" w:w="70"/>
              <w:bottom w:type="dxa" w:w="40"/>
              <w:right w:type="dxa" w:w="70"/>
            </w:tcMar>
          </w:tcPr>
          <w:p>
            <w:r>
              <w:rPr>
                <w:b w:val="false"/>
                <w:bCs w:val="false"/>
                <w:color w:val="1A1A1A"/>
                <w:sz w:val="16"/>
                <w:szCs w:val="16"/>
              </w:rPr>
              <w:t xml:space="preserve">PHASE_OUT</w:t>
            </w:r>
          </w:p>
        </w:tc>
        <w:tc>
          <w:tcPr>
            <w:tcW w:type="dxa" w:w="5626"/>
            <w:tcMar>
              <w:top w:type="dxa" w:w="40"/>
              <w:left w:type="dxa" w:w="70"/>
              <w:bottom w:type="dxa" w:w="40"/>
              <w:right w:type="dxa" w:w="70"/>
            </w:tcMar>
          </w:tcPr>
          <w:p>
            <w:r>
              <w:rPr>
                <w:b w:val="false"/>
                <w:bCs w:val="false"/>
                <w:color w:val="1A1A1A"/>
                <w:sz w:val="16"/>
                <w:szCs w:val="16"/>
              </w:rPr>
              <w:t xml:space="preserve">Purchasable N, saleable Y (sell remaining stock)</w:t>
            </w:r>
          </w:p>
        </w:tc>
      </w:tr>
      <w:tr>
        <w:tc>
          <w:tcPr>
            <w:tcW w:type="dxa" w:w="4074"/>
            <w:tcMar>
              <w:top w:type="dxa" w:w="40"/>
              <w:left w:type="dxa" w:w="70"/>
              <w:bottom w:type="dxa" w:w="40"/>
              <w:right w:type="dxa" w:w="70"/>
            </w:tcMar>
          </w:tcPr>
          <w:p>
            <w:r>
              <w:rPr>
                <w:b w:val="false"/>
                <w:bCs w:val="false"/>
                <w:color w:val="1A1A1A"/>
                <w:sz w:val="16"/>
                <w:szCs w:val="16"/>
              </w:rPr>
              <w:t xml:space="preserve">OBSOLETE</w:t>
            </w:r>
          </w:p>
        </w:tc>
        <w:tc>
          <w:tcPr>
            <w:tcW w:type="dxa" w:w="5626"/>
            <w:tcMar>
              <w:top w:type="dxa" w:w="40"/>
              <w:left w:type="dxa" w:w="70"/>
              <w:bottom w:type="dxa" w:w="40"/>
              <w:right w:type="dxa" w:w="70"/>
            </w:tcMar>
          </w:tcPr>
          <w:p>
            <w:r>
              <w:rPr>
                <w:b w:val="false"/>
                <w:bCs w:val="false"/>
                <w:color w:val="1A1A1A"/>
                <w:sz w:val="16"/>
                <w:szCs w:val="16"/>
              </w:rPr>
              <w:t xml:space="preserve">All usage flags N</w:t>
            </w:r>
          </w:p>
        </w:tc>
      </w:tr>
    </w:tbl>
    <w:p>
      <w:pPr>
        <w:spacing w:after="100"/>
      </w:pPr>
    </w:p>
    <w:p>
      <w:pPr>
        <w:pStyle w:val="Heading2"/>
        <w:spacing w:after="80" w:before="200"/>
      </w:pPr>
      <w:r>
        <w:rPr>
          <w:b/>
          <w:bCs/>
          <w:color w:val="2A2A2A"/>
          <w:sz w:val="24"/>
          <w:szCs w:val="24"/>
        </w:rPr>
        <w:t xml:space="preserve">5.3 Categories and catalogs</w:t>
      </w:r>
    </w:p>
    <w:p>
      <w:pPr>
        <w:spacing w:after="100"/>
      </w:pPr>
      <w:r>
        <w:rPr>
          <w:sz w:val="20"/>
          <w:szCs w:val="20"/>
        </w:rPr>
        <w:t xml:space="preserve">A category set (catalog) is an independent way of classifying items; an item holds at most one category per set. Two sets are seeded: PRODUCT (functional grouping used in screens and reports) and COST (used by costing reports).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4074"/>
        <w:gridCol w:w="5626"/>
      </w:tblGrid>
      <w:tr>
        <w:trPr>
          <w:tblHeader/>
        </w:trPr>
        <w:tc>
          <w:tcPr>
            <w:tcW w:type="dxa" w:w="4074"/>
            <w:shd w:fill="C74634" w:val="clear"/>
            <w:tcMar>
              <w:top w:type="dxa" w:w="40"/>
              <w:left w:type="dxa" w:w="70"/>
              <w:bottom w:type="dxa" w:w="40"/>
              <w:right w:type="dxa" w:w="70"/>
            </w:tcMar>
          </w:tcPr>
          <w:p>
            <w:r>
              <w:rPr>
                <w:b/>
                <w:bCs/>
                <w:color w:val="FFFFFF"/>
                <w:sz w:val="16"/>
                <w:szCs w:val="16"/>
              </w:rPr>
              <w:t xml:space="preserve">Table</w:t>
            </w:r>
          </w:p>
        </w:tc>
        <w:tc>
          <w:tcPr>
            <w:tcW w:type="dxa" w:w="5626"/>
            <w:shd w:fill="C74634" w:val="clear"/>
            <w:tcMar>
              <w:top w:type="dxa" w:w="40"/>
              <w:left w:type="dxa" w:w="70"/>
              <w:bottom w:type="dxa" w:w="40"/>
              <w:right w:type="dxa" w:w="70"/>
            </w:tcMar>
          </w:tcPr>
          <w:p>
            <w:r>
              <w:rPr>
                <w:b/>
                <w:bCs/>
                <w:color w:val="FFFFFF"/>
                <w:sz w:val="16"/>
                <w:szCs w:val="16"/>
              </w:rPr>
              <w:t xml:space="preserve">Columns</w:t>
            </w:r>
          </w:p>
        </w:tc>
      </w:tr>
      <w:tr>
        <w:tc>
          <w:tcPr>
            <w:tcW w:type="dxa" w:w="4074"/>
            <w:tcMar>
              <w:top w:type="dxa" w:w="40"/>
              <w:left w:type="dxa" w:w="70"/>
              <w:bottom w:type="dxa" w:w="40"/>
              <w:right w:type="dxa" w:w="70"/>
            </w:tcMar>
          </w:tcPr>
          <w:p>
            <w:r>
              <w:rPr>
                <w:b w:val="false"/>
                <w:bCs w:val="false"/>
                <w:color w:val="1A1A1A"/>
                <w:sz w:val="16"/>
                <w:szCs w:val="16"/>
              </w:rPr>
              <w:t xml:space="preserve">RR_INV_CATEGORY_SETS</w:t>
            </w:r>
          </w:p>
        </w:tc>
        <w:tc>
          <w:tcPr>
            <w:tcW w:type="dxa" w:w="5626"/>
            <w:tcMar>
              <w:top w:type="dxa" w:w="40"/>
              <w:left w:type="dxa" w:w="70"/>
              <w:bottom w:type="dxa" w:w="40"/>
              <w:right w:type="dxa" w:w="70"/>
            </w:tcMar>
          </w:tcPr>
          <w:p>
            <w:r>
              <w:rPr>
                <w:b w:val="false"/>
                <w:bCs w:val="false"/>
                <w:color w:val="1A1A1A"/>
                <w:sz w:val="16"/>
                <w:szCs w:val="16"/>
              </w:rPr>
              <w:t xml:space="preserve">CATEGORY_SET_ID PK, SET_NAME unique, DESCRIPTION, MANDATORY_FLAG, STATUS, audit</w:t>
            </w:r>
          </w:p>
        </w:tc>
      </w:tr>
      <w:tr>
        <w:tc>
          <w:tcPr>
            <w:tcW w:type="dxa" w:w="4074"/>
            <w:tcMar>
              <w:top w:type="dxa" w:w="40"/>
              <w:left w:type="dxa" w:w="70"/>
              <w:bottom w:type="dxa" w:w="40"/>
              <w:right w:type="dxa" w:w="70"/>
            </w:tcMar>
          </w:tcPr>
          <w:p>
            <w:r>
              <w:rPr>
                <w:b w:val="false"/>
                <w:bCs w:val="false"/>
                <w:color w:val="1A1A1A"/>
                <w:sz w:val="16"/>
                <w:szCs w:val="16"/>
              </w:rPr>
              <w:t xml:space="preserve">RR_INV_CATEGORIES</w:t>
            </w:r>
          </w:p>
        </w:tc>
        <w:tc>
          <w:tcPr>
            <w:tcW w:type="dxa" w:w="5626"/>
            <w:tcMar>
              <w:top w:type="dxa" w:w="40"/>
              <w:left w:type="dxa" w:w="70"/>
              <w:bottom w:type="dxa" w:w="40"/>
              <w:right w:type="dxa" w:w="70"/>
            </w:tcMar>
          </w:tcPr>
          <w:p>
            <w:r>
              <w:rPr>
                <w:b w:val="false"/>
                <w:bCs w:val="false"/>
                <w:color w:val="1A1A1A"/>
                <w:sz w:val="16"/>
                <w:szCs w:val="16"/>
              </w:rPr>
              <w:t xml:space="preserve">CATEGORY_ID PK, CATEGORY_SET_ID FK, CATEGORY_CODE, CATEGORY_NAME, PARENT_CATEGORY_ID (hierarchy), STATUS, audit; UNIQUE(set, code)</w:t>
            </w:r>
          </w:p>
        </w:tc>
      </w:tr>
      <w:tr>
        <w:tc>
          <w:tcPr>
            <w:tcW w:type="dxa" w:w="4074"/>
            <w:tcMar>
              <w:top w:type="dxa" w:w="40"/>
              <w:left w:type="dxa" w:w="70"/>
              <w:bottom w:type="dxa" w:w="40"/>
              <w:right w:type="dxa" w:w="70"/>
            </w:tcMar>
          </w:tcPr>
          <w:p>
            <w:r>
              <w:rPr>
                <w:b w:val="false"/>
                <w:bCs w:val="false"/>
                <w:color w:val="1A1A1A"/>
                <w:sz w:val="16"/>
                <w:szCs w:val="16"/>
              </w:rPr>
              <w:t xml:space="preserve">RR_INV_ITEM_CATEGORIES</w:t>
            </w:r>
          </w:p>
        </w:tc>
        <w:tc>
          <w:tcPr>
            <w:tcW w:type="dxa" w:w="5626"/>
            <w:tcMar>
              <w:top w:type="dxa" w:w="40"/>
              <w:left w:type="dxa" w:w="70"/>
              <w:bottom w:type="dxa" w:w="40"/>
              <w:right w:type="dxa" w:w="70"/>
            </w:tcMar>
          </w:tcPr>
          <w:p>
            <w:r>
              <w:rPr>
                <w:b w:val="false"/>
                <w:bCs w:val="false"/>
                <w:color w:val="1A1A1A"/>
                <w:sz w:val="16"/>
                <w:szCs w:val="16"/>
              </w:rPr>
              <w:t xml:space="preserve">ITEM_CATEGORY_ID PK, ITEM_ID FK, CATEGORY_SET_ID FK, CATEGORY_ID FK, audit; UNIQUE(item, set)</w:t>
            </w:r>
          </w:p>
        </w:tc>
      </w:tr>
    </w:tbl>
    <w:p>
      <w:pPr>
        <w:spacing w:after="100"/>
      </w:pPr>
    </w:p>
    <w:p>
      <w:pPr>
        <w:pStyle w:val="Heading2"/>
        <w:spacing w:after="80" w:before="200"/>
      </w:pPr>
      <w:r>
        <w:rPr>
          <w:b/>
          <w:bCs/>
          <w:color w:val="2A2A2A"/>
          <w:sz w:val="24"/>
          <w:szCs w:val="24"/>
        </w:rPr>
        <w:t xml:space="preserve">5.4 RR_INV_ITEM_ORG_ASSIGNMENTS (with org-level overrides)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22"/>
        <w:gridCol w:w="1358"/>
        <w:gridCol w:w="679"/>
        <w:gridCol w:w="5141"/>
      </w:tblGrid>
      <w:tr>
        <w:trPr>
          <w:tblHeader/>
        </w:trPr>
        <w:tc>
          <w:tcPr>
            <w:tcW w:type="dxa" w:w="2522"/>
            <w:shd w:fill="C74634" w:val="clear"/>
            <w:tcMar>
              <w:top w:type="dxa" w:w="40"/>
              <w:left w:type="dxa" w:w="70"/>
              <w:bottom w:type="dxa" w:w="40"/>
              <w:right w:type="dxa" w:w="70"/>
            </w:tcMar>
          </w:tcPr>
          <w:p>
            <w:r>
              <w:rPr>
                <w:b/>
                <w:bCs/>
                <w:color w:val="FFFFFF"/>
                <w:sz w:val="16"/>
                <w:szCs w:val="16"/>
              </w:rPr>
              <w:t xml:space="preserve">Column</w:t>
            </w:r>
          </w:p>
        </w:tc>
        <w:tc>
          <w:tcPr>
            <w:tcW w:type="dxa" w:w="1358"/>
            <w:shd w:fill="C74634" w:val="clear"/>
            <w:tcMar>
              <w:top w:type="dxa" w:w="40"/>
              <w:left w:type="dxa" w:w="70"/>
              <w:bottom w:type="dxa" w:w="40"/>
              <w:right w:type="dxa" w:w="70"/>
            </w:tcMar>
          </w:tcPr>
          <w:p>
            <w:r>
              <w:rPr>
                <w:b/>
                <w:bCs/>
                <w:color w:val="FFFFFF"/>
                <w:sz w:val="16"/>
                <w:szCs w:val="16"/>
              </w:rPr>
              <w:t xml:space="preserve">Type</w:t>
            </w:r>
          </w:p>
        </w:tc>
        <w:tc>
          <w:tcPr>
            <w:tcW w:type="dxa" w:w="679"/>
            <w:shd w:fill="C74634" w:val="clear"/>
            <w:tcMar>
              <w:top w:type="dxa" w:w="40"/>
              <w:left w:type="dxa" w:w="70"/>
              <w:bottom w:type="dxa" w:w="40"/>
              <w:right w:type="dxa" w:w="70"/>
            </w:tcMar>
          </w:tcPr>
          <w:p>
            <w:r>
              <w:rPr>
                <w:b/>
                <w:bCs/>
                <w:color w:val="FFFFFF"/>
                <w:sz w:val="16"/>
                <w:szCs w:val="16"/>
              </w:rPr>
              <w:t xml:space="preserve">Req</w:t>
            </w:r>
          </w:p>
        </w:tc>
        <w:tc>
          <w:tcPr>
            <w:tcW w:type="dxa" w:w="5141"/>
            <w:shd w:fill="C74634" w:val="clear"/>
            <w:tcMar>
              <w:top w:type="dxa" w:w="40"/>
              <w:left w:type="dxa" w:w="70"/>
              <w:bottom w:type="dxa" w:w="40"/>
              <w:right w:type="dxa" w:w="70"/>
            </w:tcMar>
          </w:tcPr>
          <w:p>
            <w:r>
              <w:rPr>
                <w:b/>
                <w:bCs/>
                <w:color w:val="FFFFFF"/>
                <w:sz w:val="16"/>
                <w:szCs w:val="16"/>
              </w:rPr>
              <w:t xml:space="preserve">Description</w:t>
            </w:r>
          </w:p>
        </w:tc>
      </w:tr>
      <w:tr>
        <w:tc>
          <w:tcPr>
            <w:tcW w:type="dxa" w:w="2522"/>
            <w:tcMar>
              <w:top w:type="dxa" w:w="40"/>
              <w:left w:type="dxa" w:w="70"/>
              <w:bottom w:type="dxa" w:w="40"/>
              <w:right w:type="dxa" w:w="70"/>
            </w:tcMar>
          </w:tcPr>
          <w:p>
            <w:r>
              <w:rPr>
                <w:b w:val="false"/>
                <w:bCs w:val="false"/>
                <w:color w:val="1A1A1A"/>
                <w:sz w:val="16"/>
                <w:szCs w:val="16"/>
              </w:rPr>
              <w:t xml:space="preserve">ASSIGNMENT_ID</w:t>
            </w:r>
          </w:p>
        </w:tc>
        <w:tc>
          <w:tcPr>
            <w:tcW w:type="dxa" w:w="1358"/>
            <w:tcMar>
              <w:top w:type="dxa" w:w="40"/>
              <w:left w:type="dxa" w:w="70"/>
              <w:bottom w:type="dxa" w:w="40"/>
              <w:right w:type="dxa" w:w="70"/>
            </w:tcMar>
          </w:tcPr>
          <w:p>
            <w:r>
              <w:rPr>
                <w:b w:val="false"/>
                <w:bCs w:val="false"/>
                <w:color w:val="1A1A1A"/>
                <w:sz w:val="16"/>
                <w:szCs w:val="16"/>
              </w:rPr>
              <w:t xml:space="preserve">NUMBER</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PK</w:t>
            </w:r>
          </w:p>
        </w:tc>
      </w:tr>
      <w:tr>
        <w:tc>
          <w:tcPr>
            <w:tcW w:type="dxa" w:w="2522"/>
            <w:tcMar>
              <w:top w:type="dxa" w:w="40"/>
              <w:left w:type="dxa" w:w="70"/>
              <w:bottom w:type="dxa" w:w="40"/>
              <w:right w:type="dxa" w:w="70"/>
            </w:tcMar>
          </w:tcPr>
          <w:p>
            <w:r>
              <w:rPr>
                <w:b w:val="false"/>
                <w:bCs w:val="false"/>
                <w:color w:val="1A1A1A"/>
                <w:sz w:val="16"/>
                <w:szCs w:val="16"/>
              </w:rPr>
              <w:t xml:space="preserve">ITEM_ID</w:t>
            </w:r>
          </w:p>
        </w:tc>
        <w:tc>
          <w:tcPr>
            <w:tcW w:type="dxa" w:w="1358"/>
            <w:tcMar>
              <w:top w:type="dxa" w:w="40"/>
              <w:left w:type="dxa" w:w="70"/>
              <w:bottom w:type="dxa" w:w="40"/>
              <w:right w:type="dxa" w:w="70"/>
            </w:tcMar>
          </w:tcPr>
          <w:p>
            <w:r>
              <w:rPr>
                <w:b w:val="false"/>
                <w:bCs w:val="false"/>
                <w:color w:val="1A1A1A"/>
                <w:sz w:val="16"/>
                <w:szCs w:val="16"/>
              </w:rPr>
              <w:t xml:space="preserve">NUMBER</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FK</w:t>
            </w:r>
          </w:p>
        </w:tc>
      </w:tr>
      <w:tr>
        <w:tc>
          <w:tcPr>
            <w:tcW w:type="dxa" w:w="2522"/>
            <w:tcMar>
              <w:top w:type="dxa" w:w="40"/>
              <w:left w:type="dxa" w:w="70"/>
              <w:bottom w:type="dxa" w:w="40"/>
              <w:right w:type="dxa" w:w="70"/>
            </w:tcMar>
          </w:tcPr>
          <w:p>
            <w:r>
              <w:rPr>
                <w:b w:val="false"/>
                <w:bCs w:val="false"/>
                <w:color w:val="1A1A1A"/>
                <w:sz w:val="16"/>
                <w:szCs w:val="16"/>
              </w:rPr>
              <w:t xml:space="preserve">ORGANIZATION_ID</w:t>
            </w:r>
          </w:p>
        </w:tc>
        <w:tc>
          <w:tcPr>
            <w:tcW w:type="dxa" w:w="1358"/>
            <w:tcMar>
              <w:top w:type="dxa" w:w="40"/>
              <w:left w:type="dxa" w:w="70"/>
              <w:bottom w:type="dxa" w:w="40"/>
              <w:right w:type="dxa" w:w="70"/>
            </w:tcMar>
          </w:tcPr>
          <w:p>
            <w:r>
              <w:rPr>
                <w:b w:val="false"/>
                <w:bCs w:val="false"/>
                <w:color w:val="1A1A1A"/>
                <w:sz w:val="16"/>
                <w:szCs w:val="16"/>
              </w:rPr>
              <w:t xml:space="preserve">NUMBER</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FK to CHILD org; UNIQUE(item, org)</w:t>
            </w:r>
          </w:p>
        </w:tc>
      </w:tr>
      <w:tr>
        <w:tc>
          <w:tcPr>
            <w:tcW w:type="dxa" w:w="2522"/>
            <w:tcMar>
              <w:top w:type="dxa" w:w="40"/>
              <w:left w:type="dxa" w:w="70"/>
              <w:bottom w:type="dxa" w:w="40"/>
              <w:right w:type="dxa" w:w="70"/>
            </w:tcMar>
          </w:tcPr>
          <w:p>
            <w:r>
              <w:rPr>
                <w:b w:val="false"/>
                <w:bCs w:val="false"/>
                <w:color w:val="1A1A1A"/>
                <w:sz w:val="16"/>
                <w:szCs w:val="16"/>
              </w:rPr>
              <w:t xml:space="preserve">STATUS</w:t>
            </w:r>
          </w:p>
        </w:tc>
        <w:tc>
          <w:tcPr>
            <w:tcW w:type="dxa" w:w="1358"/>
            <w:tcMar>
              <w:top w:type="dxa" w:w="40"/>
              <w:left w:type="dxa" w:w="70"/>
              <w:bottom w:type="dxa" w:w="40"/>
              <w:right w:type="dxa" w:w="70"/>
            </w:tcMar>
          </w:tcPr>
          <w:p>
            <w:r>
              <w:rPr>
                <w:b w:val="false"/>
                <w:bCs w:val="false"/>
                <w:color w:val="1A1A1A"/>
                <w:sz w:val="16"/>
                <w:szCs w:val="16"/>
              </w:rPr>
              <w:t xml:space="preserve">VARCHAR2(10)</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ACTIVE / INACTIVE</w:t>
            </w:r>
          </w:p>
        </w:tc>
      </w:tr>
      <w:tr>
        <w:tc>
          <w:tcPr>
            <w:tcW w:type="dxa" w:w="2522"/>
            <w:tcMar>
              <w:top w:type="dxa" w:w="40"/>
              <w:left w:type="dxa" w:w="70"/>
              <w:bottom w:type="dxa" w:w="40"/>
              <w:right w:type="dxa" w:w="70"/>
            </w:tcMar>
          </w:tcPr>
          <w:p>
            <w:r>
              <w:rPr>
                <w:b w:val="false"/>
                <w:bCs w:val="false"/>
                <w:color w:val="1A1A1A"/>
                <w:sz w:val="16"/>
                <w:szCs w:val="16"/>
              </w:rPr>
              <w:t xml:space="preserve">DEFAULT_SUBINVENTORY</w:t>
            </w:r>
          </w:p>
        </w:tc>
        <w:tc>
          <w:tcPr>
            <w:tcW w:type="dxa" w:w="1358"/>
            <w:tcMar>
              <w:top w:type="dxa" w:w="40"/>
              <w:left w:type="dxa" w:w="70"/>
              <w:bottom w:type="dxa" w:w="40"/>
              <w:right w:type="dxa" w:w="70"/>
            </w:tcMar>
          </w:tcPr>
          <w:p>
            <w:r>
              <w:rPr>
                <w:b w:val="false"/>
                <w:bCs w:val="false"/>
                <w:color w:val="1A1A1A"/>
                <w:sz w:val="16"/>
                <w:szCs w:val="16"/>
              </w:rPr>
              <w:t xml:space="preserve">VARCHAR2(30)</w:t>
            </w:r>
          </w:p>
        </w:tc>
        <w:tc>
          <w:tcPr>
            <w:tcW w:type="dxa" w:w="679"/>
            <w:tcMar>
              <w:top w:type="dxa" w:w="40"/>
              <w:left w:type="dxa" w:w="70"/>
              <w:bottom w:type="dxa" w:w="40"/>
              <w:right w:type="dxa" w:w="70"/>
            </w:tcMar>
          </w:tcPr>
          <w:p>
            <w:r>
              <w:rPr>
                <w:b w:val="false"/>
                <w:bCs w:val="false"/>
                <w:color w:val="1A1A1A"/>
                <w:sz w:val="16"/>
                <w:szCs w:val="16"/>
              </w:rPr>
              <w:t xml:space="preserve">N</w:t>
            </w:r>
          </w:p>
        </w:tc>
        <w:tc>
          <w:tcPr>
            <w:tcW w:type="dxa" w:w="5141"/>
            <w:tcMar>
              <w:top w:type="dxa" w:w="40"/>
              <w:left w:type="dxa" w:w="70"/>
              <w:bottom w:type="dxa" w:w="40"/>
              <w:right w:type="dxa" w:w="70"/>
            </w:tcMar>
          </w:tcPr>
          <w:p>
            <w:r>
              <w:rPr>
                <w:b w:val="false"/>
                <w:bCs w:val="false"/>
                <w:color w:val="1A1A1A"/>
                <w:sz w:val="16"/>
                <w:szCs w:val="16"/>
              </w:rPr>
              <w:t xml:space="preserve">Item default in this org</w:t>
            </w:r>
          </w:p>
        </w:tc>
      </w:tr>
      <w:tr>
        <w:tc>
          <w:tcPr>
            <w:tcW w:type="dxa" w:w="2522"/>
            <w:tcMar>
              <w:top w:type="dxa" w:w="40"/>
              <w:left w:type="dxa" w:w="70"/>
              <w:bottom w:type="dxa" w:w="40"/>
              <w:right w:type="dxa" w:w="70"/>
            </w:tcMar>
          </w:tcPr>
          <w:p>
            <w:r>
              <w:rPr>
                <w:b w:val="false"/>
                <w:bCs w:val="false"/>
                <w:color w:val="1A1A1A"/>
                <w:sz w:val="16"/>
                <w:szCs w:val="16"/>
              </w:rPr>
              <w:t xml:space="preserve">DEFAULT_LOCATOR_ID</w:t>
            </w:r>
          </w:p>
        </w:tc>
        <w:tc>
          <w:tcPr>
            <w:tcW w:type="dxa" w:w="1358"/>
            <w:tcMar>
              <w:top w:type="dxa" w:w="40"/>
              <w:left w:type="dxa" w:w="70"/>
              <w:bottom w:type="dxa" w:w="40"/>
              <w:right w:type="dxa" w:w="70"/>
            </w:tcMar>
          </w:tcPr>
          <w:p>
            <w:r>
              <w:rPr>
                <w:b w:val="false"/>
                <w:bCs w:val="false"/>
                <w:color w:val="1A1A1A"/>
                <w:sz w:val="16"/>
                <w:szCs w:val="16"/>
              </w:rPr>
              <w:t xml:space="preserve">NUMBER</w:t>
            </w:r>
          </w:p>
        </w:tc>
        <w:tc>
          <w:tcPr>
            <w:tcW w:type="dxa" w:w="679"/>
            <w:tcMar>
              <w:top w:type="dxa" w:w="40"/>
              <w:left w:type="dxa" w:w="70"/>
              <w:bottom w:type="dxa" w:w="40"/>
              <w:right w:type="dxa" w:w="70"/>
            </w:tcMar>
          </w:tcPr>
          <w:p>
            <w:r>
              <w:rPr>
                <w:b w:val="false"/>
                <w:bCs w:val="false"/>
                <w:color w:val="1A1A1A"/>
                <w:sz w:val="16"/>
                <w:szCs w:val="16"/>
              </w:rPr>
              <w:t xml:space="preserve">N</w:t>
            </w:r>
          </w:p>
        </w:tc>
        <w:tc>
          <w:tcPr>
            <w:tcW w:type="dxa" w:w="5141"/>
            <w:tcMar>
              <w:top w:type="dxa" w:w="40"/>
              <w:left w:type="dxa" w:w="70"/>
              <w:bottom w:type="dxa" w:w="40"/>
              <w:right w:type="dxa" w:w="70"/>
            </w:tcMar>
          </w:tcPr>
          <w:p>
            <w:r>
              <w:rPr>
                <w:b w:val="false"/>
                <w:bCs w:val="false"/>
                <w:color w:val="1A1A1A"/>
                <w:sz w:val="16"/>
                <w:szCs w:val="16"/>
              </w:rPr>
              <w:t xml:space="preserve">When locator controlled</w:t>
            </w:r>
          </w:p>
        </w:tc>
      </w:tr>
      <w:tr>
        <w:tc>
          <w:tcPr>
            <w:tcW w:type="dxa" w:w="2522"/>
            <w:tcMar>
              <w:top w:type="dxa" w:w="40"/>
              <w:left w:type="dxa" w:w="70"/>
              <w:bottom w:type="dxa" w:w="40"/>
              <w:right w:type="dxa" w:w="70"/>
            </w:tcMar>
          </w:tcPr>
          <w:p>
            <w:r>
              <w:rPr>
                <w:b w:val="false"/>
                <w:bCs w:val="false"/>
                <w:color w:val="1A1A1A"/>
                <w:sz w:val="16"/>
                <w:szCs w:val="16"/>
              </w:rPr>
              <w:t xml:space="preserve">MIN_QTY / MAX_QTY / SAFETY_STOCK_QTY</w:t>
            </w:r>
          </w:p>
        </w:tc>
        <w:tc>
          <w:tcPr>
            <w:tcW w:type="dxa" w:w="1358"/>
            <w:tcMar>
              <w:top w:type="dxa" w:w="40"/>
              <w:left w:type="dxa" w:w="70"/>
              <w:bottom w:type="dxa" w:w="40"/>
              <w:right w:type="dxa" w:w="70"/>
            </w:tcMar>
          </w:tcPr>
          <w:p>
            <w:r>
              <w:rPr>
                <w:b w:val="false"/>
                <w:bCs w:val="false"/>
                <w:color w:val="1A1A1A"/>
                <w:sz w:val="16"/>
                <w:szCs w:val="16"/>
              </w:rPr>
              <w:t xml:space="preserve">NUMBER</w:t>
            </w:r>
          </w:p>
        </w:tc>
        <w:tc>
          <w:tcPr>
            <w:tcW w:type="dxa" w:w="679"/>
            <w:tcMar>
              <w:top w:type="dxa" w:w="40"/>
              <w:left w:type="dxa" w:w="70"/>
              <w:bottom w:type="dxa" w:w="40"/>
              <w:right w:type="dxa" w:w="70"/>
            </w:tcMar>
          </w:tcPr>
          <w:p>
            <w:r>
              <w:rPr>
                <w:b w:val="false"/>
                <w:bCs w:val="false"/>
                <w:color w:val="1A1A1A"/>
                <w:sz w:val="16"/>
                <w:szCs w:val="16"/>
              </w:rPr>
              <w:t xml:space="preserve">N</w:t>
            </w:r>
          </w:p>
        </w:tc>
        <w:tc>
          <w:tcPr>
            <w:tcW w:type="dxa" w:w="5141"/>
            <w:tcMar>
              <w:top w:type="dxa" w:w="40"/>
              <w:left w:type="dxa" w:w="70"/>
              <w:bottom w:type="dxa" w:w="40"/>
              <w:right w:type="dxa" w:w="70"/>
            </w:tcMar>
          </w:tcPr>
          <w:p>
            <w:r>
              <w:rPr>
                <w:b w:val="false"/>
                <w:bCs w:val="false"/>
                <w:color w:val="1A1A1A"/>
                <w:sz w:val="16"/>
                <w:szCs w:val="16"/>
              </w:rPr>
              <w:t xml:space="preserve">Org overrides of planning attributes</w:t>
            </w:r>
          </w:p>
        </w:tc>
      </w:tr>
      <w:tr>
        <w:tc>
          <w:tcPr>
            <w:tcW w:type="dxa" w:w="2522"/>
            <w:tcMar>
              <w:top w:type="dxa" w:w="40"/>
              <w:left w:type="dxa" w:w="70"/>
              <w:bottom w:type="dxa" w:w="40"/>
              <w:right w:type="dxa" w:w="70"/>
            </w:tcMar>
          </w:tcPr>
          <w:p>
            <w:r>
              <w:rPr>
                <w:b w:val="false"/>
                <w:bCs w:val="false"/>
                <w:color w:val="1A1A1A"/>
                <w:sz w:val="16"/>
                <w:szCs w:val="16"/>
              </w:rPr>
              <w:t xml:space="preserve">SOURCE_ORG_ID</w:t>
            </w:r>
          </w:p>
        </w:tc>
        <w:tc>
          <w:tcPr>
            <w:tcW w:type="dxa" w:w="1358"/>
            <w:tcMar>
              <w:top w:type="dxa" w:w="40"/>
              <w:left w:type="dxa" w:w="70"/>
              <w:bottom w:type="dxa" w:w="40"/>
              <w:right w:type="dxa" w:w="70"/>
            </w:tcMar>
          </w:tcPr>
          <w:p>
            <w:r>
              <w:rPr>
                <w:b w:val="false"/>
                <w:bCs w:val="false"/>
                <w:color w:val="1A1A1A"/>
                <w:sz w:val="16"/>
                <w:szCs w:val="16"/>
              </w:rPr>
              <w:t xml:space="preserve">NUMBER</w:t>
            </w:r>
          </w:p>
        </w:tc>
        <w:tc>
          <w:tcPr>
            <w:tcW w:type="dxa" w:w="679"/>
            <w:tcMar>
              <w:top w:type="dxa" w:w="40"/>
              <w:left w:type="dxa" w:w="70"/>
              <w:bottom w:type="dxa" w:w="40"/>
              <w:right w:type="dxa" w:w="70"/>
            </w:tcMar>
          </w:tcPr>
          <w:p>
            <w:r>
              <w:rPr>
                <w:b w:val="false"/>
                <w:bCs w:val="false"/>
                <w:color w:val="1A1A1A"/>
                <w:sz w:val="16"/>
                <w:szCs w:val="16"/>
              </w:rPr>
              <w:t xml:space="preserve">N</w:t>
            </w:r>
          </w:p>
        </w:tc>
        <w:tc>
          <w:tcPr>
            <w:tcW w:type="dxa" w:w="5141"/>
            <w:tcMar>
              <w:top w:type="dxa" w:w="40"/>
              <w:left w:type="dxa" w:w="70"/>
              <w:bottom w:type="dxa" w:w="40"/>
              <w:right w:type="dxa" w:w="70"/>
            </w:tcMar>
          </w:tcPr>
          <w:p>
            <w:r>
              <w:rPr>
                <w:b w:val="false"/>
                <w:bCs w:val="false"/>
                <w:color w:val="1A1A1A"/>
                <w:sz w:val="16"/>
                <w:szCs w:val="16"/>
              </w:rPr>
              <w:t xml:space="preserve">Replenishment source org (feeds transfer orders)</w:t>
            </w:r>
          </w:p>
        </w:tc>
      </w:tr>
      <w:tr>
        <w:tc>
          <w:tcPr>
            <w:tcW w:type="dxa" w:w="2522"/>
            <w:tcMar>
              <w:top w:type="dxa" w:w="40"/>
              <w:left w:type="dxa" w:w="70"/>
              <w:bottom w:type="dxa" w:w="40"/>
              <w:right w:type="dxa" w:w="70"/>
            </w:tcMar>
          </w:tcPr>
          <w:p>
            <w:r>
              <w:rPr>
                <w:b w:val="false"/>
                <w:bCs w:val="false"/>
                <w:color w:val="1A1A1A"/>
                <w:sz w:val="16"/>
                <w:szCs w:val="16"/>
              </w:rPr>
              <w:t xml:space="preserve">SALES_ACCOUNT_OVERRIDE</w:t>
            </w:r>
          </w:p>
        </w:tc>
        <w:tc>
          <w:tcPr>
            <w:tcW w:type="dxa" w:w="1358"/>
            <w:tcMar>
              <w:top w:type="dxa" w:w="40"/>
              <w:left w:type="dxa" w:w="70"/>
              <w:bottom w:type="dxa" w:w="40"/>
              <w:right w:type="dxa" w:w="70"/>
            </w:tcMar>
          </w:tcPr>
          <w:p>
            <w:r>
              <w:rPr>
                <w:b w:val="false"/>
                <w:bCs w:val="false"/>
                <w:color w:val="1A1A1A"/>
                <w:sz w:val="16"/>
                <w:szCs w:val="16"/>
              </w:rPr>
              <w:t xml:space="preserve">VARCHAR2(500)</w:t>
            </w:r>
          </w:p>
        </w:tc>
        <w:tc>
          <w:tcPr>
            <w:tcW w:type="dxa" w:w="679"/>
            <w:tcMar>
              <w:top w:type="dxa" w:w="40"/>
              <w:left w:type="dxa" w:w="70"/>
              <w:bottom w:type="dxa" w:w="40"/>
              <w:right w:type="dxa" w:w="70"/>
            </w:tcMar>
          </w:tcPr>
          <w:p>
            <w:r>
              <w:rPr>
                <w:b w:val="false"/>
                <w:bCs w:val="false"/>
                <w:color w:val="1A1A1A"/>
                <w:sz w:val="16"/>
                <w:szCs w:val="16"/>
              </w:rPr>
              <w:t xml:space="preserve">N</w:t>
            </w:r>
          </w:p>
        </w:tc>
        <w:tc>
          <w:tcPr>
            <w:tcW w:type="dxa" w:w="5141"/>
            <w:tcMar>
              <w:top w:type="dxa" w:w="40"/>
              <w:left w:type="dxa" w:w="70"/>
              <w:bottom w:type="dxa" w:w="40"/>
              <w:right w:type="dxa" w:w="70"/>
            </w:tcMar>
          </w:tcPr>
          <w:p>
            <w:r>
              <w:rPr>
                <w:b w:val="false"/>
                <w:bCs w:val="false"/>
                <w:color w:val="1A1A1A"/>
                <w:sz w:val="16"/>
                <w:szCs w:val="16"/>
              </w:rPr>
              <w:t xml:space="preserve">Org-level revenue account override</w:t>
            </w:r>
          </w:p>
        </w:tc>
      </w:tr>
      <w:tr>
        <w:tc>
          <w:tcPr>
            <w:tcW w:type="dxa" w:w="2522"/>
            <w:tcMar>
              <w:top w:type="dxa" w:w="40"/>
              <w:left w:type="dxa" w:w="70"/>
              <w:bottom w:type="dxa" w:w="40"/>
              <w:right w:type="dxa" w:w="70"/>
            </w:tcMar>
          </w:tcPr>
          <w:p>
            <w:r>
              <w:rPr>
                <w:b w:val="false"/>
                <w:bCs w:val="false"/>
                <w:color w:val="1A1A1A"/>
                <w:sz w:val="16"/>
                <w:szCs w:val="16"/>
              </w:rPr>
              <w:t xml:space="preserve">COGS_ACCOUNT_OVERRIDE</w:t>
            </w:r>
          </w:p>
        </w:tc>
        <w:tc>
          <w:tcPr>
            <w:tcW w:type="dxa" w:w="1358"/>
            <w:tcMar>
              <w:top w:type="dxa" w:w="40"/>
              <w:left w:type="dxa" w:w="70"/>
              <w:bottom w:type="dxa" w:w="40"/>
              <w:right w:type="dxa" w:w="70"/>
            </w:tcMar>
          </w:tcPr>
          <w:p>
            <w:r>
              <w:rPr>
                <w:b w:val="false"/>
                <w:bCs w:val="false"/>
                <w:color w:val="1A1A1A"/>
                <w:sz w:val="16"/>
                <w:szCs w:val="16"/>
              </w:rPr>
              <w:t xml:space="preserve">VARCHAR2(500)</w:t>
            </w:r>
          </w:p>
        </w:tc>
        <w:tc>
          <w:tcPr>
            <w:tcW w:type="dxa" w:w="679"/>
            <w:tcMar>
              <w:top w:type="dxa" w:w="40"/>
              <w:left w:type="dxa" w:w="70"/>
              <w:bottom w:type="dxa" w:w="40"/>
              <w:right w:type="dxa" w:w="70"/>
            </w:tcMar>
          </w:tcPr>
          <w:p>
            <w:r>
              <w:rPr>
                <w:b w:val="false"/>
                <w:bCs w:val="false"/>
                <w:color w:val="1A1A1A"/>
                <w:sz w:val="16"/>
                <w:szCs w:val="16"/>
              </w:rPr>
              <w:t xml:space="preserve">N</w:t>
            </w:r>
          </w:p>
        </w:tc>
        <w:tc>
          <w:tcPr>
            <w:tcW w:type="dxa" w:w="5141"/>
            <w:tcMar>
              <w:top w:type="dxa" w:w="40"/>
              <w:left w:type="dxa" w:w="70"/>
              <w:bottom w:type="dxa" w:w="40"/>
              <w:right w:type="dxa" w:w="70"/>
            </w:tcMar>
          </w:tcPr>
          <w:p>
            <w:r>
              <w:rPr>
                <w:b w:val="false"/>
                <w:bCs w:val="false"/>
                <w:color w:val="1A1A1A"/>
                <w:sz w:val="16"/>
                <w:szCs w:val="16"/>
              </w:rPr>
              <w:t xml:space="preserve">Org-level COGS account override</w:t>
            </w:r>
          </w:p>
        </w:tc>
      </w:tr>
      <w:tr>
        <w:tc>
          <w:tcPr>
            <w:tcW w:type="dxa" w:w="2522"/>
            <w:tcMar>
              <w:top w:type="dxa" w:w="40"/>
              <w:left w:type="dxa" w:w="70"/>
              <w:bottom w:type="dxa" w:w="40"/>
              <w:right w:type="dxa" w:w="70"/>
            </w:tcMar>
          </w:tcPr>
          <w:p>
            <w:r>
              <w:rPr>
                <w:b w:val="false"/>
                <w:bCs w:val="false"/>
                <w:color w:val="1A1A1A"/>
                <w:sz w:val="16"/>
                <w:szCs w:val="16"/>
              </w:rPr>
              <w:t xml:space="preserve">EXPENSE_ACCOUNT_OVERRIDE</w:t>
            </w:r>
          </w:p>
        </w:tc>
        <w:tc>
          <w:tcPr>
            <w:tcW w:type="dxa" w:w="1358"/>
            <w:tcMar>
              <w:top w:type="dxa" w:w="40"/>
              <w:left w:type="dxa" w:w="70"/>
              <w:bottom w:type="dxa" w:w="40"/>
              <w:right w:type="dxa" w:w="70"/>
            </w:tcMar>
          </w:tcPr>
          <w:p>
            <w:r>
              <w:rPr>
                <w:b w:val="false"/>
                <w:bCs w:val="false"/>
                <w:color w:val="1A1A1A"/>
                <w:sz w:val="16"/>
                <w:szCs w:val="16"/>
              </w:rPr>
              <w:t xml:space="preserve">VARCHAR2(500)</w:t>
            </w:r>
          </w:p>
        </w:tc>
        <w:tc>
          <w:tcPr>
            <w:tcW w:type="dxa" w:w="679"/>
            <w:tcMar>
              <w:top w:type="dxa" w:w="40"/>
              <w:left w:type="dxa" w:w="70"/>
              <w:bottom w:type="dxa" w:w="40"/>
              <w:right w:type="dxa" w:w="70"/>
            </w:tcMar>
          </w:tcPr>
          <w:p>
            <w:r>
              <w:rPr>
                <w:b w:val="false"/>
                <w:bCs w:val="false"/>
                <w:color w:val="1A1A1A"/>
                <w:sz w:val="16"/>
                <w:szCs w:val="16"/>
              </w:rPr>
              <w:t xml:space="preserve">N</w:t>
            </w:r>
          </w:p>
        </w:tc>
        <w:tc>
          <w:tcPr>
            <w:tcW w:type="dxa" w:w="5141"/>
            <w:tcMar>
              <w:top w:type="dxa" w:w="40"/>
              <w:left w:type="dxa" w:w="70"/>
              <w:bottom w:type="dxa" w:w="40"/>
              <w:right w:type="dxa" w:w="70"/>
            </w:tcMar>
          </w:tcPr>
          <w:p>
            <w:r>
              <w:rPr>
                <w:b w:val="false"/>
                <w:bCs w:val="false"/>
                <w:color w:val="1A1A1A"/>
                <w:sz w:val="16"/>
                <w:szCs w:val="16"/>
              </w:rPr>
              <w:t xml:space="preserve">Org-level expense account override</w:t>
            </w:r>
          </w:p>
        </w:tc>
      </w:tr>
      <w:tr>
        <w:tc>
          <w:tcPr>
            <w:tcW w:type="dxa" w:w="2522"/>
            <w:tcMar>
              <w:top w:type="dxa" w:w="40"/>
              <w:left w:type="dxa" w:w="70"/>
              <w:bottom w:type="dxa" w:w="40"/>
              <w:right w:type="dxa" w:w="70"/>
            </w:tcMar>
          </w:tcPr>
          <w:p>
            <w:r>
              <w:rPr>
                <w:b w:val="false"/>
                <w:bCs w:val="false"/>
                <w:color w:val="1A1A1A"/>
                <w:sz w:val="16"/>
                <w:szCs w:val="16"/>
              </w:rPr>
              <w:t xml:space="preserve">SALES_TAX_CODE_OVERRIDE / PURCHASE_TAX_CODE_OVERRIDE</w:t>
            </w:r>
          </w:p>
        </w:tc>
        <w:tc>
          <w:tcPr>
            <w:tcW w:type="dxa" w:w="1358"/>
            <w:tcMar>
              <w:top w:type="dxa" w:w="40"/>
              <w:left w:type="dxa" w:w="70"/>
              <w:bottom w:type="dxa" w:w="40"/>
              <w:right w:type="dxa" w:w="70"/>
            </w:tcMar>
          </w:tcPr>
          <w:p>
            <w:r>
              <w:rPr>
                <w:b w:val="false"/>
                <w:bCs w:val="false"/>
                <w:color w:val="1A1A1A"/>
                <w:sz w:val="16"/>
                <w:szCs w:val="16"/>
              </w:rPr>
              <w:t xml:space="preserve">VARCHAR2(30)</w:t>
            </w:r>
          </w:p>
        </w:tc>
        <w:tc>
          <w:tcPr>
            <w:tcW w:type="dxa" w:w="679"/>
            <w:tcMar>
              <w:top w:type="dxa" w:w="40"/>
              <w:left w:type="dxa" w:w="70"/>
              <w:bottom w:type="dxa" w:w="40"/>
              <w:right w:type="dxa" w:w="70"/>
            </w:tcMar>
          </w:tcPr>
          <w:p>
            <w:r>
              <w:rPr>
                <w:b w:val="false"/>
                <w:bCs w:val="false"/>
                <w:color w:val="1A1A1A"/>
                <w:sz w:val="16"/>
                <w:szCs w:val="16"/>
              </w:rPr>
              <w:t xml:space="preserve">N</w:t>
            </w:r>
          </w:p>
        </w:tc>
        <w:tc>
          <w:tcPr>
            <w:tcW w:type="dxa" w:w="5141"/>
            <w:tcMar>
              <w:top w:type="dxa" w:w="40"/>
              <w:left w:type="dxa" w:w="70"/>
              <w:bottom w:type="dxa" w:w="40"/>
              <w:right w:type="dxa" w:w="70"/>
            </w:tcMar>
          </w:tcPr>
          <w:p>
            <w:r>
              <w:rPr>
                <w:b w:val="false"/>
                <w:bCs w:val="false"/>
                <w:color w:val="1A1A1A"/>
                <w:sz w:val="16"/>
                <w:szCs w:val="16"/>
              </w:rPr>
              <w:t xml:space="preserve">Org-level tax classification overrides</w:t>
            </w:r>
          </w:p>
        </w:tc>
      </w:tr>
      <w:tr>
        <w:tc>
          <w:tcPr>
            <w:tcW w:type="dxa" w:w="2522"/>
            <w:tcMar>
              <w:top w:type="dxa" w:w="40"/>
              <w:left w:type="dxa" w:w="70"/>
              <w:bottom w:type="dxa" w:w="40"/>
              <w:right w:type="dxa" w:w="70"/>
            </w:tcMar>
          </w:tcPr>
          <w:p>
            <w:r>
              <w:rPr>
                <w:b w:val="false"/>
                <w:bCs w:val="false"/>
                <w:color w:val="1A1A1A"/>
                <w:sz w:val="16"/>
                <w:szCs w:val="16"/>
              </w:rPr>
              <w:t xml:space="preserve">Audit columns</w:t>
            </w:r>
          </w:p>
        </w:tc>
        <w:tc>
          <w:tcPr>
            <w:tcW w:type="dxa" w:w="1358"/>
            <w:tcMar>
              <w:top w:type="dxa" w:w="40"/>
              <w:left w:type="dxa" w:w="70"/>
              <w:bottom w:type="dxa" w:w="40"/>
              <w:right w:type="dxa" w:w="70"/>
            </w:tcMar>
          </w:tcPr>
          <w:p>
            <w:r>
              <w:rPr>
                <w:b w:val="false"/>
                <w:bCs w:val="false"/>
                <w:color w:val="1A1A1A"/>
                <w:sz w:val="16"/>
                <w:szCs w:val="16"/>
              </w:rPr>
              <w:t xml:space="preserve">-</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w:t>
            </w:r>
          </w:p>
        </w:tc>
      </w:tr>
    </w:tbl>
    <w:p>
      <w:pPr>
        <w:spacing w:after="100"/>
      </w:pPr>
    </w:p>
    <w:p>
      <w:pPr>
        <w:spacing w:after="100"/>
      </w:pPr>
      <w:r>
        <w:rPr>
          <w:sz w:val="20"/>
          <w:szCs w:val="20"/>
        </w:rPr>
        <w:t xml:space="preserve">Account and tax resolution order everywhere in the module: document-line entry (if the user typed one) -&gt; org assignment override -&gt; item master value -&gt; organization parameter default. Tax codes reference the existing Re-ERP Tax module's code list.</w:t>
      </w:r>
    </w:p>
    <w:p>
      <w:pPr>
        <w:pStyle w:val="Heading2"/>
        <w:spacing w:after="80" w:before="200"/>
      </w:pPr>
      <w:r>
        <w:rPr>
          <w:b/>
          <w:bCs/>
          <w:color w:val="2A2A2A"/>
          <w:sz w:val="24"/>
          <w:szCs w:val="24"/>
        </w:rPr>
        <w:t xml:space="preserve">5.5 RR_INV_ITEM_REVISIONS</w:t>
      </w:r>
    </w:p>
    <w:p>
      <w:pPr>
        <w:spacing w:after="100"/>
      </w:pPr>
      <w:r>
        <w:rPr>
          <w:sz w:val="20"/>
          <w:szCs w:val="20"/>
        </w:rPr>
        <w:t xml:space="preserve">Ordered revision labels per item: REVISION_ID PK, ITEM_ID FK, REVISION_CODE (A, B, C...), DESCRIPTION, EFFECTIVE_FROM, audit; UNIQUE(item, code). Transactions optionally capture REVISION_CODE; on-hand is not split by revision in Phase 1.</w:t>
      </w:r>
    </w:p>
    <w:p>
      <w:pPr>
        <w:pStyle w:val="Heading2"/>
        <w:spacing w:after="80" w:before="200"/>
      </w:pPr>
      <w:r>
        <w:rPr>
          <w:b/>
          <w:bCs/>
          <w:color w:val="2A2A2A"/>
          <w:sz w:val="24"/>
          <w:szCs w:val="24"/>
        </w:rPr>
        <w:t xml:space="preserve">5.6 Item attachments</w:t>
      </w:r>
    </w:p>
    <w:p>
      <w:pPr>
        <w:spacing w:after="100"/>
      </w:pPr>
      <w:r>
        <w:rPr>
          <w:sz w:val="20"/>
          <w:szCs w:val="20"/>
        </w:rPr>
        <w:t xml:space="preserve">RR_INV_ITEM_ATTACHMENTS reuses the proven attachment mechanism (payments/retirements/assets): identity PK, ITEM_ID key column, FILE_NAME, FILE_SIZE, MIME_TYPE, FILE_CONTENT BLOB, DESCRIPTION, STATUS, UPLOADED_BY, UPLOAD_DATE; endpoints inv/items/:itemId/attachments (list, base64 upload, binary download, soft delete); the shared attachments component renders the UI.</w:t>
      </w:r>
    </w:p>
    <w:p>
      <w:r>
        <w:br w:type="page"/>
      </w:r>
    </w:p>
    <w:p>
      <w:pPr>
        <w:pStyle w:val="Heading1"/>
        <w:spacing w:after="100" w:before="260"/>
      </w:pPr>
      <w:r>
        <w:rPr>
          <w:b/>
          <w:bCs/>
          <w:color w:val="C74634"/>
          <w:sz w:val="30"/>
          <w:szCs w:val="30"/>
        </w:rPr>
        <w:t xml:space="preserve">6. Lot and Serial Control</w:t>
      </w:r>
    </w:p>
    <w:p>
      <w:pPr>
        <w:spacing w:after="100"/>
      </w:pPr>
      <w:r>
        <w:rPr>
          <w:sz w:val="20"/>
          <w:szCs w:val="20"/>
        </w:rPr>
        <w:t xml:space="preserve">Lot and serial control activate per item (flags in 5.1) inside organizations that enable them (4.2). When active, every transaction leg must carry lot/serial detail covering the full quantity, and on-hand is kept per lot.</w:t>
      </w:r>
    </w:p>
    <w:p>
      <w:pPr>
        <w:pStyle w:val="Heading2"/>
        <w:spacing w:after="80" w:before="200"/>
      </w:pPr>
      <w:r>
        <w:rPr>
          <w:b/>
          <w:bCs/>
          <w:color w:val="2A2A2A"/>
          <w:sz w:val="24"/>
          <w:szCs w:val="24"/>
        </w:rPr>
        <w:t xml:space="preserve">6.1 RR_INV_LOTS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22"/>
        <w:gridCol w:w="1358"/>
        <w:gridCol w:w="679"/>
        <w:gridCol w:w="5141"/>
      </w:tblGrid>
      <w:tr>
        <w:trPr>
          <w:tblHeader/>
        </w:trPr>
        <w:tc>
          <w:tcPr>
            <w:tcW w:type="dxa" w:w="2522"/>
            <w:shd w:fill="C74634" w:val="clear"/>
            <w:tcMar>
              <w:top w:type="dxa" w:w="40"/>
              <w:left w:type="dxa" w:w="70"/>
              <w:bottom w:type="dxa" w:w="40"/>
              <w:right w:type="dxa" w:w="70"/>
            </w:tcMar>
          </w:tcPr>
          <w:p>
            <w:r>
              <w:rPr>
                <w:b/>
                <w:bCs/>
                <w:color w:val="FFFFFF"/>
                <w:sz w:val="16"/>
                <w:szCs w:val="16"/>
              </w:rPr>
              <w:t xml:space="preserve">Column</w:t>
            </w:r>
          </w:p>
        </w:tc>
        <w:tc>
          <w:tcPr>
            <w:tcW w:type="dxa" w:w="1358"/>
            <w:shd w:fill="C74634" w:val="clear"/>
            <w:tcMar>
              <w:top w:type="dxa" w:w="40"/>
              <w:left w:type="dxa" w:w="70"/>
              <w:bottom w:type="dxa" w:w="40"/>
              <w:right w:type="dxa" w:w="70"/>
            </w:tcMar>
          </w:tcPr>
          <w:p>
            <w:r>
              <w:rPr>
                <w:b/>
                <w:bCs/>
                <w:color w:val="FFFFFF"/>
                <w:sz w:val="16"/>
                <w:szCs w:val="16"/>
              </w:rPr>
              <w:t xml:space="preserve">Type</w:t>
            </w:r>
          </w:p>
        </w:tc>
        <w:tc>
          <w:tcPr>
            <w:tcW w:type="dxa" w:w="679"/>
            <w:shd w:fill="C74634" w:val="clear"/>
            <w:tcMar>
              <w:top w:type="dxa" w:w="40"/>
              <w:left w:type="dxa" w:w="70"/>
              <w:bottom w:type="dxa" w:w="40"/>
              <w:right w:type="dxa" w:w="70"/>
            </w:tcMar>
          </w:tcPr>
          <w:p>
            <w:r>
              <w:rPr>
                <w:b/>
                <w:bCs/>
                <w:color w:val="FFFFFF"/>
                <w:sz w:val="16"/>
                <w:szCs w:val="16"/>
              </w:rPr>
              <w:t xml:space="preserve">Req</w:t>
            </w:r>
          </w:p>
        </w:tc>
        <w:tc>
          <w:tcPr>
            <w:tcW w:type="dxa" w:w="5141"/>
            <w:shd w:fill="C74634" w:val="clear"/>
            <w:tcMar>
              <w:top w:type="dxa" w:w="40"/>
              <w:left w:type="dxa" w:w="70"/>
              <w:bottom w:type="dxa" w:w="40"/>
              <w:right w:type="dxa" w:w="70"/>
            </w:tcMar>
          </w:tcPr>
          <w:p>
            <w:r>
              <w:rPr>
                <w:b/>
                <w:bCs/>
                <w:color w:val="FFFFFF"/>
                <w:sz w:val="16"/>
                <w:szCs w:val="16"/>
              </w:rPr>
              <w:t xml:space="preserve">Description</w:t>
            </w:r>
          </w:p>
        </w:tc>
      </w:tr>
      <w:tr>
        <w:tc>
          <w:tcPr>
            <w:tcW w:type="dxa" w:w="2522"/>
            <w:tcMar>
              <w:top w:type="dxa" w:w="40"/>
              <w:left w:type="dxa" w:w="70"/>
              <w:bottom w:type="dxa" w:w="40"/>
              <w:right w:type="dxa" w:w="70"/>
            </w:tcMar>
          </w:tcPr>
          <w:p>
            <w:r>
              <w:rPr>
                <w:b w:val="false"/>
                <w:bCs w:val="false"/>
                <w:color w:val="1A1A1A"/>
                <w:sz w:val="16"/>
                <w:szCs w:val="16"/>
              </w:rPr>
              <w:t xml:space="preserve">LOT_ID</w:t>
            </w:r>
          </w:p>
        </w:tc>
        <w:tc>
          <w:tcPr>
            <w:tcW w:type="dxa" w:w="1358"/>
            <w:tcMar>
              <w:top w:type="dxa" w:w="40"/>
              <w:left w:type="dxa" w:w="70"/>
              <w:bottom w:type="dxa" w:w="40"/>
              <w:right w:type="dxa" w:w="70"/>
            </w:tcMar>
          </w:tcPr>
          <w:p>
            <w:r>
              <w:rPr>
                <w:b w:val="false"/>
                <w:bCs w:val="false"/>
                <w:color w:val="1A1A1A"/>
                <w:sz w:val="16"/>
                <w:szCs w:val="16"/>
              </w:rPr>
              <w:t xml:space="preserve">NUMBER</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PK</w:t>
            </w:r>
          </w:p>
        </w:tc>
      </w:tr>
      <w:tr>
        <w:tc>
          <w:tcPr>
            <w:tcW w:type="dxa" w:w="2522"/>
            <w:tcMar>
              <w:top w:type="dxa" w:w="40"/>
              <w:left w:type="dxa" w:w="70"/>
              <w:bottom w:type="dxa" w:w="40"/>
              <w:right w:type="dxa" w:w="70"/>
            </w:tcMar>
          </w:tcPr>
          <w:p>
            <w:r>
              <w:rPr>
                <w:b w:val="false"/>
                <w:bCs w:val="false"/>
                <w:color w:val="1A1A1A"/>
                <w:sz w:val="16"/>
                <w:szCs w:val="16"/>
              </w:rPr>
              <w:t xml:space="preserve">ITEM_ID</w:t>
            </w:r>
          </w:p>
        </w:tc>
        <w:tc>
          <w:tcPr>
            <w:tcW w:type="dxa" w:w="1358"/>
            <w:tcMar>
              <w:top w:type="dxa" w:w="40"/>
              <w:left w:type="dxa" w:w="70"/>
              <w:bottom w:type="dxa" w:w="40"/>
              <w:right w:type="dxa" w:w="70"/>
            </w:tcMar>
          </w:tcPr>
          <w:p>
            <w:r>
              <w:rPr>
                <w:b w:val="false"/>
                <w:bCs w:val="false"/>
                <w:color w:val="1A1A1A"/>
                <w:sz w:val="16"/>
                <w:szCs w:val="16"/>
              </w:rPr>
              <w:t xml:space="preserve">NUMBER</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FK</w:t>
            </w:r>
          </w:p>
        </w:tc>
      </w:tr>
      <w:tr>
        <w:tc>
          <w:tcPr>
            <w:tcW w:type="dxa" w:w="2522"/>
            <w:tcMar>
              <w:top w:type="dxa" w:w="40"/>
              <w:left w:type="dxa" w:w="70"/>
              <w:bottom w:type="dxa" w:w="40"/>
              <w:right w:type="dxa" w:w="70"/>
            </w:tcMar>
          </w:tcPr>
          <w:p>
            <w:r>
              <w:rPr>
                <w:b w:val="false"/>
                <w:bCs w:val="false"/>
                <w:color w:val="1A1A1A"/>
                <w:sz w:val="16"/>
                <w:szCs w:val="16"/>
              </w:rPr>
              <w:t xml:space="preserve">ORGANIZATION_ID</w:t>
            </w:r>
          </w:p>
        </w:tc>
        <w:tc>
          <w:tcPr>
            <w:tcW w:type="dxa" w:w="1358"/>
            <w:tcMar>
              <w:top w:type="dxa" w:w="40"/>
              <w:left w:type="dxa" w:w="70"/>
              <w:bottom w:type="dxa" w:w="40"/>
              <w:right w:type="dxa" w:w="70"/>
            </w:tcMar>
          </w:tcPr>
          <w:p>
            <w:r>
              <w:rPr>
                <w:b w:val="false"/>
                <w:bCs w:val="false"/>
                <w:color w:val="1A1A1A"/>
                <w:sz w:val="16"/>
                <w:szCs w:val="16"/>
              </w:rPr>
              <w:t xml:space="preserve">NUMBER</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FK (lots are org-specific)</w:t>
            </w:r>
          </w:p>
        </w:tc>
      </w:tr>
      <w:tr>
        <w:tc>
          <w:tcPr>
            <w:tcW w:type="dxa" w:w="2522"/>
            <w:tcMar>
              <w:top w:type="dxa" w:w="40"/>
              <w:left w:type="dxa" w:w="70"/>
              <w:bottom w:type="dxa" w:w="40"/>
              <w:right w:type="dxa" w:w="70"/>
            </w:tcMar>
          </w:tcPr>
          <w:p>
            <w:r>
              <w:rPr>
                <w:b w:val="false"/>
                <w:bCs w:val="false"/>
                <w:color w:val="1A1A1A"/>
                <w:sz w:val="16"/>
                <w:szCs w:val="16"/>
              </w:rPr>
              <w:t xml:space="preserve">LOT_NUMBER</w:t>
            </w:r>
          </w:p>
        </w:tc>
        <w:tc>
          <w:tcPr>
            <w:tcW w:type="dxa" w:w="1358"/>
            <w:tcMar>
              <w:top w:type="dxa" w:w="40"/>
              <w:left w:type="dxa" w:w="70"/>
              <w:bottom w:type="dxa" w:w="40"/>
              <w:right w:type="dxa" w:w="70"/>
            </w:tcMar>
          </w:tcPr>
          <w:p>
            <w:r>
              <w:rPr>
                <w:b w:val="false"/>
                <w:bCs w:val="false"/>
                <w:color w:val="1A1A1A"/>
                <w:sz w:val="16"/>
                <w:szCs w:val="16"/>
              </w:rPr>
              <w:t xml:space="preserve">VARCHAR2(80)</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UNIQUE(item, org, lot number)</w:t>
            </w:r>
          </w:p>
        </w:tc>
      </w:tr>
      <w:tr>
        <w:tc>
          <w:tcPr>
            <w:tcW w:type="dxa" w:w="2522"/>
            <w:tcMar>
              <w:top w:type="dxa" w:w="40"/>
              <w:left w:type="dxa" w:w="70"/>
              <w:bottom w:type="dxa" w:w="40"/>
              <w:right w:type="dxa" w:w="70"/>
            </w:tcMar>
          </w:tcPr>
          <w:p>
            <w:r>
              <w:rPr>
                <w:b w:val="false"/>
                <w:bCs w:val="false"/>
                <w:color w:val="1A1A1A"/>
                <w:sz w:val="16"/>
                <w:szCs w:val="16"/>
              </w:rPr>
              <w:t xml:space="preserve">ORIGINATION_DATE</w:t>
            </w:r>
          </w:p>
        </w:tc>
        <w:tc>
          <w:tcPr>
            <w:tcW w:type="dxa" w:w="1358"/>
            <w:tcMar>
              <w:top w:type="dxa" w:w="40"/>
              <w:left w:type="dxa" w:w="70"/>
              <w:bottom w:type="dxa" w:w="40"/>
              <w:right w:type="dxa" w:w="70"/>
            </w:tcMar>
          </w:tcPr>
          <w:p>
            <w:r>
              <w:rPr>
                <w:b w:val="false"/>
                <w:bCs w:val="false"/>
                <w:color w:val="1A1A1A"/>
                <w:sz w:val="16"/>
                <w:szCs w:val="16"/>
              </w:rPr>
              <w:t xml:space="preserve">DATE</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First receipt date</w:t>
            </w:r>
          </w:p>
        </w:tc>
      </w:tr>
      <w:tr>
        <w:tc>
          <w:tcPr>
            <w:tcW w:type="dxa" w:w="2522"/>
            <w:tcMar>
              <w:top w:type="dxa" w:w="40"/>
              <w:left w:type="dxa" w:w="70"/>
              <w:bottom w:type="dxa" w:w="40"/>
              <w:right w:type="dxa" w:w="70"/>
            </w:tcMar>
          </w:tcPr>
          <w:p>
            <w:r>
              <w:rPr>
                <w:b w:val="false"/>
                <w:bCs w:val="false"/>
                <w:color w:val="1A1A1A"/>
                <w:sz w:val="16"/>
                <w:szCs w:val="16"/>
              </w:rPr>
              <w:t xml:space="preserve">EXPIRATION_DATE</w:t>
            </w:r>
          </w:p>
        </w:tc>
        <w:tc>
          <w:tcPr>
            <w:tcW w:type="dxa" w:w="1358"/>
            <w:tcMar>
              <w:top w:type="dxa" w:w="40"/>
              <w:left w:type="dxa" w:w="70"/>
              <w:bottom w:type="dxa" w:w="40"/>
              <w:right w:type="dxa" w:w="70"/>
            </w:tcMar>
          </w:tcPr>
          <w:p>
            <w:r>
              <w:rPr>
                <w:b w:val="false"/>
                <w:bCs w:val="false"/>
                <w:color w:val="1A1A1A"/>
                <w:sz w:val="16"/>
                <w:szCs w:val="16"/>
              </w:rPr>
              <w:t xml:space="preserve">DATE</w:t>
            </w:r>
          </w:p>
        </w:tc>
        <w:tc>
          <w:tcPr>
            <w:tcW w:type="dxa" w:w="679"/>
            <w:tcMar>
              <w:top w:type="dxa" w:w="40"/>
              <w:left w:type="dxa" w:w="70"/>
              <w:bottom w:type="dxa" w:w="40"/>
              <w:right w:type="dxa" w:w="70"/>
            </w:tcMar>
          </w:tcPr>
          <w:p>
            <w:r>
              <w:rPr>
                <w:b w:val="false"/>
                <w:bCs w:val="false"/>
                <w:color w:val="1A1A1A"/>
                <w:sz w:val="16"/>
                <w:szCs w:val="16"/>
              </w:rPr>
              <w:t xml:space="preserve">N</w:t>
            </w:r>
          </w:p>
        </w:tc>
        <w:tc>
          <w:tcPr>
            <w:tcW w:type="dxa" w:w="5141"/>
            <w:tcMar>
              <w:top w:type="dxa" w:w="40"/>
              <w:left w:type="dxa" w:w="70"/>
              <w:bottom w:type="dxa" w:w="40"/>
              <w:right w:type="dxa" w:w="70"/>
            </w:tcMar>
          </w:tcPr>
          <w:p>
            <w:r>
              <w:rPr>
                <w:b w:val="false"/>
                <w:bCs w:val="false"/>
                <w:color w:val="1A1A1A"/>
                <w:sz w:val="16"/>
                <w:szCs w:val="16"/>
              </w:rPr>
              <w:t xml:space="preserve">Required when item is expiration controlled</w:t>
            </w:r>
          </w:p>
        </w:tc>
      </w:tr>
      <w:tr>
        <w:tc>
          <w:tcPr>
            <w:tcW w:type="dxa" w:w="2522"/>
            <w:tcMar>
              <w:top w:type="dxa" w:w="40"/>
              <w:left w:type="dxa" w:w="70"/>
              <w:bottom w:type="dxa" w:w="40"/>
              <w:right w:type="dxa" w:w="70"/>
            </w:tcMar>
          </w:tcPr>
          <w:p>
            <w:r>
              <w:rPr>
                <w:b w:val="false"/>
                <w:bCs w:val="false"/>
                <w:color w:val="1A1A1A"/>
                <w:sz w:val="16"/>
                <w:szCs w:val="16"/>
              </w:rPr>
              <w:t xml:space="preserve">MATERIAL_STATUS_CODE</w:t>
            </w:r>
          </w:p>
        </w:tc>
        <w:tc>
          <w:tcPr>
            <w:tcW w:type="dxa" w:w="1358"/>
            <w:tcMar>
              <w:top w:type="dxa" w:w="40"/>
              <w:left w:type="dxa" w:w="70"/>
              <w:bottom w:type="dxa" w:w="40"/>
              <w:right w:type="dxa" w:w="70"/>
            </w:tcMar>
          </w:tcPr>
          <w:p>
            <w:r>
              <w:rPr>
                <w:b w:val="false"/>
                <w:bCs w:val="false"/>
                <w:color w:val="1A1A1A"/>
                <w:sz w:val="16"/>
                <w:szCs w:val="16"/>
              </w:rPr>
              <w:t xml:space="preserve">VARCHAR2(30)</w:t>
            </w:r>
          </w:p>
        </w:tc>
        <w:tc>
          <w:tcPr>
            <w:tcW w:type="dxa" w:w="679"/>
            <w:tcMar>
              <w:top w:type="dxa" w:w="40"/>
              <w:left w:type="dxa" w:w="70"/>
              <w:bottom w:type="dxa" w:w="40"/>
              <w:right w:type="dxa" w:w="70"/>
            </w:tcMar>
          </w:tcPr>
          <w:p>
            <w:r>
              <w:rPr>
                <w:b w:val="false"/>
                <w:bCs w:val="false"/>
                <w:color w:val="1A1A1A"/>
                <w:sz w:val="16"/>
                <w:szCs w:val="16"/>
              </w:rPr>
              <w:t xml:space="preserve">N</w:t>
            </w:r>
          </w:p>
        </w:tc>
        <w:tc>
          <w:tcPr>
            <w:tcW w:type="dxa" w:w="5141"/>
            <w:tcMar>
              <w:top w:type="dxa" w:w="40"/>
              <w:left w:type="dxa" w:w="70"/>
              <w:bottom w:type="dxa" w:w="40"/>
              <w:right w:type="dxa" w:w="70"/>
            </w:tcMar>
          </w:tcPr>
          <w:p>
            <w:r>
              <w:rPr>
                <w:b w:val="false"/>
                <w:bCs w:val="false"/>
                <w:color w:val="1A1A1A"/>
                <w:sz w:val="16"/>
                <w:szCs w:val="16"/>
              </w:rPr>
              <w:t xml:space="preserve">Lot-level status (4.9)</w:t>
            </w:r>
          </w:p>
        </w:tc>
      </w:tr>
      <w:tr>
        <w:tc>
          <w:tcPr>
            <w:tcW w:type="dxa" w:w="2522"/>
            <w:tcMar>
              <w:top w:type="dxa" w:w="40"/>
              <w:left w:type="dxa" w:w="70"/>
              <w:bottom w:type="dxa" w:w="40"/>
              <w:right w:type="dxa" w:w="70"/>
            </w:tcMar>
          </w:tcPr>
          <w:p>
            <w:r>
              <w:rPr>
                <w:b w:val="false"/>
                <w:bCs w:val="false"/>
                <w:color w:val="1A1A1A"/>
                <w:sz w:val="16"/>
                <w:szCs w:val="16"/>
              </w:rPr>
              <w:t xml:space="preserve">SUPPLIER_LOT</w:t>
            </w:r>
          </w:p>
        </w:tc>
        <w:tc>
          <w:tcPr>
            <w:tcW w:type="dxa" w:w="1358"/>
            <w:tcMar>
              <w:top w:type="dxa" w:w="40"/>
              <w:left w:type="dxa" w:w="70"/>
              <w:bottom w:type="dxa" w:w="40"/>
              <w:right w:type="dxa" w:w="70"/>
            </w:tcMar>
          </w:tcPr>
          <w:p>
            <w:r>
              <w:rPr>
                <w:b w:val="false"/>
                <w:bCs w:val="false"/>
                <w:color w:val="1A1A1A"/>
                <w:sz w:val="16"/>
                <w:szCs w:val="16"/>
              </w:rPr>
              <w:t xml:space="preserve">VARCHAR2(80)</w:t>
            </w:r>
          </w:p>
        </w:tc>
        <w:tc>
          <w:tcPr>
            <w:tcW w:type="dxa" w:w="679"/>
            <w:tcMar>
              <w:top w:type="dxa" w:w="40"/>
              <w:left w:type="dxa" w:w="70"/>
              <w:bottom w:type="dxa" w:w="40"/>
              <w:right w:type="dxa" w:w="70"/>
            </w:tcMar>
          </w:tcPr>
          <w:p>
            <w:r>
              <w:rPr>
                <w:b w:val="false"/>
                <w:bCs w:val="false"/>
                <w:color w:val="1A1A1A"/>
                <w:sz w:val="16"/>
                <w:szCs w:val="16"/>
              </w:rPr>
              <w:t xml:space="preserve">N</w:t>
            </w:r>
          </w:p>
        </w:tc>
        <w:tc>
          <w:tcPr>
            <w:tcW w:type="dxa" w:w="5141"/>
            <w:tcMar>
              <w:top w:type="dxa" w:w="40"/>
              <w:left w:type="dxa" w:w="70"/>
              <w:bottom w:type="dxa" w:w="40"/>
              <w:right w:type="dxa" w:w="70"/>
            </w:tcMar>
          </w:tcPr>
          <w:p>
            <w:r>
              <w:rPr>
                <w:b w:val="false"/>
                <w:bCs w:val="false"/>
                <w:color w:val="1A1A1A"/>
                <w:sz w:val="16"/>
                <w:szCs w:val="16"/>
              </w:rPr>
              <w:t xml:space="preserve">Vendor's lot reference</w:t>
            </w:r>
          </w:p>
        </w:tc>
      </w:tr>
      <w:tr>
        <w:tc>
          <w:tcPr>
            <w:tcW w:type="dxa" w:w="2522"/>
            <w:tcMar>
              <w:top w:type="dxa" w:w="40"/>
              <w:left w:type="dxa" w:w="70"/>
              <w:bottom w:type="dxa" w:w="40"/>
              <w:right w:type="dxa" w:w="70"/>
            </w:tcMar>
          </w:tcPr>
          <w:p>
            <w:r>
              <w:rPr>
                <w:b w:val="false"/>
                <w:bCs w:val="false"/>
                <w:color w:val="1A1A1A"/>
                <w:sz w:val="16"/>
                <w:szCs w:val="16"/>
              </w:rPr>
              <w:t xml:space="preserve">Audit columns</w:t>
            </w:r>
          </w:p>
        </w:tc>
        <w:tc>
          <w:tcPr>
            <w:tcW w:type="dxa" w:w="1358"/>
            <w:tcMar>
              <w:top w:type="dxa" w:w="40"/>
              <w:left w:type="dxa" w:w="70"/>
              <w:bottom w:type="dxa" w:w="40"/>
              <w:right w:type="dxa" w:w="70"/>
            </w:tcMar>
          </w:tcPr>
          <w:p>
            <w:r>
              <w:rPr>
                <w:b w:val="false"/>
                <w:bCs w:val="false"/>
                <w:color w:val="1A1A1A"/>
                <w:sz w:val="16"/>
                <w:szCs w:val="16"/>
              </w:rPr>
              <w:t xml:space="preserve">-</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w:t>
            </w:r>
          </w:p>
        </w:tc>
      </w:tr>
    </w:tbl>
    <w:p>
      <w:pPr>
        <w:spacing w:after="100"/>
      </w:pPr>
    </w:p>
    <w:p>
      <w:pPr>
        <w:pStyle w:val="Heading2"/>
        <w:spacing w:after="80" w:before="200"/>
      </w:pPr>
      <w:r>
        <w:rPr>
          <w:b/>
          <w:bCs/>
          <w:color w:val="2A2A2A"/>
          <w:sz w:val="24"/>
          <w:szCs w:val="24"/>
        </w:rPr>
        <w:t xml:space="preserve">6.2 RR_INV_SERIALS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22"/>
        <w:gridCol w:w="1358"/>
        <w:gridCol w:w="679"/>
        <w:gridCol w:w="5141"/>
      </w:tblGrid>
      <w:tr>
        <w:trPr>
          <w:tblHeader/>
        </w:trPr>
        <w:tc>
          <w:tcPr>
            <w:tcW w:type="dxa" w:w="2522"/>
            <w:shd w:fill="C74634" w:val="clear"/>
            <w:tcMar>
              <w:top w:type="dxa" w:w="40"/>
              <w:left w:type="dxa" w:w="70"/>
              <w:bottom w:type="dxa" w:w="40"/>
              <w:right w:type="dxa" w:w="70"/>
            </w:tcMar>
          </w:tcPr>
          <w:p>
            <w:r>
              <w:rPr>
                <w:b/>
                <w:bCs/>
                <w:color w:val="FFFFFF"/>
                <w:sz w:val="16"/>
                <w:szCs w:val="16"/>
              </w:rPr>
              <w:t xml:space="preserve">Column</w:t>
            </w:r>
          </w:p>
        </w:tc>
        <w:tc>
          <w:tcPr>
            <w:tcW w:type="dxa" w:w="1358"/>
            <w:shd w:fill="C74634" w:val="clear"/>
            <w:tcMar>
              <w:top w:type="dxa" w:w="40"/>
              <w:left w:type="dxa" w:w="70"/>
              <w:bottom w:type="dxa" w:w="40"/>
              <w:right w:type="dxa" w:w="70"/>
            </w:tcMar>
          </w:tcPr>
          <w:p>
            <w:r>
              <w:rPr>
                <w:b/>
                <w:bCs/>
                <w:color w:val="FFFFFF"/>
                <w:sz w:val="16"/>
                <w:szCs w:val="16"/>
              </w:rPr>
              <w:t xml:space="preserve">Type</w:t>
            </w:r>
          </w:p>
        </w:tc>
        <w:tc>
          <w:tcPr>
            <w:tcW w:type="dxa" w:w="679"/>
            <w:shd w:fill="C74634" w:val="clear"/>
            <w:tcMar>
              <w:top w:type="dxa" w:w="40"/>
              <w:left w:type="dxa" w:w="70"/>
              <w:bottom w:type="dxa" w:w="40"/>
              <w:right w:type="dxa" w:w="70"/>
            </w:tcMar>
          </w:tcPr>
          <w:p>
            <w:r>
              <w:rPr>
                <w:b/>
                <w:bCs/>
                <w:color w:val="FFFFFF"/>
                <w:sz w:val="16"/>
                <w:szCs w:val="16"/>
              </w:rPr>
              <w:t xml:space="preserve">Req</w:t>
            </w:r>
          </w:p>
        </w:tc>
        <w:tc>
          <w:tcPr>
            <w:tcW w:type="dxa" w:w="5141"/>
            <w:shd w:fill="C74634" w:val="clear"/>
            <w:tcMar>
              <w:top w:type="dxa" w:w="40"/>
              <w:left w:type="dxa" w:w="70"/>
              <w:bottom w:type="dxa" w:w="40"/>
              <w:right w:type="dxa" w:w="70"/>
            </w:tcMar>
          </w:tcPr>
          <w:p>
            <w:r>
              <w:rPr>
                <w:b/>
                <w:bCs/>
                <w:color w:val="FFFFFF"/>
                <w:sz w:val="16"/>
                <w:szCs w:val="16"/>
              </w:rPr>
              <w:t xml:space="preserve">Description</w:t>
            </w:r>
          </w:p>
        </w:tc>
      </w:tr>
      <w:tr>
        <w:tc>
          <w:tcPr>
            <w:tcW w:type="dxa" w:w="2522"/>
            <w:tcMar>
              <w:top w:type="dxa" w:w="40"/>
              <w:left w:type="dxa" w:w="70"/>
              <w:bottom w:type="dxa" w:w="40"/>
              <w:right w:type="dxa" w:w="70"/>
            </w:tcMar>
          </w:tcPr>
          <w:p>
            <w:r>
              <w:rPr>
                <w:b w:val="false"/>
                <w:bCs w:val="false"/>
                <w:color w:val="1A1A1A"/>
                <w:sz w:val="16"/>
                <w:szCs w:val="16"/>
              </w:rPr>
              <w:t xml:space="preserve">SERIAL_ID</w:t>
            </w:r>
          </w:p>
        </w:tc>
        <w:tc>
          <w:tcPr>
            <w:tcW w:type="dxa" w:w="1358"/>
            <w:tcMar>
              <w:top w:type="dxa" w:w="40"/>
              <w:left w:type="dxa" w:w="70"/>
              <w:bottom w:type="dxa" w:w="40"/>
              <w:right w:type="dxa" w:w="70"/>
            </w:tcMar>
          </w:tcPr>
          <w:p>
            <w:r>
              <w:rPr>
                <w:b w:val="false"/>
                <w:bCs w:val="false"/>
                <w:color w:val="1A1A1A"/>
                <w:sz w:val="16"/>
                <w:szCs w:val="16"/>
              </w:rPr>
              <w:t xml:space="preserve">NUMBER</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PK</w:t>
            </w:r>
          </w:p>
        </w:tc>
      </w:tr>
      <w:tr>
        <w:tc>
          <w:tcPr>
            <w:tcW w:type="dxa" w:w="2522"/>
            <w:tcMar>
              <w:top w:type="dxa" w:w="40"/>
              <w:left w:type="dxa" w:w="70"/>
              <w:bottom w:type="dxa" w:w="40"/>
              <w:right w:type="dxa" w:w="70"/>
            </w:tcMar>
          </w:tcPr>
          <w:p>
            <w:r>
              <w:rPr>
                <w:b w:val="false"/>
                <w:bCs w:val="false"/>
                <w:color w:val="1A1A1A"/>
                <w:sz w:val="16"/>
                <w:szCs w:val="16"/>
              </w:rPr>
              <w:t xml:space="preserve">ITEM_ID</w:t>
            </w:r>
          </w:p>
        </w:tc>
        <w:tc>
          <w:tcPr>
            <w:tcW w:type="dxa" w:w="1358"/>
            <w:tcMar>
              <w:top w:type="dxa" w:w="40"/>
              <w:left w:type="dxa" w:w="70"/>
              <w:bottom w:type="dxa" w:w="40"/>
              <w:right w:type="dxa" w:w="70"/>
            </w:tcMar>
          </w:tcPr>
          <w:p>
            <w:r>
              <w:rPr>
                <w:b w:val="false"/>
                <w:bCs w:val="false"/>
                <w:color w:val="1A1A1A"/>
                <w:sz w:val="16"/>
                <w:szCs w:val="16"/>
              </w:rPr>
              <w:t xml:space="preserve">NUMBER</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FK</w:t>
            </w:r>
          </w:p>
        </w:tc>
      </w:tr>
      <w:tr>
        <w:tc>
          <w:tcPr>
            <w:tcW w:type="dxa" w:w="2522"/>
            <w:tcMar>
              <w:top w:type="dxa" w:w="40"/>
              <w:left w:type="dxa" w:w="70"/>
              <w:bottom w:type="dxa" w:w="40"/>
              <w:right w:type="dxa" w:w="70"/>
            </w:tcMar>
          </w:tcPr>
          <w:p>
            <w:r>
              <w:rPr>
                <w:b w:val="false"/>
                <w:bCs w:val="false"/>
                <w:color w:val="1A1A1A"/>
                <w:sz w:val="16"/>
                <w:szCs w:val="16"/>
              </w:rPr>
              <w:t xml:space="preserve">SERIAL_NUMBER</w:t>
            </w:r>
          </w:p>
        </w:tc>
        <w:tc>
          <w:tcPr>
            <w:tcW w:type="dxa" w:w="1358"/>
            <w:tcMar>
              <w:top w:type="dxa" w:w="40"/>
              <w:left w:type="dxa" w:w="70"/>
              <w:bottom w:type="dxa" w:w="40"/>
              <w:right w:type="dxa" w:w="70"/>
            </w:tcMar>
          </w:tcPr>
          <w:p>
            <w:r>
              <w:rPr>
                <w:b w:val="false"/>
                <w:bCs w:val="false"/>
                <w:color w:val="1A1A1A"/>
                <w:sz w:val="16"/>
                <w:szCs w:val="16"/>
              </w:rPr>
              <w:t xml:space="preserve">VARCHAR2(80)</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UNIQUE(item, serial)</w:t>
            </w:r>
          </w:p>
        </w:tc>
      </w:tr>
      <w:tr>
        <w:tc>
          <w:tcPr>
            <w:tcW w:type="dxa" w:w="2522"/>
            <w:tcMar>
              <w:top w:type="dxa" w:w="40"/>
              <w:left w:type="dxa" w:w="70"/>
              <w:bottom w:type="dxa" w:w="40"/>
              <w:right w:type="dxa" w:w="70"/>
            </w:tcMar>
          </w:tcPr>
          <w:p>
            <w:r>
              <w:rPr>
                <w:b w:val="false"/>
                <w:bCs w:val="false"/>
                <w:color w:val="1A1A1A"/>
                <w:sz w:val="16"/>
                <w:szCs w:val="16"/>
              </w:rPr>
              <w:t xml:space="preserve">CURRENT_ORG_ID</w:t>
            </w:r>
          </w:p>
        </w:tc>
        <w:tc>
          <w:tcPr>
            <w:tcW w:type="dxa" w:w="1358"/>
            <w:tcMar>
              <w:top w:type="dxa" w:w="40"/>
              <w:left w:type="dxa" w:w="70"/>
              <w:bottom w:type="dxa" w:w="40"/>
              <w:right w:type="dxa" w:w="70"/>
            </w:tcMar>
          </w:tcPr>
          <w:p>
            <w:r>
              <w:rPr>
                <w:b w:val="false"/>
                <w:bCs w:val="false"/>
                <w:color w:val="1A1A1A"/>
                <w:sz w:val="16"/>
                <w:szCs w:val="16"/>
              </w:rPr>
              <w:t xml:space="preserve">NUMBER</w:t>
            </w:r>
          </w:p>
        </w:tc>
        <w:tc>
          <w:tcPr>
            <w:tcW w:type="dxa" w:w="679"/>
            <w:tcMar>
              <w:top w:type="dxa" w:w="40"/>
              <w:left w:type="dxa" w:w="70"/>
              <w:bottom w:type="dxa" w:w="40"/>
              <w:right w:type="dxa" w:w="70"/>
            </w:tcMar>
          </w:tcPr>
          <w:p>
            <w:r>
              <w:rPr>
                <w:b w:val="false"/>
                <w:bCs w:val="false"/>
                <w:color w:val="1A1A1A"/>
                <w:sz w:val="16"/>
                <w:szCs w:val="16"/>
              </w:rPr>
              <w:t xml:space="preserve">N</w:t>
            </w:r>
          </w:p>
        </w:tc>
        <w:tc>
          <w:tcPr>
            <w:tcW w:type="dxa" w:w="5141"/>
            <w:tcMar>
              <w:top w:type="dxa" w:w="40"/>
              <w:left w:type="dxa" w:w="70"/>
              <w:bottom w:type="dxa" w:w="40"/>
              <w:right w:type="dxa" w:w="70"/>
            </w:tcMar>
          </w:tcPr>
          <w:p>
            <w:r>
              <w:rPr>
                <w:b w:val="false"/>
                <w:bCs w:val="false"/>
                <w:color w:val="1A1A1A"/>
                <w:sz w:val="16"/>
                <w:szCs w:val="16"/>
              </w:rPr>
              <w:t xml:space="preserve">Where the unit currently is</w:t>
            </w:r>
          </w:p>
        </w:tc>
      </w:tr>
      <w:tr>
        <w:tc>
          <w:tcPr>
            <w:tcW w:type="dxa" w:w="2522"/>
            <w:tcMar>
              <w:top w:type="dxa" w:w="40"/>
              <w:left w:type="dxa" w:w="70"/>
              <w:bottom w:type="dxa" w:w="40"/>
              <w:right w:type="dxa" w:w="70"/>
            </w:tcMar>
          </w:tcPr>
          <w:p>
            <w:r>
              <w:rPr>
                <w:b w:val="false"/>
                <w:bCs w:val="false"/>
                <w:color w:val="1A1A1A"/>
                <w:sz w:val="16"/>
                <w:szCs w:val="16"/>
              </w:rPr>
              <w:t xml:space="preserve">CURRENT_SUBINVENTORY / CURRENT_LOCATOR_ID</w:t>
            </w:r>
          </w:p>
        </w:tc>
        <w:tc>
          <w:tcPr>
            <w:tcW w:type="dxa" w:w="1358"/>
            <w:tcMar>
              <w:top w:type="dxa" w:w="40"/>
              <w:left w:type="dxa" w:w="70"/>
              <w:bottom w:type="dxa" w:w="40"/>
              <w:right w:type="dxa" w:w="70"/>
            </w:tcMar>
          </w:tcPr>
          <w:p>
            <w:r>
              <w:rPr>
                <w:b w:val="false"/>
                <w:bCs w:val="false"/>
                <w:color w:val="1A1A1A"/>
                <w:sz w:val="16"/>
                <w:szCs w:val="16"/>
              </w:rPr>
              <w:t xml:space="preserve">VARCHAR2/NUMBER</w:t>
            </w:r>
          </w:p>
        </w:tc>
        <w:tc>
          <w:tcPr>
            <w:tcW w:type="dxa" w:w="679"/>
            <w:tcMar>
              <w:top w:type="dxa" w:w="40"/>
              <w:left w:type="dxa" w:w="70"/>
              <w:bottom w:type="dxa" w:w="40"/>
              <w:right w:type="dxa" w:w="70"/>
            </w:tcMar>
          </w:tcPr>
          <w:p>
            <w:r>
              <w:rPr>
                <w:b w:val="false"/>
                <w:bCs w:val="false"/>
                <w:color w:val="1A1A1A"/>
                <w:sz w:val="16"/>
                <w:szCs w:val="16"/>
              </w:rPr>
              <w:t xml:space="preserve">N</w:t>
            </w:r>
          </w:p>
        </w:tc>
        <w:tc>
          <w:tcPr>
            <w:tcW w:type="dxa" w:w="5141"/>
            <w:tcMar>
              <w:top w:type="dxa" w:w="40"/>
              <w:left w:type="dxa" w:w="70"/>
              <w:bottom w:type="dxa" w:w="40"/>
              <w:right w:type="dxa" w:w="70"/>
            </w:tcMar>
          </w:tcPr>
          <w:p>
            <w:r>
              <w:rPr>
                <w:b w:val="false"/>
                <w:bCs w:val="false"/>
                <w:color w:val="1A1A1A"/>
                <w:sz w:val="16"/>
                <w:szCs w:val="16"/>
              </w:rPr>
              <w:t xml:space="preserve">Current position</w:t>
            </w:r>
          </w:p>
        </w:tc>
      </w:tr>
      <w:tr>
        <w:tc>
          <w:tcPr>
            <w:tcW w:type="dxa" w:w="2522"/>
            <w:tcMar>
              <w:top w:type="dxa" w:w="40"/>
              <w:left w:type="dxa" w:w="70"/>
              <w:bottom w:type="dxa" w:w="40"/>
              <w:right w:type="dxa" w:w="70"/>
            </w:tcMar>
          </w:tcPr>
          <w:p>
            <w:r>
              <w:rPr>
                <w:b w:val="false"/>
                <w:bCs w:val="false"/>
                <w:color w:val="1A1A1A"/>
                <w:sz w:val="16"/>
                <w:szCs w:val="16"/>
              </w:rPr>
              <w:t xml:space="preserve">CURRENT_STATUS</w:t>
            </w:r>
          </w:p>
        </w:tc>
        <w:tc>
          <w:tcPr>
            <w:tcW w:type="dxa" w:w="1358"/>
            <w:tcMar>
              <w:top w:type="dxa" w:w="40"/>
              <w:left w:type="dxa" w:w="70"/>
              <w:bottom w:type="dxa" w:w="40"/>
              <w:right w:type="dxa" w:w="70"/>
            </w:tcMar>
          </w:tcPr>
          <w:p>
            <w:r>
              <w:rPr>
                <w:b w:val="false"/>
                <w:bCs w:val="false"/>
                <w:color w:val="1A1A1A"/>
                <w:sz w:val="16"/>
                <w:szCs w:val="16"/>
              </w:rPr>
              <w:t xml:space="preserve">VARCHAR2(12)</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IN_STOCK / ISSUED / IN_TRANSIT / RETIRED</w:t>
            </w:r>
          </w:p>
        </w:tc>
      </w:tr>
      <w:tr>
        <w:tc>
          <w:tcPr>
            <w:tcW w:type="dxa" w:w="2522"/>
            <w:tcMar>
              <w:top w:type="dxa" w:w="40"/>
              <w:left w:type="dxa" w:w="70"/>
              <w:bottom w:type="dxa" w:w="40"/>
              <w:right w:type="dxa" w:w="70"/>
            </w:tcMar>
          </w:tcPr>
          <w:p>
            <w:r>
              <w:rPr>
                <w:b w:val="false"/>
                <w:bCs w:val="false"/>
                <w:color w:val="1A1A1A"/>
                <w:sz w:val="16"/>
                <w:szCs w:val="16"/>
              </w:rPr>
              <w:t xml:space="preserve">LOT_ID</w:t>
            </w:r>
          </w:p>
        </w:tc>
        <w:tc>
          <w:tcPr>
            <w:tcW w:type="dxa" w:w="1358"/>
            <w:tcMar>
              <w:top w:type="dxa" w:w="40"/>
              <w:left w:type="dxa" w:w="70"/>
              <w:bottom w:type="dxa" w:w="40"/>
              <w:right w:type="dxa" w:w="70"/>
            </w:tcMar>
          </w:tcPr>
          <w:p>
            <w:r>
              <w:rPr>
                <w:b w:val="false"/>
                <w:bCs w:val="false"/>
                <w:color w:val="1A1A1A"/>
                <w:sz w:val="16"/>
                <w:szCs w:val="16"/>
              </w:rPr>
              <w:t xml:space="preserve">NUMBER</w:t>
            </w:r>
          </w:p>
        </w:tc>
        <w:tc>
          <w:tcPr>
            <w:tcW w:type="dxa" w:w="679"/>
            <w:tcMar>
              <w:top w:type="dxa" w:w="40"/>
              <w:left w:type="dxa" w:w="70"/>
              <w:bottom w:type="dxa" w:w="40"/>
              <w:right w:type="dxa" w:w="70"/>
            </w:tcMar>
          </w:tcPr>
          <w:p>
            <w:r>
              <w:rPr>
                <w:b w:val="false"/>
                <w:bCs w:val="false"/>
                <w:color w:val="1A1A1A"/>
                <w:sz w:val="16"/>
                <w:szCs w:val="16"/>
              </w:rPr>
              <w:t xml:space="preserve">N</w:t>
            </w:r>
          </w:p>
        </w:tc>
        <w:tc>
          <w:tcPr>
            <w:tcW w:type="dxa" w:w="5141"/>
            <w:tcMar>
              <w:top w:type="dxa" w:w="40"/>
              <w:left w:type="dxa" w:w="70"/>
              <w:bottom w:type="dxa" w:w="40"/>
              <w:right w:type="dxa" w:w="70"/>
            </w:tcMar>
          </w:tcPr>
          <w:p>
            <w:r>
              <w:rPr>
                <w:b w:val="false"/>
                <w:bCs w:val="false"/>
                <w:color w:val="1A1A1A"/>
                <w:sz w:val="16"/>
                <w:szCs w:val="16"/>
              </w:rPr>
              <w:t xml:space="preserve">When both controls active</w:t>
            </w:r>
          </w:p>
        </w:tc>
      </w:tr>
      <w:tr>
        <w:tc>
          <w:tcPr>
            <w:tcW w:type="dxa" w:w="2522"/>
            <w:tcMar>
              <w:top w:type="dxa" w:w="40"/>
              <w:left w:type="dxa" w:w="70"/>
              <w:bottom w:type="dxa" w:w="40"/>
              <w:right w:type="dxa" w:w="70"/>
            </w:tcMar>
          </w:tcPr>
          <w:p>
            <w:r>
              <w:rPr>
                <w:b w:val="false"/>
                <w:bCs w:val="false"/>
                <w:color w:val="1A1A1A"/>
                <w:sz w:val="16"/>
                <w:szCs w:val="16"/>
              </w:rPr>
              <w:t xml:space="preserve">Audit columns</w:t>
            </w:r>
          </w:p>
        </w:tc>
        <w:tc>
          <w:tcPr>
            <w:tcW w:type="dxa" w:w="1358"/>
            <w:tcMar>
              <w:top w:type="dxa" w:w="40"/>
              <w:left w:type="dxa" w:w="70"/>
              <w:bottom w:type="dxa" w:w="40"/>
              <w:right w:type="dxa" w:w="70"/>
            </w:tcMar>
          </w:tcPr>
          <w:p>
            <w:r>
              <w:rPr>
                <w:b w:val="false"/>
                <w:bCs w:val="false"/>
                <w:color w:val="1A1A1A"/>
                <w:sz w:val="16"/>
                <w:szCs w:val="16"/>
              </w:rPr>
              <w:t xml:space="preserve">-</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w:t>
            </w:r>
          </w:p>
        </w:tc>
      </w:tr>
    </w:tbl>
    <w:p>
      <w:pPr>
        <w:spacing w:after="100"/>
      </w:pPr>
    </w:p>
    <w:p>
      <w:pPr>
        <w:pStyle w:val="Heading2"/>
        <w:spacing w:after="80" w:before="200"/>
      </w:pPr>
      <w:r>
        <w:rPr>
          <w:b/>
          <w:bCs/>
          <w:color w:val="2A2A2A"/>
          <w:sz w:val="24"/>
          <w:szCs w:val="24"/>
        </w:rPr>
        <w:t xml:space="preserve">6.3 Transaction detail tables</w:t>
      </w:r>
    </w:p>
    <w:p>
      <w:pPr>
        <w:spacing w:after="100"/>
      </w:pPr>
      <w:r>
        <w:rPr>
          <w:sz w:val="20"/>
          <w:szCs w:val="20"/>
        </w:rPr>
        <w:t xml:space="preserve">RR_INV_TXN_LOT_DETAILS: DETAIL_ID PK, TRANSACTION_ID FK, LOT_ID FK, QUANTITY - the sum of lot details must equal the leg quantity. RR_INV_TXN_SERIAL_DETAILS: DETAIL_ID PK, TRANSACTION_ID FK, SERIAL_ID FK - one row per unit; the engine moves CURRENT_* fields on the serial master. On-hand rows carry LOT_ID when the item is lot controlled, so availability and expiry reporting work per lot. Issue suggestion follows earliest expiration first for expiration-controlled items, otherwise first-in-first-out by lot origination date.</w:t>
      </w:r>
    </w:p>
    <w:p>
      <w:r>
        <w:br w:type="page"/>
      </w:r>
    </w:p>
    <w:p>
      <w:pPr>
        <w:pStyle w:val="Heading1"/>
        <w:spacing w:after="100" w:before="260"/>
      </w:pPr>
      <w:r>
        <w:rPr>
          <w:b/>
          <w:bCs/>
          <w:color w:val="C74634"/>
          <w:sz w:val="30"/>
          <w:szCs w:val="30"/>
        </w:rPr>
        <w:t xml:space="preserve">7. Costing: Cost Organizations, Item Costs, Cost Periods</w:t>
      </w:r>
    </w:p>
    <w:p>
      <w:pPr>
        <w:pStyle w:val="Heading2"/>
        <w:spacing w:after="80" w:before="200"/>
      </w:pPr>
      <w:r>
        <w:rPr>
          <w:b/>
          <w:bCs/>
          <w:color w:val="2A2A2A"/>
          <w:sz w:val="24"/>
          <w:szCs w:val="24"/>
        </w:rPr>
        <w:t xml:space="preserve">7.1 RR_INV_COST_ORGANIZATIONS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22"/>
        <w:gridCol w:w="1358"/>
        <w:gridCol w:w="679"/>
        <w:gridCol w:w="5141"/>
      </w:tblGrid>
      <w:tr>
        <w:trPr>
          <w:tblHeader/>
        </w:trPr>
        <w:tc>
          <w:tcPr>
            <w:tcW w:type="dxa" w:w="2522"/>
            <w:shd w:fill="C74634" w:val="clear"/>
            <w:tcMar>
              <w:top w:type="dxa" w:w="40"/>
              <w:left w:type="dxa" w:w="70"/>
              <w:bottom w:type="dxa" w:w="40"/>
              <w:right w:type="dxa" w:w="70"/>
            </w:tcMar>
          </w:tcPr>
          <w:p>
            <w:r>
              <w:rPr>
                <w:b/>
                <w:bCs/>
                <w:color w:val="FFFFFF"/>
                <w:sz w:val="16"/>
                <w:szCs w:val="16"/>
              </w:rPr>
              <w:t xml:space="preserve">Column</w:t>
            </w:r>
          </w:p>
        </w:tc>
        <w:tc>
          <w:tcPr>
            <w:tcW w:type="dxa" w:w="1358"/>
            <w:shd w:fill="C74634" w:val="clear"/>
            <w:tcMar>
              <w:top w:type="dxa" w:w="40"/>
              <w:left w:type="dxa" w:w="70"/>
              <w:bottom w:type="dxa" w:w="40"/>
              <w:right w:type="dxa" w:w="70"/>
            </w:tcMar>
          </w:tcPr>
          <w:p>
            <w:r>
              <w:rPr>
                <w:b/>
                <w:bCs/>
                <w:color w:val="FFFFFF"/>
                <w:sz w:val="16"/>
                <w:szCs w:val="16"/>
              </w:rPr>
              <w:t xml:space="preserve">Type</w:t>
            </w:r>
          </w:p>
        </w:tc>
        <w:tc>
          <w:tcPr>
            <w:tcW w:type="dxa" w:w="679"/>
            <w:shd w:fill="C74634" w:val="clear"/>
            <w:tcMar>
              <w:top w:type="dxa" w:w="40"/>
              <w:left w:type="dxa" w:w="70"/>
              <w:bottom w:type="dxa" w:w="40"/>
              <w:right w:type="dxa" w:w="70"/>
            </w:tcMar>
          </w:tcPr>
          <w:p>
            <w:r>
              <w:rPr>
                <w:b/>
                <w:bCs/>
                <w:color w:val="FFFFFF"/>
                <w:sz w:val="16"/>
                <w:szCs w:val="16"/>
              </w:rPr>
              <w:t xml:space="preserve">Req</w:t>
            </w:r>
          </w:p>
        </w:tc>
        <w:tc>
          <w:tcPr>
            <w:tcW w:type="dxa" w:w="5141"/>
            <w:shd w:fill="C74634" w:val="clear"/>
            <w:tcMar>
              <w:top w:type="dxa" w:w="40"/>
              <w:left w:type="dxa" w:w="70"/>
              <w:bottom w:type="dxa" w:w="40"/>
              <w:right w:type="dxa" w:w="70"/>
            </w:tcMar>
          </w:tcPr>
          <w:p>
            <w:r>
              <w:rPr>
                <w:b/>
                <w:bCs/>
                <w:color w:val="FFFFFF"/>
                <w:sz w:val="16"/>
                <w:szCs w:val="16"/>
              </w:rPr>
              <w:t xml:space="preserve">Description</w:t>
            </w:r>
          </w:p>
        </w:tc>
      </w:tr>
      <w:tr>
        <w:tc>
          <w:tcPr>
            <w:tcW w:type="dxa" w:w="2522"/>
            <w:tcMar>
              <w:top w:type="dxa" w:w="40"/>
              <w:left w:type="dxa" w:w="70"/>
              <w:bottom w:type="dxa" w:w="40"/>
              <w:right w:type="dxa" w:w="70"/>
            </w:tcMar>
          </w:tcPr>
          <w:p>
            <w:r>
              <w:rPr>
                <w:b w:val="false"/>
                <w:bCs w:val="false"/>
                <w:color w:val="1A1A1A"/>
                <w:sz w:val="16"/>
                <w:szCs w:val="16"/>
              </w:rPr>
              <w:t xml:space="preserve">COST_ORG_ID</w:t>
            </w:r>
          </w:p>
        </w:tc>
        <w:tc>
          <w:tcPr>
            <w:tcW w:type="dxa" w:w="1358"/>
            <w:tcMar>
              <w:top w:type="dxa" w:w="40"/>
              <w:left w:type="dxa" w:w="70"/>
              <w:bottom w:type="dxa" w:w="40"/>
              <w:right w:type="dxa" w:w="70"/>
            </w:tcMar>
          </w:tcPr>
          <w:p>
            <w:r>
              <w:rPr>
                <w:b w:val="false"/>
                <w:bCs w:val="false"/>
                <w:color w:val="1A1A1A"/>
                <w:sz w:val="16"/>
                <w:szCs w:val="16"/>
              </w:rPr>
              <w:t xml:space="preserve">NUMBER</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PK</w:t>
            </w:r>
          </w:p>
        </w:tc>
      </w:tr>
      <w:tr>
        <w:tc>
          <w:tcPr>
            <w:tcW w:type="dxa" w:w="2522"/>
            <w:tcMar>
              <w:top w:type="dxa" w:w="40"/>
              <w:left w:type="dxa" w:w="70"/>
              <w:bottom w:type="dxa" w:w="40"/>
              <w:right w:type="dxa" w:w="70"/>
            </w:tcMar>
          </w:tcPr>
          <w:p>
            <w:r>
              <w:rPr>
                <w:b w:val="false"/>
                <w:bCs w:val="false"/>
                <w:color w:val="1A1A1A"/>
                <w:sz w:val="16"/>
                <w:szCs w:val="16"/>
              </w:rPr>
              <w:t xml:space="preserve">COST_ORG_CODE</w:t>
            </w:r>
          </w:p>
        </w:tc>
        <w:tc>
          <w:tcPr>
            <w:tcW w:type="dxa" w:w="1358"/>
            <w:tcMar>
              <w:top w:type="dxa" w:w="40"/>
              <w:left w:type="dxa" w:w="70"/>
              <w:bottom w:type="dxa" w:w="40"/>
              <w:right w:type="dxa" w:w="70"/>
            </w:tcMar>
          </w:tcPr>
          <w:p>
            <w:r>
              <w:rPr>
                <w:b w:val="false"/>
                <w:bCs w:val="false"/>
                <w:color w:val="1A1A1A"/>
                <w:sz w:val="16"/>
                <w:szCs w:val="16"/>
              </w:rPr>
              <w:t xml:space="preserve">VARCHAR2(30)</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Unique</w:t>
            </w:r>
          </w:p>
        </w:tc>
      </w:tr>
      <w:tr>
        <w:tc>
          <w:tcPr>
            <w:tcW w:type="dxa" w:w="2522"/>
            <w:tcMar>
              <w:top w:type="dxa" w:w="40"/>
              <w:left w:type="dxa" w:w="70"/>
              <w:bottom w:type="dxa" w:w="40"/>
              <w:right w:type="dxa" w:w="70"/>
            </w:tcMar>
          </w:tcPr>
          <w:p>
            <w:r>
              <w:rPr>
                <w:b w:val="false"/>
                <w:bCs w:val="false"/>
                <w:color w:val="1A1A1A"/>
                <w:sz w:val="16"/>
                <w:szCs w:val="16"/>
              </w:rPr>
              <w:t xml:space="preserve">COST_ORG_NAME</w:t>
            </w:r>
          </w:p>
        </w:tc>
        <w:tc>
          <w:tcPr>
            <w:tcW w:type="dxa" w:w="1358"/>
            <w:tcMar>
              <w:top w:type="dxa" w:w="40"/>
              <w:left w:type="dxa" w:w="70"/>
              <w:bottom w:type="dxa" w:w="40"/>
              <w:right w:type="dxa" w:w="70"/>
            </w:tcMar>
          </w:tcPr>
          <w:p>
            <w:r>
              <w:rPr>
                <w:b w:val="false"/>
                <w:bCs w:val="false"/>
                <w:color w:val="1A1A1A"/>
                <w:sz w:val="16"/>
                <w:szCs w:val="16"/>
              </w:rPr>
              <w:t xml:space="preserve">VARCHAR2(240)</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w:t>
            </w:r>
          </w:p>
        </w:tc>
      </w:tr>
      <w:tr>
        <w:tc>
          <w:tcPr>
            <w:tcW w:type="dxa" w:w="2522"/>
            <w:tcMar>
              <w:top w:type="dxa" w:w="40"/>
              <w:left w:type="dxa" w:w="70"/>
              <w:bottom w:type="dxa" w:w="40"/>
              <w:right w:type="dxa" w:w="70"/>
            </w:tcMar>
          </w:tcPr>
          <w:p>
            <w:r>
              <w:rPr>
                <w:b w:val="false"/>
                <w:bCs w:val="false"/>
                <w:color w:val="1A1A1A"/>
                <w:sz w:val="16"/>
                <w:szCs w:val="16"/>
              </w:rPr>
              <w:t xml:space="preserve">COST_METHOD</w:t>
            </w:r>
          </w:p>
        </w:tc>
        <w:tc>
          <w:tcPr>
            <w:tcW w:type="dxa" w:w="1358"/>
            <w:tcMar>
              <w:top w:type="dxa" w:w="40"/>
              <w:left w:type="dxa" w:w="70"/>
              <w:bottom w:type="dxa" w:w="40"/>
              <w:right w:type="dxa" w:w="70"/>
            </w:tcMar>
          </w:tcPr>
          <w:p>
            <w:r>
              <w:rPr>
                <w:b w:val="false"/>
                <w:bCs w:val="false"/>
                <w:color w:val="1A1A1A"/>
                <w:sz w:val="16"/>
                <w:szCs w:val="16"/>
              </w:rPr>
              <w:t xml:space="preserve">VARCHAR2(15)</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AVERAGE / STANDARD</w:t>
            </w:r>
          </w:p>
        </w:tc>
      </w:tr>
      <w:tr>
        <w:tc>
          <w:tcPr>
            <w:tcW w:type="dxa" w:w="2522"/>
            <w:tcMar>
              <w:top w:type="dxa" w:w="40"/>
              <w:left w:type="dxa" w:w="70"/>
              <w:bottom w:type="dxa" w:w="40"/>
              <w:right w:type="dxa" w:w="70"/>
            </w:tcMar>
          </w:tcPr>
          <w:p>
            <w:r>
              <w:rPr>
                <w:b w:val="false"/>
                <w:bCs w:val="false"/>
                <w:color w:val="1A1A1A"/>
                <w:sz w:val="16"/>
                <w:szCs w:val="16"/>
              </w:rPr>
              <w:t xml:space="preserve">CURRENCY_CODE</w:t>
            </w:r>
          </w:p>
        </w:tc>
        <w:tc>
          <w:tcPr>
            <w:tcW w:type="dxa" w:w="1358"/>
            <w:tcMar>
              <w:top w:type="dxa" w:w="40"/>
              <w:left w:type="dxa" w:w="70"/>
              <w:bottom w:type="dxa" w:w="40"/>
              <w:right w:type="dxa" w:w="70"/>
            </w:tcMar>
          </w:tcPr>
          <w:p>
            <w:r>
              <w:rPr>
                <w:b w:val="false"/>
                <w:bCs w:val="false"/>
                <w:color w:val="1A1A1A"/>
                <w:sz w:val="16"/>
                <w:szCs w:val="16"/>
              </w:rPr>
              <w:t xml:space="preserve">VARCHAR2(15)</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Costing currency</w:t>
            </w:r>
          </w:p>
        </w:tc>
      </w:tr>
      <w:tr>
        <w:tc>
          <w:tcPr>
            <w:tcW w:type="dxa" w:w="2522"/>
            <w:tcMar>
              <w:top w:type="dxa" w:w="40"/>
              <w:left w:type="dxa" w:w="70"/>
              <w:bottom w:type="dxa" w:w="40"/>
              <w:right w:type="dxa" w:w="70"/>
            </w:tcMar>
          </w:tcPr>
          <w:p>
            <w:r>
              <w:rPr>
                <w:b w:val="false"/>
                <w:bCs w:val="false"/>
                <w:color w:val="1A1A1A"/>
                <w:sz w:val="16"/>
                <w:szCs w:val="16"/>
              </w:rPr>
              <w:t xml:space="preserve">GL_CALENDAR_ALIGNED_FLAG</w:t>
            </w:r>
          </w:p>
        </w:tc>
        <w:tc>
          <w:tcPr>
            <w:tcW w:type="dxa" w:w="1358"/>
            <w:tcMar>
              <w:top w:type="dxa" w:w="40"/>
              <w:left w:type="dxa" w:w="70"/>
              <w:bottom w:type="dxa" w:w="40"/>
              <w:right w:type="dxa" w:w="70"/>
            </w:tcMar>
          </w:tcPr>
          <w:p>
            <w:r>
              <w:rPr>
                <w:b w:val="false"/>
                <w:bCs w:val="false"/>
                <w:color w:val="1A1A1A"/>
                <w:sz w:val="16"/>
                <w:szCs w:val="16"/>
              </w:rPr>
              <w:t xml:space="preserve">VARCHAR2(1)</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Y = cost periods mirror GL periods (default Y)</w:t>
            </w:r>
          </w:p>
        </w:tc>
      </w:tr>
      <w:tr>
        <w:tc>
          <w:tcPr>
            <w:tcW w:type="dxa" w:w="2522"/>
            <w:tcMar>
              <w:top w:type="dxa" w:w="40"/>
              <w:left w:type="dxa" w:w="70"/>
              <w:bottom w:type="dxa" w:w="40"/>
              <w:right w:type="dxa" w:w="70"/>
            </w:tcMar>
          </w:tcPr>
          <w:p>
            <w:r>
              <w:rPr>
                <w:b w:val="false"/>
                <w:bCs w:val="false"/>
                <w:color w:val="1A1A1A"/>
                <w:sz w:val="16"/>
                <w:szCs w:val="16"/>
              </w:rPr>
              <w:t xml:space="preserve">STATUS</w:t>
            </w:r>
          </w:p>
        </w:tc>
        <w:tc>
          <w:tcPr>
            <w:tcW w:type="dxa" w:w="1358"/>
            <w:tcMar>
              <w:top w:type="dxa" w:w="40"/>
              <w:left w:type="dxa" w:w="70"/>
              <w:bottom w:type="dxa" w:w="40"/>
              <w:right w:type="dxa" w:w="70"/>
            </w:tcMar>
          </w:tcPr>
          <w:p>
            <w:r>
              <w:rPr>
                <w:b w:val="false"/>
                <w:bCs w:val="false"/>
                <w:color w:val="1A1A1A"/>
                <w:sz w:val="16"/>
                <w:szCs w:val="16"/>
              </w:rPr>
              <w:t xml:space="preserve">VARCHAR2(10)</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ACTIVE / INACTIVE</w:t>
            </w:r>
          </w:p>
        </w:tc>
      </w:tr>
      <w:tr>
        <w:tc>
          <w:tcPr>
            <w:tcW w:type="dxa" w:w="2522"/>
            <w:tcMar>
              <w:top w:type="dxa" w:w="40"/>
              <w:left w:type="dxa" w:w="70"/>
              <w:bottom w:type="dxa" w:w="40"/>
              <w:right w:type="dxa" w:w="70"/>
            </w:tcMar>
          </w:tcPr>
          <w:p>
            <w:r>
              <w:rPr>
                <w:b w:val="false"/>
                <w:bCs w:val="false"/>
                <w:color w:val="1A1A1A"/>
                <w:sz w:val="16"/>
                <w:szCs w:val="16"/>
              </w:rPr>
              <w:t xml:space="preserve">Audit columns</w:t>
            </w:r>
          </w:p>
        </w:tc>
        <w:tc>
          <w:tcPr>
            <w:tcW w:type="dxa" w:w="1358"/>
            <w:tcMar>
              <w:top w:type="dxa" w:w="40"/>
              <w:left w:type="dxa" w:w="70"/>
              <w:bottom w:type="dxa" w:w="40"/>
              <w:right w:type="dxa" w:w="70"/>
            </w:tcMar>
          </w:tcPr>
          <w:p>
            <w:r>
              <w:rPr>
                <w:b w:val="false"/>
                <w:bCs w:val="false"/>
                <w:color w:val="1A1A1A"/>
                <w:sz w:val="16"/>
                <w:szCs w:val="16"/>
              </w:rPr>
              <w:t xml:space="preserve">-</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w:t>
            </w:r>
          </w:p>
        </w:tc>
      </w:tr>
    </w:tbl>
    <w:p>
      <w:pPr>
        <w:spacing w:after="100"/>
      </w:pPr>
    </w:p>
    <w:p>
      <w:pPr>
        <w:spacing w:after="100"/>
      </w:pPr>
      <w:r>
        <w:rPr>
          <w:sz w:val="20"/>
          <w:szCs w:val="20"/>
        </w:rPr>
        <w:t xml:space="preserve">RR_INV_COST_ORG_ASSIGNMENTS: ASSIGNMENT_ID PK, COST_ORG_ID FK, ORGANIZATION_ID FK UNIQUE (each inventory org belongs to exactly one cost org), audit.</w:t>
      </w:r>
    </w:p>
    <w:p>
      <w:pPr>
        <w:pStyle w:val="Heading2"/>
        <w:spacing w:after="80" w:before="200"/>
      </w:pPr>
      <w:r>
        <w:rPr>
          <w:b/>
          <w:bCs/>
          <w:color w:val="2A2A2A"/>
          <w:sz w:val="24"/>
          <w:szCs w:val="24"/>
        </w:rPr>
        <w:t xml:space="preserve">7.2 Cost elements</w:t>
      </w:r>
    </w:p>
    <w:p>
      <w:pPr>
        <w:spacing w:after="100"/>
      </w:pPr>
      <w:r>
        <w:rPr>
          <w:sz w:val="20"/>
          <w:szCs w:val="20"/>
        </w:rPr>
        <w:t xml:space="preserve">Unit cost is not a single number: it is the sum of cost elements, so freight and overhead can be tracked and adjusted separately from material value. RR_INV_COST_ELEMENTS is a seeded, extensible lookup: ELEMENT_CODE PK, ELEMENT_NAME, DISPLAY_ORDER, STATUS. Seeded elements: MATERIAL, FREIGHT, HANDLING, OVERHEAD, NON_REC_TAX. Every stored cost and every cost adjustment is expressed per element; the transaction engine always values with the total.</w:t>
      </w:r>
    </w:p>
    <w:p>
      <w:pPr>
        <w:pStyle w:val="Heading2"/>
        <w:spacing w:after="80" w:before="200"/>
      </w:pPr>
      <w:r>
        <w:rPr>
          <w:b/>
          <w:bCs/>
          <w:color w:val="2A2A2A"/>
          <w:sz w:val="24"/>
          <w:szCs w:val="24"/>
        </w:rPr>
        <w:t xml:space="preserve">7.3 RR_INV_ITEM_COSTS, cost details and cost history</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22"/>
        <w:gridCol w:w="1358"/>
        <w:gridCol w:w="679"/>
        <w:gridCol w:w="5141"/>
      </w:tblGrid>
      <w:tr>
        <w:trPr>
          <w:tblHeader/>
        </w:trPr>
        <w:tc>
          <w:tcPr>
            <w:tcW w:type="dxa" w:w="2522"/>
            <w:shd w:fill="C74634" w:val="clear"/>
            <w:tcMar>
              <w:top w:type="dxa" w:w="40"/>
              <w:left w:type="dxa" w:w="70"/>
              <w:bottom w:type="dxa" w:w="40"/>
              <w:right w:type="dxa" w:w="70"/>
            </w:tcMar>
          </w:tcPr>
          <w:p>
            <w:r>
              <w:rPr>
                <w:b/>
                <w:bCs/>
                <w:color w:val="FFFFFF"/>
                <w:sz w:val="16"/>
                <w:szCs w:val="16"/>
              </w:rPr>
              <w:t xml:space="preserve">Column</w:t>
            </w:r>
          </w:p>
        </w:tc>
        <w:tc>
          <w:tcPr>
            <w:tcW w:type="dxa" w:w="1358"/>
            <w:shd w:fill="C74634" w:val="clear"/>
            <w:tcMar>
              <w:top w:type="dxa" w:w="40"/>
              <w:left w:type="dxa" w:w="70"/>
              <w:bottom w:type="dxa" w:w="40"/>
              <w:right w:type="dxa" w:w="70"/>
            </w:tcMar>
          </w:tcPr>
          <w:p>
            <w:r>
              <w:rPr>
                <w:b/>
                <w:bCs/>
                <w:color w:val="FFFFFF"/>
                <w:sz w:val="16"/>
                <w:szCs w:val="16"/>
              </w:rPr>
              <w:t xml:space="preserve">Type</w:t>
            </w:r>
          </w:p>
        </w:tc>
        <w:tc>
          <w:tcPr>
            <w:tcW w:type="dxa" w:w="679"/>
            <w:shd w:fill="C74634" w:val="clear"/>
            <w:tcMar>
              <w:top w:type="dxa" w:w="40"/>
              <w:left w:type="dxa" w:w="70"/>
              <w:bottom w:type="dxa" w:w="40"/>
              <w:right w:type="dxa" w:w="70"/>
            </w:tcMar>
          </w:tcPr>
          <w:p>
            <w:r>
              <w:rPr>
                <w:b/>
                <w:bCs/>
                <w:color w:val="FFFFFF"/>
                <w:sz w:val="16"/>
                <w:szCs w:val="16"/>
              </w:rPr>
              <w:t xml:space="preserve">Req</w:t>
            </w:r>
          </w:p>
        </w:tc>
        <w:tc>
          <w:tcPr>
            <w:tcW w:type="dxa" w:w="5141"/>
            <w:shd w:fill="C74634" w:val="clear"/>
            <w:tcMar>
              <w:top w:type="dxa" w:w="40"/>
              <w:left w:type="dxa" w:w="70"/>
              <w:bottom w:type="dxa" w:w="40"/>
              <w:right w:type="dxa" w:w="70"/>
            </w:tcMar>
          </w:tcPr>
          <w:p>
            <w:r>
              <w:rPr>
                <w:b/>
                <w:bCs/>
                <w:color w:val="FFFFFF"/>
                <w:sz w:val="16"/>
                <w:szCs w:val="16"/>
              </w:rPr>
              <w:t xml:space="preserve">Description</w:t>
            </w:r>
          </w:p>
        </w:tc>
      </w:tr>
      <w:tr>
        <w:tc>
          <w:tcPr>
            <w:tcW w:type="dxa" w:w="2522"/>
            <w:tcMar>
              <w:top w:type="dxa" w:w="40"/>
              <w:left w:type="dxa" w:w="70"/>
              <w:bottom w:type="dxa" w:w="40"/>
              <w:right w:type="dxa" w:w="70"/>
            </w:tcMar>
          </w:tcPr>
          <w:p>
            <w:r>
              <w:rPr>
                <w:b w:val="false"/>
                <w:bCs w:val="false"/>
                <w:color w:val="1A1A1A"/>
                <w:sz w:val="16"/>
                <w:szCs w:val="16"/>
              </w:rPr>
              <w:t xml:space="preserve">ITEM_COST_ID</w:t>
            </w:r>
          </w:p>
        </w:tc>
        <w:tc>
          <w:tcPr>
            <w:tcW w:type="dxa" w:w="1358"/>
            <w:tcMar>
              <w:top w:type="dxa" w:w="40"/>
              <w:left w:type="dxa" w:w="70"/>
              <w:bottom w:type="dxa" w:w="40"/>
              <w:right w:type="dxa" w:w="70"/>
            </w:tcMar>
          </w:tcPr>
          <w:p>
            <w:r>
              <w:rPr>
                <w:b w:val="false"/>
                <w:bCs w:val="false"/>
                <w:color w:val="1A1A1A"/>
                <w:sz w:val="16"/>
                <w:szCs w:val="16"/>
              </w:rPr>
              <w:t xml:space="preserve">NUMBER</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PK</w:t>
            </w:r>
          </w:p>
        </w:tc>
      </w:tr>
      <w:tr>
        <w:tc>
          <w:tcPr>
            <w:tcW w:type="dxa" w:w="2522"/>
            <w:tcMar>
              <w:top w:type="dxa" w:w="40"/>
              <w:left w:type="dxa" w:w="70"/>
              <w:bottom w:type="dxa" w:w="40"/>
              <w:right w:type="dxa" w:w="70"/>
            </w:tcMar>
          </w:tcPr>
          <w:p>
            <w:r>
              <w:rPr>
                <w:b w:val="false"/>
                <w:bCs w:val="false"/>
                <w:color w:val="1A1A1A"/>
                <w:sz w:val="16"/>
                <w:szCs w:val="16"/>
              </w:rPr>
              <w:t xml:space="preserve">COST_ORG_ID</w:t>
            </w:r>
          </w:p>
        </w:tc>
        <w:tc>
          <w:tcPr>
            <w:tcW w:type="dxa" w:w="1358"/>
            <w:tcMar>
              <w:top w:type="dxa" w:w="40"/>
              <w:left w:type="dxa" w:w="70"/>
              <w:bottom w:type="dxa" w:w="40"/>
              <w:right w:type="dxa" w:w="70"/>
            </w:tcMar>
          </w:tcPr>
          <w:p>
            <w:r>
              <w:rPr>
                <w:b w:val="false"/>
                <w:bCs w:val="false"/>
                <w:color w:val="1A1A1A"/>
                <w:sz w:val="16"/>
                <w:szCs w:val="16"/>
              </w:rPr>
              <w:t xml:space="preserve">NUMBER</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FK</w:t>
            </w:r>
          </w:p>
        </w:tc>
      </w:tr>
      <w:tr>
        <w:tc>
          <w:tcPr>
            <w:tcW w:type="dxa" w:w="2522"/>
            <w:tcMar>
              <w:top w:type="dxa" w:w="40"/>
              <w:left w:type="dxa" w:w="70"/>
              <w:bottom w:type="dxa" w:w="40"/>
              <w:right w:type="dxa" w:w="70"/>
            </w:tcMar>
          </w:tcPr>
          <w:p>
            <w:r>
              <w:rPr>
                <w:b w:val="false"/>
                <w:bCs w:val="false"/>
                <w:color w:val="1A1A1A"/>
                <w:sz w:val="16"/>
                <w:szCs w:val="16"/>
              </w:rPr>
              <w:t xml:space="preserve">ITEM_ID</w:t>
            </w:r>
          </w:p>
        </w:tc>
        <w:tc>
          <w:tcPr>
            <w:tcW w:type="dxa" w:w="1358"/>
            <w:tcMar>
              <w:top w:type="dxa" w:w="40"/>
              <w:left w:type="dxa" w:w="70"/>
              <w:bottom w:type="dxa" w:w="40"/>
              <w:right w:type="dxa" w:w="70"/>
            </w:tcMar>
          </w:tcPr>
          <w:p>
            <w:r>
              <w:rPr>
                <w:b w:val="false"/>
                <w:bCs w:val="false"/>
                <w:color w:val="1A1A1A"/>
                <w:sz w:val="16"/>
                <w:szCs w:val="16"/>
              </w:rPr>
              <w:t xml:space="preserve">NUMBER</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FK; UNIQUE(cost org, item) - the CURRENT cost row</w:t>
            </w:r>
          </w:p>
        </w:tc>
      </w:tr>
      <w:tr>
        <w:tc>
          <w:tcPr>
            <w:tcW w:type="dxa" w:w="2522"/>
            <w:tcMar>
              <w:top w:type="dxa" w:w="40"/>
              <w:left w:type="dxa" w:w="70"/>
              <w:bottom w:type="dxa" w:w="40"/>
              <w:right w:type="dxa" w:w="70"/>
            </w:tcMar>
          </w:tcPr>
          <w:p>
            <w:r>
              <w:rPr>
                <w:b w:val="false"/>
                <w:bCs w:val="false"/>
                <w:color w:val="1A1A1A"/>
                <w:sz w:val="16"/>
                <w:szCs w:val="16"/>
              </w:rPr>
              <w:t xml:space="preserve">COST_PER_UNIT</w:t>
            </w:r>
          </w:p>
        </w:tc>
        <w:tc>
          <w:tcPr>
            <w:tcW w:type="dxa" w:w="1358"/>
            <w:tcMar>
              <w:top w:type="dxa" w:w="40"/>
              <w:left w:type="dxa" w:w="70"/>
              <w:bottom w:type="dxa" w:w="40"/>
              <w:right w:type="dxa" w:w="70"/>
            </w:tcMar>
          </w:tcPr>
          <w:p>
            <w:r>
              <w:rPr>
                <w:b w:val="false"/>
                <w:bCs w:val="false"/>
                <w:color w:val="1A1A1A"/>
                <w:sz w:val="16"/>
                <w:szCs w:val="16"/>
              </w:rPr>
              <w:t xml:space="preserve">NUMBER</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Current TOTAL unit cost (sum of elements)</w:t>
            </w:r>
          </w:p>
        </w:tc>
      </w:tr>
      <w:tr>
        <w:tc>
          <w:tcPr>
            <w:tcW w:type="dxa" w:w="2522"/>
            <w:tcMar>
              <w:top w:type="dxa" w:w="40"/>
              <w:left w:type="dxa" w:w="70"/>
              <w:bottom w:type="dxa" w:w="40"/>
              <w:right w:type="dxa" w:w="70"/>
            </w:tcMar>
          </w:tcPr>
          <w:p>
            <w:r>
              <w:rPr>
                <w:b w:val="false"/>
                <w:bCs w:val="false"/>
                <w:color w:val="1A1A1A"/>
                <w:sz w:val="16"/>
                <w:szCs w:val="16"/>
              </w:rPr>
              <w:t xml:space="preserve">COST_QTY</w:t>
            </w:r>
          </w:p>
        </w:tc>
        <w:tc>
          <w:tcPr>
            <w:tcW w:type="dxa" w:w="1358"/>
            <w:tcMar>
              <w:top w:type="dxa" w:w="40"/>
              <w:left w:type="dxa" w:w="70"/>
              <w:bottom w:type="dxa" w:w="40"/>
              <w:right w:type="dxa" w:w="70"/>
            </w:tcMar>
          </w:tcPr>
          <w:p>
            <w:r>
              <w:rPr>
                <w:b w:val="false"/>
                <w:bCs w:val="false"/>
                <w:color w:val="1A1A1A"/>
                <w:sz w:val="16"/>
                <w:szCs w:val="16"/>
              </w:rPr>
              <w:t xml:space="preserve">NUMBER</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Quantity basis of the current average (7.5)</w:t>
            </w:r>
          </w:p>
        </w:tc>
      </w:tr>
      <w:tr>
        <w:tc>
          <w:tcPr>
            <w:tcW w:type="dxa" w:w="2522"/>
            <w:tcMar>
              <w:top w:type="dxa" w:w="40"/>
              <w:left w:type="dxa" w:w="70"/>
              <w:bottom w:type="dxa" w:w="40"/>
              <w:right w:type="dxa" w:w="70"/>
            </w:tcMar>
          </w:tcPr>
          <w:p>
            <w:r>
              <w:rPr>
                <w:b w:val="false"/>
                <w:bCs w:val="false"/>
                <w:color w:val="1A1A1A"/>
                <w:sz w:val="16"/>
                <w:szCs w:val="16"/>
              </w:rPr>
              <w:t xml:space="preserve">COST_SOURCE</w:t>
            </w:r>
          </w:p>
        </w:tc>
        <w:tc>
          <w:tcPr>
            <w:tcW w:type="dxa" w:w="1358"/>
            <w:tcMar>
              <w:top w:type="dxa" w:w="40"/>
              <w:left w:type="dxa" w:w="70"/>
              <w:bottom w:type="dxa" w:w="40"/>
              <w:right w:type="dxa" w:w="70"/>
            </w:tcMar>
          </w:tcPr>
          <w:p>
            <w:r>
              <w:rPr>
                <w:b w:val="false"/>
                <w:bCs w:val="false"/>
                <w:color w:val="1A1A1A"/>
                <w:sz w:val="16"/>
                <w:szCs w:val="16"/>
              </w:rPr>
              <w:t xml:space="preserve">VARCHAR2(15)</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MANUAL / RECEIPT_AVG / ADJUSTMENT / TRANSFER_IN</w:t>
            </w:r>
          </w:p>
        </w:tc>
      </w:tr>
      <w:tr>
        <w:tc>
          <w:tcPr>
            <w:tcW w:type="dxa" w:w="2522"/>
            <w:tcMar>
              <w:top w:type="dxa" w:w="40"/>
              <w:left w:type="dxa" w:w="70"/>
              <w:bottom w:type="dxa" w:w="40"/>
              <w:right w:type="dxa" w:w="70"/>
            </w:tcMar>
          </w:tcPr>
          <w:p>
            <w:r>
              <w:rPr>
                <w:b w:val="false"/>
                <w:bCs w:val="false"/>
                <w:color w:val="1A1A1A"/>
                <w:sz w:val="16"/>
                <w:szCs w:val="16"/>
              </w:rPr>
              <w:t xml:space="preserve">LAST_TXN_ID</w:t>
            </w:r>
          </w:p>
        </w:tc>
        <w:tc>
          <w:tcPr>
            <w:tcW w:type="dxa" w:w="1358"/>
            <w:tcMar>
              <w:top w:type="dxa" w:w="40"/>
              <w:left w:type="dxa" w:w="70"/>
              <w:bottom w:type="dxa" w:w="40"/>
              <w:right w:type="dxa" w:w="70"/>
            </w:tcMar>
          </w:tcPr>
          <w:p>
            <w:r>
              <w:rPr>
                <w:b w:val="false"/>
                <w:bCs w:val="false"/>
                <w:color w:val="1A1A1A"/>
                <w:sz w:val="16"/>
                <w:szCs w:val="16"/>
              </w:rPr>
              <w:t xml:space="preserve">NUMBER</w:t>
            </w:r>
          </w:p>
        </w:tc>
        <w:tc>
          <w:tcPr>
            <w:tcW w:type="dxa" w:w="679"/>
            <w:tcMar>
              <w:top w:type="dxa" w:w="40"/>
              <w:left w:type="dxa" w:w="70"/>
              <w:bottom w:type="dxa" w:w="40"/>
              <w:right w:type="dxa" w:w="70"/>
            </w:tcMar>
          </w:tcPr>
          <w:p>
            <w:r>
              <w:rPr>
                <w:b w:val="false"/>
                <w:bCs w:val="false"/>
                <w:color w:val="1A1A1A"/>
                <w:sz w:val="16"/>
                <w:szCs w:val="16"/>
              </w:rPr>
              <w:t xml:space="preserve">N</w:t>
            </w:r>
          </w:p>
        </w:tc>
        <w:tc>
          <w:tcPr>
            <w:tcW w:type="dxa" w:w="5141"/>
            <w:tcMar>
              <w:top w:type="dxa" w:w="40"/>
              <w:left w:type="dxa" w:w="70"/>
              <w:bottom w:type="dxa" w:w="40"/>
              <w:right w:type="dxa" w:w="70"/>
            </w:tcMar>
          </w:tcPr>
          <w:p>
            <w:r>
              <w:rPr>
                <w:b w:val="false"/>
                <w:bCs w:val="false"/>
                <w:color w:val="1A1A1A"/>
                <w:sz w:val="16"/>
                <w:szCs w:val="16"/>
              </w:rPr>
              <w:t xml:space="preserve">Transaction that last moved the average</w:t>
            </w:r>
          </w:p>
        </w:tc>
      </w:tr>
      <w:tr>
        <w:tc>
          <w:tcPr>
            <w:tcW w:type="dxa" w:w="2522"/>
            <w:tcMar>
              <w:top w:type="dxa" w:w="40"/>
              <w:left w:type="dxa" w:w="70"/>
              <w:bottom w:type="dxa" w:w="40"/>
              <w:right w:type="dxa" w:w="70"/>
            </w:tcMar>
          </w:tcPr>
          <w:p>
            <w:r>
              <w:rPr>
                <w:b w:val="false"/>
                <w:bCs w:val="false"/>
                <w:color w:val="1A1A1A"/>
                <w:sz w:val="16"/>
                <w:szCs w:val="16"/>
              </w:rPr>
              <w:t xml:space="preserve">Audit columns</w:t>
            </w:r>
          </w:p>
        </w:tc>
        <w:tc>
          <w:tcPr>
            <w:tcW w:type="dxa" w:w="1358"/>
            <w:tcMar>
              <w:top w:type="dxa" w:w="40"/>
              <w:left w:type="dxa" w:w="70"/>
              <w:bottom w:type="dxa" w:w="40"/>
              <w:right w:type="dxa" w:w="70"/>
            </w:tcMar>
          </w:tcPr>
          <w:p>
            <w:r>
              <w:rPr>
                <w:b w:val="false"/>
                <w:bCs w:val="false"/>
                <w:color w:val="1A1A1A"/>
                <w:sz w:val="16"/>
                <w:szCs w:val="16"/>
              </w:rPr>
              <w:t xml:space="preserve">-</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w:t>
            </w:r>
          </w:p>
        </w:tc>
      </w:tr>
    </w:tbl>
    <w:p>
      <w:pPr>
        <w:spacing w:after="100"/>
      </w:pPr>
    </w:p>
    <w:p>
      <w:pPr>
        <w:spacing w:after="100"/>
      </w:pPr>
      <w:r>
        <w:rPr>
          <w:sz w:val="20"/>
          <w:szCs w:val="20"/>
        </w:rPr>
        <w:t xml:space="preserve">RR_INV_ITEM_COST_DETAILS: DETAIL_ID PK, ITEM_COST_ID FK, ELEMENT_CODE FK, COST_PER_UNIT - one row per element, summing to the parent total. RR_INV_ITEM_COST_HISTORY records one row per change (event RECEIPT / ADJUSTMENT / TRANSFER_IN, transaction id, old average, new average, quantity basis, date, user), so the average is fully auditable through the transaction sequence.</w:t>
      </w:r>
    </w:p>
    <w:p>
      <w:pPr>
        <w:pStyle w:val="Heading2"/>
        <w:spacing w:after="80" w:before="200"/>
      </w:pPr>
      <w:r>
        <w:rPr>
          <w:b/>
          <w:bCs/>
          <w:color w:val="2A2A2A"/>
          <w:sz w:val="24"/>
          <w:szCs w:val="24"/>
        </w:rPr>
        <w:t xml:space="preserve">7.4 Perpetual average cost engine (transaction-sequence dependent)</w:t>
      </w:r>
    </w:p>
    <w:p>
      <w:pPr>
        <w:spacing w:after="100"/>
      </w:pPr>
      <w:r>
        <w:rPr>
          <w:sz w:val="20"/>
          <w:szCs w:val="20"/>
        </w:rPr>
        <w:t xml:space="preserve">The average moves ONLY on value-bearing inflows; outflows consume at the current average and never move it. Because of this, transaction order matters and the engine processes strictly in creation sequence within a cost organization:</w:t>
      </w:r>
    </w:p>
    <w:p>
      <w:pPr>
        <w:shd w:fill="F7F5F3" w:val="clear"/>
        <w:spacing w:after="0"/>
      </w:pPr>
      <w:r>
        <w:rPr>
          <w:rFonts w:ascii="Consolas" w:cs="Consolas" w:eastAsia="Consolas" w:hAnsi="Consolas"/>
          <w:sz w:val="15"/>
          <w:szCs w:val="15"/>
        </w:rPr>
        <w:t xml:space="preserve">On RECEIPT of qty Q at unit cost C (misc receipt with entered cost,</w:t>
      </w:r>
    </w:p>
    <w:p>
      <w:pPr>
        <w:shd w:fill="F7F5F3" w:val="clear"/>
        <w:spacing w:after="0"/>
      </w:pPr>
      <w:r>
        <w:rPr>
          <w:rFonts w:ascii="Consolas" w:cs="Consolas" w:eastAsia="Consolas" w:hAnsi="Consolas"/>
          <w:sz w:val="15"/>
          <w:szCs w:val="15"/>
        </w:rPr>
        <w:t xml:space="preserve">PO receipt in Phase 2, transfer-in from another COST org):</w:t>
      </w:r>
    </w:p>
    <w:p>
      <w:pPr>
        <w:shd w:fill="F7F5F3" w:val="clear"/>
        <w:spacing w:after="0"/>
      </w:pPr>
      <w:r>
        <w:rPr>
          <w:rFonts w:ascii="Consolas" w:cs="Consolas" w:eastAsia="Consolas" w:hAnsi="Consolas"/>
          <w:sz w:val="15"/>
          <w:szCs w:val="15"/>
        </w:rPr>
        <w:t xml:space="preserve"> </w:t>
      </w:r>
    </w:p>
    <w:p>
      <w:pPr>
        <w:shd w:fill="F7F5F3" w:val="clear"/>
        <w:spacing w:after="0"/>
      </w:pPr>
      <w:r>
        <w:rPr>
          <w:rFonts w:ascii="Consolas" w:cs="Consolas" w:eastAsia="Consolas" w:hAnsi="Consolas"/>
          <w:sz w:val="15"/>
          <w:szCs w:val="15"/>
        </w:rPr>
        <w:t xml:space="preserve">    new_avg = (onhand_qty x current_avg  +  Q x C) / (onhand_qty + Q)</w:t>
      </w:r>
    </w:p>
    <w:p>
      <w:pPr>
        <w:shd w:fill="F7F5F3" w:val="clear"/>
        <w:spacing w:after="0"/>
      </w:pPr>
      <w:r>
        <w:rPr>
          <w:rFonts w:ascii="Consolas" w:cs="Consolas" w:eastAsia="Consolas" w:hAnsi="Consolas"/>
          <w:sz w:val="15"/>
          <w:szCs w:val="15"/>
        </w:rPr>
        <w:t xml:space="preserve">    per element: same formula element-by-element</w:t>
      </w:r>
    </w:p>
    <w:p>
      <w:pPr>
        <w:shd w:fill="F7F5F3" w:val="clear"/>
        <w:spacing w:after="0"/>
      </w:pPr>
      <w:r>
        <w:rPr>
          <w:rFonts w:ascii="Consolas" w:cs="Consolas" w:eastAsia="Consolas" w:hAnsi="Consolas"/>
          <w:sz w:val="15"/>
          <w:szCs w:val="15"/>
        </w:rPr>
        <w:t xml:space="preserve"> </w:t>
      </w:r>
    </w:p>
    <w:p>
      <w:pPr>
        <w:shd w:fill="F7F5F3" w:val="clear"/>
        <w:spacing w:after="0"/>
      </w:pPr>
      <w:r>
        <w:rPr>
          <w:rFonts w:ascii="Consolas" w:cs="Consolas" w:eastAsia="Consolas" w:hAnsi="Consolas"/>
          <w:sz w:val="15"/>
          <w:szCs w:val="15"/>
        </w:rPr>
        <w:t xml:space="preserve">On ISSUE / transfer-out / count adjustment: value = qty x current_avg</w:t>
      </w:r>
    </w:p>
    <w:p>
      <w:pPr>
        <w:shd w:fill="F7F5F3" w:val="clear"/>
        <w:spacing w:after="0"/>
      </w:pPr>
      <w:r>
        <w:rPr>
          <w:rFonts w:ascii="Consolas" w:cs="Consolas" w:eastAsia="Consolas" w:hAnsi="Consolas"/>
          <w:sz w:val="15"/>
          <w:szCs w:val="15"/>
        </w:rPr>
        <w:t xml:space="preserve">    (average unchanged; COST_QTY basis reduced)</w:t>
      </w:r>
    </w:p>
    <w:p>
      <w:pPr>
        <w:shd w:fill="F7F5F3" w:val="clear"/>
        <w:spacing w:after="0"/>
      </w:pPr>
      <w:r>
        <w:rPr>
          <w:rFonts w:ascii="Consolas" w:cs="Consolas" w:eastAsia="Consolas" w:hAnsi="Consolas"/>
          <w:sz w:val="15"/>
          <w:szCs w:val="15"/>
        </w:rPr>
        <w:t xml:space="preserve"> </w:t>
      </w:r>
    </w:p>
    <w:p>
      <w:pPr>
        <w:shd w:fill="F7F5F3" w:val="clear"/>
        <w:spacing w:after="0"/>
      </w:pPr>
      <w:r>
        <w:rPr>
          <w:rFonts w:ascii="Consolas" w:cs="Consolas" w:eastAsia="Consolas" w:hAnsi="Consolas"/>
          <w:sz w:val="15"/>
          <w:szCs w:val="15"/>
        </w:rPr>
        <w:t xml:space="preserve">Worked example (item FG-1001):</w:t>
      </w:r>
    </w:p>
    <w:p>
      <w:pPr>
        <w:shd w:fill="F7F5F3" w:val="clear"/>
        <w:spacing w:after="0"/>
      </w:pPr>
      <w:r>
        <w:rPr>
          <w:rFonts w:ascii="Consolas" w:cs="Consolas" w:eastAsia="Consolas" w:hAnsi="Consolas"/>
          <w:sz w:val="15"/>
          <w:szCs w:val="15"/>
        </w:rPr>
        <w:t xml:space="preserve">  1  Receive 100 @ 14.00        -&gt; on-hand 100, avg 14.00</w:t>
      </w:r>
    </w:p>
    <w:p>
      <w:pPr>
        <w:shd w:fill="F7F5F3" w:val="clear"/>
        <w:spacing w:after="0"/>
      </w:pPr>
      <w:r>
        <w:rPr>
          <w:rFonts w:ascii="Consolas" w:cs="Consolas" w:eastAsia="Consolas" w:hAnsi="Consolas"/>
          <w:sz w:val="15"/>
          <w:szCs w:val="15"/>
        </w:rPr>
        <w:t xml:space="preserve">  2  Issue 40                   -&gt; valued at 14.00, avg stays 14.00</w:t>
      </w:r>
    </w:p>
    <w:p>
      <w:pPr>
        <w:shd w:fill="F7F5F3" w:val="clear"/>
        <w:spacing w:after="0"/>
      </w:pPr>
      <w:r>
        <w:rPr>
          <w:rFonts w:ascii="Consolas" w:cs="Consolas" w:eastAsia="Consolas" w:hAnsi="Consolas"/>
          <w:sz w:val="15"/>
          <w:szCs w:val="15"/>
        </w:rPr>
        <w:t xml:space="preserve">  3  Receive 60 @ 16.50         -&gt; avg = (60x14.00 + 60x16.50)/120 = 15.25</w:t>
      </w:r>
    </w:p>
    <w:p>
      <w:pPr>
        <w:shd w:fill="F7F5F3" w:val="clear"/>
        <w:spacing w:after="0"/>
      </w:pPr>
      <w:r>
        <w:rPr>
          <w:rFonts w:ascii="Consolas" w:cs="Consolas" w:eastAsia="Consolas" w:hAnsi="Consolas"/>
          <w:sz w:val="15"/>
          <w:szCs w:val="15"/>
        </w:rPr>
        <w:t xml:space="preserve">  4  Issue 30                   -&gt; valued at 15.25</w:t>
      </w:r>
    </w:p>
    <w:p>
      <w:pPr>
        <w:shd w:fill="F7F5F3" w:val="clear"/>
        <w:spacing w:after="0"/>
      </w:pPr>
      <w:r>
        <w:rPr>
          <w:rFonts w:ascii="Consolas" w:cs="Consolas" w:eastAsia="Consolas" w:hAnsi="Consolas"/>
          <w:sz w:val="15"/>
          <w:szCs w:val="15"/>
        </w:rPr>
        <w:t xml:space="preserve">  Reversing steps 2 and 3 gives a different avg - sequence matters,</w:t>
      </w:r>
    </w:p>
    <w:p>
      <w:pPr>
        <w:shd w:fill="F7F5F3" w:val="clear"/>
        <w:spacing w:after="0"/>
      </w:pPr>
      <w:r>
        <w:rPr>
          <w:rFonts w:ascii="Consolas" w:cs="Consolas" w:eastAsia="Consolas" w:hAnsi="Consolas"/>
          <w:sz w:val="15"/>
          <w:szCs w:val="15"/>
        </w:rPr>
        <w:t xml:space="preserve">  which is why the engine serializes cost updates per cost org + item</w:t>
      </w:r>
    </w:p>
    <w:p>
      <w:pPr>
        <w:shd w:fill="F7F5F3" w:val="clear"/>
        <w:spacing w:after="0"/>
      </w:pPr>
      <w:r>
        <w:rPr>
          <w:rFonts w:ascii="Consolas" w:cs="Consolas" w:eastAsia="Consolas" w:hAnsi="Consolas"/>
          <w:sz w:val="15"/>
          <w:szCs w:val="15"/>
        </w:rPr>
        <w:t xml:space="preserve">  (SELECT ... FOR UPDATE on the current cost row).</w:t>
      </w:r>
    </w:p>
    <w:p>
      <w:pPr>
        <w:shd w:fill="F7F5F3" w:val="clear"/>
        <w:spacing w:after="0"/>
      </w:pPr>
      <w:r>
        <w:rPr>
          <w:rFonts w:ascii="Consolas" w:cs="Consolas" w:eastAsia="Consolas" w:hAnsi="Consolas"/>
          <w:sz w:val="15"/>
          <w:szCs w:val="15"/>
        </w:rPr>
        <w:t xml:space="preserve"> </w:t>
      </w:r>
    </w:p>
    <w:p>
      <w:pPr>
        <w:shd w:fill="F7F5F3" w:val="clear"/>
        <w:spacing w:after="0"/>
      </w:pPr>
      <w:r>
        <w:rPr>
          <w:rFonts w:ascii="Consolas" w:cs="Consolas" w:eastAsia="Consolas" w:hAnsi="Consolas"/>
          <w:sz w:val="15"/>
          <w:szCs w:val="15"/>
        </w:rPr>
        <w:t xml:space="preserve">Negative or zero on-hand receipt edge case: when on-hand &lt;= 0 the new</w:t>
      </w:r>
    </w:p>
    <w:p>
      <w:pPr>
        <w:shd w:fill="F7F5F3" w:val="clear"/>
        <w:spacing w:after="0"/>
      </w:pPr>
      <w:r>
        <w:rPr>
          <w:rFonts w:ascii="Consolas" w:cs="Consolas" w:eastAsia="Consolas" w:hAnsi="Consolas"/>
          <w:sz w:val="15"/>
          <w:szCs w:val="15"/>
        </w:rPr>
        <w:t xml:space="preserve">receipt cost becomes the average (no blending with negative quantity).</w:t>
      </w:r>
    </w:p>
    <w:p>
      <w:pPr>
        <w:spacing w:after="100"/>
      </w:pPr>
    </w:p>
    <w:p>
      <w:pPr>
        <w:pStyle w:val="Heading2"/>
        <w:spacing w:after="80" w:before="200"/>
      </w:pPr>
      <w:r>
        <w:rPr>
          <w:b/>
          <w:bCs/>
          <w:color w:val="2A2A2A"/>
          <w:sz w:val="24"/>
          <w:szCs w:val="24"/>
        </w:rPr>
        <w:t xml:space="preserve">7.5 Cost adjustments</w:t>
      </w:r>
    </w:p>
    <w:p>
      <w:pPr>
        <w:spacing w:after="100"/>
      </w:pPr>
      <w:r>
        <w:rPr>
          <w:sz w:val="20"/>
          <w:szCs w:val="20"/>
        </w:rPr>
        <w:t xml:space="preserve">A cost adjustment revalues on-hand to a new unit cost (total or a single element) without moving quantity. RR_INV_COST_ADJUSTMENTS: ADJUSTMENT_ID PK, COST_ORG_ID, ITEM_ID, ELEMENT_CODE (NULL = total), OLD_COST, NEW_COST, ONHAND_QTY at adjustment time, ADJUSTMENT_VALUE = qty x (new - old), REASON, STATUS, audit. Posting writes a COST_ADJ transaction (zero quantity, value = adjustment value) with accounting Dr Material / Cr Cost-adjustment account when value is positive, reversed when negative, updates the current cost row and writes cost history. Validations: item must have on-hand basis or the adjustment simply sets the go-forward cost; adjustment date must be in an OPEN cost period; approval required above a configurable value threshold.</w:t>
      </w:r>
    </w:p>
    <w:p>
      <w:pPr>
        <w:pStyle w:val="Heading2"/>
        <w:spacing w:after="80" w:before="200"/>
      </w:pPr>
      <w:r>
        <w:rPr>
          <w:b/>
          <w:bCs/>
          <w:color w:val="2A2A2A"/>
          <w:sz w:val="24"/>
          <w:szCs w:val="24"/>
        </w:rPr>
        <w:t xml:space="preserve">7.6 Inter-organization transfer costing</w:t>
      </w:r>
    </w:p>
    <w:p>
      <w:pPr>
        <w:spacing w:after="100"/>
      </w:pPr>
      <w:r>
        <w:rPr>
          <w:sz w:val="20"/>
          <w:szCs w:val="20"/>
        </w:rPr>
        <w:t xml:space="preserve">Within one cost organization, a transfer moves quantity only - the average is unchanged because value stays in the same cost book (in-transit carries it between the legs). Across DIFFERENT cost organizations, the receiving cost org treats the receipt as an inflow at the SOURCE org's current average (the transfer price), and re-averages exactly as in 7.4; the source org issues at its average. The inter-org receivable/payable lines carry the same value on both sides so the group nets to zero; intercompany markup is a Phase 2+ open decision.</w:t>
      </w:r>
    </w:p>
    <w:p>
      <w:pPr>
        <w:pStyle w:val="Heading2"/>
        <w:spacing w:after="80" w:before="200"/>
      </w:pPr>
      <w:r>
        <w:rPr>
          <w:b/>
          <w:bCs/>
          <w:color w:val="2A2A2A"/>
          <w:sz w:val="24"/>
          <w:szCs w:val="24"/>
        </w:rPr>
        <w:t xml:space="preserve">7.7 RR_INV_COST_PERIODS</w:t>
      </w:r>
    </w:p>
    <w:p>
      <w:pPr>
        <w:spacing w:after="100"/>
      </w:pPr>
      <w:r>
        <w:rPr>
          <w:sz w:val="20"/>
          <w:szCs w:val="20"/>
        </w:rPr>
        <w:t xml:space="preserve">Cost periods gate transactions and provide the close cycle (checklist below is referenced as 7.7). When GL-aligned, period rows are generated from the existing GL calendar; otherwise they are entered manually.</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22"/>
        <w:gridCol w:w="1358"/>
        <w:gridCol w:w="679"/>
        <w:gridCol w:w="5141"/>
      </w:tblGrid>
      <w:tr>
        <w:trPr>
          <w:tblHeader/>
        </w:trPr>
        <w:tc>
          <w:tcPr>
            <w:tcW w:type="dxa" w:w="2522"/>
            <w:shd w:fill="C74634" w:val="clear"/>
            <w:tcMar>
              <w:top w:type="dxa" w:w="40"/>
              <w:left w:type="dxa" w:w="70"/>
              <w:bottom w:type="dxa" w:w="40"/>
              <w:right w:type="dxa" w:w="70"/>
            </w:tcMar>
          </w:tcPr>
          <w:p>
            <w:r>
              <w:rPr>
                <w:b/>
                <w:bCs/>
                <w:color w:val="FFFFFF"/>
                <w:sz w:val="16"/>
                <w:szCs w:val="16"/>
              </w:rPr>
              <w:t xml:space="preserve">Column</w:t>
            </w:r>
          </w:p>
        </w:tc>
        <w:tc>
          <w:tcPr>
            <w:tcW w:type="dxa" w:w="1358"/>
            <w:shd w:fill="C74634" w:val="clear"/>
            <w:tcMar>
              <w:top w:type="dxa" w:w="40"/>
              <w:left w:type="dxa" w:w="70"/>
              <w:bottom w:type="dxa" w:w="40"/>
              <w:right w:type="dxa" w:w="70"/>
            </w:tcMar>
          </w:tcPr>
          <w:p>
            <w:r>
              <w:rPr>
                <w:b/>
                <w:bCs/>
                <w:color w:val="FFFFFF"/>
                <w:sz w:val="16"/>
                <w:szCs w:val="16"/>
              </w:rPr>
              <w:t xml:space="preserve">Type</w:t>
            </w:r>
          </w:p>
        </w:tc>
        <w:tc>
          <w:tcPr>
            <w:tcW w:type="dxa" w:w="679"/>
            <w:shd w:fill="C74634" w:val="clear"/>
            <w:tcMar>
              <w:top w:type="dxa" w:w="40"/>
              <w:left w:type="dxa" w:w="70"/>
              <w:bottom w:type="dxa" w:w="40"/>
              <w:right w:type="dxa" w:w="70"/>
            </w:tcMar>
          </w:tcPr>
          <w:p>
            <w:r>
              <w:rPr>
                <w:b/>
                <w:bCs/>
                <w:color w:val="FFFFFF"/>
                <w:sz w:val="16"/>
                <w:szCs w:val="16"/>
              </w:rPr>
              <w:t xml:space="preserve">Req</w:t>
            </w:r>
          </w:p>
        </w:tc>
        <w:tc>
          <w:tcPr>
            <w:tcW w:type="dxa" w:w="5141"/>
            <w:shd w:fill="C74634" w:val="clear"/>
            <w:tcMar>
              <w:top w:type="dxa" w:w="40"/>
              <w:left w:type="dxa" w:w="70"/>
              <w:bottom w:type="dxa" w:w="40"/>
              <w:right w:type="dxa" w:w="70"/>
            </w:tcMar>
          </w:tcPr>
          <w:p>
            <w:r>
              <w:rPr>
                <w:b/>
                <w:bCs/>
                <w:color w:val="FFFFFF"/>
                <w:sz w:val="16"/>
                <w:szCs w:val="16"/>
              </w:rPr>
              <w:t xml:space="preserve">Description</w:t>
            </w:r>
          </w:p>
        </w:tc>
      </w:tr>
      <w:tr>
        <w:tc>
          <w:tcPr>
            <w:tcW w:type="dxa" w:w="2522"/>
            <w:tcMar>
              <w:top w:type="dxa" w:w="40"/>
              <w:left w:type="dxa" w:w="70"/>
              <w:bottom w:type="dxa" w:w="40"/>
              <w:right w:type="dxa" w:w="70"/>
            </w:tcMar>
          </w:tcPr>
          <w:p>
            <w:r>
              <w:rPr>
                <w:b w:val="false"/>
                <w:bCs w:val="false"/>
                <w:color w:val="1A1A1A"/>
                <w:sz w:val="16"/>
                <w:szCs w:val="16"/>
              </w:rPr>
              <w:t xml:space="preserve">COST_PERIOD_ID</w:t>
            </w:r>
          </w:p>
        </w:tc>
        <w:tc>
          <w:tcPr>
            <w:tcW w:type="dxa" w:w="1358"/>
            <w:tcMar>
              <w:top w:type="dxa" w:w="40"/>
              <w:left w:type="dxa" w:w="70"/>
              <w:bottom w:type="dxa" w:w="40"/>
              <w:right w:type="dxa" w:w="70"/>
            </w:tcMar>
          </w:tcPr>
          <w:p>
            <w:r>
              <w:rPr>
                <w:b w:val="false"/>
                <w:bCs w:val="false"/>
                <w:color w:val="1A1A1A"/>
                <w:sz w:val="16"/>
                <w:szCs w:val="16"/>
              </w:rPr>
              <w:t xml:space="preserve">NUMBER</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PK</w:t>
            </w:r>
          </w:p>
        </w:tc>
      </w:tr>
      <w:tr>
        <w:tc>
          <w:tcPr>
            <w:tcW w:type="dxa" w:w="2522"/>
            <w:tcMar>
              <w:top w:type="dxa" w:w="40"/>
              <w:left w:type="dxa" w:w="70"/>
              <w:bottom w:type="dxa" w:w="40"/>
              <w:right w:type="dxa" w:w="70"/>
            </w:tcMar>
          </w:tcPr>
          <w:p>
            <w:r>
              <w:rPr>
                <w:b w:val="false"/>
                <w:bCs w:val="false"/>
                <w:color w:val="1A1A1A"/>
                <w:sz w:val="16"/>
                <w:szCs w:val="16"/>
              </w:rPr>
              <w:t xml:space="preserve">COST_ORG_ID</w:t>
            </w:r>
          </w:p>
        </w:tc>
        <w:tc>
          <w:tcPr>
            <w:tcW w:type="dxa" w:w="1358"/>
            <w:tcMar>
              <w:top w:type="dxa" w:w="40"/>
              <w:left w:type="dxa" w:w="70"/>
              <w:bottom w:type="dxa" w:w="40"/>
              <w:right w:type="dxa" w:w="70"/>
            </w:tcMar>
          </w:tcPr>
          <w:p>
            <w:r>
              <w:rPr>
                <w:b w:val="false"/>
                <w:bCs w:val="false"/>
                <w:color w:val="1A1A1A"/>
                <w:sz w:val="16"/>
                <w:szCs w:val="16"/>
              </w:rPr>
              <w:t xml:space="preserve">NUMBER</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FK; UNIQUE(cost org, period name)</w:t>
            </w:r>
          </w:p>
        </w:tc>
      </w:tr>
      <w:tr>
        <w:tc>
          <w:tcPr>
            <w:tcW w:type="dxa" w:w="2522"/>
            <w:tcMar>
              <w:top w:type="dxa" w:w="40"/>
              <w:left w:type="dxa" w:w="70"/>
              <w:bottom w:type="dxa" w:w="40"/>
              <w:right w:type="dxa" w:w="70"/>
            </w:tcMar>
          </w:tcPr>
          <w:p>
            <w:r>
              <w:rPr>
                <w:b w:val="false"/>
                <w:bCs w:val="false"/>
                <w:color w:val="1A1A1A"/>
                <w:sz w:val="16"/>
                <w:szCs w:val="16"/>
              </w:rPr>
              <w:t xml:space="preserve">PERIOD_NAME</w:t>
            </w:r>
          </w:p>
        </w:tc>
        <w:tc>
          <w:tcPr>
            <w:tcW w:type="dxa" w:w="1358"/>
            <w:tcMar>
              <w:top w:type="dxa" w:w="40"/>
              <w:left w:type="dxa" w:w="70"/>
              <w:bottom w:type="dxa" w:w="40"/>
              <w:right w:type="dxa" w:w="70"/>
            </w:tcMar>
          </w:tcPr>
          <w:p>
            <w:r>
              <w:rPr>
                <w:b w:val="false"/>
                <w:bCs w:val="false"/>
                <w:color w:val="1A1A1A"/>
                <w:sz w:val="16"/>
                <w:szCs w:val="16"/>
              </w:rPr>
              <w:t xml:space="preserve">VARCHAR2(30)</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e.g. Sep-26 (matches GL period naming)</w:t>
            </w:r>
          </w:p>
        </w:tc>
      </w:tr>
      <w:tr>
        <w:tc>
          <w:tcPr>
            <w:tcW w:type="dxa" w:w="2522"/>
            <w:tcMar>
              <w:top w:type="dxa" w:w="40"/>
              <w:left w:type="dxa" w:w="70"/>
              <w:bottom w:type="dxa" w:w="40"/>
              <w:right w:type="dxa" w:w="70"/>
            </w:tcMar>
          </w:tcPr>
          <w:p>
            <w:r>
              <w:rPr>
                <w:b w:val="false"/>
                <w:bCs w:val="false"/>
                <w:color w:val="1A1A1A"/>
                <w:sz w:val="16"/>
                <w:szCs w:val="16"/>
              </w:rPr>
              <w:t xml:space="preserve">START_DATE / END_DATE</w:t>
            </w:r>
          </w:p>
        </w:tc>
        <w:tc>
          <w:tcPr>
            <w:tcW w:type="dxa" w:w="1358"/>
            <w:tcMar>
              <w:top w:type="dxa" w:w="40"/>
              <w:left w:type="dxa" w:w="70"/>
              <w:bottom w:type="dxa" w:w="40"/>
              <w:right w:type="dxa" w:w="70"/>
            </w:tcMar>
          </w:tcPr>
          <w:p>
            <w:r>
              <w:rPr>
                <w:b w:val="false"/>
                <w:bCs w:val="false"/>
                <w:color w:val="1A1A1A"/>
                <w:sz w:val="16"/>
                <w:szCs w:val="16"/>
              </w:rPr>
              <w:t xml:space="preserve">DATE</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w:t>
            </w:r>
          </w:p>
        </w:tc>
      </w:tr>
      <w:tr>
        <w:tc>
          <w:tcPr>
            <w:tcW w:type="dxa" w:w="2522"/>
            <w:tcMar>
              <w:top w:type="dxa" w:w="40"/>
              <w:left w:type="dxa" w:w="70"/>
              <w:bottom w:type="dxa" w:w="40"/>
              <w:right w:type="dxa" w:w="70"/>
            </w:tcMar>
          </w:tcPr>
          <w:p>
            <w:r>
              <w:rPr>
                <w:b w:val="false"/>
                <w:bCs w:val="false"/>
                <w:color w:val="1A1A1A"/>
                <w:sz w:val="16"/>
                <w:szCs w:val="16"/>
              </w:rPr>
              <w:t xml:space="preserve">STATUS</w:t>
            </w:r>
          </w:p>
        </w:tc>
        <w:tc>
          <w:tcPr>
            <w:tcW w:type="dxa" w:w="1358"/>
            <w:tcMar>
              <w:top w:type="dxa" w:w="40"/>
              <w:left w:type="dxa" w:w="70"/>
              <w:bottom w:type="dxa" w:w="40"/>
              <w:right w:type="dxa" w:w="70"/>
            </w:tcMar>
          </w:tcPr>
          <w:p>
            <w:r>
              <w:rPr>
                <w:b w:val="false"/>
                <w:bCs w:val="false"/>
                <w:color w:val="1A1A1A"/>
                <w:sz w:val="16"/>
                <w:szCs w:val="16"/>
              </w:rPr>
              <w:t xml:space="preserve">VARCHAR2(15)</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NEVER_OPENED / OPEN / PENDING_CLOSE / CLOSED</w:t>
            </w:r>
          </w:p>
        </w:tc>
      </w:tr>
      <w:tr>
        <w:tc>
          <w:tcPr>
            <w:tcW w:type="dxa" w:w="2522"/>
            <w:tcMar>
              <w:top w:type="dxa" w:w="40"/>
              <w:left w:type="dxa" w:w="70"/>
              <w:bottom w:type="dxa" w:w="40"/>
              <w:right w:type="dxa" w:w="70"/>
            </w:tcMar>
          </w:tcPr>
          <w:p>
            <w:r>
              <w:rPr>
                <w:b w:val="false"/>
                <w:bCs w:val="false"/>
                <w:color w:val="1A1A1A"/>
                <w:sz w:val="16"/>
                <w:szCs w:val="16"/>
              </w:rPr>
              <w:t xml:space="preserve">CLOSED_BY / CLOSED_DATE</w:t>
            </w:r>
          </w:p>
        </w:tc>
        <w:tc>
          <w:tcPr>
            <w:tcW w:type="dxa" w:w="1358"/>
            <w:tcMar>
              <w:top w:type="dxa" w:w="40"/>
              <w:left w:type="dxa" w:w="70"/>
              <w:bottom w:type="dxa" w:w="40"/>
              <w:right w:type="dxa" w:w="70"/>
            </w:tcMar>
          </w:tcPr>
          <w:p>
            <w:r>
              <w:rPr>
                <w:b w:val="false"/>
                <w:bCs w:val="false"/>
                <w:color w:val="1A1A1A"/>
                <w:sz w:val="16"/>
                <w:szCs w:val="16"/>
              </w:rPr>
              <w:t xml:space="preserve">VARCHAR2 / DATE</w:t>
            </w:r>
          </w:p>
        </w:tc>
        <w:tc>
          <w:tcPr>
            <w:tcW w:type="dxa" w:w="679"/>
            <w:tcMar>
              <w:top w:type="dxa" w:w="40"/>
              <w:left w:type="dxa" w:w="70"/>
              <w:bottom w:type="dxa" w:w="40"/>
              <w:right w:type="dxa" w:w="70"/>
            </w:tcMar>
          </w:tcPr>
          <w:p>
            <w:r>
              <w:rPr>
                <w:b w:val="false"/>
                <w:bCs w:val="false"/>
                <w:color w:val="1A1A1A"/>
                <w:sz w:val="16"/>
                <w:szCs w:val="16"/>
              </w:rPr>
              <w:t xml:space="preserve">N</w:t>
            </w:r>
          </w:p>
        </w:tc>
        <w:tc>
          <w:tcPr>
            <w:tcW w:type="dxa" w:w="5141"/>
            <w:tcMar>
              <w:top w:type="dxa" w:w="40"/>
              <w:left w:type="dxa" w:w="70"/>
              <w:bottom w:type="dxa" w:w="40"/>
              <w:right w:type="dxa" w:w="70"/>
            </w:tcMar>
          </w:tcPr>
          <w:p>
            <w:r>
              <w:rPr>
                <w:b w:val="false"/>
                <w:bCs w:val="false"/>
                <w:color w:val="1A1A1A"/>
                <w:sz w:val="16"/>
                <w:szCs w:val="16"/>
              </w:rPr>
              <w:t xml:space="preserve">-</w:t>
            </w:r>
          </w:p>
        </w:tc>
      </w:tr>
      <w:tr>
        <w:tc>
          <w:tcPr>
            <w:tcW w:type="dxa" w:w="2522"/>
            <w:tcMar>
              <w:top w:type="dxa" w:w="40"/>
              <w:left w:type="dxa" w:w="70"/>
              <w:bottom w:type="dxa" w:w="40"/>
              <w:right w:type="dxa" w:w="70"/>
            </w:tcMar>
          </w:tcPr>
          <w:p>
            <w:r>
              <w:rPr>
                <w:b w:val="false"/>
                <w:bCs w:val="false"/>
                <w:color w:val="1A1A1A"/>
                <w:sz w:val="16"/>
                <w:szCs w:val="16"/>
              </w:rPr>
              <w:t xml:space="preserve">Audit columns</w:t>
            </w:r>
          </w:p>
        </w:tc>
        <w:tc>
          <w:tcPr>
            <w:tcW w:type="dxa" w:w="1358"/>
            <w:tcMar>
              <w:top w:type="dxa" w:w="40"/>
              <w:left w:type="dxa" w:w="70"/>
              <w:bottom w:type="dxa" w:w="40"/>
              <w:right w:type="dxa" w:w="70"/>
            </w:tcMar>
          </w:tcPr>
          <w:p>
            <w:r>
              <w:rPr>
                <w:b w:val="false"/>
                <w:bCs w:val="false"/>
                <w:color w:val="1A1A1A"/>
                <w:sz w:val="16"/>
                <w:szCs w:val="16"/>
              </w:rPr>
              <w:t xml:space="preserve">-</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w:t>
            </w:r>
          </w:p>
        </w:tc>
      </w:tr>
    </w:tbl>
    <w:p>
      <w:pPr>
        <w:spacing w:after="100"/>
      </w:pPr>
    </w:p>
    <w:p>
      <w:pPr>
        <w:pStyle w:val="Heading3"/>
        <w:spacing w:after="60" w:before="140"/>
      </w:pPr>
      <w:r>
        <w:rPr>
          <w:b/>
          <w:bCs/>
          <w:color w:val="6B6B6B"/>
          <w:sz w:val="21"/>
          <w:szCs w:val="21"/>
        </w:rPr>
        <w:t xml:space="preserve">Period lifecycle and close checklist</w:t>
      </w:r>
    </w:p>
    <w:p>
      <w:pPr>
        <w:shd w:fill="F7F5F3" w:val="clear"/>
        <w:spacing w:after="0"/>
      </w:pPr>
      <w:r>
        <w:rPr>
          <w:rFonts w:ascii="Consolas" w:cs="Consolas" w:eastAsia="Consolas" w:hAnsi="Consolas"/>
          <w:sz w:val="15"/>
          <w:szCs w:val="15"/>
        </w:rPr>
        <w:t xml:space="preserve">NEVER_OPENED -&gt; OPEN -&gt; PENDING_CLOSE -&gt; CLOSED</w:t>
      </w:r>
    </w:p>
    <w:p>
      <w:pPr>
        <w:shd w:fill="F7F5F3" w:val="clear"/>
        <w:spacing w:after="0"/>
      </w:pPr>
      <w:r>
        <w:rPr>
          <w:rFonts w:ascii="Consolas" w:cs="Consolas" w:eastAsia="Consolas" w:hAnsi="Consolas"/>
          <w:sz w:val="15"/>
          <w:szCs w:val="15"/>
        </w:rPr>
        <w:t xml:space="preserve"> </w:t>
      </w:r>
    </w:p>
    <w:p>
      <w:pPr>
        <w:shd w:fill="F7F5F3" w:val="clear"/>
        <w:spacing w:after="0"/>
      </w:pPr>
      <w:r>
        <w:rPr>
          <w:rFonts w:ascii="Consolas" w:cs="Consolas" w:eastAsia="Consolas" w:hAnsi="Consolas"/>
          <w:sz w:val="15"/>
          <w:szCs w:val="15"/>
        </w:rPr>
        <w:t xml:space="preserve">Open:    only the period after the latest OPEN/CLOSED period can be opened.</w:t>
      </w:r>
    </w:p>
    <w:p>
      <w:pPr>
        <w:shd w:fill="F7F5F3" w:val="clear"/>
        <w:spacing w:after="0"/>
      </w:pPr>
      <w:r>
        <w:rPr>
          <w:rFonts w:ascii="Consolas" w:cs="Consolas" w:eastAsia="Consolas" w:hAnsi="Consolas"/>
          <w:sz w:val="15"/>
          <w:szCs w:val="15"/>
        </w:rPr>
        <w:t xml:space="preserve">Gate:    every transaction date must fall in an OPEN cost period of the</w:t>
      </w:r>
    </w:p>
    <w:p>
      <w:pPr>
        <w:shd w:fill="F7F5F3" w:val="clear"/>
        <w:spacing w:after="0"/>
      </w:pPr>
      <w:r>
        <w:rPr>
          <w:rFonts w:ascii="Consolas" w:cs="Consolas" w:eastAsia="Consolas" w:hAnsi="Consolas"/>
          <w:sz w:val="15"/>
          <w:szCs w:val="15"/>
        </w:rPr>
        <w:t xml:space="preserve">         org's cost organization AND an open GL period.</w:t>
      </w:r>
    </w:p>
    <w:p>
      <w:pPr>
        <w:shd w:fill="F7F5F3" w:val="clear"/>
        <w:spacing w:after="0"/>
      </w:pPr>
      <w:r>
        <w:rPr>
          <w:rFonts w:ascii="Consolas" w:cs="Consolas" w:eastAsia="Consolas" w:hAnsi="Consolas"/>
          <w:sz w:val="15"/>
          <w:szCs w:val="15"/>
        </w:rPr>
        <w:t xml:space="preserve">Close (PENDING_CLOSE -&gt; CLOSED) requires, per cost org:</w:t>
      </w:r>
    </w:p>
    <w:p>
      <w:pPr>
        <w:shd w:fill="F7F5F3" w:val="clear"/>
        <w:spacing w:after="0"/>
      </w:pPr>
      <w:r>
        <w:rPr>
          <w:rFonts w:ascii="Consolas" w:cs="Consolas" w:eastAsia="Consolas" w:hAnsi="Consolas"/>
          <w:sz w:val="15"/>
          <w:szCs w:val="15"/>
        </w:rPr>
        <w:t xml:space="preserve">  [1] no unaccounted transactions in the period (ACCOUNTED_FLAG = N count = 0)</w:t>
      </w:r>
    </w:p>
    <w:p>
      <w:pPr>
        <w:shd w:fill="F7F5F3" w:val="clear"/>
        <w:spacing w:after="0"/>
      </w:pPr>
      <w:r>
        <w:rPr>
          <w:rFonts w:ascii="Consolas" w:cs="Consolas" w:eastAsia="Consolas" w:hAnsi="Consolas"/>
          <w:sz w:val="15"/>
          <w:szCs w:val="15"/>
        </w:rPr>
        <w:t xml:space="preserve">  [2] no in-transit shipments older than the period end awaiting receipt (warning)</w:t>
      </w:r>
    </w:p>
    <w:p>
      <w:pPr>
        <w:shd w:fill="F7F5F3" w:val="clear"/>
        <w:spacing w:after="0"/>
      </w:pPr>
      <w:r>
        <w:rPr>
          <w:rFonts w:ascii="Consolas" w:cs="Consolas" w:eastAsia="Consolas" w:hAnsi="Consolas"/>
          <w:sz w:val="15"/>
          <w:szCs w:val="15"/>
        </w:rPr>
        <w:t xml:space="preserve">  [3] no open physical inventories or unposted count adjustments (blocking)</w:t>
      </w:r>
    </w:p>
    <w:p>
      <w:pPr>
        <w:shd w:fill="F7F5F3" w:val="clear"/>
        <w:spacing w:after="0"/>
      </w:pPr>
      <w:r>
        <w:rPr>
          <w:rFonts w:ascii="Consolas" w:cs="Consolas" w:eastAsia="Consolas" w:hAnsi="Consolas"/>
          <w:sz w:val="15"/>
          <w:szCs w:val="15"/>
        </w:rPr>
        <w:t xml:space="preserve">  [4] snapshot written to RR_INV_PERIOD_BALANCES</w:t>
      </w:r>
    </w:p>
    <w:p>
      <w:pPr>
        <w:shd w:fill="F7F5F3" w:val="clear"/>
        <w:spacing w:after="0"/>
      </w:pPr>
      <w:r>
        <w:rPr>
          <w:rFonts w:ascii="Consolas" w:cs="Consolas" w:eastAsia="Consolas" w:hAnsi="Consolas"/>
          <w:sz w:val="15"/>
          <w:szCs w:val="15"/>
        </w:rPr>
        <w:t xml:space="preserve">Reopen:  a CLOSED period can be reopened only if the next period is not CLOSED.</w:t>
      </w:r>
    </w:p>
    <w:p>
      <w:pPr>
        <w:spacing w:after="100"/>
      </w:pPr>
    </w:p>
    <w:p>
      <w:pPr>
        <w:pStyle w:val="Heading2"/>
        <w:spacing w:after="80" w:before="200"/>
      </w:pPr>
      <w:r>
        <w:rPr>
          <w:b/>
          <w:bCs/>
          <w:color w:val="2A2A2A"/>
          <w:sz w:val="24"/>
          <w:szCs w:val="24"/>
        </w:rPr>
        <w:t xml:space="preserve">7.8 RR_INV_PERIOD_BALANCES</w:t>
      </w:r>
    </w:p>
    <w:p>
      <w:pPr>
        <w:spacing w:after="100"/>
      </w:pPr>
      <w:r>
        <w:rPr>
          <w:sz w:val="20"/>
          <w:szCs w:val="20"/>
        </w:rPr>
        <w:t xml:space="preserve">Period-end valuation snapshot per cost org / inventory org / subinventory / item: BALANCE_ID PK, COST_PERIOD_ID FK, ORGANIZATION_ID, SUBINVENTORY_CODE, ITEM_ID, END_QTY, UNIT_COST, END_VALUE, audit. Written at close; the valuation report reads closed periods from here and the open period live from on-hand x current cost.</w:t>
      </w:r>
    </w:p>
    <w:p>
      <w:r>
        <w:br w:type="page"/>
      </w:r>
    </w:p>
    <w:p>
      <w:pPr>
        <w:pStyle w:val="Heading1"/>
        <w:spacing w:after="100" w:before="260"/>
      </w:pPr>
      <w:r>
        <w:rPr>
          <w:b/>
          <w:bCs/>
          <w:color w:val="C74634"/>
          <w:sz w:val="30"/>
          <w:szCs w:val="30"/>
        </w:rPr>
        <w:t xml:space="preserve">8. Transaction Engine</w:t>
      </w:r>
    </w:p>
    <w:p>
      <w:pPr>
        <w:pStyle w:val="Heading2"/>
        <w:spacing w:after="80" w:before="200"/>
      </w:pPr>
      <w:r>
        <w:rPr>
          <w:b/>
          <w:bCs/>
          <w:color w:val="2A2A2A"/>
          <w:sz w:val="24"/>
          <w:szCs w:val="24"/>
        </w:rPr>
        <w:t xml:space="preserve">8.1 RR_INV_TXN_TYPES (seeded + user-defined)</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22"/>
        <w:gridCol w:w="1358"/>
        <w:gridCol w:w="679"/>
        <w:gridCol w:w="5141"/>
      </w:tblGrid>
      <w:tr>
        <w:trPr>
          <w:tblHeader/>
        </w:trPr>
        <w:tc>
          <w:tcPr>
            <w:tcW w:type="dxa" w:w="2522"/>
            <w:shd w:fill="C74634" w:val="clear"/>
            <w:tcMar>
              <w:top w:type="dxa" w:w="40"/>
              <w:left w:type="dxa" w:w="70"/>
              <w:bottom w:type="dxa" w:w="40"/>
              <w:right w:type="dxa" w:w="70"/>
            </w:tcMar>
          </w:tcPr>
          <w:p>
            <w:r>
              <w:rPr>
                <w:b/>
                <w:bCs/>
                <w:color w:val="FFFFFF"/>
                <w:sz w:val="16"/>
                <w:szCs w:val="16"/>
              </w:rPr>
              <w:t xml:space="preserve">TXN_TYPE_CODE</w:t>
            </w:r>
          </w:p>
        </w:tc>
        <w:tc>
          <w:tcPr>
            <w:tcW w:type="dxa" w:w="1358"/>
            <w:shd w:fill="C74634" w:val="clear"/>
            <w:tcMar>
              <w:top w:type="dxa" w:w="40"/>
              <w:left w:type="dxa" w:w="70"/>
              <w:bottom w:type="dxa" w:w="40"/>
              <w:right w:type="dxa" w:w="70"/>
            </w:tcMar>
          </w:tcPr>
          <w:p>
            <w:r>
              <w:rPr>
                <w:b/>
                <w:bCs/>
                <w:color w:val="FFFFFF"/>
                <w:sz w:val="16"/>
                <w:szCs w:val="16"/>
              </w:rPr>
              <w:t xml:space="preserve">Name</w:t>
            </w:r>
          </w:p>
        </w:tc>
        <w:tc>
          <w:tcPr>
            <w:tcW w:type="dxa" w:w="679"/>
            <w:shd w:fill="C74634" w:val="clear"/>
            <w:tcMar>
              <w:top w:type="dxa" w:w="40"/>
              <w:left w:type="dxa" w:w="70"/>
              <w:bottom w:type="dxa" w:w="40"/>
              <w:right w:type="dxa" w:w="70"/>
            </w:tcMar>
          </w:tcPr>
          <w:p>
            <w:r>
              <w:rPr>
                <w:b/>
                <w:bCs/>
                <w:color w:val="FFFFFF"/>
                <w:sz w:val="16"/>
                <w:szCs w:val="16"/>
              </w:rPr>
              <w:t xml:space="preserve">Direction</w:t>
            </w:r>
          </w:p>
        </w:tc>
        <w:tc>
          <w:tcPr>
            <w:tcW w:type="dxa" w:w="5141"/>
            <w:shd w:fill="C74634" w:val="clear"/>
            <w:tcMar>
              <w:top w:type="dxa" w:w="40"/>
              <w:left w:type="dxa" w:w="70"/>
              <w:bottom w:type="dxa" w:w="40"/>
              <w:right w:type="dxa" w:w="70"/>
            </w:tcMar>
          </w:tcPr>
          <w:p>
            <w:r>
              <w:rPr>
                <w:b/>
                <w:bCs/>
                <w:color w:val="FFFFFF"/>
                <w:sz w:val="16"/>
                <w:szCs w:val="16"/>
              </w:rPr>
              <w:t xml:space="preserve">Accounting (Dr / Cr)</w:t>
            </w:r>
          </w:p>
        </w:tc>
      </w:tr>
      <w:tr>
        <w:tc>
          <w:tcPr>
            <w:tcW w:type="dxa" w:w="2522"/>
            <w:tcMar>
              <w:top w:type="dxa" w:w="40"/>
              <w:left w:type="dxa" w:w="70"/>
              <w:bottom w:type="dxa" w:w="40"/>
              <w:right w:type="dxa" w:w="70"/>
            </w:tcMar>
          </w:tcPr>
          <w:p>
            <w:r>
              <w:rPr>
                <w:b w:val="false"/>
                <w:bCs w:val="false"/>
                <w:color w:val="1A1A1A"/>
                <w:sz w:val="16"/>
                <w:szCs w:val="16"/>
              </w:rPr>
              <w:t xml:space="preserve">MISC_RECEIPT</w:t>
            </w:r>
          </w:p>
        </w:tc>
        <w:tc>
          <w:tcPr>
            <w:tcW w:type="dxa" w:w="1358"/>
            <w:tcMar>
              <w:top w:type="dxa" w:w="40"/>
              <w:left w:type="dxa" w:w="70"/>
              <w:bottom w:type="dxa" w:w="40"/>
              <w:right w:type="dxa" w:w="70"/>
            </w:tcMar>
          </w:tcPr>
          <w:p>
            <w:r>
              <w:rPr>
                <w:b w:val="false"/>
                <w:bCs w:val="false"/>
                <w:color w:val="1A1A1A"/>
                <w:sz w:val="16"/>
                <w:szCs w:val="16"/>
              </w:rPr>
              <w:t xml:space="preserve">Miscellaneous Receipt</w:t>
            </w:r>
          </w:p>
        </w:tc>
        <w:tc>
          <w:tcPr>
            <w:tcW w:type="dxa" w:w="679"/>
            <w:tcMar>
              <w:top w:type="dxa" w:w="40"/>
              <w:left w:type="dxa" w:w="70"/>
              <w:bottom w:type="dxa" w:w="40"/>
              <w:right w:type="dxa" w:w="70"/>
            </w:tcMar>
          </w:tcPr>
          <w:p>
            <w:r>
              <w:rPr>
                <w:b w:val="false"/>
                <w:bCs w:val="false"/>
                <w:color w:val="1A1A1A"/>
                <w:sz w:val="16"/>
                <w:szCs w:val="16"/>
              </w:rPr>
              <w:t xml:space="preserve">+</w:t>
            </w:r>
          </w:p>
        </w:tc>
        <w:tc>
          <w:tcPr>
            <w:tcW w:type="dxa" w:w="5141"/>
            <w:tcMar>
              <w:top w:type="dxa" w:w="40"/>
              <w:left w:type="dxa" w:w="70"/>
              <w:bottom w:type="dxa" w:w="40"/>
              <w:right w:type="dxa" w:w="70"/>
            </w:tcMar>
          </w:tcPr>
          <w:p>
            <w:r>
              <w:rPr>
                <w:b w:val="false"/>
                <w:bCs w:val="false"/>
                <w:color w:val="1A1A1A"/>
                <w:sz w:val="16"/>
                <w:szCs w:val="16"/>
              </w:rPr>
              <w:t xml:space="preserve">Material / Adjustment (or alias account)</w:t>
            </w:r>
          </w:p>
        </w:tc>
      </w:tr>
      <w:tr>
        <w:tc>
          <w:tcPr>
            <w:tcW w:type="dxa" w:w="2522"/>
            <w:tcMar>
              <w:top w:type="dxa" w:w="40"/>
              <w:left w:type="dxa" w:w="70"/>
              <w:bottom w:type="dxa" w:w="40"/>
              <w:right w:type="dxa" w:w="70"/>
            </w:tcMar>
          </w:tcPr>
          <w:p>
            <w:r>
              <w:rPr>
                <w:b w:val="false"/>
                <w:bCs w:val="false"/>
                <w:color w:val="1A1A1A"/>
                <w:sz w:val="16"/>
                <w:szCs w:val="16"/>
              </w:rPr>
              <w:t xml:space="preserve">MISC_ISSUE</w:t>
            </w:r>
          </w:p>
        </w:tc>
        <w:tc>
          <w:tcPr>
            <w:tcW w:type="dxa" w:w="1358"/>
            <w:tcMar>
              <w:top w:type="dxa" w:w="40"/>
              <w:left w:type="dxa" w:w="70"/>
              <w:bottom w:type="dxa" w:w="40"/>
              <w:right w:type="dxa" w:w="70"/>
            </w:tcMar>
          </w:tcPr>
          <w:p>
            <w:r>
              <w:rPr>
                <w:b w:val="false"/>
                <w:bCs w:val="false"/>
                <w:color w:val="1A1A1A"/>
                <w:sz w:val="16"/>
                <w:szCs w:val="16"/>
              </w:rPr>
              <w:t xml:space="preserve">Miscellaneous Issue</w:t>
            </w:r>
          </w:p>
        </w:tc>
        <w:tc>
          <w:tcPr>
            <w:tcW w:type="dxa" w:w="679"/>
            <w:tcMar>
              <w:top w:type="dxa" w:w="40"/>
              <w:left w:type="dxa" w:w="70"/>
              <w:bottom w:type="dxa" w:w="40"/>
              <w:right w:type="dxa" w:w="70"/>
            </w:tcMar>
          </w:tcPr>
          <w:p>
            <w:r>
              <w:rPr>
                <w:b w:val="false"/>
                <w:bCs w:val="false"/>
                <w:color w:val="1A1A1A"/>
                <w:sz w:val="16"/>
                <w:szCs w:val="16"/>
              </w:rPr>
              <w:t xml:space="preserve">-</w:t>
            </w:r>
          </w:p>
        </w:tc>
        <w:tc>
          <w:tcPr>
            <w:tcW w:type="dxa" w:w="5141"/>
            <w:tcMar>
              <w:top w:type="dxa" w:w="40"/>
              <w:left w:type="dxa" w:w="70"/>
              <w:bottom w:type="dxa" w:w="40"/>
              <w:right w:type="dxa" w:w="70"/>
            </w:tcMar>
          </w:tcPr>
          <w:p>
            <w:r>
              <w:rPr>
                <w:b w:val="false"/>
                <w:bCs w:val="false"/>
                <w:color w:val="1A1A1A"/>
                <w:sz w:val="16"/>
                <w:szCs w:val="16"/>
              </w:rPr>
              <w:t xml:space="preserve">Adjustment (or alias) / Material</w:t>
            </w:r>
          </w:p>
        </w:tc>
      </w:tr>
      <w:tr>
        <w:tc>
          <w:tcPr>
            <w:tcW w:type="dxa" w:w="2522"/>
            <w:tcMar>
              <w:top w:type="dxa" w:w="40"/>
              <w:left w:type="dxa" w:w="70"/>
              <w:bottom w:type="dxa" w:w="40"/>
              <w:right w:type="dxa" w:w="70"/>
            </w:tcMar>
          </w:tcPr>
          <w:p>
            <w:r>
              <w:rPr>
                <w:b w:val="false"/>
                <w:bCs w:val="false"/>
                <w:color w:val="1A1A1A"/>
                <w:sz w:val="16"/>
                <w:szCs w:val="16"/>
              </w:rPr>
              <w:t xml:space="preserve">SUBINV_TRANSFER</w:t>
            </w:r>
          </w:p>
        </w:tc>
        <w:tc>
          <w:tcPr>
            <w:tcW w:type="dxa" w:w="1358"/>
            <w:tcMar>
              <w:top w:type="dxa" w:w="40"/>
              <w:left w:type="dxa" w:w="70"/>
              <w:bottom w:type="dxa" w:w="40"/>
              <w:right w:type="dxa" w:w="70"/>
            </w:tcMar>
          </w:tcPr>
          <w:p>
            <w:r>
              <w:rPr>
                <w:b w:val="false"/>
                <w:bCs w:val="false"/>
                <w:color w:val="1A1A1A"/>
                <w:sz w:val="16"/>
                <w:szCs w:val="16"/>
              </w:rPr>
              <w:t xml:space="preserve">Subinventory Transfer</w:t>
            </w:r>
          </w:p>
        </w:tc>
        <w:tc>
          <w:tcPr>
            <w:tcW w:type="dxa" w:w="679"/>
            <w:tcMar>
              <w:top w:type="dxa" w:w="40"/>
              <w:left w:type="dxa" w:w="70"/>
              <w:bottom w:type="dxa" w:w="40"/>
              <w:right w:type="dxa" w:w="70"/>
            </w:tcMar>
          </w:tcPr>
          <w:p>
            <w:r>
              <w:rPr>
                <w:b w:val="false"/>
                <w:bCs w:val="false"/>
                <w:color w:val="1A1A1A"/>
                <w:sz w:val="16"/>
                <w:szCs w:val="16"/>
              </w:rPr>
              <w:t xml:space="preserve">- and + same org</w:t>
            </w:r>
          </w:p>
        </w:tc>
        <w:tc>
          <w:tcPr>
            <w:tcW w:type="dxa" w:w="5141"/>
            <w:tcMar>
              <w:top w:type="dxa" w:w="40"/>
              <w:left w:type="dxa" w:w="70"/>
              <w:bottom w:type="dxa" w:w="40"/>
              <w:right w:type="dxa" w:w="70"/>
            </w:tcMar>
          </w:tcPr>
          <w:p>
            <w:r>
              <w:rPr>
                <w:b w:val="false"/>
                <w:bCs w:val="false"/>
                <w:color w:val="1A1A1A"/>
                <w:sz w:val="16"/>
                <w:szCs w:val="16"/>
              </w:rPr>
              <w:t xml:space="preserve">Material(to) / Material(from)</w:t>
            </w:r>
          </w:p>
        </w:tc>
      </w:tr>
      <w:tr>
        <w:tc>
          <w:tcPr>
            <w:tcW w:type="dxa" w:w="2522"/>
            <w:tcMar>
              <w:top w:type="dxa" w:w="40"/>
              <w:left w:type="dxa" w:w="70"/>
              <w:bottom w:type="dxa" w:w="40"/>
              <w:right w:type="dxa" w:w="70"/>
            </w:tcMar>
          </w:tcPr>
          <w:p>
            <w:r>
              <w:rPr>
                <w:b w:val="false"/>
                <w:bCs w:val="false"/>
                <w:color w:val="1A1A1A"/>
                <w:sz w:val="16"/>
                <w:szCs w:val="16"/>
              </w:rPr>
              <w:t xml:space="preserve">INTERORG_DIRECT</w:t>
            </w:r>
          </w:p>
        </w:tc>
        <w:tc>
          <w:tcPr>
            <w:tcW w:type="dxa" w:w="1358"/>
            <w:tcMar>
              <w:top w:type="dxa" w:w="40"/>
              <w:left w:type="dxa" w:w="70"/>
              <w:bottom w:type="dxa" w:w="40"/>
              <w:right w:type="dxa" w:w="70"/>
            </w:tcMar>
          </w:tcPr>
          <w:p>
            <w:r>
              <w:rPr>
                <w:b w:val="false"/>
                <w:bCs w:val="false"/>
                <w:color w:val="1A1A1A"/>
                <w:sz w:val="16"/>
                <w:szCs w:val="16"/>
              </w:rPr>
              <w:t xml:space="preserve">Direct Inter-Org Transfer</w:t>
            </w:r>
          </w:p>
        </w:tc>
        <w:tc>
          <w:tcPr>
            <w:tcW w:type="dxa" w:w="679"/>
            <w:tcMar>
              <w:top w:type="dxa" w:w="40"/>
              <w:left w:type="dxa" w:w="70"/>
              <w:bottom w:type="dxa" w:w="40"/>
              <w:right w:type="dxa" w:w="70"/>
            </w:tcMar>
          </w:tcPr>
          <w:p>
            <w:r>
              <w:rPr>
                <w:b w:val="false"/>
                <w:bCs w:val="false"/>
                <w:color w:val="1A1A1A"/>
                <w:sz w:val="16"/>
                <w:szCs w:val="16"/>
              </w:rPr>
              <w:t xml:space="preserve">- source, + destination</w:t>
            </w:r>
          </w:p>
        </w:tc>
        <w:tc>
          <w:tcPr>
            <w:tcW w:type="dxa" w:w="5141"/>
            <w:tcMar>
              <w:top w:type="dxa" w:w="40"/>
              <w:left w:type="dxa" w:w="70"/>
              <w:bottom w:type="dxa" w:w="40"/>
              <w:right w:type="dxa" w:w="70"/>
            </w:tcMar>
          </w:tcPr>
          <w:p>
            <w:r>
              <w:rPr>
                <w:b w:val="false"/>
                <w:bCs w:val="false"/>
                <w:color w:val="1A1A1A"/>
                <w:sz w:val="16"/>
                <w:szCs w:val="16"/>
              </w:rPr>
              <w:t xml:space="preserve">Section 10</w:t>
            </w:r>
          </w:p>
        </w:tc>
      </w:tr>
      <w:tr>
        <w:tc>
          <w:tcPr>
            <w:tcW w:type="dxa" w:w="2522"/>
            <w:tcMar>
              <w:top w:type="dxa" w:w="40"/>
              <w:left w:type="dxa" w:w="70"/>
              <w:bottom w:type="dxa" w:w="40"/>
              <w:right w:type="dxa" w:w="70"/>
            </w:tcMar>
          </w:tcPr>
          <w:p>
            <w:r>
              <w:rPr>
                <w:b w:val="false"/>
                <w:bCs w:val="false"/>
                <w:color w:val="1A1A1A"/>
                <w:sz w:val="16"/>
                <w:szCs w:val="16"/>
              </w:rPr>
              <w:t xml:space="preserve">INTERORG_SHIP</w:t>
            </w:r>
          </w:p>
        </w:tc>
        <w:tc>
          <w:tcPr>
            <w:tcW w:type="dxa" w:w="1358"/>
            <w:tcMar>
              <w:top w:type="dxa" w:w="40"/>
              <w:left w:type="dxa" w:w="70"/>
              <w:bottom w:type="dxa" w:w="40"/>
              <w:right w:type="dxa" w:w="70"/>
            </w:tcMar>
          </w:tcPr>
          <w:p>
            <w:r>
              <w:rPr>
                <w:b w:val="false"/>
                <w:bCs w:val="false"/>
                <w:color w:val="1A1A1A"/>
                <w:sz w:val="16"/>
                <w:szCs w:val="16"/>
              </w:rPr>
              <w:t xml:space="preserve">In-Transit Shipment</w:t>
            </w:r>
          </w:p>
        </w:tc>
        <w:tc>
          <w:tcPr>
            <w:tcW w:type="dxa" w:w="679"/>
            <w:tcMar>
              <w:top w:type="dxa" w:w="40"/>
              <w:left w:type="dxa" w:w="70"/>
              <w:bottom w:type="dxa" w:w="40"/>
              <w:right w:type="dxa" w:w="70"/>
            </w:tcMar>
          </w:tcPr>
          <w:p>
            <w:r>
              <w:rPr>
                <w:b w:val="false"/>
                <w:bCs w:val="false"/>
                <w:color w:val="1A1A1A"/>
                <w:sz w:val="16"/>
                <w:szCs w:val="16"/>
              </w:rPr>
              <w:t xml:space="preserve">- source, + transit</w:t>
            </w:r>
          </w:p>
        </w:tc>
        <w:tc>
          <w:tcPr>
            <w:tcW w:type="dxa" w:w="5141"/>
            <w:tcMar>
              <w:top w:type="dxa" w:w="40"/>
              <w:left w:type="dxa" w:w="70"/>
              <w:bottom w:type="dxa" w:w="40"/>
              <w:right w:type="dxa" w:w="70"/>
            </w:tcMar>
          </w:tcPr>
          <w:p>
            <w:r>
              <w:rPr>
                <w:b w:val="false"/>
                <w:bCs w:val="false"/>
                <w:color w:val="1A1A1A"/>
                <w:sz w:val="16"/>
                <w:szCs w:val="16"/>
              </w:rPr>
              <w:t xml:space="preserve">Section 10</w:t>
            </w:r>
          </w:p>
        </w:tc>
      </w:tr>
      <w:tr>
        <w:tc>
          <w:tcPr>
            <w:tcW w:type="dxa" w:w="2522"/>
            <w:tcMar>
              <w:top w:type="dxa" w:w="40"/>
              <w:left w:type="dxa" w:w="70"/>
              <w:bottom w:type="dxa" w:w="40"/>
              <w:right w:type="dxa" w:w="70"/>
            </w:tcMar>
          </w:tcPr>
          <w:p>
            <w:r>
              <w:rPr>
                <w:b w:val="false"/>
                <w:bCs w:val="false"/>
                <w:color w:val="1A1A1A"/>
                <w:sz w:val="16"/>
                <w:szCs w:val="16"/>
              </w:rPr>
              <w:t xml:space="preserve">INTERORG_RECEIVE</w:t>
            </w:r>
          </w:p>
        </w:tc>
        <w:tc>
          <w:tcPr>
            <w:tcW w:type="dxa" w:w="1358"/>
            <w:tcMar>
              <w:top w:type="dxa" w:w="40"/>
              <w:left w:type="dxa" w:w="70"/>
              <w:bottom w:type="dxa" w:w="40"/>
              <w:right w:type="dxa" w:w="70"/>
            </w:tcMar>
          </w:tcPr>
          <w:p>
            <w:r>
              <w:rPr>
                <w:b w:val="false"/>
                <w:bCs w:val="false"/>
                <w:color w:val="1A1A1A"/>
                <w:sz w:val="16"/>
                <w:szCs w:val="16"/>
              </w:rPr>
              <w:t xml:space="preserve">In-Transit Receipt</w:t>
            </w:r>
          </w:p>
        </w:tc>
        <w:tc>
          <w:tcPr>
            <w:tcW w:type="dxa" w:w="679"/>
            <w:tcMar>
              <w:top w:type="dxa" w:w="40"/>
              <w:left w:type="dxa" w:w="70"/>
              <w:bottom w:type="dxa" w:w="40"/>
              <w:right w:type="dxa" w:w="70"/>
            </w:tcMar>
          </w:tcPr>
          <w:p>
            <w:r>
              <w:rPr>
                <w:b w:val="false"/>
                <w:bCs w:val="false"/>
                <w:color w:val="1A1A1A"/>
                <w:sz w:val="16"/>
                <w:szCs w:val="16"/>
              </w:rPr>
              <w:t xml:space="preserve">- transit, + destination</w:t>
            </w:r>
          </w:p>
        </w:tc>
        <w:tc>
          <w:tcPr>
            <w:tcW w:type="dxa" w:w="5141"/>
            <w:tcMar>
              <w:top w:type="dxa" w:w="40"/>
              <w:left w:type="dxa" w:w="70"/>
              <w:bottom w:type="dxa" w:w="40"/>
              <w:right w:type="dxa" w:w="70"/>
            </w:tcMar>
          </w:tcPr>
          <w:p>
            <w:r>
              <w:rPr>
                <w:b w:val="false"/>
                <w:bCs w:val="false"/>
                <w:color w:val="1A1A1A"/>
                <w:sz w:val="16"/>
                <w:szCs w:val="16"/>
              </w:rPr>
              <w:t xml:space="preserve">Section 10</w:t>
            </w:r>
          </w:p>
        </w:tc>
      </w:tr>
      <w:tr>
        <w:tc>
          <w:tcPr>
            <w:tcW w:type="dxa" w:w="2522"/>
            <w:tcMar>
              <w:top w:type="dxa" w:w="40"/>
              <w:left w:type="dxa" w:w="70"/>
              <w:bottom w:type="dxa" w:w="40"/>
              <w:right w:type="dxa" w:w="70"/>
            </w:tcMar>
          </w:tcPr>
          <w:p>
            <w:r>
              <w:rPr>
                <w:b w:val="false"/>
                <w:bCs w:val="false"/>
                <w:color w:val="1A1A1A"/>
                <w:sz w:val="16"/>
                <w:szCs w:val="16"/>
              </w:rPr>
              <w:t xml:space="preserve">CYCLE_COUNT_ADJ</w:t>
            </w:r>
          </w:p>
        </w:tc>
        <w:tc>
          <w:tcPr>
            <w:tcW w:type="dxa" w:w="1358"/>
            <w:tcMar>
              <w:top w:type="dxa" w:w="40"/>
              <w:left w:type="dxa" w:w="70"/>
              <w:bottom w:type="dxa" w:w="40"/>
              <w:right w:type="dxa" w:w="70"/>
            </w:tcMar>
          </w:tcPr>
          <w:p>
            <w:r>
              <w:rPr>
                <w:b w:val="false"/>
                <w:bCs w:val="false"/>
                <w:color w:val="1A1A1A"/>
                <w:sz w:val="16"/>
                <w:szCs w:val="16"/>
              </w:rPr>
              <w:t xml:space="preserve">Cycle Count Adjustment</w:t>
            </w:r>
          </w:p>
        </w:tc>
        <w:tc>
          <w:tcPr>
            <w:tcW w:type="dxa" w:w="679"/>
            <w:tcMar>
              <w:top w:type="dxa" w:w="40"/>
              <w:left w:type="dxa" w:w="70"/>
              <w:bottom w:type="dxa" w:w="40"/>
              <w:right w:type="dxa" w:w="70"/>
            </w:tcMar>
          </w:tcPr>
          <w:p>
            <w:r>
              <w:rPr>
                <w:b w:val="false"/>
                <w:bCs w:val="false"/>
                <w:color w:val="1A1A1A"/>
                <w:sz w:val="16"/>
                <w:szCs w:val="16"/>
              </w:rPr>
              <w:t xml:space="preserve">+/-</w:t>
            </w:r>
          </w:p>
        </w:tc>
        <w:tc>
          <w:tcPr>
            <w:tcW w:type="dxa" w:w="5141"/>
            <w:tcMar>
              <w:top w:type="dxa" w:w="40"/>
              <w:left w:type="dxa" w:w="70"/>
              <w:bottom w:type="dxa" w:w="40"/>
              <w:right w:type="dxa" w:w="70"/>
            </w:tcMar>
          </w:tcPr>
          <w:p>
            <w:r>
              <w:rPr>
                <w:b w:val="false"/>
                <w:bCs w:val="false"/>
                <w:color w:val="1A1A1A"/>
                <w:sz w:val="16"/>
                <w:szCs w:val="16"/>
              </w:rPr>
              <w:t xml:space="preserve">Material / Cycle count adj account</w:t>
            </w:r>
          </w:p>
        </w:tc>
      </w:tr>
      <w:tr>
        <w:tc>
          <w:tcPr>
            <w:tcW w:type="dxa" w:w="2522"/>
            <w:tcMar>
              <w:top w:type="dxa" w:w="40"/>
              <w:left w:type="dxa" w:w="70"/>
              <w:bottom w:type="dxa" w:w="40"/>
              <w:right w:type="dxa" w:w="70"/>
            </w:tcMar>
          </w:tcPr>
          <w:p>
            <w:r>
              <w:rPr>
                <w:b w:val="false"/>
                <w:bCs w:val="false"/>
                <w:color w:val="1A1A1A"/>
                <w:sz w:val="16"/>
                <w:szCs w:val="16"/>
              </w:rPr>
              <w:t xml:space="preserve">PHYS_INV_ADJ</w:t>
            </w:r>
          </w:p>
        </w:tc>
        <w:tc>
          <w:tcPr>
            <w:tcW w:type="dxa" w:w="1358"/>
            <w:tcMar>
              <w:top w:type="dxa" w:w="40"/>
              <w:left w:type="dxa" w:w="70"/>
              <w:bottom w:type="dxa" w:w="40"/>
              <w:right w:type="dxa" w:w="70"/>
            </w:tcMar>
          </w:tcPr>
          <w:p>
            <w:r>
              <w:rPr>
                <w:b w:val="false"/>
                <w:bCs w:val="false"/>
                <w:color w:val="1A1A1A"/>
                <w:sz w:val="16"/>
                <w:szCs w:val="16"/>
              </w:rPr>
              <w:t xml:space="preserve">Physical Inventory Adjustment</w:t>
            </w:r>
          </w:p>
        </w:tc>
        <w:tc>
          <w:tcPr>
            <w:tcW w:type="dxa" w:w="679"/>
            <w:tcMar>
              <w:top w:type="dxa" w:w="40"/>
              <w:left w:type="dxa" w:w="70"/>
              <w:bottom w:type="dxa" w:w="40"/>
              <w:right w:type="dxa" w:w="70"/>
            </w:tcMar>
          </w:tcPr>
          <w:p>
            <w:r>
              <w:rPr>
                <w:b w:val="false"/>
                <w:bCs w:val="false"/>
                <w:color w:val="1A1A1A"/>
                <w:sz w:val="16"/>
                <w:szCs w:val="16"/>
              </w:rPr>
              <w:t xml:space="preserve">+/-</w:t>
            </w:r>
          </w:p>
        </w:tc>
        <w:tc>
          <w:tcPr>
            <w:tcW w:type="dxa" w:w="5141"/>
            <w:tcMar>
              <w:top w:type="dxa" w:w="40"/>
              <w:left w:type="dxa" w:w="70"/>
              <w:bottom w:type="dxa" w:w="40"/>
              <w:right w:type="dxa" w:w="70"/>
            </w:tcMar>
          </w:tcPr>
          <w:p>
            <w:r>
              <w:rPr>
                <w:b w:val="false"/>
                <w:bCs w:val="false"/>
                <w:color w:val="1A1A1A"/>
                <w:sz w:val="16"/>
                <w:szCs w:val="16"/>
              </w:rPr>
              <w:t xml:space="preserve">Material / Physical inv adj account</w:t>
            </w:r>
          </w:p>
        </w:tc>
      </w:tr>
      <w:tr>
        <w:tc>
          <w:tcPr>
            <w:tcW w:type="dxa" w:w="2522"/>
            <w:tcMar>
              <w:top w:type="dxa" w:w="40"/>
              <w:left w:type="dxa" w:w="70"/>
              <w:bottom w:type="dxa" w:w="40"/>
              <w:right w:type="dxa" w:w="70"/>
            </w:tcMar>
          </w:tcPr>
          <w:p>
            <w:r>
              <w:rPr>
                <w:b w:val="false"/>
                <w:bCs w:val="false"/>
                <w:color w:val="1A1A1A"/>
                <w:sz w:val="16"/>
                <w:szCs w:val="16"/>
              </w:rPr>
              <w:t xml:space="preserve">PO_RECEIPT</w:t>
            </w:r>
          </w:p>
        </w:tc>
        <w:tc>
          <w:tcPr>
            <w:tcW w:type="dxa" w:w="1358"/>
            <w:tcMar>
              <w:top w:type="dxa" w:w="40"/>
              <w:left w:type="dxa" w:w="70"/>
              <w:bottom w:type="dxa" w:w="40"/>
              <w:right w:type="dxa" w:w="70"/>
            </w:tcMar>
          </w:tcPr>
          <w:p>
            <w:r>
              <w:rPr>
                <w:b w:val="false"/>
                <w:bCs w:val="false"/>
                <w:color w:val="1A1A1A"/>
                <w:sz w:val="16"/>
                <w:szCs w:val="16"/>
              </w:rPr>
              <w:t xml:space="preserve">PO Receipt</w:t>
            </w:r>
          </w:p>
        </w:tc>
        <w:tc>
          <w:tcPr>
            <w:tcW w:type="dxa" w:w="679"/>
            <w:tcMar>
              <w:top w:type="dxa" w:w="40"/>
              <w:left w:type="dxa" w:w="70"/>
              <w:bottom w:type="dxa" w:w="40"/>
              <w:right w:type="dxa" w:w="70"/>
            </w:tcMar>
          </w:tcPr>
          <w:p>
            <w:r>
              <w:rPr>
                <w:b w:val="false"/>
                <w:bCs w:val="false"/>
                <w:color w:val="1A1A1A"/>
                <w:sz w:val="16"/>
                <w:szCs w:val="16"/>
              </w:rPr>
              <w:t xml:space="preserve">+</w:t>
            </w:r>
          </w:p>
        </w:tc>
        <w:tc>
          <w:tcPr>
            <w:tcW w:type="dxa" w:w="5141"/>
            <w:tcMar>
              <w:top w:type="dxa" w:w="40"/>
              <w:left w:type="dxa" w:w="70"/>
              <w:bottom w:type="dxa" w:w="40"/>
              <w:right w:type="dxa" w:w="70"/>
            </w:tcMar>
          </w:tcPr>
          <w:p>
            <w:r>
              <w:rPr>
                <w:b w:val="false"/>
                <w:bCs w:val="false"/>
                <w:color w:val="1A1A1A"/>
                <w:sz w:val="16"/>
                <w:szCs w:val="16"/>
              </w:rPr>
              <w:t xml:space="preserve">Reserved - Phase 2</w:t>
            </w:r>
          </w:p>
        </w:tc>
      </w:tr>
      <w:tr>
        <w:tc>
          <w:tcPr>
            <w:tcW w:type="dxa" w:w="2522"/>
            <w:tcMar>
              <w:top w:type="dxa" w:w="40"/>
              <w:left w:type="dxa" w:w="70"/>
              <w:bottom w:type="dxa" w:w="40"/>
              <w:right w:type="dxa" w:w="70"/>
            </w:tcMar>
          </w:tcPr>
          <w:p>
            <w:r>
              <w:rPr>
                <w:b w:val="false"/>
                <w:bCs w:val="false"/>
                <w:color w:val="1A1A1A"/>
                <w:sz w:val="16"/>
                <w:szCs w:val="16"/>
              </w:rPr>
              <w:t xml:space="preserve">RETURN_TO_VENDOR</w:t>
            </w:r>
          </w:p>
        </w:tc>
        <w:tc>
          <w:tcPr>
            <w:tcW w:type="dxa" w:w="1358"/>
            <w:tcMar>
              <w:top w:type="dxa" w:w="40"/>
              <w:left w:type="dxa" w:w="70"/>
              <w:bottom w:type="dxa" w:w="40"/>
              <w:right w:type="dxa" w:w="70"/>
            </w:tcMar>
          </w:tcPr>
          <w:p>
            <w:r>
              <w:rPr>
                <w:b w:val="false"/>
                <w:bCs w:val="false"/>
                <w:color w:val="1A1A1A"/>
                <w:sz w:val="16"/>
                <w:szCs w:val="16"/>
              </w:rPr>
              <w:t xml:space="preserve">Return To Vendor</w:t>
            </w:r>
          </w:p>
        </w:tc>
        <w:tc>
          <w:tcPr>
            <w:tcW w:type="dxa" w:w="679"/>
            <w:tcMar>
              <w:top w:type="dxa" w:w="40"/>
              <w:left w:type="dxa" w:w="70"/>
              <w:bottom w:type="dxa" w:w="40"/>
              <w:right w:type="dxa" w:w="70"/>
            </w:tcMar>
          </w:tcPr>
          <w:p>
            <w:r>
              <w:rPr>
                <w:b w:val="false"/>
                <w:bCs w:val="false"/>
                <w:color w:val="1A1A1A"/>
                <w:sz w:val="16"/>
                <w:szCs w:val="16"/>
              </w:rPr>
              <w:t xml:space="preserve">-</w:t>
            </w:r>
          </w:p>
        </w:tc>
        <w:tc>
          <w:tcPr>
            <w:tcW w:type="dxa" w:w="5141"/>
            <w:tcMar>
              <w:top w:type="dxa" w:w="40"/>
              <w:left w:type="dxa" w:w="70"/>
              <w:bottom w:type="dxa" w:w="40"/>
              <w:right w:type="dxa" w:w="70"/>
            </w:tcMar>
          </w:tcPr>
          <w:p>
            <w:r>
              <w:rPr>
                <w:b w:val="false"/>
                <w:bCs w:val="false"/>
                <w:color w:val="1A1A1A"/>
                <w:sz w:val="16"/>
                <w:szCs w:val="16"/>
              </w:rPr>
              <w:t xml:space="preserve">Reserved - Phase 2</w:t>
            </w:r>
          </w:p>
        </w:tc>
      </w:tr>
      <w:tr>
        <w:tc>
          <w:tcPr>
            <w:tcW w:type="dxa" w:w="2522"/>
            <w:tcMar>
              <w:top w:type="dxa" w:w="40"/>
              <w:left w:type="dxa" w:w="70"/>
              <w:bottom w:type="dxa" w:w="40"/>
              <w:right w:type="dxa" w:w="70"/>
            </w:tcMar>
          </w:tcPr>
          <w:p>
            <w:r>
              <w:rPr>
                <w:b w:val="false"/>
                <w:bCs w:val="false"/>
                <w:color w:val="1A1A1A"/>
                <w:sz w:val="16"/>
                <w:szCs w:val="16"/>
              </w:rPr>
              <w:t xml:space="preserve">SO_ISSUE</w:t>
            </w:r>
          </w:p>
        </w:tc>
        <w:tc>
          <w:tcPr>
            <w:tcW w:type="dxa" w:w="1358"/>
            <w:tcMar>
              <w:top w:type="dxa" w:w="40"/>
              <w:left w:type="dxa" w:w="70"/>
              <w:bottom w:type="dxa" w:w="40"/>
              <w:right w:type="dxa" w:w="70"/>
            </w:tcMar>
          </w:tcPr>
          <w:p>
            <w:r>
              <w:rPr>
                <w:b w:val="false"/>
                <w:bCs w:val="false"/>
                <w:color w:val="1A1A1A"/>
                <w:sz w:val="16"/>
                <w:szCs w:val="16"/>
              </w:rPr>
              <w:t xml:space="preserve">Sales Order Issue</w:t>
            </w:r>
          </w:p>
        </w:tc>
        <w:tc>
          <w:tcPr>
            <w:tcW w:type="dxa" w:w="679"/>
            <w:tcMar>
              <w:top w:type="dxa" w:w="40"/>
              <w:left w:type="dxa" w:w="70"/>
              <w:bottom w:type="dxa" w:w="40"/>
              <w:right w:type="dxa" w:w="70"/>
            </w:tcMar>
          </w:tcPr>
          <w:p>
            <w:r>
              <w:rPr>
                <w:b w:val="false"/>
                <w:bCs w:val="false"/>
                <w:color w:val="1A1A1A"/>
                <w:sz w:val="16"/>
                <w:szCs w:val="16"/>
              </w:rPr>
              <w:t xml:space="preserve">-</w:t>
            </w:r>
          </w:p>
        </w:tc>
        <w:tc>
          <w:tcPr>
            <w:tcW w:type="dxa" w:w="5141"/>
            <w:tcMar>
              <w:top w:type="dxa" w:w="40"/>
              <w:left w:type="dxa" w:w="70"/>
              <w:bottom w:type="dxa" w:w="40"/>
              <w:right w:type="dxa" w:w="70"/>
            </w:tcMar>
          </w:tcPr>
          <w:p>
            <w:r>
              <w:rPr>
                <w:b w:val="false"/>
                <w:bCs w:val="false"/>
                <w:color w:val="1A1A1A"/>
                <w:sz w:val="16"/>
                <w:szCs w:val="16"/>
              </w:rPr>
              <w:t xml:space="preserve">Reserved - Phase 3</w:t>
            </w:r>
          </w:p>
        </w:tc>
      </w:tr>
      <w:tr>
        <w:tc>
          <w:tcPr>
            <w:tcW w:type="dxa" w:w="2522"/>
            <w:tcMar>
              <w:top w:type="dxa" w:w="40"/>
              <w:left w:type="dxa" w:w="70"/>
              <w:bottom w:type="dxa" w:w="40"/>
              <w:right w:type="dxa" w:w="70"/>
            </w:tcMar>
          </w:tcPr>
          <w:p>
            <w:r>
              <w:rPr>
                <w:b w:val="false"/>
                <w:bCs w:val="false"/>
                <w:color w:val="1A1A1A"/>
                <w:sz w:val="16"/>
                <w:szCs w:val="16"/>
              </w:rPr>
              <w:t xml:space="preserve">COST_ADJ</w:t>
            </w:r>
          </w:p>
        </w:tc>
        <w:tc>
          <w:tcPr>
            <w:tcW w:type="dxa" w:w="1358"/>
            <w:tcMar>
              <w:top w:type="dxa" w:w="40"/>
              <w:left w:type="dxa" w:w="70"/>
              <w:bottom w:type="dxa" w:w="40"/>
              <w:right w:type="dxa" w:w="70"/>
            </w:tcMar>
          </w:tcPr>
          <w:p>
            <w:r>
              <w:rPr>
                <w:b w:val="false"/>
                <w:bCs w:val="false"/>
                <w:color w:val="1A1A1A"/>
                <w:sz w:val="16"/>
                <w:szCs w:val="16"/>
              </w:rPr>
              <w:t xml:space="preserve">Cost Adjustment</w:t>
            </w:r>
          </w:p>
        </w:tc>
        <w:tc>
          <w:tcPr>
            <w:tcW w:type="dxa" w:w="679"/>
            <w:tcMar>
              <w:top w:type="dxa" w:w="40"/>
              <w:left w:type="dxa" w:w="70"/>
              <w:bottom w:type="dxa" w:w="40"/>
              <w:right w:type="dxa" w:w="70"/>
            </w:tcMar>
          </w:tcPr>
          <w:p>
            <w:r>
              <w:rPr>
                <w:b w:val="false"/>
                <w:bCs w:val="false"/>
                <w:color w:val="1A1A1A"/>
                <w:sz w:val="16"/>
                <w:szCs w:val="16"/>
              </w:rPr>
              <w:t xml:space="preserve">0 qty</w:t>
            </w:r>
          </w:p>
        </w:tc>
        <w:tc>
          <w:tcPr>
            <w:tcW w:type="dxa" w:w="5141"/>
            <w:tcMar>
              <w:top w:type="dxa" w:w="40"/>
              <w:left w:type="dxa" w:w="70"/>
              <w:bottom w:type="dxa" w:w="40"/>
              <w:right w:type="dxa" w:w="70"/>
            </w:tcMar>
          </w:tcPr>
          <w:p>
            <w:r>
              <w:rPr>
                <w:b w:val="false"/>
                <w:bCs w:val="false"/>
                <w:color w:val="1A1A1A"/>
                <w:sz w:val="16"/>
                <w:szCs w:val="16"/>
              </w:rPr>
              <w:t xml:space="preserve">Dr/Cr Material vs Cost-adjustment account (7.5) - ACTIVE in Phase 1g</w:t>
            </w:r>
          </w:p>
        </w:tc>
      </w:tr>
    </w:tbl>
    <w:p>
      <w:pPr>
        <w:spacing w:after="100"/>
      </w:pPr>
    </w:p>
    <w:p>
      <w:pPr>
        <w:spacing w:after="100"/>
      </w:pPr>
      <w:r>
        <w:rPr>
          <w:sz w:val="20"/>
          <w:szCs w:val="20"/>
        </w:rPr>
        <w:t xml:space="preserve">Transaction types are a maintainable setup, not a fixed list. Each type row carries: TXN_TYPE_CODE PK, NAME, SYSTEM_ACTION (RECEIPT / ISSUE / TRANSFER - fixed behaviors the engine implements), DEFAULT_OFFSET_ACCOUNT, DEFAULT_REASON_CODE, USER_DEFINED_FLAG, STATUS. Users create their own types on the seeded system actions - e.g. PRODUCTION-SCRAP (ISSUE, offset = scrap expense), FREE-SAMPLE-OUT (ISSUE, offset = marketing expense), CUSTOMER-RETURN-IN (RECEIPT) - and they appear in Create Transaction with their default offset account and reason prefilled. Seeded types cannot be deleted; user types with history can only be deactivated.</w:t>
      </w:r>
    </w:p>
    <w:p>
      <w:pPr>
        <w:pStyle w:val="Heading2"/>
        <w:spacing w:after="80" w:before="200"/>
      </w:pPr>
      <w:r>
        <w:rPr>
          <w:b/>
          <w:bCs/>
          <w:color w:val="2A2A2A"/>
          <w:sz w:val="24"/>
          <w:szCs w:val="24"/>
        </w:rPr>
        <w:t xml:space="preserve">8.2 RR_INV_TRANSACTIONS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22"/>
        <w:gridCol w:w="1358"/>
        <w:gridCol w:w="679"/>
        <w:gridCol w:w="5141"/>
      </w:tblGrid>
      <w:tr>
        <w:trPr>
          <w:tblHeader/>
        </w:trPr>
        <w:tc>
          <w:tcPr>
            <w:tcW w:type="dxa" w:w="2522"/>
            <w:shd w:fill="C74634" w:val="clear"/>
            <w:tcMar>
              <w:top w:type="dxa" w:w="40"/>
              <w:left w:type="dxa" w:w="70"/>
              <w:bottom w:type="dxa" w:w="40"/>
              <w:right w:type="dxa" w:w="70"/>
            </w:tcMar>
          </w:tcPr>
          <w:p>
            <w:r>
              <w:rPr>
                <w:b/>
                <w:bCs/>
                <w:color w:val="FFFFFF"/>
                <w:sz w:val="16"/>
                <w:szCs w:val="16"/>
              </w:rPr>
              <w:t xml:space="preserve">Column</w:t>
            </w:r>
          </w:p>
        </w:tc>
        <w:tc>
          <w:tcPr>
            <w:tcW w:type="dxa" w:w="1358"/>
            <w:shd w:fill="C74634" w:val="clear"/>
            <w:tcMar>
              <w:top w:type="dxa" w:w="40"/>
              <w:left w:type="dxa" w:w="70"/>
              <w:bottom w:type="dxa" w:w="40"/>
              <w:right w:type="dxa" w:w="70"/>
            </w:tcMar>
          </w:tcPr>
          <w:p>
            <w:r>
              <w:rPr>
                <w:b/>
                <w:bCs/>
                <w:color w:val="FFFFFF"/>
                <w:sz w:val="16"/>
                <w:szCs w:val="16"/>
              </w:rPr>
              <w:t xml:space="preserve">Type</w:t>
            </w:r>
          </w:p>
        </w:tc>
        <w:tc>
          <w:tcPr>
            <w:tcW w:type="dxa" w:w="679"/>
            <w:shd w:fill="C74634" w:val="clear"/>
            <w:tcMar>
              <w:top w:type="dxa" w:w="40"/>
              <w:left w:type="dxa" w:w="70"/>
              <w:bottom w:type="dxa" w:w="40"/>
              <w:right w:type="dxa" w:w="70"/>
            </w:tcMar>
          </w:tcPr>
          <w:p>
            <w:r>
              <w:rPr>
                <w:b/>
                <w:bCs/>
                <w:color w:val="FFFFFF"/>
                <w:sz w:val="16"/>
                <w:szCs w:val="16"/>
              </w:rPr>
              <w:t xml:space="preserve">Req</w:t>
            </w:r>
          </w:p>
        </w:tc>
        <w:tc>
          <w:tcPr>
            <w:tcW w:type="dxa" w:w="5141"/>
            <w:shd w:fill="C74634" w:val="clear"/>
            <w:tcMar>
              <w:top w:type="dxa" w:w="40"/>
              <w:left w:type="dxa" w:w="70"/>
              <w:bottom w:type="dxa" w:w="40"/>
              <w:right w:type="dxa" w:w="70"/>
            </w:tcMar>
          </w:tcPr>
          <w:p>
            <w:r>
              <w:rPr>
                <w:b/>
                <w:bCs/>
                <w:color w:val="FFFFFF"/>
                <w:sz w:val="16"/>
                <w:szCs w:val="16"/>
              </w:rPr>
              <w:t xml:space="preserve">Description</w:t>
            </w:r>
          </w:p>
        </w:tc>
      </w:tr>
      <w:tr>
        <w:tc>
          <w:tcPr>
            <w:tcW w:type="dxa" w:w="2522"/>
            <w:tcMar>
              <w:top w:type="dxa" w:w="40"/>
              <w:left w:type="dxa" w:w="70"/>
              <w:bottom w:type="dxa" w:w="40"/>
              <w:right w:type="dxa" w:w="70"/>
            </w:tcMar>
          </w:tcPr>
          <w:p>
            <w:r>
              <w:rPr>
                <w:b w:val="false"/>
                <w:bCs w:val="false"/>
                <w:color w:val="1A1A1A"/>
                <w:sz w:val="16"/>
                <w:szCs w:val="16"/>
              </w:rPr>
              <w:t xml:space="preserve">TRANSACTION_ID</w:t>
            </w:r>
          </w:p>
        </w:tc>
        <w:tc>
          <w:tcPr>
            <w:tcW w:type="dxa" w:w="1358"/>
            <w:tcMar>
              <w:top w:type="dxa" w:w="40"/>
              <w:left w:type="dxa" w:w="70"/>
              <w:bottom w:type="dxa" w:w="40"/>
              <w:right w:type="dxa" w:w="70"/>
            </w:tcMar>
          </w:tcPr>
          <w:p>
            <w:r>
              <w:rPr>
                <w:b w:val="false"/>
                <w:bCs w:val="false"/>
                <w:color w:val="1A1A1A"/>
                <w:sz w:val="16"/>
                <w:szCs w:val="16"/>
              </w:rPr>
              <w:t xml:space="preserve">NUMBER</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PK</w:t>
            </w:r>
          </w:p>
        </w:tc>
      </w:tr>
      <w:tr>
        <w:tc>
          <w:tcPr>
            <w:tcW w:type="dxa" w:w="2522"/>
            <w:tcMar>
              <w:top w:type="dxa" w:w="40"/>
              <w:left w:type="dxa" w:w="70"/>
              <w:bottom w:type="dxa" w:w="40"/>
              <w:right w:type="dxa" w:w="70"/>
            </w:tcMar>
          </w:tcPr>
          <w:p>
            <w:r>
              <w:rPr>
                <w:b w:val="false"/>
                <w:bCs w:val="false"/>
                <w:color w:val="1A1A1A"/>
                <w:sz w:val="16"/>
                <w:szCs w:val="16"/>
              </w:rPr>
              <w:t xml:space="preserve">ORGANIZATION_ID</w:t>
            </w:r>
          </w:p>
        </w:tc>
        <w:tc>
          <w:tcPr>
            <w:tcW w:type="dxa" w:w="1358"/>
            <w:tcMar>
              <w:top w:type="dxa" w:w="40"/>
              <w:left w:type="dxa" w:w="70"/>
              <w:bottom w:type="dxa" w:w="40"/>
              <w:right w:type="dxa" w:w="70"/>
            </w:tcMar>
          </w:tcPr>
          <w:p>
            <w:r>
              <w:rPr>
                <w:b w:val="false"/>
                <w:bCs w:val="false"/>
                <w:color w:val="1A1A1A"/>
                <w:sz w:val="16"/>
                <w:szCs w:val="16"/>
              </w:rPr>
              <w:t xml:space="preserve">NUMBER</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Org of this leg</w:t>
            </w:r>
          </w:p>
        </w:tc>
      </w:tr>
      <w:tr>
        <w:tc>
          <w:tcPr>
            <w:tcW w:type="dxa" w:w="2522"/>
            <w:tcMar>
              <w:top w:type="dxa" w:w="40"/>
              <w:left w:type="dxa" w:w="70"/>
              <w:bottom w:type="dxa" w:w="40"/>
              <w:right w:type="dxa" w:w="70"/>
            </w:tcMar>
          </w:tcPr>
          <w:p>
            <w:r>
              <w:rPr>
                <w:b w:val="false"/>
                <w:bCs w:val="false"/>
                <w:color w:val="1A1A1A"/>
                <w:sz w:val="16"/>
                <w:szCs w:val="16"/>
              </w:rPr>
              <w:t xml:space="preserve">TXN_TYPE_CODE</w:t>
            </w:r>
          </w:p>
        </w:tc>
        <w:tc>
          <w:tcPr>
            <w:tcW w:type="dxa" w:w="1358"/>
            <w:tcMar>
              <w:top w:type="dxa" w:w="40"/>
              <w:left w:type="dxa" w:w="70"/>
              <w:bottom w:type="dxa" w:w="40"/>
              <w:right w:type="dxa" w:w="70"/>
            </w:tcMar>
          </w:tcPr>
          <w:p>
            <w:r>
              <w:rPr>
                <w:b w:val="false"/>
                <w:bCs w:val="false"/>
                <w:color w:val="1A1A1A"/>
                <w:sz w:val="16"/>
                <w:szCs w:val="16"/>
              </w:rPr>
              <w:t xml:space="preserve">VARCHAR2(30)</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FK</w:t>
            </w:r>
          </w:p>
        </w:tc>
      </w:tr>
      <w:tr>
        <w:tc>
          <w:tcPr>
            <w:tcW w:type="dxa" w:w="2522"/>
            <w:tcMar>
              <w:top w:type="dxa" w:w="40"/>
              <w:left w:type="dxa" w:w="70"/>
              <w:bottom w:type="dxa" w:w="40"/>
              <w:right w:type="dxa" w:w="70"/>
            </w:tcMar>
          </w:tcPr>
          <w:p>
            <w:r>
              <w:rPr>
                <w:b w:val="false"/>
                <w:bCs w:val="false"/>
                <w:color w:val="1A1A1A"/>
                <w:sz w:val="16"/>
                <w:szCs w:val="16"/>
              </w:rPr>
              <w:t xml:space="preserve">ITEM_ID</w:t>
            </w:r>
          </w:p>
        </w:tc>
        <w:tc>
          <w:tcPr>
            <w:tcW w:type="dxa" w:w="1358"/>
            <w:tcMar>
              <w:top w:type="dxa" w:w="40"/>
              <w:left w:type="dxa" w:w="70"/>
              <w:bottom w:type="dxa" w:w="40"/>
              <w:right w:type="dxa" w:w="70"/>
            </w:tcMar>
          </w:tcPr>
          <w:p>
            <w:r>
              <w:rPr>
                <w:b w:val="false"/>
                <w:bCs w:val="false"/>
                <w:color w:val="1A1A1A"/>
                <w:sz w:val="16"/>
                <w:szCs w:val="16"/>
              </w:rPr>
              <w:t xml:space="preserve">NUMBER</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FK</w:t>
            </w:r>
          </w:p>
        </w:tc>
      </w:tr>
      <w:tr>
        <w:tc>
          <w:tcPr>
            <w:tcW w:type="dxa" w:w="2522"/>
            <w:tcMar>
              <w:top w:type="dxa" w:w="40"/>
              <w:left w:type="dxa" w:w="70"/>
              <w:bottom w:type="dxa" w:w="40"/>
              <w:right w:type="dxa" w:w="70"/>
            </w:tcMar>
          </w:tcPr>
          <w:p>
            <w:r>
              <w:rPr>
                <w:b w:val="false"/>
                <w:bCs w:val="false"/>
                <w:color w:val="1A1A1A"/>
                <w:sz w:val="16"/>
                <w:szCs w:val="16"/>
              </w:rPr>
              <w:t xml:space="preserve">REVISION_CODE</w:t>
            </w:r>
          </w:p>
        </w:tc>
        <w:tc>
          <w:tcPr>
            <w:tcW w:type="dxa" w:w="1358"/>
            <w:tcMar>
              <w:top w:type="dxa" w:w="40"/>
              <w:left w:type="dxa" w:w="70"/>
              <w:bottom w:type="dxa" w:w="40"/>
              <w:right w:type="dxa" w:w="70"/>
            </w:tcMar>
          </w:tcPr>
          <w:p>
            <w:r>
              <w:rPr>
                <w:b w:val="false"/>
                <w:bCs w:val="false"/>
                <w:color w:val="1A1A1A"/>
                <w:sz w:val="16"/>
                <w:szCs w:val="16"/>
              </w:rPr>
              <w:t xml:space="preserve">VARCHAR2(10)</w:t>
            </w:r>
          </w:p>
        </w:tc>
        <w:tc>
          <w:tcPr>
            <w:tcW w:type="dxa" w:w="679"/>
            <w:tcMar>
              <w:top w:type="dxa" w:w="40"/>
              <w:left w:type="dxa" w:w="70"/>
              <w:bottom w:type="dxa" w:w="40"/>
              <w:right w:type="dxa" w:w="70"/>
            </w:tcMar>
          </w:tcPr>
          <w:p>
            <w:r>
              <w:rPr>
                <w:b w:val="false"/>
                <w:bCs w:val="false"/>
                <w:color w:val="1A1A1A"/>
                <w:sz w:val="16"/>
                <w:szCs w:val="16"/>
              </w:rPr>
              <w:t xml:space="preserve">N</w:t>
            </w:r>
          </w:p>
        </w:tc>
        <w:tc>
          <w:tcPr>
            <w:tcW w:type="dxa" w:w="5141"/>
            <w:tcMar>
              <w:top w:type="dxa" w:w="40"/>
              <w:left w:type="dxa" w:w="70"/>
              <w:bottom w:type="dxa" w:w="40"/>
              <w:right w:type="dxa" w:w="70"/>
            </w:tcMar>
          </w:tcPr>
          <w:p>
            <w:r>
              <w:rPr>
                <w:b w:val="false"/>
                <w:bCs w:val="false"/>
                <w:color w:val="1A1A1A"/>
                <w:sz w:val="16"/>
                <w:szCs w:val="16"/>
              </w:rPr>
              <w:t xml:space="preserve">Optional capture</w:t>
            </w:r>
          </w:p>
        </w:tc>
      </w:tr>
      <w:tr>
        <w:tc>
          <w:tcPr>
            <w:tcW w:type="dxa" w:w="2522"/>
            <w:tcMar>
              <w:top w:type="dxa" w:w="40"/>
              <w:left w:type="dxa" w:w="70"/>
              <w:bottom w:type="dxa" w:w="40"/>
              <w:right w:type="dxa" w:w="70"/>
            </w:tcMar>
          </w:tcPr>
          <w:p>
            <w:r>
              <w:rPr>
                <w:b w:val="false"/>
                <w:bCs w:val="false"/>
                <w:color w:val="1A1A1A"/>
                <w:sz w:val="16"/>
                <w:szCs w:val="16"/>
              </w:rPr>
              <w:t xml:space="preserve">SUBINVENTORY_CODE</w:t>
            </w:r>
          </w:p>
        </w:tc>
        <w:tc>
          <w:tcPr>
            <w:tcW w:type="dxa" w:w="1358"/>
            <w:tcMar>
              <w:top w:type="dxa" w:w="40"/>
              <w:left w:type="dxa" w:w="70"/>
              <w:bottom w:type="dxa" w:w="40"/>
              <w:right w:type="dxa" w:w="70"/>
            </w:tcMar>
          </w:tcPr>
          <w:p>
            <w:r>
              <w:rPr>
                <w:b w:val="false"/>
                <w:bCs w:val="false"/>
                <w:color w:val="1A1A1A"/>
                <w:sz w:val="16"/>
                <w:szCs w:val="16"/>
              </w:rPr>
              <w:t xml:space="preserve">VARCHAR2(30)</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w:t>
            </w:r>
          </w:p>
        </w:tc>
      </w:tr>
      <w:tr>
        <w:tc>
          <w:tcPr>
            <w:tcW w:type="dxa" w:w="2522"/>
            <w:tcMar>
              <w:top w:type="dxa" w:w="40"/>
              <w:left w:type="dxa" w:w="70"/>
              <w:bottom w:type="dxa" w:w="40"/>
              <w:right w:type="dxa" w:w="70"/>
            </w:tcMar>
          </w:tcPr>
          <w:p>
            <w:r>
              <w:rPr>
                <w:b w:val="false"/>
                <w:bCs w:val="false"/>
                <w:color w:val="1A1A1A"/>
                <w:sz w:val="16"/>
                <w:szCs w:val="16"/>
              </w:rPr>
              <w:t xml:space="preserve">LOCATOR_ID</w:t>
            </w:r>
          </w:p>
        </w:tc>
        <w:tc>
          <w:tcPr>
            <w:tcW w:type="dxa" w:w="1358"/>
            <w:tcMar>
              <w:top w:type="dxa" w:w="40"/>
              <w:left w:type="dxa" w:w="70"/>
              <w:bottom w:type="dxa" w:w="40"/>
              <w:right w:type="dxa" w:w="70"/>
            </w:tcMar>
          </w:tcPr>
          <w:p>
            <w:r>
              <w:rPr>
                <w:b w:val="false"/>
                <w:bCs w:val="false"/>
                <w:color w:val="1A1A1A"/>
                <w:sz w:val="16"/>
                <w:szCs w:val="16"/>
              </w:rPr>
              <w:t xml:space="preserve">NUMBER</w:t>
            </w:r>
          </w:p>
        </w:tc>
        <w:tc>
          <w:tcPr>
            <w:tcW w:type="dxa" w:w="679"/>
            <w:tcMar>
              <w:top w:type="dxa" w:w="40"/>
              <w:left w:type="dxa" w:w="70"/>
              <w:bottom w:type="dxa" w:w="40"/>
              <w:right w:type="dxa" w:w="70"/>
            </w:tcMar>
          </w:tcPr>
          <w:p>
            <w:r>
              <w:rPr>
                <w:b w:val="false"/>
                <w:bCs w:val="false"/>
                <w:color w:val="1A1A1A"/>
                <w:sz w:val="16"/>
                <w:szCs w:val="16"/>
              </w:rPr>
              <w:t xml:space="preserve">N</w:t>
            </w:r>
          </w:p>
        </w:tc>
        <w:tc>
          <w:tcPr>
            <w:tcW w:type="dxa" w:w="5141"/>
            <w:tcMar>
              <w:top w:type="dxa" w:w="40"/>
              <w:left w:type="dxa" w:w="70"/>
              <w:bottom w:type="dxa" w:w="40"/>
              <w:right w:type="dxa" w:w="70"/>
            </w:tcMar>
          </w:tcPr>
          <w:p>
            <w:r>
              <w:rPr>
                <w:b w:val="false"/>
                <w:bCs w:val="false"/>
                <w:color w:val="1A1A1A"/>
                <w:sz w:val="16"/>
                <w:szCs w:val="16"/>
              </w:rPr>
              <w:t xml:space="preserve">When controlled</w:t>
            </w:r>
          </w:p>
        </w:tc>
      </w:tr>
      <w:tr>
        <w:tc>
          <w:tcPr>
            <w:tcW w:type="dxa" w:w="2522"/>
            <w:tcMar>
              <w:top w:type="dxa" w:w="40"/>
              <w:left w:type="dxa" w:w="70"/>
              <w:bottom w:type="dxa" w:w="40"/>
              <w:right w:type="dxa" w:w="70"/>
            </w:tcMar>
          </w:tcPr>
          <w:p>
            <w:r>
              <w:rPr>
                <w:b w:val="false"/>
                <w:bCs w:val="false"/>
                <w:color w:val="1A1A1A"/>
                <w:sz w:val="16"/>
                <w:szCs w:val="16"/>
              </w:rPr>
              <w:t xml:space="preserve">QUANTITY</w:t>
            </w:r>
          </w:p>
        </w:tc>
        <w:tc>
          <w:tcPr>
            <w:tcW w:type="dxa" w:w="1358"/>
            <w:tcMar>
              <w:top w:type="dxa" w:w="40"/>
              <w:left w:type="dxa" w:w="70"/>
              <w:bottom w:type="dxa" w:w="40"/>
              <w:right w:type="dxa" w:w="70"/>
            </w:tcMar>
          </w:tcPr>
          <w:p>
            <w:r>
              <w:rPr>
                <w:b w:val="false"/>
                <w:bCs w:val="false"/>
                <w:color w:val="1A1A1A"/>
                <w:sz w:val="16"/>
                <w:szCs w:val="16"/>
              </w:rPr>
              <w:t xml:space="preserve">NUMBER</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Signed; stored in primary UOM</w:t>
            </w:r>
          </w:p>
        </w:tc>
      </w:tr>
      <w:tr>
        <w:tc>
          <w:tcPr>
            <w:tcW w:type="dxa" w:w="2522"/>
            <w:tcMar>
              <w:top w:type="dxa" w:w="40"/>
              <w:left w:type="dxa" w:w="70"/>
              <w:bottom w:type="dxa" w:w="40"/>
              <w:right w:type="dxa" w:w="70"/>
            </w:tcMar>
          </w:tcPr>
          <w:p>
            <w:r>
              <w:rPr>
                <w:b w:val="false"/>
                <w:bCs w:val="false"/>
                <w:color w:val="1A1A1A"/>
                <w:sz w:val="16"/>
                <w:szCs w:val="16"/>
              </w:rPr>
              <w:t xml:space="preserve">ENTERED_QTY / ENTERED_UOM_CODE</w:t>
            </w:r>
          </w:p>
        </w:tc>
        <w:tc>
          <w:tcPr>
            <w:tcW w:type="dxa" w:w="1358"/>
            <w:tcMar>
              <w:top w:type="dxa" w:w="40"/>
              <w:left w:type="dxa" w:w="70"/>
              <w:bottom w:type="dxa" w:w="40"/>
              <w:right w:type="dxa" w:w="70"/>
            </w:tcMar>
          </w:tcPr>
          <w:p>
            <w:r>
              <w:rPr>
                <w:b w:val="false"/>
                <w:bCs w:val="false"/>
                <w:color w:val="1A1A1A"/>
                <w:sz w:val="16"/>
                <w:szCs w:val="16"/>
              </w:rPr>
              <w:t xml:space="preserve">NUMBER / VARCHAR2(10)</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As typed by the user</w:t>
            </w:r>
          </w:p>
        </w:tc>
      </w:tr>
      <w:tr>
        <w:tc>
          <w:tcPr>
            <w:tcW w:type="dxa" w:w="2522"/>
            <w:tcMar>
              <w:top w:type="dxa" w:w="40"/>
              <w:left w:type="dxa" w:w="70"/>
              <w:bottom w:type="dxa" w:w="40"/>
              <w:right w:type="dxa" w:w="70"/>
            </w:tcMar>
          </w:tcPr>
          <w:p>
            <w:r>
              <w:rPr>
                <w:b w:val="false"/>
                <w:bCs w:val="false"/>
                <w:color w:val="1A1A1A"/>
                <w:sz w:val="16"/>
                <w:szCs w:val="16"/>
              </w:rPr>
              <w:t xml:space="preserve">UNIT_COST</w:t>
            </w:r>
          </w:p>
        </w:tc>
        <w:tc>
          <w:tcPr>
            <w:tcW w:type="dxa" w:w="1358"/>
            <w:tcMar>
              <w:top w:type="dxa" w:w="40"/>
              <w:left w:type="dxa" w:w="70"/>
              <w:bottom w:type="dxa" w:w="40"/>
              <w:right w:type="dxa" w:w="70"/>
            </w:tcMar>
          </w:tcPr>
          <w:p>
            <w:r>
              <w:rPr>
                <w:b w:val="false"/>
                <w:bCs w:val="false"/>
                <w:color w:val="1A1A1A"/>
                <w:sz w:val="16"/>
                <w:szCs w:val="16"/>
              </w:rPr>
              <w:t xml:space="preserve">NUMBER</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Applied cost</w:t>
            </w:r>
          </w:p>
        </w:tc>
      </w:tr>
      <w:tr>
        <w:tc>
          <w:tcPr>
            <w:tcW w:type="dxa" w:w="2522"/>
            <w:tcMar>
              <w:top w:type="dxa" w:w="40"/>
              <w:left w:type="dxa" w:w="70"/>
              <w:bottom w:type="dxa" w:w="40"/>
              <w:right w:type="dxa" w:w="70"/>
            </w:tcMar>
          </w:tcPr>
          <w:p>
            <w:r>
              <w:rPr>
                <w:b w:val="false"/>
                <w:bCs w:val="false"/>
                <w:color w:val="1A1A1A"/>
                <w:sz w:val="16"/>
                <w:szCs w:val="16"/>
              </w:rPr>
              <w:t xml:space="preserve">TXN_VALUE</w:t>
            </w:r>
          </w:p>
        </w:tc>
        <w:tc>
          <w:tcPr>
            <w:tcW w:type="dxa" w:w="1358"/>
            <w:tcMar>
              <w:top w:type="dxa" w:w="40"/>
              <w:left w:type="dxa" w:w="70"/>
              <w:bottom w:type="dxa" w:w="40"/>
              <w:right w:type="dxa" w:w="70"/>
            </w:tcMar>
          </w:tcPr>
          <w:p>
            <w:r>
              <w:rPr>
                <w:b w:val="false"/>
                <w:bCs w:val="false"/>
                <w:color w:val="1A1A1A"/>
                <w:sz w:val="16"/>
                <w:szCs w:val="16"/>
              </w:rPr>
              <w:t xml:space="preserve">NUMBER</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QUANTITY x UNIT_COST (signed)</w:t>
            </w:r>
          </w:p>
        </w:tc>
      </w:tr>
      <w:tr>
        <w:tc>
          <w:tcPr>
            <w:tcW w:type="dxa" w:w="2522"/>
            <w:tcMar>
              <w:top w:type="dxa" w:w="40"/>
              <w:left w:type="dxa" w:w="70"/>
              <w:bottom w:type="dxa" w:w="40"/>
              <w:right w:type="dxa" w:w="70"/>
            </w:tcMar>
          </w:tcPr>
          <w:p>
            <w:r>
              <w:rPr>
                <w:b w:val="false"/>
                <w:bCs w:val="false"/>
                <w:color w:val="1A1A1A"/>
                <w:sz w:val="16"/>
                <w:szCs w:val="16"/>
              </w:rPr>
              <w:t xml:space="preserve">TRANSACTION_DATE</w:t>
            </w:r>
          </w:p>
        </w:tc>
        <w:tc>
          <w:tcPr>
            <w:tcW w:type="dxa" w:w="1358"/>
            <w:tcMar>
              <w:top w:type="dxa" w:w="40"/>
              <w:left w:type="dxa" w:w="70"/>
              <w:bottom w:type="dxa" w:w="40"/>
              <w:right w:type="dxa" w:w="70"/>
            </w:tcMar>
          </w:tcPr>
          <w:p>
            <w:r>
              <w:rPr>
                <w:b w:val="false"/>
                <w:bCs w:val="false"/>
                <w:color w:val="1A1A1A"/>
                <w:sz w:val="16"/>
                <w:szCs w:val="16"/>
              </w:rPr>
              <w:t xml:space="preserve">DATE</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Accounting date</w:t>
            </w:r>
          </w:p>
        </w:tc>
      </w:tr>
      <w:tr>
        <w:tc>
          <w:tcPr>
            <w:tcW w:type="dxa" w:w="2522"/>
            <w:tcMar>
              <w:top w:type="dxa" w:w="40"/>
              <w:left w:type="dxa" w:w="70"/>
              <w:bottom w:type="dxa" w:w="40"/>
              <w:right w:type="dxa" w:w="70"/>
            </w:tcMar>
          </w:tcPr>
          <w:p>
            <w:r>
              <w:rPr>
                <w:b w:val="false"/>
                <w:bCs w:val="false"/>
                <w:color w:val="1A1A1A"/>
                <w:sz w:val="16"/>
                <w:szCs w:val="16"/>
              </w:rPr>
              <w:t xml:space="preserve">REASON_CODE</w:t>
            </w:r>
          </w:p>
        </w:tc>
        <w:tc>
          <w:tcPr>
            <w:tcW w:type="dxa" w:w="1358"/>
            <w:tcMar>
              <w:top w:type="dxa" w:w="40"/>
              <w:left w:type="dxa" w:w="70"/>
              <w:bottom w:type="dxa" w:w="40"/>
              <w:right w:type="dxa" w:w="70"/>
            </w:tcMar>
          </w:tcPr>
          <w:p>
            <w:r>
              <w:rPr>
                <w:b w:val="false"/>
                <w:bCs w:val="false"/>
                <w:color w:val="1A1A1A"/>
                <w:sz w:val="16"/>
                <w:szCs w:val="16"/>
              </w:rPr>
              <w:t xml:space="preserve">VARCHAR2(30)</w:t>
            </w:r>
          </w:p>
        </w:tc>
        <w:tc>
          <w:tcPr>
            <w:tcW w:type="dxa" w:w="679"/>
            <w:tcMar>
              <w:top w:type="dxa" w:w="40"/>
              <w:left w:type="dxa" w:w="70"/>
              <w:bottom w:type="dxa" w:w="40"/>
              <w:right w:type="dxa" w:w="70"/>
            </w:tcMar>
          </w:tcPr>
          <w:p>
            <w:r>
              <w:rPr>
                <w:b w:val="false"/>
                <w:bCs w:val="false"/>
                <w:color w:val="1A1A1A"/>
                <w:sz w:val="16"/>
                <w:szCs w:val="16"/>
              </w:rPr>
              <w:t xml:space="preserve">N</w:t>
            </w:r>
          </w:p>
        </w:tc>
        <w:tc>
          <w:tcPr>
            <w:tcW w:type="dxa" w:w="5141"/>
            <w:tcMar>
              <w:top w:type="dxa" w:w="40"/>
              <w:left w:type="dxa" w:w="70"/>
              <w:bottom w:type="dxa" w:w="40"/>
              <w:right w:type="dxa" w:w="70"/>
            </w:tcMar>
          </w:tcPr>
          <w:p>
            <w:r>
              <w:rPr>
                <w:b w:val="false"/>
                <w:bCs w:val="false"/>
                <w:color w:val="1A1A1A"/>
                <w:sz w:val="16"/>
                <w:szCs w:val="16"/>
              </w:rPr>
              <w:t xml:space="preserve">FK to reasons</w:t>
            </w:r>
          </w:p>
        </w:tc>
      </w:tr>
      <w:tr>
        <w:tc>
          <w:tcPr>
            <w:tcW w:type="dxa" w:w="2522"/>
            <w:tcMar>
              <w:top w:type="dxa" w:w="40"/>
              <w:left w:type="dxa" w:w="70"/>
              <w:bottom w:type="dxa" w:w="40"/>
              <w:right w:type="dxa" w:w="70"/>
            </w:tcMar>
          </w:tcPr>
          <w:p>
            <w:r>
              <w:rPr>
                <w:b w:val="false"/>
                <w:bCs w:val="false"/>
                <w:color w:val="1A1A1A"/>
                <w:sz w:val="16"/>
                <w:szCs w:val="16"/>
              </w:rPr>
              <w:t xml:space="preserve">ACCOUNT_ALIAS_ID</w:t>
            </w:r>
          </w:p>
        </w:tc>
        <w:tc>
          <w:tcPr>
            <w:tcW w:type="dxa" w:w="1358"/>
            <w:tcMar>
              <w:top w:type="dxa" w:w="40"/>
              <w:left w:type="dxa" w:w="70"/>
              <w:bottom w:type="dxa" w:w="40"/>
              <w:right w:type="dxa" w:w="70"/>
            </w:tcMar>
          </w:tcPr>
          <w:p>
            <w:r>
              <w:rPr>
                <w:b w:val="false"/>
                <w:bCs w:val="false"/>
                <w:color w:val="1A1A1A"/>
                <w:sz w:val="16"/>
                <w:szCs w:val="16"/>
              </w:rPr>
              <w:t xml:space="preserve">NUMBER</w:t>
            </w:r>
          </w:p>
        </w:tc>
        <w:tc>
          <w:tcPr>
            <w:tcW w:type="dxa" w:w="679"/>
            <w:tcMar>
              <w:top w:type="dxa" w:w="40"/>
              <w:left w:type="dxa" w:w="70"/>
              <w:bottom w:type="dxa" w:w="40"/>
              <w:right w:type="dxa" w:w="70"/>
            </w:tcMar>
          </w:tcPr>
          <w:p>
            <w:r>
              <w:rPr>
                <w:b w:val="false"/>
                <w:bCs w:val="false"/>
                <w:color w:val="1A1A1A"/>
                <w:sz w:val="16"/>
                <w:szCs w:val="16"/>
              </w:rPr>
              <w:t xml:space="preserve">N</w:t>
            </w:r>
          </w:p>
        </w:tc>
        <w:tc>
          <w:tcPr>
            <w:tcW w:type="dxa" w:w="5141"/>
            <w:tcMar>
              <w:top w:type="dxa" w:w="40"/>
              <w:left w:type="dxa" w:w="70"/>
              <w:bottom w:type="dxa" w:w="40"/>
              <w:right w:type="dxa" w:w="70"/>
            </w:tcMar>
          </w:tcPr>
          <w:p>
            <w:r>
              <w:rPr>
                <w:b w:val="false"/>
                <w:bCs w:val="false"/>
                <w:color w:val="1A1A1A"/>
                <w:sz w:val="16"/>
                <w:szCs w:val="16"/>
              </w:rPr>
              <w:t xml:space="preserve">FK; replaces adjustment account on misc types</w:t>
            </w:r>
          </w:p>
        </w:tc>
      </w:tr>
      <w:tr>
        <w:tc>
          <w:tcPr>
            <w:tcW w:type="dxa" w:w="2522"/>
            <w:tcMar>
              <w:top w:type="dxa" w:w="40"/>
              <w:left w:type="dxa" w:w="70"/>
              <w:bottom w:type="dxa" w:w="40"/>
              <w:right w:type="dxa" w:w="70"/>
            </w:tcMar>
          </w:tcPr>
          <w:p>
            <w:r>
              <w:rPr>
                <w:b w:val="false"/>
                <w:bCs w:val="false"/>
                <w:color w:val="1A1A1A"/>
                <w:sz w:val="16"/>
                <w:szCs w:val="16"/>
              </w:rPr>
              <w:t xml:space="preserve">TRANSFER_GROUP_ID</w:t>
            </w:r>
          </w:p>
        </w:tc>
        <w:tc>
          <w:tcPr>
            <w:tcW w:type="dxa" w:w="1358"/>
            <w:tcMar>
              <w:top w:type="dxa" w:w="40"/>
              <w:left w:type="dxa" w:w="70"/>
              <w:bottom w:type="dxa" w:w="40"/>
              <w:right w:type="dxa" w:w="70"/>
            </w:tcMar>
          </w:tcPr>
          <w:p>
            <w:r>
              <w:rPr>
                <w:b w:val="false"/>
                <w:bCs w:val="false"/>
                <w:color w:val="1A1A1A"/>
                <w:sz w:val="16"/>
                <w:szCs w:val="16"/>
              </w:rPr>
              <w:t xml:space="preserve">NUMBER</w:t>
            </w:r>
          </w:p>
        </w:tc>
        <w:tc>
          <w:tcPr>
            <w:tcW w:type="dxa" w:w="679"/>
            <w:tcMar>
              <w:top w:type="dxa" w:w="40"/>
              <w:left w:type="dxa" w:w="70"/>
              <w:bottom w:type="dxa" w:w="40"/>
              <w:right w:type="dxa" w:w="70"/>
            </w:tcMar>
          </w:tcPr>
          <w:p>
            <w:r>
              <w:rPr>
                <w:b w:val="false"/>
                <w:bCs w:val="false"/>
                <w:color w:val="1A1A1A"/>
                <w:sz w:val="16"/>
                <w:szCs w:val="16"/>
              </w:rPr>
              <w:t xml:space="preserve">N</w:t>
            </w:r>
          </w:p>
        </w:tc>
        <w:tc>
          <w:tcPr>
            <w:tcW w:type="dxa" w:w="5141"/>
            <w:tcMar>
              <w:top w:type="dxa" w:w="40"/>
              <w:left w:type="dxa" w:w="70"/>
              <w:bottom w:type="dxa" w:w="40"/>
              <w:right w:type="dxa" w:w="70"/>
            </w:tcMar>
          </w:tcPr>
          <w:p>
            <w:r>
              <w:rPr>
                <w:b w:val="false"/>
                <w:bCs w:val="false"/>
                <w:color w:val="1A1A1A"/>
                <w:sz w:val="16"/>
                <w:szCs w:val="16"/>
              </w:rPr>
              <w:t xml:space="preserve">Pairs subinventory-transfer legs</w:t>
            </w:r>
          </w:p>
        </w:tc>
      </w:tr>
      <w:tr>
        <w:tc>
          <w:tcPr>
            <w:tcW w:type="dxa" w:w="2522"/>
            <w:tcMar>
              <w:top w:type="dxa" w:w="40"/>
              <w:left w:type="dxa" w:w="70"/>
              <w:bottom w:type="dxa" w:w="40"/>
              <w:right w:type="dxa" w:w="70"/>
            </w:tcMar>
          </w:tcPr>
          <w:p>
            <w:r>
              <w:rPr>
                <w:b w:val="false"/>
                <w:bCs w:val="false"/>
                <w:color w:val="1A1A1A"/>
                <w:sz w:val="16"/>
                <w:szCs w:val="16"/>
              </w:rPr>
              <w:t xml:space="preserve">TRANSFER_ORG_ID / TRANSFER_SUBINVENTORY</w:t>
            </w:r>
          </w:p>
        </w:tc>
        <w:tc>
          <w:tcPr>
            <w:tcW w:type="dxa" w:w="1358"/>
            <w:tcMar>
              <w:top w:type="dxa" w:w="40"/>
              <w:left w:type="dxa" w:w="70"/>
              <w:bottom w:type="dxa" w:w="40"/>
              <w:right w:type="dxa" w:w="70"/>
            </w:tcMar>
          </w:tcPr>
          <w:p>
            <w:r>
              <w:rPr>
                <w:b w:val="false"/>
                <w:bCs w:val="false"/>
                <w:color w:val="1A1A1A"/>
                <w:sz w:val="16"/>
                <w:szCs w:val="16"/>
              </w:rPr>
              <w:t xml:space="preserve">NUMBER / VARCHAR2(30)</w:t>
            </w:r>
          </w:p>
        </w:tc>
        <w:tc>
          <w:tcPr>
            <w:tcW w:type="dxa" w:w="679"/>
            <w:tcMar>
              <w:top w:type="dxa" w:w="40"/>
              <w:left w:type="dxa" w:w="70"/>
              <w:bottom w:type="dxa" w:w="40"/>
              <w:right w:type="dxa" w:w="70"/>
            </w:tcMar>
          </w:tcPr>
          <w:p>
            <w:r>
              <w:rPr>
                <w:b w:val="false"/>
                <w:bCs w:val="false"/>
                <w:color w:val="1A1A1A"/>
                <w:sz w:val="16"/>
                <w:szCs w:val="16"/>
              </w:rPr>
              <w:t xml:space="preserve">N</w:t>
            </w:r>
          </w:p>
        </w:tc>
        <w:tc>
          <w:tcPr>
            <w:tcW w:type="dxa" w:w="5141"/>
            <w:tcMar>
              <w:top w:type="dxa" w:w="40"/>
              <w:left w:type="dxa" w:w="70"/>
              <w:bottom w:type="dxa" w:w="40"/>
              <w:right w:type="dxa" w:w="70"/>
            </w:tcMar>
          </w:tcPr>
          <w:p>
            <w:r>
              <w:rPr>
                <w:b w:val="false"/>
                <w:bCs w:val="false"/>
                <w:color w:val="1A1A1A"/>
                <w:sz w:val="16"/>
                <w:szCs w:val="16"/>
              </w:rPr>
              <w:t xml:space="preserve">Counterpart on transfers</w:t>
            </w:r>
          </w:p>
        </w:tc>
      </w:tr>
      <w:tr>
        <w:tc>
          <w:tcPr>
            <w:tcW w:type="dxa" w:w="2522"/>
            <w:tcMar>
              <w:top w:type="dxa" w:w="40"/>
              <w:left w:type="dxa" w:w="70"/>
              <w:bottom w:type="dxa" w:w="40"/>
              <w:right w:type="dxa" w:w="70"/>
            </w:tcMar>
          </w:tcPr>
          <w:p>
            <w:r>
              <w:rPr>
                <w:b w:val="false"/>
                <w:bCs w:val="false"/>
                <w:color w:val="1A1A1A"/>
                <w:sz w:val="16"/>
                <w:szCs w:val="16"/>
              </w:rPr>
              <w:t xml:space="preserve">SHIPMENT_ID</w:t>
            </w:r>
          </w:p>
        </w:tc>
        <w:tc>
          <w:tcPr>
            <w:tcW w:type="dxa" w:w="1358"/>
            <w:tcMar>
              <w:top w:type="dxa" w:w="40"/>
              <w:left w:type="dxa" w:w="70"/>
              <w:bottom w:type="dxa" w:w="40"/>
              <w:right w:type="dxa" w:w="70"/>
            </w:tcMar>
          </w:tcPr>
          <w:p>
            <w:r>
              <w:rPr>
                <w:b w:val="false"/>
                <w:bCs w:val="false"/>
                <w:color w:val="1A1A1A"/>
                <w:sz w:val="16"/>
                <w:szCs w:val="16"/>
              </w:rPr>
              <w:t xml:space="preserve">NUMBER</w:t>
            </w:r>
          </w:p>
        </w:tc>
        <w:tc>
          <w:tcPr>
            <w:tcW w:type="dxa" w:w="679"/>
            <w:tcMar>
              <w:top w:type="dxa" w:w="40"/>
              <w:left w:type="dxa" w:w="70"/>
              <w:bottom w:type="dxa" w:w="40"/>
              <w:right w:type="dxa" w:w="70"/>
            </w:tcMar>
          </w:tcPr>
          <w:p>
            <w:r>
              <w:rPr>
                <w:b w:val="false"/>
                <w:bCs w:val="false"/>
                <w:color w:val="1A1A1A"/>
                <w:sz w:val="16"/>
                <w:szCs w:val="16"/>
              </w:rPr>
              <w:t xml:space="preserve">N</w:t>
            </w:r>
          </w:p>
        </w:tc>
        <w:tc>
          <w:tcPr>
            <w:tcW w:type="dxa" w:w="5141"/>
            <w:tcMar>
              <w:top w:type="dxa" w:w="40"/>
              <w:left w:type="dxa" w:w="70"/>
              <w:bottom w:type="dxa" w:w="40"/>
              <w:right w:type="dxa" w:w="70"/>
            </w:tcMar>
          </w:tcPr>
          <w:p>
            <w:r>
              <w:rPr>
                <w:b w:val="false"/>
                <w:bCs w:val="false"/>
                <w:color w:val="1A1A1A"/>
                <w:sz w:val="16"/>
                <w:szCs w:val="16"/>
              </w:rPr>
              <w:t xml:space="preserve">FK inter-org shipments</w:t>
            </w:r>
          </w:p>
        </w:tc>
      </w:tr>
      <w:tr>
        <w:tc>
          <w:tcPr>
            <w:tcW w:type="dxa" w:w="2522"/>
            <w:tcMar>
              <w:top w:type="dxa" w:w="40"/>
              <w:left w:type="dxa" w:w="70"/>
              <w:bottom w:type="dxa" w:w="40"/>
              <w:right w:type="dxa" w:w="70"/>
            </w:tcMar>
          </w:tcPr>
          <w:p>
            <w:r>
              <w:rPr>
                <w:b w:val="false"/>
                <w:bCs w:val="false"/>
                <w:color w:val="1A1A1A"/>
                <w:sz w:val="16"/>
                <w:szCs w:val="16"/>
              </w:rPr>
              <w:t xml:space="preserve">TRANSFER_ORDER_LINE_ID</w:t>
            </w:r>
          </w:p>
        </w:tc>
        <w:tc>
          <w:tcPr>
            <w:tcW w:type="dxa" w:w="1358"/>
            <w:tcMar>
              <w:top w:type="dxa" w:w="40"/>
              <w:left w:type="dxa" w:w="70"/>
              <w:bottom w:type="dxa" w:w="40"/>
              <w:right w:type="dxa" w:w="70"/>
            </w:tcMar>
          </w:tcPr>
          <w:p>
            <w:r>
              <w:rPr>
                <w:b w:val="false"/>
                <w:bCs w:val="false"/>
                <w:color w:val="1A1A1A"/>
                <w:sz w:val="16"/>
                <w:szCs w:val="16"/>
              </w:rPr>
              <w:t xml:space="preserve">NUMBER</w:t>
            </w:r>
          </w:p>
        </w:tc>
        <w:tc>
          <w:tcPr>
            <w:tcW w:type="dxa" w:w="679"/>
            <w:tcMar>
              <w:top w:type="dxa" w:w="40"/>
              <w:left w:type="dxa" w:w="70"/>
              <w:bottom w:type="dxa" w:w="40"/>
              <w:right w:type="dxa" w:w="70"/>
            </w:tcMar>
          </w:tcPr>
          <w:p>
            <w:r>
              <w:rPr>
                <w:b w:val="false"/>
                <w:bCs w:val="false"/>
                <w:color w:val="1A1A1A"/>
                <w:sz w:val="16"/>
                <w:szCs w:val="16"/>
              </w:rPr>
              <w:t xml:space="preserve">N</w:t>
            </w:r>
          </w:p>
        </w:tc>
        <w:tc>
          <w:tcPr>
            <w:tcW w:type="dxa" w:w="5141"/>
            <w:tcMar>
              <w:top w:type="dxa" w:w="40"/>
              <w:left w:type="dxa" w:w="70"/>
              <w:bottom w:type="dxa" w:w="40"/>
              <w:right w:type="dxa" w:w="70"/>
            </w:tcMar>
          </w:tcPr>
          <w:p>
            <w:r>
              <w:rPr>
                <w:b w:val="false"/>
                <w:bCs w:val="false"/>
                <w:color w:val="1A1A1A"/>
                <w:sz w:val="16"/>
                <w:szCs w:val="16"/>
              </w:rPr>
              <w:t xml:space="preserve">FK when executing a transfer order</w:t>
            </w:r>
          </w:p>
        </w:tc>
      </w:tr>
      <w:tr>
        <w:tc>
          <w:tcPr>
            <w:tcW w:type="dxa" w:w="2522"/>
            <w:tcMar>
              <w:top w:type="dxa" w:w="40"/>
              <w:left w:type="dxa" w:w="70"/>
              <w:bottom w:type="dxa" w:w="40"/>
              <w:right w:type="dxa" w:w="70"/>
            </w:tcMar>
          </w:tcPr>
          <w:p>
            <w:r>
              <w:rPr>
                <w:b w:val="false"/>
                <w:bCs w:val="false"/>
                <w:color w:val="1A1A1A"/>
                <w:sz w:val="16"/>
                <w:szCs w:val="16"/>
              </w:rPr>
              <w:t xml:space="preserve">COUNT_ENTRY_ID / PHYS_TAG_ID</w:t>
            </w:r>
          </w:p>
        </w:tc>
        <w:tc>
          <w:tcPr>
            <w:tcW w:type="dxa" w:w="1358"/>
            <w:tcMar>
              <w:top w:type="dxa" w:w="40"/>
              <w:left w:type="dxa" w:w="70"/>
              <w:bottom w:type="dxa" w:w="40"/>
              <w:right w:type="dxa" w:w="70"/>
            </w:tcMar>
          </w:tcPr>
          <w:p>
            <w:r>
              <w:rPr>
                <w:b w:val="false"/>
                <w:bCs w:val="false"/>
                <w:color w:val="1A1A1A"/>
                <w:sz w:val="16"/>
                <w:szCs w:val="16"/>
              </w:rPr>
              <w:t xml:space="preserve">NUMBER</w:t>
            </w:r>
          </w:p>
        </w:tc>
        <w:tc>
          <w:tcPr>
            <w:tcW w:type="dxa" w:w="679"/>
            <w:tcMar>
              <w:top w:type="dxa" w:w="40"/>
              <w:left w:type="dxa" w:w="70"/>
              <w:bottom w:type="dxa" w:w="40"/>
              <w:right w:type="dxa" w:w="70"/>
            </w:tcMar>
          </w:tcPr>
          <w:p>
            <w:r>
              <w:rPr>
                <w:b w:val="false"/>
                <w:bCs w:val="false"/>
                <w:color w:val="1A1A1A"/>
                <w:sz w:val="16"/>
                <w:szCs w:val="16"/>
              </w:rPr>
              <w:t xml:space="preserve">N</w:t>
            </w:r>
          </w:p>
        </w:tc>
        <w:tc>
          <w:tcPr>
            <w:tcW w:type="dxa" w:w="5141"/>
            <w:tcMar>
              <w:top w:type="dxa" w:w="40"/>
              <w:left w:type="dxa" w:w="70"/>
              <w:bottom w:type="dxa" w:w="40"/>
              <w:right w:type="dxa" w:w="70"/>
            </w:tcMar>
          </w:tcPr>
          <w:p>
            <w:r>
              <w:rPr>
                <w:b w:val="false"/>
                <w:bCs w:val="false"/>
                <w:color w:val="1A1A1A"/>
                <w:sz w:val="16"/>
                <w:szCs w:val="16"/>
              </w:rPr>
              <w:t xml:space="preserve">Backlink from count adjustments</w:t>
            </w:r>
          </w:p>
        </w:tc>
      </w:tr>
      <w:tr>
        <w:tc>
          <w:tcPr>
            <w:tcW w:type="dxa" w:w="2522"/>
            <w:tcMar>
              <w:top w:type="dxa" w:w="40"/>
              <w:left w:type="dxa" w:w="70"/>
              <w:bottom w:type="dxa" w:w="40"/>
              <w:right w:type="dxa" w:w="70"/>
            </w:tcMar>
          </w:tcPr>
          <w:p>
            <w:r>
              <w:rPr>
                <w:b w:val="false"/>
                <w:bCs w:val="false"/>
                <w:color w:val="1A1A1A"/>
                <w:sz w:val="16"/>
                <w:szCs w:val="16"/>
              </w:rPr>
              <w:t xml:space="preserve">SOURCE_TYPE</w:t>
            </w:r>
          </w:p>
        </w:tc>
        <w:tc>
          <w:tcPr>
            <w:tcW w:type="dxa" w:w="1358"/>
            <w:tcMar>
              <w:top w:type="dxa" w:w="40"/>
              <w:left w:type="dxa" w:w="70"/>
              <w:bottom w:type="dxa" w:w="40"/>
              <w:right w:type="dxa" w:w="70"/>
            </w:tcMar>
          </w:tcPr>
          <w:p>
            <w:r>
              <w:rPr>
                <w:b w:val="false"/>
                <w:bCs w:val="false"/>
                <w:color w:val="1A1A1A"/>
                <w:sz w:val="16"/>
                <w:szCs w:val="16"/>
              </w:rPr>
              <w:t xml:space="preserve">VARCHAR2(30)</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INV now; PO / OM / COST reserved</w:t>
            </w:r>
          </w:p>
        </w:tc>
      </w:tr>
      <w:tr>
        <w:tc>
          <w:tcPr>
            <w:tcW w:type="dxa" w:w="2522"/>
            <w:tcMar>
              <w:top w:type="dxa" w:w="40"/>
              <w:left w:type="dxa" w:w="70"/>
              <w:bottom w:type="dxa" w:w="40"/>
              <w:right w:type="dxa" w:w="70"/>
            </w:tcMar>
          </w:tcPr>
          <w:p>
            <w:r>
              <w:rPr>
                <w:b w:val="false"/>
                <w:bCs w:val="false"/>
                <w:color w:val="1A1A1A"/>
                <w:sz w:val="16"/>
                <w:szCs w:val="16"/>
              </w:rPr>
              <w:t xml:space="preserve">SOURCE_REFERENCE</w:t>
            </w:r>
          </w:p>
        </w:tc>
        <w:tc>
          <w:tcPr>
            <w:tcW w:type="dxa" w:w="1358"/>
            <w:tcMar>
              <w:top w:type="dxa" w:w="40"/>
              <w:left w:type="dxa" w:w="70"/>
              <w:bottom w:type="dxa" w:w="40"/>
              <w:right w:type="dxa" w:w="70"/>
            </w:tcMar>
          </w:tcPr>
          <w:p>
            <w:r>
              <w:rPr>
                <w:b w:val="false"/>
                <w:bCs w:val="false"/>
                <w:color w:val="1A1A1A"/>
                <w:sz w:val="16"/>
                <w:szCs w:val="16"/>
              </w:rPr>
              <w:t xml:space="preserve">VARCHAR2(80)</w:t>
            </w:r>
          </w:p>
        </w:tc>
        <w:tc>
          <w:tcPr>
            <w:tcW w:type="dxa" w:w="679"/>
            <w:tcMar>
              <w:top w:type="dxa" w:w="40"/>
              <w:left w:type="dxa" w:w="70"/>
              <w:bottom w:type="dxa" w:w="40"/>
              <w:right w:type="dxa" w:w="70"/>
            </w:tcMar>
          </w:tcPr>
          <w:p>
            <w:r>
              <w:rPr>
                <w:b w:val="false"/>
                <w:bCs w:val="false"/>
                <w:color w:val="1A1A1A"/>
                <w:sz w:val="16"/>
                <w:szCs w:val="16"/>
              </w:rPr>
              <w:t xml:space="preserve">N</w:t>
            </w:r>
          </w:p>
        </w:tc>
        <w:tc>
          <w:tcPr>
            <w:tcW w:type="dxa" w:w="5141"/>
            <w:tcMar>
              <w:top w:type="dxa" w:w="40"/>
              <w:left w:type="dxa" w:w="70"/>
              <w:bottom w:type="dxa" w:w="40"/>
              <w:right w:type="dxa" w:w="70"/>
            </w:tcMar>
          </w:tcPr>
          <w:p>
            <w:r>
              <w:rPr>
                <w:b w:val="false"/>
                <w:bCs w:val="false"/>
                <w:color w:val="1A1A1A"/>
                <w:sz w:val="16"/>
                <w:szCs w:val="16"/>
              </w:rPr>
              <w:t xml:space="preserve">Document reference</w:t>
            </w:r>
          </w:p>
        </w:tc>
      </w:tr>
      <w:tr>
        <w:tc>
          <w:tcPr>
            <w:tcW w:type="dxa" w:w="2522"/>
            <w:tcMar>
              <w:top w:type="dxa" w:w="40"/>
              <w:left w:type="dxa" w:w="70"/>
              <w:bottom w:type="dxa" w:w="40"/>
              <w:right w:type="dxa" w:w="70"/>
            </w:tcMar>
          </w:tcPr>
          <w:p>
            <w:r>
              <w:rPr>
                <w:b w:val="false"/>
                <w:bCs w:val="false"/>
                <w:color w:val="1A1A1A"/>
                <w:sz w:val="16"/>
                <w:szCs w:val="16"/>
              </w:rPr>
              <w:t xml:space="preserve">ACCOUNTED_FLAG</w:t>
            </w:r>
          </w:p>
        </w:tc>
        <w:tc>
          <w:tcPr>
            <w:tcW w:type="dxa" w:w="1358"/>
            <w:tcMar>
              <w:top w:type="dxa" w:w="40"/>
              <w:left w:type="dxa" w:w="70"/>
              <w:bottom w:type="dxa" w:w="40"/>
              <w:right w:type="dxa" w:w="70"/>
            </w:tcMar>
          </w:tcPr>
          <w:p>
            <w:r>
              <w:rPr>
                <w:b w:val="false"/>
                <w:bCs w:val="false"/>
                <w:color w:val="1A1A1A"/>
                <w:sz w:val="16"/>
                <w:szCs w:val="16"/>
              </w:rPr>
              <w:t xml:space="preserve">VARCHAR2(1)</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N until posted</w:t>
            </w:r>
          </w:p>
        </w:tc>
      </w:tr>
      <w:tr>
        <w:tc>
          <w:tcPr>
            <w:tcW w:type="dxa" w:w="2522"/>
            <w:tcMar>
              <w:top w:type="dxa" w:w="40"/>
              <w:left w:type="dxa" w:w="70"/>
              <w:bottom w:type="dxa" w:w="40"/>
              <w:right w:type="dxa" w:w="70"/>
            </w:tcMar>
          </w:tcPr>
          <w:p>
            <w:r>
              <w:rPr>
                <w:b w:val="false"/>
                <w:bCs w:val="false"/>
                <w:color w:val="1A1A1A"/>
                <w:sz w:val="16"/>
                <w:szCs w:val="16"/>
              </w:rPr>
              <w:t xml:space="preserve">JE_BATCH_ID</w:t>
            </w:r>
          </w:p>
        </w:tc>
        <w:tc>
          <w:tcPr>
            <w:tcW w:type="dxa" w:w="1358"/>
            <w:tcMar>
              <w:top w:type="dxa" w:w="40"/>
              <w:left w:type="dxa" w:w="70"/>
              <w:bottom w:type="dxa" w:w="40"/>
              <w:right w:type="dxa" w:w="70"/>
            </w:tcMar>
          </w:tcPr>
          <w:p>
            <w:r>
              <w:rPr>
                <w:b w:val="false"/>
                <w:bCs w:val="false"/>
                <w:color w:val="1A1A1A"/>
                <w:sz w:val="16"/>
                <w:szCs w:val="16"/>
              </w:rPr>
              <w:t xml:space="preserve">NUMBER</w:t>
            </w:r>
          </w:p>
        </w:tc>
        <w:tc>
          <w:tcPr>
            <w:tcW w:type="dxa" w:w="679"/>
            <w:tcMar>
              <w:top w:type="dxa" w:w="40"/>
              <w:left w:type="dxa" w:w="70"/>
              <w:bottom w:type="dxa" w:w="40"/>
              <w:right w:type="dxa" w:w="70"/>
            </w:tcMar>
          </w:tcPr>
          <w:p>
            <w:r>
              <w:rPr>
                <w:b w:val="false"/>
                <w:bCs w:val="false"/>
                <w:color w:val="1A1A1A"/>
                <w:sz w:val="16"/>
                <w:szCs w:val="16"/>
              </w:rPr>
              <w:t xml:space="preserve">N</w:t>
            </w:r>
          </w:p>
        </w:tc>
        <w:tc>
          <w:tcPr>
            <w:tcW w:type="dxa" w:w="5141"/>
            <w:tcMar>
              <w:top w:type="dxa" w:w="40"/>
              <w:left w:type="dxa" w:w="70"/>
              <w:bottom w:type="dxa" w:w="40"/>
              <w:right w:type="dxa" w:w="70"/>
            </w:tcMar>
          </w:tcPr>
          <w:p>
            <w:r>
              <w:rPr>
                <w:b w:val="false"/>
                <w:bCs w:val="false"/>
                <w:color w:val="1A1A1A"/>
                <w:sz w:val="16"/>
                <w:szCs w:val="16"/>
              </w:rPr>
              <w:t xml:space="preserve">GL batch</w:t>
            </w:r>
          </w:p>
        </w:tc>
      </w:tr>
      <w:tr>
        <w:tc>
          <w:tcPr>
            <w:tcW w:type="dxa" w:w="2522"/>
            <w:tcMar>
              <w:top w:type="dxa" w:w="40"/>
              <w:left w:type="dxa" w:w="70"/>
              <w:bottom w:type="dxa" w:w="40"/>
              <w:right w:type="dxa" w:w="70"/>
            </w:tcMar>
          </w:tcPr>
          <w:p>
            <w:r>
              <w:rPr>
                <w:b w:val="false"/>
                <w:bCs w:val="false"/>
                <w:color w:val="1A1A1A"/>
                <w:sz w:val="16"/>
                <w:szCs w:val="16"/>
              </w:rPr>
              <w:t xml:space="preserve">Audit columns</w:t>
            </w:r>
          </w:p>
        </w:tc>
        <w:tc>
          <w:tcPr>
            <w:tcW w:type="dxa" w:w="1358"/>
            <w:tcMar>
              <w:top w:type="dxa" w:w="40"/>
              <w:left w:type="dxa" w:w="70"/>
              <w:bottom w:type="dxa" w:w="40"/>
              <w:right w:type="dxa" w:w="70"/>
            </w:tcMar>
          </w:tcPr>
          <w:p>
            <w:r>
              <w:rPr>
                <w:b w:val="false"/>
                <w:bCs w:val="false"/>
                <w:color w:val="1A1A1A"/>
                <w:sz w:val="16"/>
                <w:szCs w:val="16"/>
              </w:rPr>
              <w:t xml:space="preserve">-</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w:t>
            </w:r>
          </w:p>
        </w:tc>
      </w:tr>
    </w:tbl>
    <w:p>
      <w:pPr>
        <w:spacing w:after="100"/>
      </w:pPr>
    </w:p>
    <w:p>
      <w:pPr>
        <w:pStyle w:val="Heading2"/>
        <w:spacing w:after="80" w:before="200"/>
      </w:pPr>
      <w:r>
        <w:rPr>
          <w:b/>
          <w:bCs/>
          <w:color w:val="2A2A2A"/>
          <w:sz w:val="24"/>
          <w:szCs w:val="24"/>
        </w:rPr>
        <w:t xml:space="preserve">8.3 Processing algorithm</w:t>
      </w:r>
    </w:p>
    <w:p>
      <w:pPr>
        <w:shd w:fill="F7F5F3" w:val="clear"/>
        <w:spacing w:after="0"/>
      </w:pPr>
      <w:r>
        <w:rPr>
          <w:rFonts w:ascii="Consolas" w:cs="Consolas" w:eastAsia="Consolas" w:hAnsi="Consolas"/>
          <w:sz w:val="15"/>
          <w:szCs w:val="15"/>
        </w:rPr>
        <w:t xml:space="preserve">POST inv/transactions/create</w:t>
      </w:r>
    </w:p>
    <w:p>
      <w:pPr>
        <w:shd w:fill="F7F5F3" w:val="clear"/>
        <w:spacing w:after="0"/>
      </w:pPr>
      <w:r>
        <w:rPr>
          <w:rFonts w:ascii="Consolas" w:cs="Consolas" w:eastAsia="Consolas" w:hAnsi="Consolas"/>
          <w:sz w:val="15"/>
          <w:szCs w:val="15"/>
        </w:rPr>
        <w:t xml:space="preserve">  1  Org access check (2.1); org and item ACTIVE; assignment ACTIVE in org</w:t>
      </w:r>
    </w:p>
    <w:p>
      <w:pPr>
        <w:shd w:fill="F7F5F3" w:val="clear"/>
        <w:spacing w:after="0"/>
      </w:pPr>
      <w:r>
        <w:rPr>
          <w:rFonts w:ascii="Consolas" w:cs="Consolas" w:eastAsia="Consolas" w:hAnsi="Consolas"/>
          <w:sz w:val="15"/>
          <w:szCs w:val="15"/>
        </w:rPr>
        <w:t xml:space="preserve">  2  Item status flags allow the action (transactable; reservable for step 6)</w:t>
      </w:r>
    </w:p>
    <w:p>
      <w:pPr>
        <w:shd w:fill="F7F5F3" w:val="clear"/>
        <w:spacing w:after="0"/>
      </w:pPr>
      <w:r>
        <w:rPr>
          <w:rFonts w:ascii="Consolas" w:cs="Consolas" w:eastAsia="Consolas" w:hAnsi="Consolas"/>
          <w:sz w:val="15"/>
          <w:szCs w:val="15"/>
        </w:rPr>
        <w:t xml:space="preserve">  3  Subinventory / locator exist, ACTIVE; material status of source and</w:t>
      </w:r>
    </w:p>
    <w:p>
      <w:pPr>
        <w:shd w:fill="F7F5F3" w:val="clear"/>
        <w:spacing w:after="0"/>
      </w:pPr>
      <w:r>
        <w:rPr>
          <w:rFonts w:ascii="Consolas" w:cs="Consolas" w:eastAsia="Consolas" w:hAnsi="Consolas"/>
          <w:sz w:val="15"/>
          <w:szCs w:val="15"/>
        </w:rPr>
        <w:t xml:space="preserve">     destination allows the action (4.9)</w:t>
      </w:r>
    </w:p>
    <w:p>
      <w:pPr>
        <w:shd w:fill="F7F5F3" w:val="clear"/>
        <w:spacing w:after="0"/>
      </w:pPr>
      <w:r>
        <w:rPr>
          <w:rFonts w:ascii="Consolas" w:cs="Consolas" w:eastAsia="Consolas" w:hAnsi="Consolas"/>
          <w:sz w:val="15"/>
          <w:szCs w:val="15"/>
        </w:rPr>
        <w:t xml:space="preserve">  4  Date inside an OPEN cost period (7.7) and an open GL period</w:t>
      </w:r>
    </w:p>
    <w:p>
      <w:pPr>
        <w:shd w:fill="F7F5F3" w:val="clear"/>
        <w:spacing w:after="0"/>
      </w:pPr>
      <w:r>
        <w:rPr>
          <w:rFonts w:ascii="Consolas" w:cs="Consolas" w:eastAsia="Consolas" w:hAnsi="Consolas"/>
          <w:sz w:val="15"/>
          <w:szCs w:val="15"/>
        </w:rPr>
        <w:t xml:space="preserve">  5  UOM: convert entered qty to primary using item conversion else standard</w:t>
      </w:r>
    </w:p>
    <w:p>
      <w:pPr>
        <w:shd w:fill="F7F5F3" w:val="clear"/>
        <w:spacing w:after="0"/>
      </w:pPr>
      <w:r>
        <w:rPr>
          <w:rFonts w:ascii="Consolas" w:cs="Consolas" w:eastAsia="Consolas" w:hAnsi="Consolas"/>
          <w:sz w:val="15"/>
          <w:szCs w:val="15"/>
        </w:rPr>
        <w:t xml:space="preserve">  6  Availability on negative legs: on-hand minus active reservations must</w:t>
      </w:r>
    </w:p>
    <w:p>
      <w:pPr>
        <w:shd w:fill="F7F5F3" w:val="clear"/>
        <w:spacing w:after="0"/>
      </w:pPr>
      <w:r>
        <w:rPr>
          <w:rFonts w:ascii="Consolas" w:cs="Consolas" w:eastAsia="Consolas" w:hAnsi="Consolas"/>
          <w:sz w:val="15"/>
          <w:szCs w:val="15"/>
        </w:rPr>
        <w:t xml:space="preserve">     cover the qty, unless negative inventory is allowed (org + item rule);</w:t>
      </w:r>
    </w:p>
    <w:p>
      <w:pPr>
        <w:shd w:fill="F7F5F3" w:val="clear"/>
        <w:spacing w:after="0"/>
      </w:pPr>
      <w:r>
        <w:rPr>
          <w:rFonts w:ascii="Consolas" w:cs="Consolas" w:eastAsia="Consolas" w:hAnsi="Consolas"/>
          <w:sz w:val="15"/>
          <w:szCs w:val="15"/>
        </w:rPr>
        <w:t xml:space="preserve">     reserved stock can only be issued by its own demand reference</w:t>
      </w:r>
    </w:p>
    <w:p>
      <w:pPr>
        <w:shd w:fill="F7F5F3" w:val="clear"/>
        <w:spacing w:after="0"/>
      </w:pPr>
      <w:r>
        <w:rPr>
          <w:rFonts w:ascii="Consolas" w:cs="Consolas" w:eastAsia="Consolas" w:hAnsi="Consolas"/>
          <w:sz w:val="15"/>
          <w:szCs w:val="15"/>
        </w:rPr>
        <w:t xml:space="preserve">  7  Lot/serial: details required when controlled; expiry validated; serial</w:t>
      </w:r>
    </w:p>
    <w:p>
      <w:pPr>
        <w:shd w:fill="F7F5F3" w:val="clear"/>
        <w:spacing w:after="0"/>
      </w:pPr>
      <w:r>
        <w:rPr>
          <w:rFonts w:ascii="Consolas" w:cs="Consolas" w:eastAsia="Consolas" w:hAnsi="Consolas"/>
          <w:sz w:val="15"/>
          <w:szCs w:val="15"/>
        </w:rPr>
        <w:t xml:space="preserve">     state transitions applied</w:t>
      </w:r>
    </w:p>
    <w:p>
      <w:pPr>
        <w:shd w:fill="F7F5F3" w:val="clear"/>
        <w:spacing w:after="0"/>
      </w:pPr>
      <w:r>
        <w:rPr>
          <w:rFonts w:ascii="Consolas" w:cs="Consolas" w:eastAsia="Consolas" w:hAnsi="Consolas"/>
          <w:sz w:val="15"/>
          <w:szCs w:val="15"/>
        </w:rPr>
        <w:t xml:space="preserve">  8  Cost: item cost in the org's cost org, else item standard cost, else 409</w:t>
      </w:r>
    </w:p>
    <w:p>
      <w:pPr>
        <w:shd w:fill="F7F5F3" w:val="clear"/>
        <w:spacing w:after="0"/>
      </w:pPr>
      <w:r>
        <w:rPr>
          <w:rFonts w:ascii="Consolas" w:cs="Consolas" w:eastAsia="Consolas" w:hAnsi="Consolas"/>
          <w:sz w:val="15"/>
          <w:szCs w:val="15"/>
        </w:rPr>
        <w:t xml:space="preserve">  9  Insert transaction leg(s); MERGE on-hand (per lot when controlled);</w:t>
      </w:r>
    </w:p>
    <w:p>
      <w:pPr>
        <w:shd w:fill="F7F5F3" w:val="clear"/>
        <w:spacing w:after="0"/>
      </w:pPr>
      <w:r>
        <w:rPr>
          <w:rFonts w:ascii="Consolas" w:cs="Consolas" w:eastAsia="Consolas" w:hAnsi="Consolas"/>
          <w:sz w:val="15"/>
          <w:szCs w:val="15"/>
        </w:rPr>
        <w:t xml:space="preserve">     update lot/serial masters - one database transaction</w:t>
      </w:r>
    </w:p>
    <w:p>
      <w:pPr>
        <w:shd w:fill="F7F5F3" w:val="clear"/>
        <w:spacing w:after="0"/>
      </w:pPr>
      <w:r>
        <w:rPr>
          <w:rFonts w:ascii="Consolas" w:cs="Consolas" w:eastAsia="Consolas" w:hAnsi="Consolas"/>
          <w:sz w:val="15"/>
          <w:szCs w:val="15"/>
        </w:rPr>
        <w:t xml:space="preserve"> 10  Build Dr/Cr rows in RR_INV_TXN_ACCOUNTING from the type rules</w:t>
      </w:r>
    </w:p>
    <w:p>
      <w:pPr>
        <w:shd w:fill="F7F5F3" w:val="clear"/>
        <w:spacing w:after="0"/>
      </w:pPr>
      <w:r>
        <w:rPr>
          <w:rFonts w:ascii="Consolas" w:cs="Consolas" w:eastAsia="Consolas" w:hAnsi="Consolas"/>
          <w:sz w:val="15"/>
          <w:szCs w:val="15"/>
        </w:rPr>
        <w:t xml:space="preserve"> 11  COMMIT; return ids, applied cost, new on-hand</w:t>
      </w:r>
    </w:p>
    <w:p>
      <w:pPr>
        <w:spacing w:after="100"/>
      </w:pPr>
    </w:p>
    <w:p>
      <w:pPr>
        <w:pStyle w:val="Heading2"/>
        <w:spacing w:after="80" w:before="200"/>
      </w:pPr>
      <w:r>
        <w:rPr>
          <w:b/>
          <w:bCs/>
          <w:color w:val="2A2A2A"/>
          <w:sz w:val="24"/>
          <w:szCs w:val="24"/>
        </w:rPr>
        <w:t xml:space="preserve">8.4 Accounting hand-off</w:t>
      </w:r>
    </w:p>
    <w:p>
      <w:pPr>
        <w:spacing w:after="100"/>
      </w:pPr>
      <w:r>
        <w:rPr>
          <w:sz w:val="20"/>
          <w:szCs w:val="20"/>
        </w:rPr>
        <w:t xml:space="preserve">The Create Accounting action groups unposted RR_INV_TXN_ACCOUNTING rows by organization and date into one journal batch through the existing GL journal interface, then writes back JE_BATCH_ID and ACCOUNTED_FLAG = Y. Journal lines carry REFERENCE2 = TRANSACTION_ID and REFERENCE5 = 'INV_TRANSACTIONS', the same convention AR/AP/Cash use, so Check Accounting and the journal drill link back to inventory automatically. RR_INV_TXN_ACCOUNTING columns: ACCT_LINE_ID PK, TRANSACTION_ID FK, LINE_TYPE DR/CR, ACCOUNT_COMBINATION, AMOUNT, CURRENCY_CODE, POSTED_FLAG, JE_BATCH_ID.</w:t>
      </w:r>
    </w:p>
    <w:p>
      <w:r>
        <w:br w:type="page"/>
      </w:r>
    </w:p>
    <w:p>
      <w:pPr>
        <w:pStyle w:val="Heading1"/>
        <w:spacing w:after="100" w:before="260"/>
      </w:pPr>
      <w:r>
        <w:rPr>
          <w:b/>
          <w:bCs/>
          <w:color w:val="C74634"/>
          <w:sz w:val="30"/>
          <w:szCs w:val="30"/>
        </w:rPr>
        <w:t xml:space="preserve">9. Reservations and Availability</w:t>
      </w:r>
    </w:p>
    <w:p>
      <w:pPr>
        <w:spacing w:after="100"/>
      </w:pPr>
      <w:r>
        <w:rPr>
          <w:sz w:val="20"/>
          <w:szCs w:val="20"/>
        </w:rPr>
        <w:t xml:space="preserve">A reservation ring-fences quantity for a demand source so other transactions cannot consume it. Available-to-transact (ATT) everywhere in the module is: on-hand minus active reservations at the same level.</w:t>
      </w:r>
    </w:p>
    <w:p>
      <w:pPr>
        <w:pStyle w:val="Heading2"/>
        <w:spacing w:after="80" w:before="200"/>
      </w:pPr>
      <w:r>
        <w:rPr>
          <w:b/>
          <w:bCs/>
          <w:color w:val="2A2A2A"/>
          <w:sz w:val="24"/>
          <w:szCs w:val="24"/>
        </w:rPr>
        <w:t xml:space="preserve">9.1 RR_INV_RESERVATIONS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22"/>
        <w:gridCol w:w="1358"/>
        <w:gridCol w:w="679"/>
        <w:gridCol w:w="5141"/>
      </w:tblGrid>
      <w:tr>
        <w:trPr>
          <w:tblHeader/>
        </w:trPr>
        <w:tc>
          <w:tcPr>
            <w:tcW w:type="dxa" w:w="2522"/>
            <w:shd w:fill="C74634" w:val="clear"/>
            <w:tcMar>
              <w:top w:type="dxa" w:w="40"/>
              <w:left w:type="dxa" w:w="70"/>
              <w:bottom w:type="dxa" w:w="40"/>
              <w:right w:type="dxa" w:w="70"/>
            </w:tcMar>
          </w:tcPr>
          <w:p>
            <w:r>
              <w:rPr>
                <w:b/>
                <w:bCs/>
                <w:color w:val="FFFFFF"/>
                <w:sz w:val="16"/>
                <w:szCs w:val="16"/>
              </w:rPr>
              <w:t xml:space="preserve">Column</w:t>
            </w:r>
          </w:p>
        </w:tc>
        <w:tc>
          <w:tcPr>
            <w:tcW w:type="dxa" w:w="1358"/>
            <w:shd w:fill="C74634" w:val="clear"/>
            <w:tcMar>
              <w:top w:type="dxa" w:w="40"/>
              <w:left w:type="dxa" w:w="70"/>
              <w:bottom w:type="dxa" w:w="40"/>
              <w:right w:type="dxa" w:w="70"/>
            </w:tcMar>
          </w:tcPr>
          <w:p>
            <w:r>
              <w:rPr>
                <w:b/>
                <w:bCs/>
                <w:color w:val="FFFFFF"/>
                <w:sz w:val="16"/>
                <w:szCs w:val="16"/>
              </w:rPr>
              <w:t xml:space="preserve">Type</w:t>
            </w:r>
          </w:p>
        </w:tc>
        <w:tc>
          <w:tcPr>
            <w:tcW w:type="dxa" w:w="679"/>
            <w:shd w:fill="C74634" w:val="clear"/>
            <w:tcMar>
              <w:top w:type="dxa" w:w="40"/>
              <w:left w:type="dxa" w:w="70"/>
              <w:bottom w:type="dxa" w:w="40"/>
              <w:right w:type="dxa" w:w="70"/>
            </w:tcMar>
          </w:tcPr>
          <w:p>
            <w:r>
              <w:rPr>
                <w:b/>
                <w:bCs/>
                <w:color w:val="FFFFFF"/>
                <w:sz w:val="16"/>
                <w:szCs w:val="16"/>
              </w:rPr>
              <w:t xml:space="preserve">Req</w:t>
            </w:r>
          </w:p>
        </w:tc>
        <w:tc>
          <w:tcPr>
            <w:tcW w:type="dxa" w:w="5141"/>
            <w:shd w:fill="C74634" w:val="clear"/>
            <w:tcMar>
              <w:top w:type="dxa" w:w="40"/>
              <w:left w:type="dxa" w:w="70"/>
              <w:bottom w:type="dxa" w:w="40"/>
              <w:right w:type="dxa" w:w="70"/>
            </w:tcMar>
          </w:tcPr>
          <w:p>
            <w:r>
              <w:rPr>
                <w:b/>
                <w:bCs/>
                <w:color w:val="FFFFFF"/>
                <w:sz w:val="16"/>
                <w:szCs w:val="16"/>
              </w:rPr>
              <w:t xml:space="preserve">Description</w:t>
            </w:r>
          </w:p>
        </w:tc>
      </w:tr>
      <w:tr>
        <w:tc>
          <w:tcPr>
            <w:tcW w:type="dxa" w:w="2522"/>
            <w:tcMar>
              <w:top w:type="dxa" w:w="40"/>
              <w:left w:type="dxa" w:w="70"/>
              <w:bottom w:type="dxa" w:w="40"/>
              <w:right w:type="dxa" w:w="70"/>
            </w:tcMar>
          </w:tcPr>
          <w:p>
            <w:r>
              <w:rPr>
                <w:b w:val="false"/>
                <w:bCs w:val="false"/>
                <w:color w:val="1A1A1A"/>
                <w:sz w:val="16"/>
                <w:szCs w:val="16"/>
              </w:rPr>
              <w:t xml:space="preserve">RESERVATION_ID</w:t>
            </w:r>
          </w:p>
        </w:tc>
        <w:tc>
          <w:tcPr>
            <w:tcW w:type="dxa" w:w="1358"/>
            <w:tcMar>
              <w:top w:type="dxa" w:w="40"/>
              <w:left w:type="dxa" w:w="70"/>
              <w:bottom w:type="dxa" w:w="40"/>
              <w:right w:type="dxa" w:w="70"/>
            </w:tcMar>
          </w:tcPr>
          <w:p>
            <w:r>
              <w:rPr>
                <w:b w:val="false"/>
                <w:bCs w:val="false"/>
                <w:color w:val="1A1A1A"/>
                <w:sz w:val="16"/>
                <w:szCs w:val="16"/>
              </w:rPr>
              <w:t xml:space="preserve">NUMBER</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PK</w:t>
            </w:r>
          </w:p>
        </w:tc>
      </w:tr>
      <w:tr>
        <w:tc>
          <w:tcPr>
            <w:tcW w:type="dxa" w:w="2522"/>
            <w:tcMar>
              <w:top w:type="dxa" w:w="40"/>
              <w:left w:type="dxa" w:w="70"/>
              <w:bottom w:type="dxa" w:w="40"/>
              <w:right w:type="dxa" w:w="70"/>
            </w:tcMar>
          </w:tcPr>
          <w:p>
            <w:r>
              <w:rPr>
                <w:b w:val="false"/>
                <w:bCs w:val="false"/>
                <w:color w:val="1A1A1A"/>
                <w:sz w:val="16"/>
                <w:szCs w:val="16"/>
              </w:rPr>
              <w:t xml:space="preserve">ORGANIZATION_ID</w:t>
            </w:r>
          </w:p>
        </w:tc>
        <w:tc>
          <w:tcPr>
            <w:tcW w:type="dxa" w:w="1358"/>
            <w:tcMar>
              <w:top w:type="dxa" w:w="40"/>
              <w:left w:type="dxa" w:w="70"/>
              <w:bottom w:type="dxa" w:w="40"/>
              <w:right w:type="dxa" w:w="70"/>
            </w:tcMar>
          </w:tcPr>
          <w:p>
            <w:r>
              <w:rPr>
                <w:b w:val="false"/>
                <w:bCs w:val="false"/>
                <w:color w:val="1A1A1A"/>
                <w:sz w:val="16"/>
                <w:szCs w:val="16"/>
              </w:rPr>
              <w:t xml:space="preserve">NUMBER</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FK</w:t>
            </w:r>
          </w:p>
        </w:tc>
      </w:tr>
      <w:tr>
        <w:tc>
          <w:tcPr>
            <w:tcW w:type="dxa" w:w="2522"/>
            <w:tcMar>
              <w:top w:type="dxa" w:w="40"/>
              <w:left w:type="dxa" w:w="70"/>
              <w:bottom w:type="dxa" w:w="40"/>
              <w:right w:type="dxa" w:w="70"/>
            </w:tcMar>
          </w:tcPr>
          <w:p>
            <w:r>
              <w:rPr>
                <w:b w:val="false"/>
                <w:bCs w:val="false"/>
                <w:color w:val="1A1A1A"/>
                <w:sz w:val="16"/>
                <w:szCs w:val="16"/>
              </w:rPr>
              <w:t xml:space="preserve">ITEM_ID</w:t>
            </w:r>
          </w:p>
        </w:tc>
        <w:tc>
          <w:tcPr>
            <w:tcW w:type="dxa" w:w="1358"/>
            <w:tcMar>
              <w:top w:type="dxa" w:w="40"/>
              <w:left w:type="dxa" w:w="70"/>
              <w:bottom w:type="dxa" w:w="40"/>
              <w:right w:type="dxa" w:w="70"/>
            </w:tcMar>
          </w:tcPr>
          <w:p>
            <w:r>
              <w:rPr>
                <w:b w:val="false"/>
                <w:bCs w:val="false"/>
                <w:color w:val="1A1A1A"/>
                <w:sz w:val="16"/>
                <w:szCs w:val="16"/>
              </w:rPr>
              <w:t xml:space="preserve">NUMBER</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FK</w:t>
            </w:r>
          </w:p>
        </w:tc>
      </w:tr>
      <w:tr>
        <w:tc>
          <w:tcPr>
            <w:tcW w:type="dxa" w:w="2522"/>
            <w:tcMar>
              <w:top w:type="dxa" w:w="40"/>
              <w:left w:type="dxa" w:w="70"/>
              <w:bottom w:type="dxa" w:w="40"/>
              <w:right w:type="dxa" w:w="70"/>
            </w:tcMar>
          </w:tcPr>
          <w:p>
            <w:r>
              <w:rPr>
                <w:b w:val="false"/>
                <w:bCs w:val="false"/>
                <w:color w:val="1A1A1A"/>
                <w:sz w:val="16"/>
                <w:szCs w:val="16"/>
              </w:rPr>
              <w:t xml:space="preserve">SUBINVENTORY_CODE</w:t>
            </w:r>
          </w:p>
        </w:tc>
        <w:tc>
          <w:tcPr>
            <w:tcW w:type="dxa" w:w="1358"/>
            <w:tcMar>
              <w:top w:type="dxa" w:w="40"/>
              <w:left w:type="dxa" w:w="70"/>
              <w:bottom w:type="dxa" w:w="40"/>
              <w:right w:type="dxa" w:w="70"/>
            </w:tcMar>
          </w:tcPr>
          <w:p>
            <w:r>
              <w:rPr>
                <w:b w:val="false"/>
                <w:bCs w:val="false"/>
                <w:color w:val="1A1A1A"/>
                <w:sz w:val="16"/>
                <w:szCs w:val="16"/>
              </w:rPr>
              <w:t xml:space="preserve">VARCHAR2(30)</w:t>
            </w:r>
          </w:p>
        </w:tc>
        <w:tc>
          <w:tcPr>
            <w:tcW w:type="dxa" w:w="679"/>
            <w:tcMar>
              <w:top w:type="dxa" w:w="40"/>
              <w:left w:type="dxa" w:w="70"/>
              <w:bottom w:type="dxa" w:w="40"/>
              <w:right w:type="dxa" w:w="70"/>
            </w:tcMar>
          </w:tcPr>
          <w:p>
            <w:r>
              <w:rPr>
                <w:b w:val="false"/>
                <w:bCs w:val="false"/>
                <w:color w:val="1A1A1A"/>
                <w:sz w:val="16"/>
                <w:szCs w:val="16"/>
              </w:rPr>
              <w:t xml:space="preserve">N</w:t>
            </w:r>
          </w:p>
        </w:tc>
        <w:tc>
          <w:tcPr>
            <w:tcW w:type="dxa" w:w="5141"/>
            <w:tcMar>
              <w:top w:type="dxa" w:w="40"/>
              <w:left w:type="dxa" w:w="70"/>
              <w:bottom w:type="dxa" w:w="40"/>
              <w:right w:type="dxa" w:w="70"/>
            </w:tcMar>
          </w:tcPr>
          <w:p>
            <w:r>
              <w:rPr>
                <w:b w:val="false"/>
                <w:bCs w:val="false"/>
                <w:color w:val="1A1A1A"/>
                <w:sz w:val="16"/>
                <w:szCs w:val="16"/>
              </w:rPr>
              <w:t xml:space="preserve">NULL = org-level reservation</w:t>
            </w:r>
          </w:p>
        </w:tc>
      </w:tr>
      <w:tr>
        <w:tc>
          <w:tcPr>
            <w:tcW w:type="dxa" w:w="2522"/>
            <w:tcMar>
              <w:top w:type="dxa" w:w="40"/>
              <w:left w:type="dxa" w:w="70"/>
              <w:bottom w:type="dxa" w:w="40"/>
              <w:right w:type="dxa" w:w="70"/>
            </w:tcMar>
          </w:tcPr>
          <w:p>
            <w:r>
              <w:rPr>
                <w:b w:val="false"/>
                <w:bCs w:val="false"/>
                <w:color w:val="1A1A1A"/>
                <w:sz w:val="16"/>
                <w:szCs w:val="16"/>
              </w:rPr>
              <w:t xml:space="preserve">LOCATOR_ID / LOT_ID</w:t>
            </w:r>
          </w:p>
        </w:tc>
        <w:tc>
          <w:tcPr>
            <w:tcW w:type="dxa" w:w="1358"/>
            <w:tcMar>
              <w:top w:type="dxa" w:w="40"/>
              <w:left w:type="dxa" w:w="70"/>
              <w:bottom w:type="dxa" w:w="40"/>
              <w:right w:type="dxa" w:w="70"/>
            </w:tcMar>
          </w:tcPr>
          <w:p>
            <w:r>
              <w:rPr>
                <w:b w:val="false"/>
                <w:bCs w:val="false"/>
                <w:color w:val="1A1A1A"/>
                <w:sz w:val="16"/>
                <w:szCs w:val="16"/>
              </w:rPr>
              <w:t xml:space="preserve">NUMBER</w:t>
            </w:r>
          </w:p>
        </w:tc>
        <w:tc>
          <w:tcPr>
            <w:tcW w:type="dxa" w:w="679"/>
            <w:tcMar>
              <w:top w:type="dxa" w:w="40"/>
              <w:left w:type="dxa" w:w="70"/>
              <w:bottom w:type="dxa" w:w="40"/>
              <w:right w:type="dxa" w:w="70"/>
            </w:tcMar>
          </w:tcPr>
          <w:p>
            <w:r>
              <w:rPr>
                <w:b w:val="false"/>
                <w:bCs w:val="false"/>
                <w:color w:val="1A1A1A"/>
                <w:sz w:val="16"/>
                <w:szCs w:val="16"/>
              </w:rPr>
              <w:t xml:space="preserve">N</w:t>
            </w:r>
          </w:p>
        </w:tc>
        <w:tc>
          <w:tcPr>
            <w:tcW w:type="dxa" w:w="5141"/>
            <w:tcMar>
              <w:top w:type="dxa" w:w="40"/>
              <w:left w:type="dxa" w:w="70"/>
              <w:bottom w:type="dxa" w:w="40"/>
              <w:right w:type="dxa" w:w="70"/>
            </w:tcMar>
          </w:tcPr>
          <w:p>
            <w:r>
              <w:rPr>
                <w:b w:val="false"/>
                <w:bCs w:val="false"/>
                <w:color w:val="1A1A1A"/>
                <w:sz w:val="16"/>
                <w:szCs w:val="16"/>
              </w:rPr>
              <w:t xml:space="preserve">Optional detail level</w:t>
            </w:r>
          </w:p>
        </w:tc>
      </w:tr>
      <w:tr>
        <w:tc>
          <w:tcPr>
            <w:tcW w:type="dxa" w:w="2522"/>
            <w:tcMar>
              <w:top w:type="dxa" w:w="40"/>
              <w:left w:type="dxa" w:w="70"/>
              <w:bottom w:type="dxa" w:w="40"/>
              <w:right w:type="dxa" w:w="70"/>
            </w:tcMar>
          </w:tcPr>
          <w:p>
            <w:r>
              <w:rPr>
                <w:b w:val="false"/>
                <w:bCs w:val="false"/>
                <w:color w:val="1A1A1A"/>
                <w:sz w:val="16"/>
                <w:szCs w:val="16"/>
              </w:rPr>
              <w:t xml:space="preserve">RESERVED_QTY</w:t>
            </w:r>
          </w:p>
        </w:tc>
        <w:tc>
          <w:tcPr>
            <w:tcW w:type="dxa" w:w="1358"/>
            <w:tcMar>
              <w:top w:type="dxa" w:w="40"/>
              <w:left w:type="dxa" w:w="70"/>
              <w:bottom w:type="dxa" w:w="40"/>
              <w:right w:type="dxa" w:w="70"/>
            </w:tcMar>
          </w:tcPr>
          <w:p>
            <w:r>
              <w:rPr>
                <w:b w:val="false"/>
                <w:bCs w:val="false"/>
                <w:color w:val="1A1A1A"/>
                <w:sz w:val="16"/>
                <w:szCs w:val="16"/>
              </w:rPr>
              <w:t xml:space="preserve">NUMBER</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In primary UOM</w:t>
            </w:r>
          </w:p>
        </w:tc>
      </w:tr>
      <w:tr>
        <w:tc>
          <w:tcPr>
            <w:tcW w:type="dxa" w:w="2522"/>
            <w:tcMar>
              <w:top w:type="dxa" w:w="40"/>
              <w:left w:type="dxa" w:w="70"/>
              <w:bottom w:type="dxa" w:w="40"/>
              <w:right w:type="dxa" w:w="70"/>
            </w:tcMar>
          </w:tcPr>
          <w:p>
            <w:r>
              <w:rPr>
                <w:b w:val="false"/>
                <w:bCs w:val="false"/>
                <w:color w:val="1A1A1A"/>
                <w:sz w:val="16"/>
                <w:szCs w:val="16"/>
              </w:rPr>
              <w:t xml:space="preserve">FULFILLED_QTY</w:t>
            </w:r>
          </w:p>
        </w:tc>
        <w:tc>
          <w:tcPr>
            <w:tcW w:type="dxa" w:w="1358"/>
            <w:tcMar>
              <w:top w:type="dxa" w:w="40"/>
              <w:left w:type="dxa" w:w="70"/>
              <w:bottom w:type="dxa" w:w="40"/>
              <w:right w:type="dxa" w:w="70"/>
            </w:tcMar>
          </w:tcPr>
          <w:p>
            <w:r>
              <w:rPr>
                <w:b w:val="false"/>
                <w:bCs w:val="false"/>
                <w:color w:val="1A1A1A"/>
                <w:sz w:val="16"/>
                <w:szCs w:val="16"/>
              </w:rPr>
              <w:t xml:space="preserve">NUMBER</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Consumed so far (default 0)</w:t>
            </w:r>
          </w:p>
        </w:tc>
      </w:tr>
      <w:tr>
        <w:tc>
          <w:tcPr>
            <w:tcW w:type="dxa" w:w="2522"/>
            <w:tcMar>
              <w:top w:type="dxa" w:w="40"/>
              <w:left w:type="dxa" w:w="70"/>
              <w:bottom w:type="dxa" w:w="40"/>
              <w:right w:type="dxa" w:w="70"/>
            </w:tcMar>
          </w:tcPr>
          <w:p>
            <w:r>
              <w:rPr>
                <w:b w:val="false"/>
                <w:bCs w:val="false"/>
                <w:color w:val="1A1A1A"/>
                <w:sz w:val="16"/>
                <w:szCs w:val="16"/>
              </w:rPr>
              <w:t xml:space="preserve">DEMAND_SOURCE_TYPE</w:t>
            </w:r>
          </w:p>
        </w:tc>
        <w:tc>
          <w:tcPr>
            <w:tcW w:type="dxa" w:w="1358"/>
            <w:tcMar>
              <w:top w:type="dxa" w:w="40"/>
              <w:left w:type="dxa" w:w="70"/>
              <w:bottom w:type="dxa" w:w="40"/>
              <w:right w:type="dxa" w:w="70"/>
            </w:tcMar>
          </w:tcPr>
          <w:p>
            <w:r>
              <w:rPr>
                <w:b w:val="false"/>
                <w:bCs w:val="false"/>
                <w:color w:val="1A1A1A"/>
                <w:sz w:val="16"/>
                <w:szCs w:val="16"/>
              </w:rPr>
              <w:t xml:space="preserve">VARCHAR2(30)</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MANUAL now; SALES_ORDER / TRANSFER_ORDER / WORK_ORDER reserved</w:t>
            </w:r>
          </w:p>
        </w:tc>
      </w:tr>
      <w:tr>
        <w:tc>
          <w:tcPr>
            <w:tcW w:type="dxa" w:w="2522"/>
            <w:tcMar>
              <w:top w:type="dxa" w:w="40"/>
              <w:left w:type="dxa" w:w="70"/>
              <w:bottom w:type="dxa" w:w="40"/>
              <w:right w:type="dxa" w:w="70"/>
            </w:tcMar>
          </w:tcPr>
          <w:p>
            <w:r>
              <w:rPr>
                <w:b w:val="false"/>
                <w:bCs w:val="false"/>
                <w:color w:val="1A1A1A"/>
                <w:sz w:val="16"/>
                <w:szCs w:val="16"/>
              </w:rPr>
              <w:t xml:space="preserve">DEMAND_REFERENCE</w:t>
            </w:r>
          </w:p>
        </w:tc>
        <w:tc>
          <w:tcPr>
            <w:tcW w:type="dxa" w:w="1358"/>
            <w:tcMar>
              <w:top w:type="dxa" w:w="40"/>
              <w:left w:type="dxa" w:w="70"/>
              <w:bottom w:type="dxa" w:w="40"/>
              <w:right w:type="dxa" w:w="70"/>
            </w:tcMar>
          </w:tcPr>
          <w:p>
            <w:r>
              <w:rPr>
                <w:b w:val="false"/>
                <w:bCs w:val="false"/>
                <w:color w:val="1A1A1A"/>
                <w:sz w:val="16"/>
                <w:szCs w:val="16"/>
              </w:rPr>
              <w:t xml:space="preserve">VARCHAR2(80)</w:t>
            </w:r>
          </w:p>
        </w:tc>
        <w:tc>
          <w:tcPr>
            <w:tcW w:type="dxa" w:w="679"/>
            <w:tcMar>
              <w:top w:type="dxa" w:w="40"/>
              <w:left w:type="dxa" w:w="70"/>
              <w:bottom w:type="dxa" w:w="40"/>
              <w:right w:type="dxa" w:w="70"/>
            </w:tcMar>
          </w:tcPr>
          <w:p>
            <w:r>
              <w:rPr>
                <w:b w:val="false"/>
                <w:bCs w:val="false"/>
                <w:color w:val="1A1A1A"/>
                <w:sz w:val="16"/>
                <w:szCs w:val="16"/>
              </w:rPr>
              <w:t xml:space="preserve">N</w:t>
            </w:r>
          </w:p>
        </w:tc>
        <w:tc>
          <w:tcPr>
            <w:tcW w:type="dxa" w:w="5141"/>
            <w:tcMar>
              <w:top w:type="dxa" w:w="40"/>
              <w:left w:type="dxa" w:w="70"/>
              <w:bottom w:type="dxa" w:w="40"/>
              <w:right w:type="dxa" w:w="70"/>
            </w:tcMar>
          </w:tcPr>
          <w:p>
            <w:r>
              <w:rPr>
                <w:b w:val="false"/>
                <w:bCs w:val="false"/>
                <w:color w:val="1A1A1A"/>
                <w:sz w:val="16"/>
                <w:szCs w:val="16"/>
              </w:rPr>
              <w:t xml:space="preserve">Document / free reference</w:t>
            </w:r>
          </w:p>
        </w:tc>
      </w:tr>
      <w:tr>
        <w:tc>
          <w:tcPr>
            <w:tcW w:type="dxa" w:w="2522"/>
            <w:tcMar>
              <w:top w:type="dxa" w:w="40"/>
              <w:left w:type="dxa" w:w="70"/>
              <w:bottom w:type="dxa" w:w="40"/>
              <w:right w:type="dxa" w:w="70"/>
            </w:tcMar>
          </w:tcPr>
          <w:p>
            <w:r>
              <w:rPr>
                <w:b w:val="false"/>
                <w:bCs w:val="false"/>
                <w:color w:val="1A1A1A"/>
                <w:sz w:val="16"/>
                <w:szCs w:val="16"/>
              </w:rPr>
              <w:t xml:space="preserve">NEED_BY_DATE</w:t>
            </w:r>
          </w:p>
        </w:tc>
        <w:tc>
          <w:tcPr>
            <w:tcW w:type="dxa" w:w="1358"/>
            <w:tcMar>
              <w:top w:type="dxa" w:w="40"/>
              <w:left w:type="dxa" w:w="70"/>
              <w:bottom w:type="dxa" w:w="40"/>
              <w:right w:type="dxa" w:w="70"/>
            </w:tcMar>
          </w:tcPr>
          <w:p>
            <w:r>
              <w:rPr>
                <w:b w:val="false"/>
                <w:bCs w:val="false"/>
                <w:color w:val="1A1A1A"/>
                <w:sz w:val="16"/>
                <w:szCs w:val="16"/>
              </w:rPr>
              <w:t xml:space="preserve">DATE</w:t>
            </w:r>
          </w:p>
        </w:tc>
        <w:tc>
          <w:tcPr>
            <w:tcW w:type="dxa" w:w="679"/>
            <w:tcMar>
              <w:top w:type="dxa" w:w="40"/>
              <w:left w:type="dxa" w:w="70"/>
              <w:bottom w:type="dxa" w:w="40"/>
              <w:right w:type="dxa" w:w="70"/>
            </w:tcMar>
          </w:tcPr>
          <w:p>
            <w:r>
              <w:rPr>
                <w:b w:val="false"/>
                <w:bCs w:val="false"/>
                <w:color w:val="1A1A1A"/>
                <w:sz w:val="16"/>
                <w:szCs w:val="16"/>
              </w:rPr>
              <w:t xml:space="preserve">N</w:t>
            </w:r>
          </w:p>
        </w:tc>
        <w:tc>
          <w:tcPr>
            <w:tcW w:type="dxa" w:w="5141"/>
            <w:tcMar>
              <w:top w:type="dxa" w:w="40"/>
              <w:left w:type="dxa" w:w="70"/>
              <w:bottom w:type="dxa" w:w="40"/>
              <w:right w:type="dxa" w:w="70"/>
            </w:tcMar>
          </w:tcPr>
          <w:p>
            <w:r>
              <w:rPr>
                <w:b w:val="false"/>
                <w:bCs w:val="false"/>
                <w:color w:val="1A1A1A"/>
                <w:sz w:val="16"/>
                <w:szCs w:val="16"/>
              </w:rPr>
              <w:t xml:space="preserve">-</w:t>
            </w:r>
          </w:p>
        </w:tc>
      </w:tr>
      <w:tr>
        <w:tc>
          <w:tcPr>
            <w:tcW w:type="dxa" w:w="2522"/>
            <w:tcMar>
              <w:top w:type="dxa" w:w="40"/>
              <w:left w:type="dxa" w:w="70"/>
              <w:bottom w:type="dxa" w:w="40"/>
              <w:right w:type="dxa" w:w="70"/>
            </w:tcMar>
          </w:tcPr>
          <w:p>
            <w:r>
              <w:rPr>
                <w:b w:val="false"/>
                <w:bCs w:val="false"/>
                <w:color w:val="1A1A1A"/>
                <w:sz w:val="16"/>
                <w:szCs w:val="16"/>
              </w:rPr>
              <w:t xml:space="preserve">STATUS</w:t>
            </w:r>
          </w:p>
        </w:tc>
        <w:tc>
          <w:tcPr>
            <w:tcW w:type="dxa" w:w="1358"/>
            <w:tcMar>
              <w:top w:type="dxa" w:w="40"/>
              <w:left w:type="dxa" w:w="70"/>
              <w:bottom w:type="dxa" w:w="40"/>
              <w:right w:type="dxa" w:w="70"/>
            </w:tcMar>
          </w:tcPr>
          <w:p>
            <w:r>
              <w:rPr>
                <w:b w:val="false"/>
                <w:bCs w:val="false"/>
                <w:color w:val="1A1A1A"/>
                <w:sz w:val="16"/>
                <w:szCs w:val="16"/>
              </w:rPr>
              <w:t xml:space="preserve">VARCHAR2(12)</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ACTIVE / FULFILLED / CANCELLED</w:t>
            </w:r>
          </w:p>
        </w:tc>
      </w:tr>
      <w:tr>
        <w:tc>
          <w:tcPr>
            <w:tcW w:type="dxa" w:w="2522"/>
            <w:tcMar>
              <w:top w:type="dxa" w:w="40"/>
              <w:left w:type="dxa" w:w="70"/>
              <w:bottom w:type="dxa" w:w="40"/>
              <w:right w:type="dxa" w:w="70"/>
            </w:tcMar>
          </w:tcPr>
          <w:p>
            <w:r>
              <w:rPr>
                <w:b w:val="false"/>
                <w:bCs w:val="false"/>
                <w:color w:val="1A1A1A"/>
                <w:sz w:val="16"/>
                <w:szCs w:val="16"/>
              </w:rPr>
              <w:t xml:space="preserve">Audit columns</w:t>
            </w:r>
          </w:p>
        </w:tc>
        <w:tc>
          <w:tcPr>
            <w:tcW w:type="dxa" w:w="1358"/>
            <w:tcMar>
              <w:top w:type="dxa" w:w="40"/>
              <w:left w:type="dxa" w:w="70"/>
              <w:bottom w:type="dxa" w:w="40"/>
              <w:right w:type="dxa" w:w="70"/>
            </w:tcMar>
          </w:tcPr>
          <w:p>
            <w:r>
              <w:rPr>
                <w:b w:val="false"/>
                <w:bCs w:val="false"/>
                <w:color w:val="1A1A1A"/>
                <w:sz w:val="16"/>
                <w:szCs w:val="16"/>
              </w:rPr>
              <w:t xml:space="preserve">-</w:t>
            </w:r>
          </w:p>
        </w:tc>
        <w:tc>
          <w:tcPr>
            <w:tcW w:type="dxa" w:w="679"/>
            <w:tcMar>
              <w:top w:type="dxa" w:w="40"/>
              <w:left w:type="dxa" w:w="70"/>
              <w:bottom w:type="dxa" w:w="40"/>
              <w:right w:type="dxa" w:w="70"/>
            </w:tcMar>
          </w:tcPr>
          <w:p>
            <w:r>
              <w:rPr>
                <w:b w:val="false"/>
                <w:bCs w:val="false"/>
                <w:color w:val="1A1A1A"/>
                <w:sz w:val="16"/>
                <w:szCs w:val="16"/>
              </w:rPr>
              <w:t xml:space="preserve">Y</w:t>
            </w:r>
          </w:p>
        </w:tc>
        <w:tc>
          <w:tcPr>
            <w:tcW w:type="dxa" w:w="5141"/>
            <w:tcMar>
              <w:top w:type="dxa" w:w="40"/>
              <w:left w:type="dxa" w:w="70"/>
              <w:bottom w:type="dxa" w:w="40"/>
              <w:right w:type="dxa" w:w="70"/>
            </w:tcMar>
          </w:tcPr>
          <w:p>
            <w:r>
              <w:rPr>
                <w:b w:val="false"/>
                <w:bCs w:val="false"/>
                <w:color w:val="1A1A1A"/>
                <w:sz w:val="16"/>
                <w:szCs w:val="16"/>
              </w:rPr>
              <w:t xml:space="preserve">-</w:t>
            </w:r>
          </w:p>
        </w:tc>
      </w:tr>
    </w:tbl>
    <w:p>
      <w:pPr>
        <w:spacing w:after="100"/>
      </w:pPr>
    </w:p>
    <w:p>
      <w:pPr>
        <w:pStyle w:val="Heading2"/>
        <w:spacing w:after="80" w:before="200"/>
      </w:pPr>
      <w:r>
        <w:rPr>
          <w:b/>
          <w:bCs/>
          <w:color w:val="2A2A2A"/>
          <w:sz w:val="24"/>
          <w:szCs w:val="24"/>
        </w:rPr>
        <w:t xml:space="preserve">9.2 Rules</w:t>
      </w:r>
    </w:p>
    <w:p>
      <w:pPr>
        <w:pStyle w:val="ListParagraph"/>
        <w:numPr>
          <w:ilvl w:val="0"/>
          <w:numId w:val="2"/>
        </w:numPr>
        <w:spacing w:after="40"/>
      </w:pPr>
      <w:r>
        <w:rPr>
          <w:sz w:val="20"/>
          <w:szCs w:val="20"/>
        </w:rPr>
        <w:t xml:space="preserve">Creating a reservation checks ATT at the requested level and rejects shortfalls</w:t>
      </w:r>
    </w:p>
    <w:p>
      <w:pPr>
        <w:pStyle w:val="ListParagraph"/>
        <w:numPr>
          <w:ilvl w:val="0"/>
          <w:numId w:val="2"/>
        </w:numPr>
        <w:spacing w:after="40"/>
      </w:pPr>
      <w:r>
        <w:rPr>
          <w:sz w:val="20"/>
          <w:szCs w:val="20"/>
        </w:rPr>
        <w:t xml:space="preserve">Issues quoting the same demand reference consume the reservation (FULFILLED_QTY up; auto-FULFILLED when complete); other issues see only unreserved stock</w:t>
      </w:r>
    </w:p>
    <w:p>
      <w:pPr>
        <w:pStyle w:val="ListParagraph"/>
        <w:numPr>
          <w:ilvl w:val="0"/>
          <w:numId w:val="2"/>
        </w:numPr>
        <w:spacing w:after="40"/>
      </w:pPr>
      <w:r>
        <w:rPr>
          <w:sz w:val="20"/>
          <w:szCs w:val="20"/>
        </w:rPr>
        <w:t xml:space="preserve">Transfers and count adjustments that would drop on-hand below reserved quantity are rejected with a clear message listing the blocking reservations</w:t>
      </w:r>
    </w:p>
    <w:p>
      <w:pPr>
        <w:pStyle w:val="ListParagraph"/>
        <w:numPr>
          <w:ilvl w:val="0"/>
          <w:numId w:val="2"/>
        </w:numPr>
        <w:spacing w:after="40"/>
      </w:pPr>
      <w:r>
        <w:rPr>
          <w:sz w:val="20"/>
          <w:szCs w:val="20"/>
        </w:rPr>
        <w:t xml:space="preserve">Reservations page: create / view / cancel, with ATT preview per item and level; Phase 3 creates reservations automatically from sales orders</w:t>
      </w:r>
    </w:p>
    <w:p>
      <w:pPr>
        <w:pStyle w:val="Heading1"/>
        <w:spacing w:after="100" w:before="260"/>
      </w:pPr>
      <w:r>
        <w:rPr>
          <w:b/>
          <w:bCs/>
          <w:color w:val="C74634"/>
          <w:sz w:val="30"/>
          <w:szCs w:val="30"/>
        </w:rPr>
        <w:t xml:space="preserve">10. Inter-Org Transfers and Transfer Orders</w:t>
      </w:r>
    </w:p>
    <w:p>
      <w:pPr>
        <w:pStyle w:val="Heading2"/>
        <w:spacing w:after="80" w:before="200"/>
      </w:pPr>
      <w:r>
        <w:rPr>
          <w:b/>
          <w:bCs/>
          <w:color w:val="2A2A2A"/>
          <w:sz w:val="24"/>
          <w:szCs w:val="24"/>
        </w:rPr>
        <w:t xml:space="preserve">10.1 Direct and in-transit movements</w:t>
      </w:r>
    </w:p>
    <w:p>
      <w:pPr>
        <w:shd w:fill="F7F5F3" w:val="clear"/>
        <w:spacing w:after="0"/>
      </w:pPr>
      <w:r>
        <w:rPr>
          <w:rFonts w:ascii="Consolas" w:cs="Consolas" w:eastAsia="Consolas" w:hAnsi="Consolas"/>
          <w:sz w:val="15"/>
          <w:szCs w:val="15"/>
        </w:rPr>
        <w:t xml:space="preserve">DIRECT   one step: - source subinv, + destination subinv</w:t>
      </w:r>
    </w:p>
    <w:p>
      <w:pPr>
        <w:shd w:fill="F7F5F3" w:val="clear"/>
        <w:spacing w:after="0"/>
      </w:pPr>
      <w:r>
        <w:rPr>
          <w:rFonts w:ascii="Consolas" w:cs="Consolas" w:eastAsia="Consolas" w:hAnsi="Consolas"/>
          <w:sz w:val="15"/>
          <w:szCs w:val="15"/>
        </w:rPr>
        <w:t xml:space="preserve">         Source:      Dr Inter-org Receivable   Cr Material</w:t>
      </w:r>
    </w:p>
    <w:p>
      <w:pPr>
        <w:shd w:fill="F7F5F3" w:val="clear"/>
        <w:spacing w:after="0"/>
      </w:pPr>
      <w:r>
        <w:rPr>
          <w:rFonts w:ascii="Consolas" w:cs="Consolas" w:eastAsia="Consolas" w:hAnsi="Consolas"/>
          <w:sz w:val="15"/>
          <w:szCs w:val="15"/>
        </w:rPr>
        <w:t xml:space="preserve">         Destination: Dr Material               Cr Inter-org Payable</w:t>
      </w:r>
    </w:p>
    <w:p>
      <w:pPr>
        <w:shd w:fill="F7F5F3" w:val="clear"/>
        <w:spacing w:after="0"/>
      </w:pPr>
      <w:r>
        <w:rPr>
          <w:rFonts w:ascii="Consolas" w:cs="Consolas" w:eastAsia="Consolas" w:hAnsi="Consolas"/>
          <w:sz w:val="15"/>
          <w:szCs w:val="15"/>
        </w:rPr>
        <w:t xml:space="preserve"> </w:t>
      </w:r>
    </w:p>
    <w:p>
      <w:pPr>
        <w:shd w:fill="F7F5F3" w:val="clear"/>
        <w:spacing w:after="0"/>
      </w:pPr>
      <w:r>
        <w:rPr>
          <w:rFonts w:ascii="Consolas" w:cs="Consolas" w:eastAsia="Consolas" w:hAnsi="Consolas"/>
          <w:sz w:val="15"/>
          <w:szCs w:val="15"/>
        </w:rPr>
        <w:t xml:space="preserve">INTRANSIT step 1 SHIP:    - source subinv, + transit value</w:t>
      </w:r>
    </w:p>
    <w:p>
      <w:pPr>
        <w:shd w:fill="F7F5F3" w:val="clear"/>
        <w:spacing w:after="0"/>
      </w:pPr>
      <w:r>
        <w:rPr>
          <w:rFonts w:ascii="Consolas" w:cs="Consolas" w:eastAsia="Consolas" w:hAnsi="Consolas"/>
          <w:sz w:val="15"/>
          <w:szCs w:val="15"/>
        </w:rPr>
        <w:t xml:space="preserve">         Source:      Dr In-transit account     Cr Material</w:t>
      </w:r>
    </w:p>
    <w:p>
      <w:pPr>
        <w:shd w:fill="F7F5F3" w:val="clear"/>
        <w:spacing w:after="0"/>
      </w:pPr>
      <w:r>
        <w:rPr>
          <w:rFonts w:ascii="Consolas" w:cs="Consolas" w:eastAsia="Consolas" w:hAnsi="Consolas"/>
          <w:sz w:val="15"/>
          <w:szCs w:val="15"/>
        </w:rPr>
        <w:t xml:space="preserve">         step 2 RECEIVE: - transit, + destination subinv</w:t>
      </w:r>
    </w:p>
    <w:p>
      <w:pPr>
        <w:shd w:fill="F7F5F3" w:val="clear"/>
        <w:spacing w:after="0"/>
      </w:pPr>
      <w:r>
        <w:rPr>
          <w:rFonts w:ascii="Consolas" w:cs="Consolas" w:eastAsia="Consolas" w:hAnsi="Consolas"/>
          <w:sz w:val="15"/>
          <w:szCs w:val="15"/>
        </w:rPr>
        <w:t xml:space="preserve">         Destination: Dr Material               Cr In-transit account</w:t>
      </w:r>
    </w:p>
    <w:p>
      <w:pPr>
        <w:shd w:fill="F7F5F3" w:val="clear"/>
        <w:spacing w:after="0"/>
      </w:pPr>
      <w:r>
        <w:rPr>
          <w:rFonts w:ascii="Consolas" w:cs="Consolas" w:eastAsia="Consolas" w:hAnsi="Consolas"/>
          <w:sz w:val="15"/>
          <w:szCs w:val="15"/>
        </w:rPr>
        <w:t xml:space="preserve"> </w:t>
      </w:r>
    </w:p>
    <w:p>
      <w:pPr>
        <w:shd w:fill="F7F5F3" w:val="clear"/>
        <w:spacing w:after="0"/>
      </w:pPr>
      <w:r>
        <w:rPr>
          <w:rFonts w:ascii="Consolas" w:cs="Consolas" w:eastAsia="Consolas" w:hAnsi="Consolas"/>
          <w:sz w:val="15"/>
          <w:szCs w:val="15"/>
        </w:rPr>
        <w:t xml:space="preserve">Transfer price = item cost in the SOURCE org's cost organization; a</w:t>
      </w:r>
    </w:p>
    <w:p>
      <w:pPr>
        <w:shd w:fill="F7F5F3" w:val="clear"/>
        <w:spacing w:after="0"/>
      </w:pPr>
      <w:r>
        <w:rPr>
          <w:rFonts w:ascii="Consolas" w:cs="Consolas" w:eastAsia="Consolas" w:hAnsi="Consolas"/>
          <w:sz w:val="15"/>
          <w:szCs w:val="15"/>
        </w:rPr>
        <w:t xml:space="preserve">destination in a different cost org books the same value (no markup in</w:t>
      </w:r>
    </w:p>
    <w:p>
      <w:pPr>
        <w:shd w:fill="F7F5F3" w:val="clear"/>
        <w:spacing w:after="0"/>
      </w:pPr>
      <w:r>
        <w:rPr>
          <w:rFonts w:ascii="Consolas" w:cs="Consolas" w:eastAsia="Consolas" w:hAnsi="Consolas"/>
          <w:sz w:val="15"/>
          <w:szCs w:val="15"/>
        </w:rPr>
        <w:t xml:space="preserve">Phase 1; intercompany invoicing is a Phase 2+ decision).</w:t>
      </w:r>
    </w:p>
    <w:p>
      <w:pPr>
        <w:spacing w:after="100"/>
      </w:pPr>
    </w:p>
    <w:p>
      <w:pPr>
        <w:spacing w:after="100"/>
      </w:pPr>
      <w:r>
        <w:rPr>
          <w:sz w:val="20"/>
          <w:szCs w:val="20"/>
        </w:rPr>
        <w:t xml:space="preserve">RR_INV_INTERORG_SHIPMENTS: SHIPMENT_ID PK, SHIPMENT_NUMBER (from shipping parameters), FROM_ORG_ID, TO_ORG_ID, TRANSFER_MODE DIRECT/INTRANSIT, STATUS SHIPPED/RECEIVED, SHIP_DATE, RECEIVE_DATE, SHIP_METHOD, NOTES, audit. Lines are the transaction rows carrying SHIPMENT_ID. In-transit quantity appears on availability screens as an IN-TRANSIT bucket per destination org.</w:t>
      </w:r>
    </w:p>
    <w:p>
      <w:pPr>
        <w:pStyle w:val="Heading2"/>
        <w:spacing w:after="80" w:before="200"/>
      </w:pPr>
      <w:r>
        <w:rPr>
          <w:b/>
          <w:bCs/>
          <w:color w:val="2A2A2A"/>
          <w:sz w:val="24"/>
          <w:szCs w:val="24"/>
        </w:rPr>
        <w:t xml:space="preserve">10.2 Transfer orders (requested transfers with a lifecycle)</w:t>
      </w:r>
    </w:p>
    <w:p>
      <w:pPr>
        <w:spacing w:after="100"/>
      </w:pPr>
      <w:r>
        <w:rPr>
          <w:sz w:val="20"/>
          <w:szCs w:val="20"/>
        </w:rPr>
        <w:t xml:space="preserve">A transfer order is the documented request to move stock between organizations, with approval and partial fulfilment, executed through the shipment flow above.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4074"/>
        <w:gridCol w:w="5626"/>
      </w:tblGrid>
      <w:tr>
        <w:trPr>
          <w:tblHeader/>
        </w:trPr>
        <w:tc>
          <w:tcPr>
            <w:tcW w:type="dxa" w:w="4074"/>
            <w:shd w:fill="C74634" w:val="clear"/>
            <w:tcMar>
              <w:top w:type="dxa" w:w="40"/>
              <w:left w:type="dxa" w:w="70"/>
              <w:bottom w:type="dxa" w:w="40"/>
              <w:right w:type="dxa" w:w="70"/>
            </w:tcMar>
          </w:tcPr>
          <w:p>
            <w:r>
              <w:rPr>
                <w:b/>
                <w:bCs/>
                <w:color w:val="FFFFFF"/>
                <w:sz w:val="16"/>
                <w:szCs w:val="16"/>
              </w:rPr>
              <w:t xml:space="preserve">Table</w:t>
            </w:r>
          </w:p>
        </w:tc>
        <w:tc>
          <w:tcPr>
            <w:tcW w:type="dxa" w:w="5626"/>
            <w:shd w:fill="C74634" w:val="clear"/>
            <w:tcMar>
              <w:top w:type="dxa" w:w="40"/>
              <w:left w:type="dxa" w:w="70"/>
              <w:bottom w:type="dxa" w:w="40"/>
              <w:right w:type="dxa" w:w="70"/>
            </w:tcMar>
          </w:tcPr>
          <w:p>
            <w:r>
              <w:rPr>
                <w:b/>
                <w:bCs/>
                <w:color w:val="FFFFFF"/>
                <w:sz w:val="16"/>
                <w:szCs w:val="16"/>
              </w:rPr>
              <w:t xml:space="preserve">Columns</w:t>
            </w:r>
          </w:p>
        </w:tc>
      </w:tr>
      <w:tr>
        <w:tc>
          <w:tcPr>
            <w:tcW w:type="dxa" w:w="4074"/>
            <w:tcMar>
              <w:top w:type="dxa" w:w="40"/>
              <w:left w:type="dxa" w:w="70"/>
              <w:bottom w:type="dxa" w:w="40"/>
              <w:right w:type="dxa" w:w="70"/>
            </w:tcMar>
          </w:tcPr>
          <w:p>
            <w:r>
              <w:rPr>
                <w:b w:val="false"/>
                <w:bCs w:val="false"/>
                <w:color w:val="1A1A1A"/>
                <w:sz w:val="16"/>
                <w:szCs w:val="16"/>
              </w:rPr>
              <w:t xml:space="preserve">RR_INV_TRANSFER_ORDERS</w:t>
            </w:r>
          </w:p>
        </w:tc>
        <w:tc>
          <w:tcPr>
            <w:tcW w:type="dxa" w:w="5626"/>
            <w:tcMar>
              <w:top w:type="dxa" w:w="40"/>
              <w:left w:type="dxa" w:w="70"/>
              <w:bottom w:type="dxa" w:w="40"/>
              <w:right w:type="dxa" w:w="70"/>
            </w:tcMar>
          </w:tcPr>
          <w:p>
            <w:r>
              <w:rPr>
                <w:b w:val="false"/>
                <w:bCs w:val="false"/>
                <w:color w:val="1A1A1A"/>
                <w:sz w:val="16"/>
                <w:szCs w:val="16"/>
              </w:rPr>
              <w:t xml:space="preserve">TRANSFER_ORDER_ID PK, TO_NUMBER unique (TO-000001), FROM_ORG_ID, TO_ORG_ID, TRANSFER_MODE, STATUS DRAFT/REQUESTED/APPROVED/IN_PROGRESS/COMPLETED/CANCELLED, REQUESTED_BY, APPROVED_BY/DATE, NEED_BY_DATE, NOTES, audit</w:t>
            </w:r>
          </w:p>
        </w:tc>
      </w:tr>
      <w:tr>
        <w:tc>
          <w:tcPr>
            <w:tcW w:type="dxa" w:w="4074"/>
            <w:tcMar>
              <w:top w:type="dxa" w:w="40"/>
              <w:left w:type="dxa" w:w="70"/>
              <w:bottom w:type="dxa" w:w="40"/>
              <w:right w:type="dxa" w:w="70"/>
            </w:tcMar>
          </w:tcPr>
          <w:p>
            <w:r>
              <w:rPr>
                <w:b w:val="false"/>
                <w:bCs w:val="false"/>
                <w:color w:val="1A1A1A"/>
                <w:sz w:val="16"/>
                <w:szCs w:val="16"/>
              </w:rPr>
              <w:t xml:space="preserve">RR_INV_TRANSFER_ORDER_LINES</w:t>
            </w:r>
          </w:p>
        </w:tc>
        <w:tc>
          <w:tcPr>
            <w:tcW w:type="dxa" w:w="5626"/>
            <w:tcMar>
              <w:top w:type="dxa" w:w="40"/>
              <w:left w:type="dxa" w:w="70"/>
              <w:bottom w:type="dxa" w:w="40"/>
              <w:right w:type="dxa" w:w="70"/>
            </w:tcMar>
          </w:tcPr>
          <w:p>
            <w:r>
              <w:rPr>
                <w:b w:val="false"/>
                <w:bCs w:val="false"/>
                <w:color w:val="1A1A1A"/>
                <w:sz w:val="16"/>
                <w:szCs w:val="16"/>
              </w:rPr>
              <w:t xml:space="preserve">LINE_ID PK, TRANSFER_ORDER_ID FK, LINE_NUM, ITEM_ID, REQUESTED_QTY, SHIPPED_QTY, RECEIVED_QTY, UOM_CODE, SOURCE_SUBINVENTORY, DEST_SUBINVENTORY, STATUS OPEN/PARTIAL/CLOSED/CANCELLED, audit</w:t>
            </w:r>
          </w:p>
        </w:tc>
      </w:tr>
    </w:tbl>
    <w:p>
      <w:pPr>
        <w:spacing w:after="100"/>
      </w:pPr>
    </w:p>
    <w:p>
      <w:pPr>
        <w:shd w:fill="F7F5F3" w:val="clear"/>
        <w:spacing w:after="0"/>
      </w:pPr>
      <w:r>
        <w:rPr>
          <w:rFonts w:ascii="Consolas" w:cs="Consolas" w:eastAsia="Consolas" w:hAnsi="Consolas"/>
          <w:sz w:val="15"/>
          <w:szCs w:val="15"/>
        </w:rPr>
        <w:t xml:space="preserve">DRAFT -&gt; REQUESTED -&gt; APPROVED -&gt; IN_PROGRESS -&gt; COMPLETED</w:t>
      </w:r>
    </w:p>
    <w:p>
      <w:pPr>
        <w:shd w:fill="F7F5F3" w:val="clear"/>
        <w:spacing w:after="0"/>
      </w:pPr>
      <w:r>
        <w:rPr>
          <w:rFonts w:ascii="Consolas" w:cs="Consolas" w:eastAsia="Consolas" w:hAnsi="Consolas"/>
          <w:sz w:val="15"/>
          <w:szCs w:val="15"/>
        </w:rPr>
        <w:t xml:space="preserve">                \-&gt; CANCELLED (until first shipment)</w:t>
      </w:r>
    </w:p>
    <w:p>
      <w:pPr>
        <w:shd w:fill="F7F5F3" w:val="clear"/>
        <w:spacing w:after="0"/>
      </w:pPr>
      <w:r>
        <w:rPr>
          <w:rFonts w:ascii="Consolas" w:cs="Consolas" w:eastAsia="Consolas" w:hAnsi="Consolas"/>
          <w:sz w:val="15"/>
          <w:szCs w:val="15"/>
        </w:rPr>
        <w:t xml:space="preserve">Ship against an APPROVED order: creates a shipment whose lines reference the</w:t>
      </w:r>
    </w:p>
    <w:p>
      <w:pPr>
        <w:shd w:fill="F7F5F3" w:val="clear"/>
        <w:spacing w:after="0"/>
      </w:pPr>
      <w:r>
        <w:rPr>
          <w:rFonts w:ascii="Consolas" w:cs="Consolas" w:eastAsia="Consolas" w:hAnsi="Consolas"/>
          <w:sz w:val="15"/>
          <w:szCs w:val="15"/>
        </w:rPr>
        <w:t xml:space="preserve">TO lines and roll SHIPPED_QTY / RECEIVED_QTY up; the order completes when all</w:t>
      </w:r>
    </w:p>
    <w:p>
      <w:pPr>
        <w:shd w:fill="F7F5F3" w:val="clear"/>
        <w:spacing w:after="0"/>
      </w:pPr>
      <w:r>
        <w:rPr>
          <w:rFonts w:ascii="Consolas" w:cs="Consolas" w:eastAsia="Consolas" w:hAnsi="Consolas"/>
          <w:sz w:val="15"/>
          <w:szCs w:val="15"/>
        </w:rPr>
        <w:t xml:space="preserve">lines are fully received. Min-max suggestions (5.4 SOURCE_ORG_ID) generate</w:t>
      </w:r>
    </w:p>
    <w:p>
      <w:pPr>
        <w:shd w:fill="F7F5F3" w:val="clear"/>
        <w:spacing w:after="0"/>
      </w:pPr>
      <w:r>
        <w:rPr>
          <w:rFonts w:ascii="Consolas" w:cs="Consolas" w:eastAsia="Consolas" w:hAnsi="Consolas"/>
          <w:sz w:val="15"/>
          <w:szCs w:val="15"/>
        </w:rPr>
        <w:t xml:space="preserve">DRAFT transfer orders in a later phase.</w:t>
      </w:r>
    </w:p>
    <w:p>
      <w:pPr>
        <w:spacing w:after="100"/>
      </w:pPr>
    </w:p>
    <w:p>
      <w:r>
        <w:br w:type="page"/>
      </w:r>
    </w:p>
    <w:p>
      <w:pPr>
        <w:pStyle w:val="Heading1"/>
        <w:spacing w:after="100" w:before="260"/>
      </w:pPr>
      <w:r>
        <w:rPr>
          <w:b/>
          <w:bCs/>
          <w:color w:val="C74634"/>
          <w:sz w:val="30"/>
          <w:szCs w:val="30"/>
        </w:rPr>
        <w:t xml:space="preserve">11. Counting: Cycle Count, Physical Inventory, ABC</w:t>
      </w:r>
    </w:p>
    <w:p>
      <w:pPr>
        <w:pStyle w:val="Heading2"/>
        <w:spacing w:after="80" w:before="200"/>
      </w:pPr>
      <w:r>
        <w:rPr>
          <w:b/>
          <w:bCs/>
          <w:color w:val="2A2A2A"/>
          <w:sz w:val="24"/>
          <w:szCs w:val="24"/>
        </w:rPr>
        <w:t xml:space="preserve">11.1 ABC analysis</w:t>
      </w:r>
    </w:p>
    <w:p>
      <w:pPr>
        <w:spacing w:after="100"/>
      </w:pPr>
      <w:r>
        <w:rPr>
          <w:sz w:val="20"/>
          <w:szCs w:val="20"/>
        </w:rPr>
        <w:t xml:space="preserve">An ABC compile ranks items in an organization by a chosen criterion and assigns classes used to drive cycle-count frequency.</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4074"/>
        <w:gridCol w:w="5626"/>
      </w:tblGrid>
      <w:tr>
        <w:trPr>
          <w:tblHeader/>
        </w:trPr>
        <w:tc>
          <w:tcPr>
            <w:tcW w:type="dxa" w:w="4074"/>
            <w:shd w:fill="C74634" w:val="clear"/>
            <w:tcMar>
              <w:top w:type="dxa" w:w="40"/>
              <w:left w:type="dxa" w:w="70"/>
              <w:bottom w:type="dxa" w:w="40"/>
              <w:right w:type="dxa" w:w="70"/>
            </w:tcMar>
          </w:tcPr>
          <w:p>
            <w:r>
              <w:rPr>
                <w:b/>
                <w:bCs/>
                <w:color w:val="FFFFFF"/>
                <w:sz w:val="16"/>
                <w:szCs w:val="16"/>
              </w:rPr>
              <w:t xml:space="preserve">Table</w:t>
            </w:r>
          </w:p>
        </w:tc>
        <w:tc>
          <w:tcPr>
            <w:tcW w:type="dxa" w:w="5626"/>
            <w:shd w:fill="C74634" w:val="clear"/>
            <w:tcMar>
              <w:top w:type="dxa" w:w="40"/>
              <w:left w:type="dxa" w:w="70"/>
              <w:bottom w:type="dxa" w:w="40"/>
              <w:right w:type="dxa" w:w="70"/>
            </w:tcMar>
          </w:tcPr>
          <w:p>
            <w:r>
              <w:rPr>
                <w:b/>
                <w:bCs/>
                <w:color w:val="FFFFFF"/>
                <w:sz w:val="16"/>
                <w:szCs w:val="16"/>
              </w:rPr>
              <w:t xml:space="preserve">Columns</w:t>
            </w:r>
          </w:p>
        </w:tc>
      </w:tr>
      <w:tr>
        <w:tc>
          <w:tcPr>
            <w:tcW w:type="dxa" w:w="4074"/>
            <w:tcMar>
              <w:top w:type="dxa" w:w="40"/>
              <w:left w:type="dxa" w:w="70"/>
              <w:bottom w:type="dxa" w:w="40"/>
              <w:right w:type="dxa" w:w="70"/>
            </w:tcMar>
          </w:tcPr>
          <w:p>
            <w:r>
              <w:rPr>
                <w:b w:val="false"/>
                <w:bCs w:val="false"/>
                <w:color w:val="1A1A1A"/>
                <w:sz w:val="16"/>
                <w:szCs w:val="16"/>
              </w:rPr>
              <w:t xml:space="preserve">RR_INV_ABC_COMPILES</w:t>
            </w:r>
          </w:p>
        </w:tc>
        <w:tc>
          <w:tcPr>
            <w:tcW w:type="dxa" w:w="5626"/>
            <w:tcMar>
              <w:top w:type="dxa" w:w="40"/>
              <w:left w:type="dxa" w:w="70"/>
              <w:bottom w:type="dxa" w:w="40"/>
              <w:right w:type="dxa" w:w="70"/>
            </w:tcMar>
          </w:tcPr>
          <w:p>
            <w:r>
              <w:rPr>
                <w:b w:val="false"/>
                <w:bCs w:val="false"/>
                <w:color w:val="1A1A1A"/>
                <w:sz w:val="16"/>
                <w:szCs w:val="16"/>
              </w:rPr>
              <w:t xml:space="preserve">COMPILE_ID PK, ORGANIZATION_ID, COMPILE_NAME, CRITERION ONHAND_VALUE / ISSUE_VALUE_12M / ISSUE_QTY_12M, COMPILE_DATE, STATUS, audit</w:t>
            </w:r>
          </w:p>
        </w:tc>
      </w:tr>
      <w:tr>
        <w:tc>
          <w:tcPr>
            <w:tcW w:type="dxa" w:w="4074"/>
            <w:tcMar>
              <w:top w:type="dxa" w:w="40"/>
              <w:left w:type="dxa" w:w="70"/>
              <w:bottom w:type="dxa" w:w="40"/>
              <w:right w:type="dxa" w:w="70"/>
            </w:tcMar>
          </w:tcPr>
          <w:p>
            <w:r>
              <w:rPr>
                <w:b w:val="false"/>
                <w:bCs w:val="false"/>
                <w:color w:val="1A1A1A"/>
                <w:sz w:val="16"/>
                <w:szCs w:val="16"/>
              </w:rPr>
              <w:t xml:space="preserve">RR_INV_ABC_CLASSES</w:t>
            </w:r>
          </w:p>
        </w:tc>
        <w:tc>
          <w:tcPr>
            <w:tcW w:type="dxa" w:w="5626"/>
            <w:tcMar>
              <w:top w:type="dxa" w:w="40"/>
              <w:left w:type="dxa" w:w="70"/>
              <w:bottom w:type="dxa" w:w="40"/>
              <w:right w:type="dxa" w:w="70"/>
            </w:tcMar>
          </w:tcPr>
          <w:p>
            <w:r>
              <w:rPr>
                <w:b w:val="false"/>
                <w:bCs w:val="false"/>
                <w:color w:val="1A1A1A"/>
                <w:sz w:val="16"/>
                <w:szCs w:val="16"/>
              </w:rPr>
              <w:t xml:space="preserve">CLASS_ID PK, COMPILE_ID FK, CLASS_CODE A/B/C..., PCT_OF_VALUE, description</w:t>
            </w:r>
          </w:p>
        </w:tc>
      </w:tr>
      <w:tr>
        <w:tc>
          <w:tcPr>
            <w:tcW w:type="dxa" w:w="4074"/>
            <w:tcMar>
              <w:top w:type="dxa" w:w="40"/>
              <w:left w:type="dxa" w:w="70"/>
              <w:bottom w:type="dxa" w:w="40"/>
              <w:right w:type="dxa" w:w="70"/>
            </w:tcMar>
          </w:tcPr>
          <w:p>
            <w:r>
              <w:rPr>
                <w:b w:val="false"/>
                <w:bCs w:val="false"/>
                <w:color w:val="1A1A1A"/>
                <w:sz w:val="16"/>
                <w:szCs w:val="16"/>
              </w:rPr>
              <w:t xml:space="preserve">RR_INV_ABC_ASSIGNMENTS</w:t>
            </w:r>
          </w:p>
        </w:tc>
        <w:tc>
          <w:tcPr>
            <w:tcW w:type="dxa" w:w="5626"/>
            <w:tcMar>
              <w:top w:type="dxa" w:w="40"/>
              <w:left w:type="dxa" w:w="70"/>
              <w:bottom w:type="dxa" w:w="40"/>
              <w:right w:type="dxa" w:w="70"/>
            </w:tcMar>
          </w:tcPr>
          <w:p>
            <w:r>
              <w:rPr>
                <w:b w:val="false"/>
                <w:bCs w:val="false"/>
                <w:color w:val="1A1A1A"/>
                <w:sz w:val="16"/>
                <w:szCs w:val="16"/>
              </w:rPr>
              <w:t xml:space="preserve">ASSIGNMENT_ID PK, COMPILE_ID FK, ITEM_ID, CLASS_CODE, RANK, VALUE_BASIS, audit</w:t>
            </w:r>
          </w:p>
        </w:tc>
      </w:tr>
    </w:tbl>
    <w:p>
      <w:pPr>
        <w:spacing w:after="100"/>
      </w:pPr>
    </w:p>
    <w:p>
      <w:pPr>
        <w:pStyle w:val="Heading2"/>
        <w:spacing w:after="80" w:before="200"/>
      </w:pPr>
      <w:r>
        <w:rPr>
          <w:b/>
          <w:bCs/>
          <w:color w:val="2A2A2A"/>
          <w:sz w:val="24"/>
          <w:szCs w:val="24"/>
        </w:rPr>
        <w:t xml:space="preserve">11.2 Cycle counting</w:t>
      </w:r>
    </w:p>
    <w:p>
      <w:pPr>
        <w:spacing w:after="100"/>
      </w:pPr>
      <w:r>
        <w:rPr>
          <w:sz w:val="20"/>
          <w:szCs w:val="20"/>
        </w:rPr>
        <w:t xml:space="preserve">Users create any number of cycle count definitions per organization (name, scope by ABC class / category / subinventory / manual item list, counts per year per class, tolerances, approval rule). From a definition, entries are generated on schedule or on demand, counted, and approved into adjustment transactions. A definition with history is deactivated, never deleted.</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4074"/>
        <w:gridCol w:w="5626"/>
      </w:tblGrid>
      <w:tr>
        <w:trPr>
          <w:tblHeader/>
        </w:trPr>
        <w:tc>
          <w:tcPr>
            <w:tcW w:type="dxa" w:w="4074"/>
            <w:shd w:fill="C74634" w:val="clear"/>
            <w:tcMar>
              <w:top w:type="dxa" w:w="40"/>
              <w:left w:type="dxa" w:w="70"/>
              <w:bottom w:type="dxa" w:w="40"/>
              <w:right w:type="dxa" w:w="70"/>
            </w:tcMar>
          </w:tcPr>
          <w:p>
            <w:r>
              <w:rPr>
                <w:b/>
                <w:bCs/>
                <w:color w:val="FFFFFF"/>
                <w:sz w:val="16"/>
                <w:szCs w:val="16"/>
              </w:rPr>
              <w:t xml:space="preserve">Table</w:t>
            </w:r>
          </w:p>
        </w:tc>
        <w:tc>
          <w:tcPr>
            <w:tcW w:type="dxa" w:w="5626"/>
            <w:shd w:fill="C74634" w:val="clear"/>
            <w:tcMar>
              <w:top w:type="dxa" w:w="40"/>
              <w:left w:type="dxa" w:w="70"/>
              <w:bottom w:type="dxa" w:w="40"/>
              <w:right w:type="dxa" w:w="70"/>
            </w:tcMar>
          </w:tcPr>
          <w:p>
            <w:r>
              <w:rPr>
                <w:b/>
                <w:bCs/>
                <w:color w:val="FFFFFF"/>
                <w:sz w:val="16"/>
                <w:szCs w:val="16"/>
              </w:rPr>
              <w:t xml:space="preserve">Columns</w:t>
            </w:r>
          </w:p>
        </w:tc>
      </w:tr>
      <w:tr>
        <w:tc>
          <w:tcPr>
            <w:tcW w:type="dxa" w:w="4074"/>
            <w:tcMar>
              <w:top w:type="dxa" w:w="40"/>
              <w:left w:type="dxa" w:w="70"/>
              <w:bottom w:type="dxa" w:w="40"/>
              <w:right w:type="dxa" w:w="70"/>
            </w:tcMar>
          </w:tcPr>
          <w:p>
            <w:r>
              <w:rPr>
                <w:b w:val="false"/>
                <w:bCs w:val="false"/>
                <w:color w:val="1A1A1A"/>
                <w:sz w:val="16"/>
                <w:szCs w:val="16"/>
              </w:rPr>
              <w:t xml:space="preserve">RR_INV_CYCLE_COUNTS</w:t>
            </w:r>
          </w:p>
        </w:tc>
        <w:tc>
          <w:tcPr>
            <w:tcW w:type="dxa" w:w="5626"/>
            <w:tcMar>
              <w:top w:type="dxa" w:w="40"/>
              <w:left w:type="dxa" w:w="70"/>
              <w:bottom w:type="dxa" w:w="40"/>
              <w:right w:type="dxa" w:w="70"/>
            </w:tcMar>
          </w:tcPr>
          <w:p>
            <w:r>
              <w:rPr>
                <w:b w:val="false"/>
                <w:bCs w:val="false"/>
                <w:color w:val="1A1A1A"/>
                <w:sz w:val="16"/>
                <w:szCs w:val="16"/>
              </w:rPr>
              <w:t xml:space="preserve">CYCLE_COUNT_ID PK, ORGANIZATION_ID, COUNT_NAME, ABC_COMPILE_ID (optional), COUNTS_PER_YEAR per class (A/B/C columns), APPROVAL_REQUIRED_FLAG, QTY_TOLERANCE_PCT, VALUE_TOLERANCE, STATUS, audit</w:t>
            </w:r>
          </w:p>
        </w:tc>
      </w:tr>
      <w:tr>
        <w:tc>
          <w:tcPr>
            <w:tcW w:type="dxa" w:w="4074"/>
            <w:tcMar>
              <w:top w:type="dxa" w:w="40"/>
              <w:left w:type="dxa" w:w="70"/>
              <w:bottom w:type="dxa" w:w="40"/>
              <w:right w:type="dxa" w:w="70"/>
            </w:tcMar>
          </w:tcPr>
          <w:p>
            <w:r>
              <w:rPr>
                <w:b w:val="false"/>
                <w:bCs w:val="false"/>
                <w:color w:val="1A1A1A"/>
                <w:sz w:val="16"/>
                <w:szCs w:val="16"/>
              </w:rPr>
              <w:t xml:space="preserve">RR_INV_CYCLE_COUNT_ITEMS</w:t>
            </w:r>
          </w:p>
        </w:tc>
        <w:tc>
          <w:tcPr>
            <w:tcW w:type="dxa" w:w="5626"/>
            <w:tcMar>
              <w:top w:type="dxa" w:w="40"/>
              <w:left w:type="dxa" w:w="70"/>
              <w:bottom w:type="dxa" w:w="40"/>
              <w:right w:type="dxa" w:w="70"/>
            </w:tcMar>
          </w:tcPr>
          <w:p>
            <w:r>
              <w:rPr>
                <w:b w:val="false"/>
                <w:bCs w:val="false"/>
                <w:color w:val="1A1A1A"/>
                <w:sz w:val="16"/>
                <w:szCs w:val="16"/>
              </w:rPr>
              <w:t xml:space="preserve">CC_ITEM_ID PK, CYCLE_COUNT_ID FK, ITEM_ID, CLASS_CODE, LAST_COUNT_DATE, NEXT_DUE_DATE</w:t>
            </w:r>
          </w:p>
        </w:tc>
      </w:tr>
      <w:tr>
        <w:tc>
          <w:tcPr>
            <w:tcW w:type="dxa" w:w="4074"/>
            <w:tcMar>
              <w:top w:type="dxa" w:w="40"/>
              <w:left w:type="dxa" w:w="70"/>
              <w:bottom w:type="dxa" w:w="40"/>
              <w:right w:type="dxa" w:w="70"/>
            </w:tcMar>
          </w:tcPr>
          <w:p>
            <w:r>
              <w:rPr>
                <w:b w:val="false"/>
                <w:bCs w:val="false"/>
                <w:color w:val="1A1A1A"/>
                <w:sz w:val="16"/>
                <w:szCs w:val="16"/>
              </w:rPr>
              <w:t xml:space="preserve">RR_INV_CYCLE_COUNT_ENTRIES</w:t>
            </w:r>
          </w:p>
        </w:tc>
        <w:tc>
          <w:tcPr>
            <w:tcW w:type="dxa" w:w="5626"/>
            <w:tcMar>
              <w:top w:type="dxa" w:w="40"/>
              <w:left w:type="dxa" w:w="70"/>
              <w:bottom w:type="dxa" w:w="40"/>
              <w:right w:type="dxa" w:w="70"/>
            </w:tcMar>
          </w:tcPr>
          <w:p>
            <w:r>
              <w:rPr>
                <w:b w:val="false"/>
                <w:bCs w:val="false"/>
                <w:color w:val="1A1A1A"/>
                <w:sz w:val="16"/>
                <w:szCs w:val="16"/>
              </w:rPr>
              <w:t xml:space="preserve">ENTRY_ID PK, CYCLE_COUNT_ID FK, ITEM_ID, SUBINVENTORY_CODE, LOCATOR_ID, LOT_ID, SNAPSHOT_QTY, COUNTED_QTY, COUNTED_BY/DATE, VARIANCE_QTY/VALUE, STATUS PENDING/COUNTED/APPROVED/REJECTED/RECOUNT, ADJ_TRANSACTION_ID, audit</w:t>
            </w:r>
          </w:p>
        </w:tc>
      </w:tr>
    </w:tbl>
    <w:p>
      <w:pPr>
        <w:spacing w:after="100"/>
      </w:pPr>
    </w:p>
    <w:p>
      <w:pPr>
        <w:shd w:fill="F7F5F3" w:val="clear"/>
        <w:spacing w:after="0"/>
      </w:pPr>
      <w:r>
        <w:rPr>
          <w:rFonts w:ascii="Consolas" w:cs="Consolas" w:eastAsia="Consolas" w:hAnsi="Consolas"/>
          <w:sz w:val="15"/>
          <w:szCs w:val="15"/>
        </w:rPr>
        <w:t xml:space="preserve">Generate entries (due items) -&gt; print/count -&gt; enter counted qty</w:t>
      </w:r>
    </w:p>
    <w:p>
      <w:pPr>
        <w:shd w:fill="F7F5F3" w:val="clear"/>
        <w:spacing w:after="0"/>
      </w:pPr>
      <w:r>
        <w:rPr>
          <w:rFonts w:ascii="Consolas" w:cs="Consolas" w:eastAsia="Consolas" w:hAnsi="Consolas"/>
          <w:sz w:val="15"/>
          <w:szCs w:val="15"/>
        </w:rPr>
        <w:t xml:space="preserve">  variance within tolerance and no approval required -&gt; auto-approve</w:t>
      </w:r>
    </w:p>
    <w:p>
      <w:pPr>
        <w:shd w:fill="F7F5F3" w:val="clear"/>
        <w:spacing w:after="0"/>
      </w:pPr>
      <w:r>
        <w:rPr>
          <w:rFonts w:ascii="Consolas" w:cs="Consolas" w:eastAsia="Consolas" w:hAnsi="Consolas"/>
          <w:sz w:val="15"/>
          <w:szCs w:val="15"/>
        </w:rPr>
        <w:t xml:space="preserve">  else supervisor approves / requests recount</w:t>
      </w:r>
    </w:p>
    <w:p>
      <w:pPr>
        <w:shd w:fill="F7F5F3" w:val="clear"/>
        <w:spacing w:after="0"/>
      </w:pPr>
      <w:r>
        <w:rPr>
          <w:rFonts w:ascii="Consolas" w:cs="Consolas" w:eastAsia="Consolas" w:hAnsi="Consolas"/>
          <w:sz w:val="15"/>
          <w:szCs w:val="15"/>
        </w:rPr>
        <w:t xml:space="preserve">Approve -&gt; CYCLE_COUNT_ADJ transaction for the variance (links back via</w:t>
      </w:r>
    </w:p>
    <w:p>
      <w:pPr>
        <w:shd w:fill="F7F5F3" w:val="clear"/>
        <w:spacing w:after="0"/>
      </w:pPr>
      <w:r>
        <w:rPr>
          <w:rFonts w:ascii="Consolas" w:cs="Consolas" w:eastAsia="Consolas" w:hAnsi="Consolas"/>
          <w:sz w:val="15"/>
          <w:szCs w:val="15"/>
        </w:rPr>
        <w:t xml:space="preserve">ADJ_TRANSACTION_ID) -&gt; on-hand corrected, accounting per 8.1</w:t>
      </w:r>
    </w:p>
    <w:p>
      <w:pPr>
        <w:spacing w:after="100"/>
      </w:pPr>
    </w:p>
    <w:p>
      <w:pPr>
        <w:pStyle w:val="Heading2"/>
        <w:spacing w:after="80" w:before="200"/>
      </w:pPr>
      <w:r>
        <w:rPr>
          <w:b/>
          <w:bCs/>
          <w:color w:val="2A2A2A"/>
          <w:sz w:val="24"/>
          <w:szCs w:val="24"/>
        </w:rPr>
        <w:t xml:space="preserve">11.3 Physical inventory</w:t>
      </w:r>
    </w:p>
    <w:p>
      <w:pPr>
        <w:spacing w:after="100"/>
      </w:pPr>
      <w:r>
        <w:rPr>
          <w:sz w:val="20"/>
          <w:szCs w:val="20"/>
        </w:rPr>
        <w:t xml:space="preserve">Users create any number of physical inventories (name, organization, scope: all subinventories or a chosen list, tolerance, approval rule). Each runs the wizard below independently, so several warehouses can count in parallel.</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4074"/>
        <w:gridCol w:w="5626"/>
      </w:tblGrid>
      <w:tr>
        <w:trPr>
          <w:tblHeader/>
        </w:trPr>
        <w:tc>
          <w:tcPr>
            <w:tcW w:type="dxa" w:w="4074"/>
            <w:shd w:fill="C74634" w:val="clear"/>
            <w:tcMar>
              <w:top w:type="dxa" w:w="40"/>
              <w:left w:type="dxa" w:w="70"/>
              <w:bottom w:type="dxa" w:w="40"/>
              <w:right w:type="dxa" w:w="70"/>
            </w:tcMar>
          </w:tcPr>
          <w:p>
            <w:r>
              <w:rPr>
                <w:b/>
                <w:bCs/>
                <w:color w:val="FFFFFF"/>
                <w:sz w:val="16"/>
                <w:szCs w:val="16"/>
              </w:rPr>
              <w:t xml:space="preserve">Table</w:t>
            </w:r>
          </w:p>
        </w:tc>
        <w:tc>
          <w:tcPr>
            <w:tcW w:type="dxa" w:w="5626"/>
            <w:shd w:fill="C74634" w:val="clear"/>
            <w:tcMar>
              <w:top w:type="dxa" w:w="40"/>
              <w:left w:type="dxa" w:w="70"/>
              <w:bottom w:type="dxa" w:w="40"/>
              <w:right w:type="dxa" w:w="70"/>
            </w:tcMar>
          </w:tcPr>
          <w:p>
            <w:r>
              <w:rPr>
                <w:b/>
                <w:bCs/>
                <w:color w:val="FFFFFF"/>
                <w:sz w:val="16"/>
                <w:szCs w:val="16"/>
              </w:rPr>
              <w:t xml:space="preserve">Columns</w:t>
            </w:r>
          </w:p>
        </w:tc>
      </w:tr>
      <w:tr>
        <w:tc>
          <w:tcPr>
            <w:tcW w:type="dxa" w:w="4074"/>
            <w:tcMar>
              <w:top w:type="dxa" w:w="40"/>
              <w:left w:type="dxa" w:w="70"/>
              <w:bottom w:type="dxa" w:w="40"/>
              <w:right w:type="dxa" w:w="70"/>
            </w:tcMar>
          </w:tcPr>
          <w:p>
            <w:r>
              <w:rPr>
                <w:b w:val="false"/>
                <w:bCs w:val="false"/>
                <w:color w:val="1A1A1A"/>
                <w:sz w:val="16"/>
                <w:szCs w:val="16"/>
              </w:rPr>
              <w:t xml:space="preserve">RR_INV_PHYSICAL_INVENTORIES</w:t>
            </w:r>
          </w:p>
        </w:tc>
        <w:tc>
          <w:tcPr>
            <w:tcW w:type="dxa" w:w="5626"/>
            <w:tcMar>
              <w:top w:type="dxa" w:w="40"/>
              <w:left w:type="dxa" w:w="70"/>
              <w:bottom w:type="dxa" w:w="40"/>
              <w:right w:type="dxa" w:w="70"/>
            </w:tcMar>
          </w:tcPr>
          <w:p>
            <w:r>
              <w:rPr>
                <w:b w:val="false"/>
                <w:bCs w:val="false"/>
                <w:color w:val="1A1A1A"/>
                <w:sz w:val="16"/>
                <w:szCs w:val="16"/>
              </w:rPr>
              <w:t xml:space="preserve">PHYSICAL_INV_ID PK, ORGANIZATION_ID, PHYS_INV_NAME, SNAPSHOT_DATE, FREEZE_FLAG (blocks transactions in scope while Y), SCOPE all/subinventory list, APPROVAL_TOLERANCE_PCT, STATUS DRAFT/SNAPSHOT/COUNTING/ADJUSTING/COMPLETED, audit</w:t>
            </w:r>
          </w:p>
        </w:tc>
      </w:tr>
      <w:tr>
        <w:tc>
          <w:tcPr>
            <w:tcW w:type="dxa" w:w="4074"/>
            <w:tcMar>
              <w:top w:type="dxa" w:w="40"/>
              <w:left w:type="dxa" w:w="70"/>
              <w:bottom w:type="dxa" w:w="40"/>
              <w:right w:type="dxa" w:w="70"/>
            </w:tcMar>
          </w:tcPr>
          <w:p>
            <w:r>
              <w:rPr>
                <w:b w:val="false"/>
                <w:bCs w:val="false"/>
                <w:color w:val="1A1A1A"/>
                <w:sz w:val="16"/>
                <w:szCs w:val="16"/>
              </w:rPr>
              <w:t xml:space="preserve">RR_INV_PHYS_INV_SNAPSHOT</w:t>
            </w:r>
          </w:p>
        </w:tc>
        <w:tc>
          <w:tcPr>
            <w:tcW w:type="dxa" w:w="5626"/>
            <w:tcMar>
              <w:top w:type="dxa" w:w="40"/>
              <w:left w:type="dxa" w:w="70"/>
              <w:bottom w:type="dxa" w:w="40"/>
              <w:right w:type="dxa" w:w="70"/>
            </w:tcMar>
          </w:tcPr>
          <w:p>
            <w:r>
              <w:rPr>
                <w:b w:val="false"/>
                <w:bCs w:val="false"/>
                <w:color w:val="1A1A1A"/>
                <w:sz w:val="16"/>
                <w:szCs w:val="16"/>
              </w:rPr>
              <w:t xml:space="preserve">SNAP_ID PK, PHYSICAL_INV_ID FK, ITEM_ID, SUBINVENTORY_CODE, LOCATOR_ID, LOT_ID, SNAPSHOT_QTY, UNIT_COST</w:t>
            </w:r>
          </w:p>
        </w:tc>
      </w:tr>
      <w:tr>
        <w:tc>
          <w:tcPr>
            <w:tcW w:type="dxa" w:w="4074"/>
            <w:tcMar>
              <w:top w:type="dxa" w:w="40"/>
              <w:left w:type="dxa" w:w="70"/>
              <w:bottom w:type="dxa" w:w="40"/>
              <w:right w:type="dxa" w:w="70"/>
            </w:tcMar>
          </w:tcPr>
          <w:p>
            <w:r>
              <w:rPr>
                <w:b w:val="false"/>
                <w:bCs w:val="false"/>
                <w:color w:val="1A1A1A"/>
                <w:sz w:val="16"/>
                <w:szCs w:val="16"/>
              </w:rPr>
              <w:t xml:space="preserve">RR_INV_PHYS_INV_TAGS</w:t>
            </w:r>
          </w:p>
        </w:tc>
        <w:tc>
          <w:tcPr>
            <w:tcW w:type="dxa" w:w="5626"/>
            <w:tcMar>
              <w:top w:type="dxa" w:w="40"/>
              <w:left w:type="dxa" w:w="70"/>
              <w:bottom w:type="dxa" w:w="40"/>
              <w:right w:type="dxa" w:w="70"/>
            </w:tcMar>
          </w:tcPr>
          <w:p>
            <w:r>
              <w:rPr>
                <w:b w:val="false"/>
                <w:bCs w:val="false"/>
                <w:color w:val="1A1A1A"/>
                <w:sz w:val="16"/>
                <w:szCs w:val="16"/>
              </w:rPr>
              <w:t xml:space="preserve">TAG_ID PK, PHYSICAL_INV_ID FK, TAG_NUMBER, ITEM_ID, SUBINVENTORY_CODE, LOCATOR_ID, LOT_ID, COUNTED_QTY, COUNTED_BY/DATE, STATUS OPEN/ENTERED/VOID, audit</w:t>
            </w:r>
          </w:p>
        </w:tc>
      </w:tr>
    </w:tbl>
    <w:p>
      <w:pPr>
        <w:spacing w:after="100"/>
      </w:pPr>
    </w:p>
    <w:p>
      <w:pPr>
        <w:shd w:fill="F7F5F3" w:val="clear"/>
        <w:spacing w:after="0"/>
      </w:pPr>
      <w:r>
        <w:rPr>
          <w:rFonts w:ascii="Consolas" w:cs="Consolas" w:eastAsia="Consolas" w:hAnsi="Consolas"/>
          <w:sz w:val="15"/>
          <w:szCs w:val="15"/>
        </w:rPr>
        <w:t xml:space="preserve">Create -&gt; take SNAPSHOT (freeze scope) -&gt; generate/print tags -&gt; enter counts</w:t>
      </w:r>
    </w:p>
    <w:p>
      <w:pPr>
        <w:shd w:fill="F7F5F3" w:val="clear"/>
        <w:spacing w:after="0"/>
      </w:pPr>
      <w:r>
        <w:rPr>
          <w:rFonts w:ascii="Consolas" w:cs="Consolas" w:eastAsia="Consolas" w:hAnsi="Consolas"/>
          <w:sz w:val="15"/>
          <w:szCs w:val="15"/>
        </w:rPr>
        <w:t xml:space="preserve">-&gt; review variances (tag vs snapshot) -&gt; approve -&gt; PHYS_INV_ADJ transactions</w:t>
      </w:r>
    </w:p>
    <w:p>
      <w:pPr>
        <w:shd w:fill="F7F5F3" w:val="clear"/>
        <w:spacing w:after="0"/>
      </w:pPr>
      <w:r>
        <w:rPr>
          <w:rFonts w:ascii="Consolas" w:cs="Consolas" w:eastAsia="Consolas" w:hAnsi="Consolas"/>
          <w:sz w:val="15"/>
          <w:szCs w:val="15"/>
        </w:rPr>
        <w:t xml:space="preserve">-&gt; unfreeze -&gt; COMPLETED. Cost periods cannot close with an open physical</w:t>
      </w:r>
    </w:p>
    <w:p>
      <w:pPr>
        <w:shd w:fill="F7F5F3" w:val="clear"/>
        <w:spacing w:after="0"/>
      </w:pPr>
      <w:r>
        <w:rPr>
          <w:rFonts w:ascii="Consolas" w:cs="Consolas" w:eastAsia="Consolas" w:hAnsi="Consolas"/>
          <w:sz w:val="15"/>
          <w:szCs w:val="15"/>
        </w:rPr>
        <w:t xml:space="preserve">inventory in scope (7.3).</w:t>
      </w:r>
    </w:p>
    <w:p>
      <w:pPr>
        <w:spacing w:after="100"/>
      </w:pPr>
    </w:p>
    <w:p>
      <w:r>
        <w:br w:type="page"/>
      </w:r>
    </w:p>
    <w:p>
      <w:pPr>
        <w:pStyle w:val="Heading1"/>
        <w:spacing w:after="100" w:before="260"/>
      </w:pPr>
      <w:r>
        <w:rPr>
          <w:b/>
          <w:bCs/>
          <w:color w:val="C74634"/>
          <w:sz w:val="30"/>
          <w:szCs w:val="30"/>
        </w:rPr>
        <w:t xml:space="preserve">12. Inquiry and Reporting</w:t>
      </w:r>
    </w:p>
    <w:p>
      <w:pPr>
        <w:pStyle w:val="ListParagraph"/>
        <w:numPr>
          <w:ilvl w:val="0"/>
          <w:numId w:val="2"/>
        </w:numPr>
        <w:spacing w:after="40"/>
      </w:pPr>
      <w:r>
        <w:rPr>
          <w:sz w:val="20"/>
          <w:szCs w:val="20"/>
        </w:rPr>
        <w:t xml:space="preserve">On-Hand Inquiry: org / subinventory / locator / item / lot levels, ATT column (on-hand minus reservations), in-transit bucket, expiring-lots filter, Excel export, drill to transaction history</w:t>
      </w:r>
    </w:p>
    <w:p>
      <w:pPr>
        <w:pStyle w:val="ListParagraph"/>
        <w:numPr>
          <w:ilvl w:val="0"/>
          <w:numId w:val="2"/>
        </w:numPr>
        <w:spacing w:after="40"/>
      </w:pPr>
      <w:r>
        <w:rPr>
          <w:sz w:val="20"/>
          <w:szCs w:val="20"/>
        </w:rPr>
        <w:t xml:space="preserve">Transaction History: filters org, item, type, date range, reason, source; drill to accounting lines and to the GL journal (Full Journal preview component)</w:t>
      </w:r>
    </w:p>
    <w:p>
      <w:pPr>
        <w:pStyle w:val="ListParagraph"/>
        <w:numPr>
          <w:ilvl w:val="0"/>
          <w:numId w:val="2"/>
        </w:numPr>
        <w:spacing w:after="40"/>
      </w:pPr>
      <w:r>
        <w:rPr>
          <w:sz w:val="20"/>
          <w:szCs w:val="20"/>
        </w:rPr>
        <w:t xml:space="preserve">Valuation report: open period live (on-hand x current cost), closed periods from RR_INV_PERIOD_BALANCES, grouped by cost org / org / subinventory / category</w:t>
      </w:r>
    </w:p>
    <w:p>
      <w:pPr>
        <w:pStyle w:val="ListParagraph"/>
        <w:numPr>
          <w:ilvl w:val="0"/>
          <w:numId w:val="2"/>
        </w:numPr>
        <w:spacing w:after="40"/>
      </w:pPr>
      <w:r>
        <w:rPr>
          <w:sz w:val="20"/>
          <w:szCs w:val="20"/>
        </w:rPr>
        <w:t xml:space="preserve">Reservations report: active reservations vs on-hand by item</w:t>
      </w:r>
    </w:p>
    <w:p>
      <w:pPr>
        <w:pStyle w:val="ListParagraph"/>
        <w:numPr>
          <w:ilvl w:val="0"/>
          <w:numId w:val="2"/>
        </w:numPr>
        <w:spacing w:after="40"/>
      </w:pPr>
      <w:r>
        <w:rPr>
          <w:sz w:val="20"/>
          <w:szCs w:val="20"/>
        </w:rPr>
        <w:t xml:space="preserve">Count accuracy report: cycle count hit rate and net adjustment value by period</w:t>
      </w:r>
    </w:p>
    <w:p>
      <w:pPr>
        <w:pStyle w:val="ListParagraph"/>
        <w:numPr>
          <w:ilvl w:val="0"/>
          <w:numId w:val="2"/>
        </w:numPr>
        <w:spacing w:after="40"/>
      </w:pPr>
      <w:r>
        <w:rPr>
          <w:sz w:val="20"/>
          <w:szCs w:val="20"/>
        </w:rPr>
        <w:t xml:space="preserve">All inquiries run through the guarded SQL gateway (appUser INV_MANAGEMENT) or dedicated GET endpoints; every screen keeps the API-transparency button</w:t>
      </w:r>
    </w:p>
    <w:p>
      <w:pPr>
        <w:pStyle w:val="Heading1"/>
        <w:spacing w:after="100" w:before="260"/>
      </w:pPr>
      <w:r>
        <w:rPr>
          <w:b/>
          <w:bCs/>
          <w:color w:val="C74634"/>
          <w:sz w:val="30"/>
          <w:szCs w:val="30"/>
        </w:rPr>
        <w:t xml:space="preserve">13. Service Architecture - Gateway + Packages (no per-feature endpoints)</w:t>
      </w:r>
    </w:p>
    <w:p>
      <w:pPr>
        <w:spacing w:after="100"/>
      </w:pPr>
      <w:r>
        <w:rPr>
          <w:sz w:val="20"/>
          <w:szCs w:val="20"/>
        </w:rPr>
        <w:t xml:space="preserve">The module deliberately does NOT create one ORDS endpoint per feature. All business logic lives in PL/SQL packages, and the frontend reaches the database through just two generic gateways (plus the standard attachment endpoints for BLOBs). This is the same execution style the AI assistant and Check Accounting already use, extended with a safe write path.</w:t>
      </w:r>
    </w:p>
    <w:p>
      <w:pPr>
        <w:pStyle w:val="Heading2"/>
        <w:spacing w:after="80" w:before="200"/>
      </w:pPr>
      <w:r>
        <w:rPr>
          <w:b/>
          <w:bCs/>
          <w:color w:val="2A2A2A"/>
          <w:sz w:val="24"/>
          <w:szCs w:val="24"/>
        </w:rPr>
        <w:t xml:space="preserve">13.1 Read path - POST ai/executequery (existing)</w:t>
      </w:r>
    </w:p>
    <w:p>
      <w:pPr>
        <w:spacing w:after="100"/>
      </w:pPr>
      <w:r>
        <w:rPr>
          <w:sz w:val="20"/>
          <w:szCs w:val="20"/>
        </w:rPr>
        <w:t xml:space="preserve">Every inquiry screen issues plain SELECT statements through the existing guarded SELECT-only gateway with appUser INV_MANAGEMENT. Reads never call procedures; they select from the RR_INV_* tables and from one list view per screen so column shapes stay stable when tables evolve: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4074"/>
        <w:gridCol w:w="5626"/>
      </w:tblGrid>
      <w:tr>
        <w:trPr>
          <w:tblHeader/>
        </w:trPr>
        <w:tc>
          <w:tcPr>
            <w:tcW w:type="dxa" w:w="4074"/>
            <w:shd w:fill="C74634" w:val="clear"/>
            <w:tcMar>
              <w:top w:type="dxa" w:w="40"/>
              <w:left w:type="dxa" w:w="70"/>
              <w:bottom w:type="dxa" w:w="40"/>
              <w:right w:type="dxa" w:w="70"/>
            </w:tcMar>
          </w:tcPr>
          <w:p>
            <w:r>
              <w:rPr>
                <w:b/>
                <w:bCs/>
                <w:color w:val="FFFFFF"/>
                <w:sz w:val="16"/>
                <w:szCs w:val="16"/>
              </w:rPr>
              <w:t xml:space="preserve">View</w:t>
            </w:r>
          </w:p>
        </w:tc>
        <w:tc>
          <w:tcPr>
            <w:tcW w:type="dxa" w:w="5626"/>
            <w:shd w:fill="C74634" w:val="clear"/>
            <w:tcMar>
              <w:top w:type="dxa" w:w="40"/>
              <w:left w:type="dxa" w:w="70"/>
              <w:bottom w:type="dxa" w:w="40"/>
              <w:right w:type="dxa" w:w="70"/>
            </w:tcMar>
          </w:tcPr>
          <w:p>
            <w:r>
              <w:rPr>
                <w:b/>
                <w:bCs/>
                <w:color w:val="FFFFFF"/>
                <w:sz w:val="16"/>
                <w:szCs w:val="16"/>
              </w:rPr>
              <w:t xml:space="preserve">Feeds</w:t>
            </w:r>
          </w:p>
        </w:tc>
      </w:tr>
      <w:tr>
        <w:tc>
          <w:tcPr>
            <w:tcW w:type="dxa" w:w="4074"/>
            <w:tcMar>
              <w:top w:type="dxa" w:w="40"/>
              <w:left w:type="dxa" w:w="70"/>
              <w:bottom w:type="dxa" w:w="40"/>
              <w:right w:type="dxa" w:w="70"/>
            </w:tcMar>
          </w:tcPr>
          <w:p>
            <w:r>
              <w:rPr>
                <w:b w:val="false"/>
                <w:bCs w:val="false"/>
                <w:color w:val="1A1A1A"/>
                <w:sz w:val="16"/>
                <w:szCs w:val="16"/>
              </w:rPr>
              <w:t xml:space="preserve">RR_INV_V_ORGS</w:t>
            </w:r>
          </w:p>
        </w:tc>
        <w:tc>
          <w:tcPr>
            <w:tcW w:type="dxa" w:w="5626"/>
            <w:tcMar>
              <w:top w:type="dxa" w:w="40"/>
              <w:left w:type="dxa" w:w="70"/>
              <w:bottom w:type="dxa" w:w="40"/>
              <w:right w:type="dxa" w:w="70"/>
            </w:tcMar>
          </w:tcPr>
          <w:p>
            <w:r>
              <w:rPr>
                <w:b w:val="false"/>
                <w:bCs w:val="false"/>
                <w:color w:val="1A1A1A"/>
                <w:sz w:val="16"/>
                <w:szCs w:val="16"/>
              </w:rPr>
              <w:t xml:space="preserve">Inventory Organizations grid (org + BU + parameter highlights)</w:t>
            </w:r>
          </w:p>
        </w:tc>
      </w:tr>
      <w:tr>
        <w:tc>
          <w:tcPr>
            <w:tcW w:type="dxa" w:w="4074"/>
            <w:tcMar>
              <w:top w:type="dxa" w:w="40"/>
              <w:left w:type="dxa" w:w="70"/>
              <w:bottom w:type="dxa" w:w="40"/>
              <w:right w:type="dxa" w:w="70"/>
            </w:tcMar>
          </w:tcPr>
          <w:p>
            <w:r>
              <w:rPr>
                <w:b w:val="false"/>
                <w:bCs w:val="false"/>
                <w:color w:val="1A1A1A"/>
                <w:sz w:val="16"/>
                <w:szCs w:val="16"/>
              </w:rPr>
              <w:t xml:space="preserve">RR_INV_V_SUBINVENTORIES</w:t>
            </w:r>
          </w:p>
        </w:tc>
        <w:tc>
          <w:tcPr>
            <w:tcW w:type="dxa" w:w="5626"/>
            <w:tcMar>
              <w:top w:type="dxa" w:w="40"/>
              <w:left w:type="dxa" w:w="70"/>
              <w:bottom w:type="dxa" w:w="40"/>
              <w:right w:type="dxa" w:w="70"/>
            </w:tcMar>
          </w:tcPr>
          <w:p>
            <w:r>
              <w:rPr>
                <w:b w:val="false"/>
                <w:bCs w:val="false"/>
                <w:color w:val="1A1A1A"/>
                <w:sz w:val="16"/>
                <w:szCs w:val="16"/>
              </w:rPr>
              <w:t xml:space="preserve">Subinventories tab (+ locator counts)</w:t>
            </w:r>
          </w:p>
        </w:tc>
      </w:tr>
      <w:tr>
        <w:tc>
          <w:tcPr>
            <w:tcW w:type="dxa" w:w="4074"/>
            <w:tcMar>
              <w:top w:type="dxa" w:w="40"/>
              <w:left w:type="dxa" w:w="70"/>
              <w:bottom w:type="dxa" w:w="40"/>
              <w:right w:type="dxa" w:w="70"/>
            </w:tcMar>
          </w:tcPr>
          <w:p>
            <w:r>
              <w:rPr>
                <w:b w:val="false"/>
                <w:bCs w:val="false"/>
                <w:color w:val="1A1A1A"/>
                <w:sz w:val="16"/>
                <w:szCs w:val="16"/>
              </w:rPr>
              <w:t xml:space="preserve">RR_INV_V_ITEMS</w:t>
            </w:r>
          </w:p>
        </w:tc>
        <w:tc>
          <w:tcPr>
            <w:tcW w:type="dxa" w:w="5626"/>
            <w:tcMar>
              <w:top w:type="dxa" w:w="40"/>
              <w:left w:type="dxa" w:w="70"/>
              <w:bottom w:type="dxa" w:w="40"/>
              <w:right w:type="dxa" w:w="70"/>
            </w:tcMar>
          </w:tcPr>
          <w:p>
            <w:r>
              <w:rPr>
                <w:b w:val="false"/>
                <w:bCs w:val="false"/>
                <w:color w:val="1A1A1A"/>
                <w:sz w:val="16"/>
                <w:szCs w:val="16"/>
              </w:rPr>
              <w:t xml:space="preserve">Item Master grid (attribute groups flattened, category, assignments list)</w:t>
            </w:r>
          </w:p>
        </w:tc>
      </w:tr>
      <w:tr>
        <w:tc>
          <w:tcPr>
            <w:tcW w:type="dxa" w:w="4074"/>
            <w:tcMar>
              <w:top w:type="dxa" w:w="40"/>
              <w:left w:type="dxa" w:w="70"/>
              <w:bottom w:type="dxa" w:w="40"/>
              <w:right w:type="dxa" w:w="70"/>
            </w:tcMar>
          </w:tcPr>
          <w:p>
            <w:r>
              <w:rPr>
                <w:b w:val="false"/>
                <w:bCs w:val="false"/>
                <w:color w:val="1A1A1A"/>
                <w:sz w:val="16"/>
                <w:szCs w:val="16"/>
              </w:rPr>
              <w:t xml:space="preserve">RR_INV_V_ITEM_COSTS</w:t>
            </w:r>
          </w:p>
        </w:tc>
        <w:tc>
          <w:tcPr>
            <w:tcW w:type="dxa" w:w="5626"/>
            <w:tcMar>
              <w:top w:type="dxa" w:w="40"/>
              <w:left w:type="dxa" w:w="70"/>
              <w:bottom w:type="dxa" w:w="40"/>
              <w:right w:type="dxa" w:w="70"/>
            </w:tcMar>
          </w:tcPr>
          <w:p>
            <w:r>
              <w:rPr>
                <w:b w:val="false"/>
                <w:bCs w:val="false"/>
                <w:color w:val="1A1A1A"/>
                <w:sz w:val="16"/>
                <w:szCs w:val="16"/>
              </w:rPr>
              <w:t xml:space="preserve">Item Costs tab (avg, basis, element breakdown)</w:t>
            </w:r>
          </w:p>
        </w:tc>
      </w:tr>
      <w:tr>
        <w:tc>
          <w:tcPr>
            <w:tcW w:type="dxa" w:w="4074"/>
            <w:tcMar>
              <w:top w:type="dxa" w:w="40"/>
              <w:left w:type="dxa" w:w="70"/>
              <w:bottom w:type="dxa" w:w="40"/>
              <w:right w:type="dxa" w:w="70"/>
            </w:tcMar>
          </w:tcPr>
          <w:p>
            <w:r>
              <w:rPr>
                <w:b w:val="false"/>
                <w:bCs w:val="false"/>
                <w:color w:val="1A1A1A"/>
                <w:sz w:val="16"/>
                <w:szCs w:val="16"/>
              </w:rPr>
              <w:t xml:space="preserve">RR_INV_V_COST_HISTORY</w:t>
            </w:r>
          </w:p>
        </w:tc>
        <w:tc>
          <w:tcPr>
            <w:tcW w:type="dxa" w:w="5626"/>
            <w:tcMar>
              <w:top w:type="dxa" w:w="40"/>
              <w:left w:type="dxa" w:w="70"/>
              <w:bottom w:type="dxa" w:w="40"/>
              <w:right w:type="dxa" w:w="70"/>
            </w:tcMar>
          </w:tcPr>
          <w:p>
            <w:r>
              <w:rPr>
                <w:b w:val="false"/>
                <w:bCs w:val="false"/>
                <w:color w:val="1A1A1A"/>
                <w:sz w:val="16"/>
                <w:szCs w:val="16"/>
              </w:rPr>
              <w:t xml:space="preserve">Cost history drill</w:t>
            </w:r>
          </w:p>
        </w:tc>
      </w:tr>
      <w:tr>
        <w:tc>
          <w:tcPr>
            <w:tcW w:type="dxa" w:w="4074"/>
            <w:tcMar>
              <w:top w:type="dxa" w:w="40"/>
              <w:left w:type="dxa" w:w="70"/>
              <w:bottom w:type="dxa" w:w="40"/>
              <w:right w:type="dxa" w:w="70"/>
            </w:tcMar>
          </w:tcPr>
          <w:p>
            <w:r>
              <w:rPr>
                <w:b w:val="false"/>
                <w:bCs w:val="false"/>
                <w:color w:val="1A1A1A"/>
                <w:sz w:val="16"/>
                <w:szCs w:val="16"/>
              </w:rPr>
              <w:t xml:space="preserve">RR_INV_V_ONHAND</w:t>
            </w:r>
          </w:p>
        </w:tc>
        <w:tc>
          <w:tcPr>
            <w:tcW w:type="dxa" w:w="5626"/>
            <w:tcMar>
              <w:top w:type="dxa" w:w="40"/>
              <w:left w:type="dxa" w:w="70"/>
              <w:bottom w:type="dxa" w:w="40"/>
              <w:right w:type="dxa" w:w="70"/>
            </w:tcMar>
          </w:tcPr>
          <w:p>
            <w:r>
              <w:rPr>
                <w:b w:val="false"/>
                <w:bCs w:val="false"/>
                <w:color w:val="1A1A1A"/>
                <w:sz w:val="16"/>
                <w:szCs w:val="16"/>
              </w:rPr>
              <w:t xml:space="preserve">On-Hand &amp; Availability (on-hand, reserved, ATT, in-transit)</w:t>
            </w:r>
          </w:p>
        </w:tc>
      </w:tr>
      <w:tr>
        <w:tc>
          <w:tcPr>
            <w:tcW w:type="dxa" w:w="4074"/>
            <w:tcMar>
              <w:top w:type="dxa" w:w="40"/>
              <w:left w:type="dxa" w:w="70"/>
              <w:bottom w:type="dxa" w:w="40"/>
              <w:right w:type="dxa" w:w="70"/>
            </w:tcMar>
          </w:tcPr>
          <w:p>
            <w:r>
              <w:rPr>
                <w:b w:val="false"/>
                <w:bCs w:val="false"/>
                <w:color w:val="1A1A1A"/>
                <w:sz w:val="16"/>
                <w:szCs w:val="16"/>
              </w:rPr>
              <w:t xml:space="preserve">RR_INV_V_TRANSACTIONS</w:t>
            </w:r>
          </w:p>
        </w:tc>
        <w:tc>
          <w:tcPr>
            <w:tcW w:type="dxa" w:w="5626"/>
            <w:tcMar>
              <w:top w:type="dxa" w:w="40"/>
              <w:left w:type="dxa" w:w="70"/>
              <w:bottom w:type="dxa" w:w="40"/>
              <w:right w:type="dxa" w:w="70"/>
            </w:tcMar>
          </w:tcPr>
          <w:p>
            <w:r>
              <w:rPr>
                <w:b w:val="false"/>
                <w:bCs w:val="false"/>
                <w:color w:val="1A1A1A"/>
                <w:sz w:val="16"/>
                <w:szCs w:val="16"/>
              </w:rPr>
              <w:t xml:space="preserve">Transaction History (+ accounting join)</w:t>
            </w:r>
          </w:p>
        </w:tc>
      </w:tr>
      <w:tr>
        <w:tc>
          <w:tcPr>
            <w:tcW w:type="dxa" w:w="4074"/>
            <w:tcMar>
              <w:top w:type="dxa" w:w="40"/>
              <w:left w:type="dxa" w:w="70"/>
              <w:bottom w:type="dxa" w:w="40"/>
              <w:right w:type="dxa" w:w="70"/>
            </w:tcMar>
          </w:tcPr>
          <w:p>
            <w:r>
              <w:rPr>
                <w:b w:val="false"/>
                <w:bCs w:val="false"/>
                <w:color w:val="1A1A1A"/>
                <w:sz w:val="16"/>
                <w:szCs w:val="16"/>
              </w:rPr>
              <w:t xml:space="preserve">RR_INV_V_RESERVATIONS</w:t>
            </w:r>
          </w:p>
        </w:tc>
        <w:tc>
          <w:tcPr>
            <w:tcW w:type="dxa" w:w="5626"/>
            <w:tcMar>
              <w:top w:type="dxa" w:w="40"/>
              <w:left w:type="dxa" w:w="70"/>
              <w:bottom w:type="dxa" w:w="40"/>
              <w:right w:type="dxa" w:w="70"/>
            </w:tcMar>
          </w:tcPr>
          <w:p>
            <w:r>
              <w:rPr>
                <w:b w:val="false"/>
                <w:bCs w:val="false"/>
                <w:color w:val="1A1A1A"/>
                <w:sz w:val="16"/>
                <w:szCs w:val="16"/>
              </w:rPr>
              <w:t xml:space="preserve">Reservations page</w:t>
            </w:r>
          </w:p>
        </w:tc>
      </w:tr>
      <w:tr>
        <w:tc>
          <w:tcPr>
            <w:tcW w:type="dxa" w:w="4074"/>
            <w:tcMar>
              <w:top w:type="dxa" w:w="40"/>
              <w:left w:type="dxa" w:w="70"/>
              <w:bottom w:type="dxa" w:w="40"/>
              <w:right w:type="dxa" w:w="70"/>
            </w:tcMar>
          </w:tcPr>
          <w:p>
            <w:r>
              <w:rPr>
                <w:b w:val="false"/>
                <w:bCs w:val="false"/>
                <w:color w:val="1A1A1A"/>
                <w:sz w:val="16"/>
                <w:szCs w:val="16"/>
              </w:rPr>
              <w:t xml:space="preserve">RR_INV_V_SHIPMENTS / RR_INV_V_TRANSFER_ORDERS</w:t>
            </w:r>
          </w:p>
        </w:tc>
        <w:tc>
          <w:tcPr>
            <w:tcW w:type="dxa" w:w="5626"/>
            <w:tcMar>
              <w:top w:type="dxa" w:w="40"/>
              <w:left w:type="dxa" w:w="70"/>
              <w:bottom w:type="dxa" w:w="40"/>
              <w:right w:type="dxa" w:w="70"/>
            </w:tcMar>
          </w:tcPr>
          <w:p>
            <w:r>
              <w:rPr>
                <w:b w:val="false"/>
                <w:bCs w:val="false"/>
                <w:color w:val="1A1A1A"/>
                <w:sz w:val="16"/>
                <w:szCs w:val="16"/>
              </w:rPr>
              <w:t xml:space="preserve">Transfers pages</w:t>
            </w:r>
          </w:p>
        </w:tc>
      </w:tr>
      <w:tr>
        <w:tc>
          <w:tcPr>
            <w:tcW w:type="dxa" w:w="4074"/>
            <w:tcMar>
              <w:top w:type="dxa" w:w="40"/>
              <w:left w:type="dxa" w:w="70"/>
              <w:bottom w:type="dxa" w:w="40"/>
              <w:right w:type="dxa" w:w="70"/>
            </w:tcMar>
          </w:tcPr>
          <w:p>
            <w:r>
              <w:rPr>
                <w:b w:val="false"/>
                <w:bCs w:val="false"/>
                <w:color w:val="1A1A1A"/>
                <w:sz w:val="16"/>
                <w:szCs w:val="16"/>
              </w:rPr>
              <w:t xml:space="preserve">RR_INV_V_COUNT_ENTRIES / RR_INV_V_PHYS_TAGS</w:t>
            </w:r>
          </w:p>
        </w:tc>
        <w:tc>
          <w:tcPr>
            <w:tcW w:type="dxa" w:w="5626"/>
            <w:tcMar>
              <w:top w:type="dxa" w:w="40"/>
              <w:left w:type="dxa" w:w="70"/>
              <w:bottom w:type="dxa" w:w="40"/>
              <w:right w:type="dxa" w:w="70"/>
            </w:tcMar>
          </w:tcPr>
          <w:p>
            <w:r>
              <w:rPr>
                <w:b w:val="false"/>
                <w:bCs w:val="false"/>
                <w:color w:val="1A1A1A"/>
                <w:sz w:val="16"/>
                <w:szCs w:val="16"/>
              </w:rPr>
              <w:t xml:space="preserve">Counting pages</w:t>
            </w:r>
          </w:p>
        </w:tc>
      </w:tr>
      <w:tr>
        <w:tc>
          <w:tcPr>
            <w:tcW w:type="dxa" w:w="4074"/>
            <w:tcMar>
              <w:top w:type="dxa" w:w="40"/>
              <w:left w:type="dxa" w:w="70"/>
              <w:bottom w:type="dxa" w:w="40"/>
              <w:right w:type="dxa" w:w="70"/>
            </w:tcMar>
          </w:tcPr>
          <w:p>
            <w:r>
              <w:rPr>
                <w:b w:val="false"/>
                <w:bCs w:val="false"/>
                <w:color w:val="1A1A1A"/>
                <w:sz w:val="16"/>
                <w:szCs w:val="16"/>
              </w:rPr>
              <w:t xml:space="preserve">RR_INV_V_COST_PERIODS / RR_INV_V_PERIOD_BALANCES</w:t>
            </w:r>
          </w:p>
        </w:tc>
        <w:tc>
          <w:tcPr>
            <w:tcW w:type="dxa" w:w="5626"/>
            <w:tcMar>
              <w:top w:type="dxa" w:w="40"/>
              <w:left w:type="dxa" w:w="70"/>
              <w:bottom w:type="dxa" w:w="40"/>
              <w:right w:type="dxa" w:w="70"/>
            </w:tcMar>
          </w:tcPr>
          <w:p>
            <w:r>
              <w:rPr>
                <w:b w:val="false"/>
                <w:bCs w:val="false"/>
                <w:color w:val="1A1A1A"/>
                <w:sz w:val="16"/>
                <w:szCs w:val="16"/>
              </w:rPr>
              <w:t xml:space="preserve">Cost Periods / Valuation</w:t>
            </w:r>
          </w:p>
        </w:tc>
      </w:tr>
    </w:tbl>
    <w:p>
      <w:pPr>
        <w:spacing w:after="100"/>
      </w:pPr>
    </w:p>
    <w:p>
      <w:pPr>
        <w:pStyle w:val="Heading2"/>
        <w:spacing w:after="80" w:before="200"/>
      </w:pPr>
      <w:r>
        <w:rPr>
          <w:b/>
          <w:bCs/>
          <w:color w:val="2A2A2A"/>
          <w:sz w:val="24"/>
          <w:szCs w:val="24"/>
        </w:rPr>
        <w:t xml:space="preserve">13.2 Write path - POST inv/execute (ONE new endpoint)</w:t>
      </w:r>
    </w:p>
    <w:p>
      <w:pPr>
        <w:spacing w:after="100"/>
      </w:pPr>
      <w:r>
        <w:rPr>
          <w:sz w:val="20"/>
          <w:szCs w:val="20"/>
        </w:rPr>
        <w:t xml:space="preserve">A single dispatcher endpoint executes whitelisted package procedures. The client sends the procedure name and NAMED parameters as JSON; the handler binds them - parameter values are never concatenated into SQL, which keeps the gateway injection-proof while still being 'direct to the database'.</w:t>
      </w:r>
    </w:p>
    <w:p>
      <w:pPr>
        <w:shd w:fill="F7F5F3" w:val="clear"/>
        <w:spacing w:after="0"/>
      </w:pPr>
      <w:r>
        <w:rPr>
          <w:rFonts w:ascii="Consolas" w:cs="Consolas" w:eastAsia="Consolas" w:hAnsi="Consolas"/>
          <w:sz w:val="15"/>
          <w:szCs w:val="15"/>
        </w:rPr>
        <w:t xml:space="preserve">Request:</w:t>
      </w:r>
    </w:p>
    <w:p>
      <w:pPr>
        <w:shd w:fill="F7F5F3" w:val="clear"/>
        <w:spacing w:after="0"/>
      </w:pPr>
      <w:r>
        <w:rPr>
          <w:rFonts w:ascii="Consolas" w:cs="Consolas" w:eastAsia="Consolas" w:hAnsi="Consolas"/>
          <w:sz w:val="15"/>
          <w:szCs w:val="15"/>
        </w:rPr>
        <w:t xml:space="preserve">POST {base}/inv/execute</w:t>
      </w:r>
    </w:p>
    <w:p>
      <w:pPr>
        <w:shd w:fill="F7F5F3" w:val="clear"/>
        <w:spacing w:after="0"/>
      </w:pPr>
      <w:r>
        <w:rPr>
          <w:rFonts w:ascii="Consolas" w:cs="Consolas" w:eastAsia="Consolas" w:hAnsi="Consolas"/>
          <w:sz w:val="15"/>
          <w:szCs w:val="15"/>
        </w:rPr>
        <w:t xml:space="preserve">{ "procedure": "RR_INV_ORG_PKG.CREATE_ORG",</w:t>
      </w:r>
    </w:p>
    <w:p>
      <w:pPr>
        <w:shd w:fill="F7F5F3" w:val="clear"/>
        <w:spacing w:after="0"/>
      </w:pPr>
      <w:r>
        <w:rPr>
          <w:rFonts w:ascii="Consolas" w:cs="Consolas" w:eastAsia="Consolas" w:hAnsi="Consolas"/>
          <w:sz w:val="15"/>
          <w:szCs w:val="15"/>
        </w:rPr>
        <w:t xml:space="preserve">  "appUser": "KHALID",</w:t>
      </w:r>
    </w:p>
    <w:p>
      <w:pPr>
        <w:shd w:fill="F7F5F3" w:val="clear"/>
        <w:spacing w:after="0"/>
      </w:pPr>
      <w:r>
        <w:rPr>
          <w:rFonts w:ascii="Consolas" w:cs="Consolas" w:eastAsia="Consolas" w:hAnsi="Consolas"/>
          <w:sz w:val="15"/>
          <w:szCs w:val="15"/>
        </w:rPr>
        <w:t xml:space="preserve">  "params": { "p_org_code": "W3", "p_org_name": "Sharjah Warehouse",</w:t>
      </w:r>
    </w:p>
    <w:p>
      <w:pPr>
        <w:shd w:fill="F7F5F3" w:val="clear"/>
        <w:spacing w:after="0"/>
      </w:pPr>
      <w:r>
        <w:rPr>
          <w:rFonts w:ascii="Consolas" w:cs="Consolas" w:eastAsia="Consolas" w:hAnsi="Consolas"/>
          <w:sz w:val="15"/>
          <w:szCs w:val="15"/>
        </w:rPr>
        <w:t xml:space="preserve">              "p_org_type": "CHILD", "p_master_org_code": "MST",</w:t>
      </w:r>
    </w:p>
    <w:p>
      <w:pPr>
        <w:shd w:fill="F7F5F3" w:val="clear"/>
        <w:spacing w:after="0"/>
      </w:pPr>
      <w:r>
        <w:rPr>
          <w:rFonts w:ascii="Consolas" w:cs="Consolas" w:eastAsia="Consolas" w:hAnsi="Consolas"/>
          <w:sz w:val="15"/>
          <w:szCs w:val="15"/>
        </w:rPr>
        <w:t xml:space="preserve">              "p_business_unit": "BUIMERC CORP_DIFC_INVST" } }</w:t>
      </w:r>
    </w:p>
    <w:p>
      <w:pPr>
        <w:shd w:fill="F7F5F3" w:val="clear"/>
        <w:spacing w:after="0"/>
      </w:pPr>
      <w:r>
        <w:rPr>
          <w:rFonts w:ascii="Consolas" w:cs="Consolas" w:eastAsia="Consolas" w:hAnsi="Consolas"/>
          <w:sz w:val="15"/>
          <w:szCs w:val="15"/>
        </w:rPr>
        <w:t xml:space="preserve"> </w:t>
      </w:r>
    </w:p>
    <w:p>
      <w:pPr>
        <w:shd w:fill="F7F5F3" w:val="clear"/>
        <w:spacing w:after="0"/>
      </w:pPr>
      <w:r>
        <w:rPr>
          <w:rFonts w:ascii="Consolas" w:cs="Consolas" w:eastAsia="Consolas" w:hAnsi="Consolas"/>
          <w:sz w:val="15"/>
          <w:szCs w:val="15"/>
        </w:rPr>
        <w:t xml:space="preserve">Handler logic (plsql/block):</w:t>
      </w:r>
    </w:p>
    <w:p>
      <w:pPr>
        <w:shd w:fill="F7F5F3" w:val="clear"/>
        <w:spacing w:after="0"/>
      </w:pPr>
      <w:r>
        <w:rPr>
          <w:rFonts w:ascii="Consolas" w:cs="Consolas" w:eastAsia="Consolas" w:hAnsi="Consolas"/>
          <w:sz w:val="15"/>
          <w:szCs w:val="15"/>
        </w:rPr>
        <w:t xml:space="preserve">  1  parse JSON; look the procedure up in RR_INV_PROC_REGISTRY</w:t>
      </w:r>
    </w:p>
    <w:p>
      <w:pPr>
        <w:shd w:fill="F7F5F3" w:val="clear"/>
        <w:spacing w:after="0"/>
      </w:pPr>
      <w:r>
        <w:rPr>
          <w:rFonts w:ascii="Consolas" w:cs="Consolas" w:eastAsia="Consolas" w:hAnsi="Consolas"/>
          <w:sz w:val="15"/>
          <w:szCs w:val="15"/>
        </w:rPr>
        <w:t xml:space="preserve">     (proc name, expected params, enabled flag) - unknown/disabled -&gt; 403</w:t>
      </w:r>
    </w:p>
    <w:p>
      <w:pPr>
        <w:shd w:fill="F7F5F3" w:val="clear"/>
        <w:spacing w:after="0"/>
      </w:pPr>
      <w:r>
        <w:rPr>
          <w:rFonts w:ascii="Consolas" w:cs="Consolas" w:eastAsia="Consolas" w:hAnsi="Consolas"/>
          <w:sz w:val="15"/>
          <w:szCs w:val="15"/>
        </w:rPr>
        <w:t xml:space="preserve">  2  build  'BEGIN &lt;proc&gt;(p_org_code=&gt;:1, ..., p_user=&gt;:u,</w:t>
      </w:r>
    </w:p>
    <w:p>
      <w:pPr>
        <w:shd w:fill="F7F5F3" w:val="clear"/>
        <w:spacing w:after="0"/>
      </w:pPr>
      <w:r>
        <w:rPr>
          <w:rFonts w:ascii="Consolas" w:cs="Consolas" w:eastAsia="Consolas" w:hAnsi="Consolas"/>
          <w:sz w:val="15"/>
          <w:szCs w:val="15"/>
        </w:rPr>
        <w:t xml:space="preserve">            p_id=&gt;:id, p_status=&gt;:st, p_message=&gt;:msg); END;'</w:t>
      </w:r>
    </w:p>
    <w:p>
      <w:pPr>
        <w:shd w:fill="F7F5F3" w:val="clear"/>
        <w:spacing w:after="0"/>
      </w:pPr>
      <w:r>
        <w:rPr>
          <w:rFonts w:ascii="Consolas" w:cs="Consolas" w:eastAsia="Consolas" w:hAnsi="Consolas"/>
          <w:sz w:val="15"/>
          <w:szCs w:val="15"/>
        </w:rPr>
        <w:t xml:space="preserve">     binding every value by name from the JSON (native dynamic SQL)</w:t>
      </w:r>
    </w:p>
    <w:p>
      <w:pPr>
        <w:shd w:fill="F7F5F3" w:val="clear"/>
        <w:spacing w:after="0"/>
      </w:pPr>
      <w:r>
        <w:rPr>
          <w:rFonts w:ascii="Consolas" w:cs="Consolas" w:eastAsia="Consolas" w:hAnsi="Consolas"/>
          <w:sz w:val="15"/>
          <w:szCs w:val="15"/>
        </w:rPr>
        <w:t xml:space="preserve">  3  execute; the PACKAGE runs all validations (section 17) and business</w:t>
      </w:r>
    </w:p>
    <w:p>
      <w:pPr>
        <w:shd w:fill="F7F5F3" w:val="clear"/>
        <w:spacing w:after="0"/>
      </w:pPr>
      <w:r>
        <w:rPr>
          <w:rFonts w:ascii="Consolas" w:cs="Consolas" w:eastAsia="Consolas" w:hAnsi="Consolas"/>
          <w:sz w:val="15"/>
          <w:szCs w:val="15"/>
        </w:rPr>
        <w:t xml:space="preserve">     logic (engine 8.3, cost engine 7.4 ...) and raises/returns cleanly</w:t>
      </w:r>
    </w:p>
    <w:p>
      <w:pPr>
        <w:shd w:fill="F7F5F3" w:val="clear"/>
        <w:spacing w:after="0"/>
      </w:pPr>
      <w:r>
        <w:rPr>
          <w:rFonts w:ascii="Consolas" w:cs="Consolas" w:eastAsia="Consolas" w:hAnsi="Consolas"/>
          <w:sz w:val="15"/>
          <w:szCs w:val="15"/>
        </w:rPr>
        <w:t xml:space="preserve">  4  write RR_INV_EXEC_LOG (user, proc, params CLOB, status, elapsed ms)</w:t>
      </w:r>
    </w:p>
    <w:p>
      <w:pPr>
        <w:shd w:fill="F7F5F3" w:val="clear"/>
        <w:spacing w:after="0"/>
      </w:pPr>
      <w:r>
        <w:rPr>
          <w:rFonts w:ascii="Consolas" w:cs="Consolas" w:eastAsia="Consolas" w:hAnsi="Consolas"/>
          <w:sz w:val="15"/>
          <w:szCs w:val="15"/>
        </w:rPr>
        <w:t xml:space="preserve">  5  respond  { "success": true, "id": 5000000123, "message": "..." }</w:t>
      </w:r>
    </w:p>
    <w:p>
      <w:pPr>
        <w:shd w:fill="F7F5F3" w:val="clear"/>
        <w:spacing w:after="0"/>
      </w:pPr>
      <w:r>
        <w:rPr>
          <w:rFonts w:ascii="Consolas" w:cs="Consolas" w:eastAsia="Consolas" w:hAnsi="Consolas"/>
          <w:sz w:val="15"/>
          <w:szCs w:val="15"/>
        </w:rPr>
        <w:t xml:space="preserve">     or        { "success": false, "error": "&lt;p_message&gt;" }  with 400/403/409</w:t>
      </w:r>
    </w:p>
    <w:p>
      <w:pPr>
        <w:shd w:fill="F7F5F3" w:val="clear"/>
        <w:spacing w:after="0"/>
      </w:pPr>
      <w:r>
        <w:rPr>
          <w:rFonts w:ascii="Consolas" w:cs="Consolas" w:eastAsia="Consolas" w:hAnsi="Consolas"/>
          <w:sz w:val="15"/>
          <w:szCs w:val="15"/>
        </w:rPr>
        <w:t xml:space="preserve"> </w:t>
      </w:r>
    </w:p>
    <w:p>
      <w:pPr>
        <w:shd w:fill="F7F5F3" w:val="clear"/>
        <w:spacing w:after="0"/>
      </w:pPr>
      <w:r>
        <w:rPr>
          <w:rFonts w:ascii="Consolas" w:cs="Consolas" w:eastAsia="Consolas" w:hAnsi="Consolas"/>
          <w:sz w:val="15"/>
          <w:szCs w:val="15"/>
        </w:rPr>
        <w:t xml:space="preserve">Every procedure follows one signature convention:</w:t>
      </w:r>
    </w:p>
    <w:p>
      <w:pPr>
        <w:shd w:fill="F7F5F3" w:val="clear"/>
        <w:spacing w:after="0"/>
      </w:pPr>
      <w:r>
        <w:rPr>
          <w:rFonts w:ascii="Consolas" w:cs="Consolas" w:eastAsia="Consolas" w:hAnsi="Consolas"/>
          <w:sz w:val="15"/>
          <w:szCs w:val="15"/>
        </w:rPr>
        <w:t xml:space="preserve">  IN parameters   p_xxx  (strings/numbers/dates as VARCHAR2 ISO)</w:t>
      </w:r>
    </w:p>
    <w:p>
      <w:pPr>
        <w:shd w:fill="F7F5F3" w:val="clear"/>
        <w:spacing w:after="0"/>
      </w:pPr>
      <w:r>
        <w:rPr>
          <w:rFonts w:ascii="Consolas" w:cs="Consolas" w:eastAsia="Consolas" w:hAnsi="Consolas"/>
          <w:sz w:val="15"/>
          <w:szCs w:val="15"/>
        </w:rPr>
        <w:t xml:space="preserve">  IN              p_user (audit stamp; org access is checked inside)</w:t>
      </w:r>
    </w:p>
    <w:p>
      <w:pPr>
        <w:shd w:fill="F7F5F3" w:val="clear"/>
        <w:spacing w:after="0"/>
      </w:pPr>
      <w:r>
        <w:rPr>
          <w:rFonts w:ascii="Consolas" w:cs="Consolas" w:eastAsia="Consolas" w:hAnsi="Consolas"/>
          <w:sz w:val="15"/>
          <w:szCs w:val="15"/>
        </w:rPr>
        <w:t xml:space="preserve">  OUT             p_id NUMBER, p_status VARCHAR2 ('S'/'E'), p_message VARCHAR2</w:t>
      </w:r>
    </w:p>
    <w:p>
      <w:pPr>
        <w:spacing w:after="100"/>
      </w:pPr>
    </w:p>
    <w:p>
      <w:pPr>
        <w:pStyle w:val="Heading2"/>
        <w:spacing w:after="80" w:before="200"/>
      </w:pPr>
      <w:r>
        <w:rPr>
          <w:b/>
          <w:bCs/>
          <w:color w:val="2A2A2A"/>
          <w:sz w:val="24"/>
          <w:szCs w:val="24"/>
        </w:rPr>
        <w:t xml:space="preserve">13.3 Package catalog (all writes map here)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4074"/>
        <w:gridCol w:w="5626"/>
      </w:tblGrid>
      <w:tr>
        <w:trPr>
          <w:tblHeader/>
        </w:trPr>
        <w:tc>
          <w:tcPr>
            <w:tcW w:type="dxa" w:w="4074"/>
            <w:shd w:fill="C74634" w:val="clear"/>
            <w:tcMar>
              <w:top w:type="dxa" w:w="40"/>
              <w:left w:type="dxa" w:w="70"/>
              <w:bottom w:type="dxa" w:w="40"/>
              <w:right w:type="dxa" w:w="70"/>
            </w:tcMar>
          </w:tcPr>
          <w:p>
            <w:r>
              <w:rPr>
                <w:b/>
                <w:bCs/>
                <w:color w:val="FFFFFF"/>
                <w:sz w:val="16"/>
                <w:szCs w:val="16"/>
              </w:rPr>
              <w:t xml:space="preserve">Package</w:t>
            </w:r>
          </w:p>
        </w:tc>
        <w:tc>
          <w:tcPr>
            <w:tcW w:type="dxa" w:w="5626"/>
            <w:shd w:fill="C74634" w:val="clear"/>
            <w:tcMar>
              <w:top w:type="dxa" w:w="40"/>
              <w:left w:type="dxa" w:w="70"/>
              <w:bottom w:type="dxa" w:w="40"/>
              <w:right w:type="dxa" w:w="70"/>
            </w:tcMar>
          </w:tcPr>
          <w:p>
            <w:r>
              <w:rPr>
                <w:b/>
                <w:bCs/>
                <w:color w:val="FFFFFF"/>
                <w:sz w:val="16"/>
                <w:szCs w:val="16"/>
              </w:rPr>
              <w:t xml:space="preserve">Procedures</w:t>
            </w:r>
          </w:p>
        </w:tc>
      </w:tr>
      <w:tr>
        <w:tc>
          <w:tcPr>
            <w:tcW w:type="dxa" w:w="4074"/>
            <w:tcMar>
              <w:top w:type="dxa" w:w="40"/>
              <w:left w:type="dxa" w:w="70"/>
              <w:bottom w:type="dxa" w:w="40"/>
              <w:right w:type="dxa" w:w="70"/>
            </w:tcMar>
          </w:tcPr>
          <w:p>
            <w:r>
              <w:rPr>
                <w:b w:val="false"/>
                <w:bCs w:val="false"/>
                <w:color w:val="1A1A1A"/>
                <w:sz w:val="16"/>
                <w:szCs w:val="16"/>
              </w:rPr>
              <w:t xml:space="preserve">RR_INV_ORG_PKG</w:t>
            </w:r>
          </w:p>
        </w:tc>
        <w:tc>
          <w:tcPr>
            <w:tcW w:type="dxa" w:w="5626"/>
            <w:tcMar>
              <w:top w:type="dxa" w:w="40"/>
              <w:left w:type="dxa" w:w="70"/>
              <w:bottom w:type="dxa" w:w="40"/>
              <w:right w:type="dxa" w:w="70"/>
            </w:tcMar>
          </w:tcPr>
          <w:p>
            <w:r>
              <w:rPr>
                <w:b w:val="false"/>
                <w:bCs w:val="false"/>
                <w:color w:val="1A1A1A"/>
                <w:sz w:val="16"/>
                <w:szCs w:val="16"/>
              </w:rPr>
              <w:t xml:space="preserve">CREATE_ORG, UPDATE_ORG, SET_PARAMETERS, SET_RECEIVING_PARAMS, SET_SHIPPING_PARAMS, CREATE_SUBINV, UPDATE_SUBINV, CREATE_LOCATOR, GRANT_ORG_ACCESS, REVOKE_ORG_ACCESS</w:t>
            </w:r>
          </w:p>
        </w:tc>
      </w:tr>
      <w:tr>
        <w:tc>
          <w:tcPr>
            <w:tcW w:type="dxa" w:w="4074"/>
            <w:tcMar>
              <w:top w:type="dxa" w:w="40"/>
              <w:left w:type="dxa" w:w="70"/>
              <w:bottom w:type="dxa" w:w="40"/>
              <w:right w:type="dxa" w:w="70"/>
            </w:tcMar>
          </w:tcPr>
          <w:p>
            <w:r>
              <w:rPr>
                <w:b w:val="false"/>
                <w:bCs w:val="false"/>
                <w:color w:val="1A1A1A"/>
                <w:sz w:val="16"/>
                <w:szCs w:val="16"/>
              </w:rPr>
              <w:t xml:space="preserve">RR_INV_ITEM_PKG</w:t>
            </w:r>
          </w:p>
        </w:tc>
        <w:tc>
          <w:tcPr>
            <w:tcW w:type="dxa" w:w="5626"/>
            <w:tcMar>
              <w:top w:type="dxa" w:w="40"/>
              <w:left w:type="dxa" w:w="70"/>
              <w:bottom w:type="dxa" w:w="40"/>
              <w:right w:type="dxa" w:w="70"/>
            </w:tcMar>
          </w:tcPr>
          <w:p>
            <w:r>
              <w:rPr>
                <w:b w:val="false"/>
                <w:bCs w:val="false"/>
                <w:color w:val="1A1A1A"/>
                <w:sz w:val="16"/>
                <w:szCs w:val="16"/>
              </w:rPr>
              <w:t xml:space="preserve">CREATE_ITEM, UPDATE_ITEM, SET_ITEM_STATUS, ASSIGN_TO_ORG, UPDATE_ASSIGNMENT, SET_CATEGORY, CREATE_REVISION</w:t>
            </w:r>
          </w:p>
        </w:tc>
      </w:tr>
      <w:tr>
        <w:tc>
          <w:tcPr>
            <w:tcW w:type="dxa" w:w="4074"/>
            <w:tcMar>
              <w:top w:type="dxa" w:w="40"/>
              <w:left w:type="dxa" w:w="70"/>
              <w:bottom w:type="dxa" w:w="40"/>
              <w:right w:type="dxa" w:w="70"/>
            </w:tcMar>
          </w:tcPr>
          <w:p>
            <w:r>
              <w:rPr>
                <w:b w:val="false"/>
                <w:bCs w:val="false"/>
                <w:color w:val="1A1A1A"/>
                <w:sz w:val="16"/>
                <w:szCs w:val="16"/>
              </w:rPr>
              <w:t xml:space="preserve">RR_INV_LOOKUP_PKG</w:t>
            </w:r>
          </w:p>
        </w:tc>
        <w:tc>
          <w:tcPr>
            <w:tcW w:type="dxa" w:w="5626"/>
            <w:tcMar>
              <w:top w:type="dxa" w:w="40"/>
              <w:left w:type="dxa" w:w="70"/>
              <w:bottom w:type="dxa" w:w="40"/>
              <w:right w:type="dxa" w:w="70"/>
            </w:tcMar>
          </w:tcPr>
          <w:p>
            <w:r>
              <w:rPr>
                <w:b w:val="false"/>
                <w:bCs w:val="false"/>
                <w:color w:val="1A1A1A"/>
                <w:sz w:val="16"/>
                <w:szCs w:val="16"/>
              </w:rPr>
              <w:t xml:space="preserve">CREATE_TXN_TYPE, DEACTIVATE_TXN_TYPE, CREATE_REASON, CREATE_ACCOUNT_ALIAS, CREATE_UOM, SET_ITEM_UOM_CONVERSION, CREATE_CATEGORY_SET, CREATE_CATEGORY, CREATE_MATERIAL_STATUS, CREATE_SHIP_METHOD</w:t>
            </w:r>
          </w:p>
        </w:tc>
      </w:tr>
      <w:tr>
        <w:tc>
          <w:tcPr>
            <w:tcW w:type="dxa" w:w="4074"/>
            <w:tcMar>
              <w:top w:type="dxa" w:w="40"/>
              <w:left w:type="dxa" w:w="70"/>
              <w:bottom w:type="dxa" w:w="40"/>
              <w:right w:type="dxa" w:w="70"/>
            </w:tcMar>
          </w:tcPr>
          <w:p>
            <w:r>
              <w:rPr>
                <w:b w:val="false"/>
                <w:bCs w:val="false"/>
                <w:color w:val="1A1A1A"/>
                <w:sz w:val="16"/>
                <w:szCs w:val="16"/>
              </w:rPr>
              <w:t xml:space="preserve">RR_INV_TXN_PKG</w:t>
            </w:r>
          </w:p>
        </w:tc>
        <w:tc>
          <w:tcPr>
            <w:tcW w:type="dxa" w:w="5626"/>
            <w:tcMar>
              <w:top w:type="dxa" w:w="40"/>
              <w:left w:type="dxa" w:w="70"/>
              <w:bottom w:type="dxa" w:w="40"/>
              <w:right w:type="dxa" w:w="70"/>
            </w:tcMar>
          </w:tcPr>
          <w:p>
            <w:r>
              <w:rPr>
                <w:b w:val="false"/>
                <w:bCs w:val="false"/>
                <w:color w:val="1A1A1A"/>
                <w:sz w:val="16"/>
                <w:szCs w:val="16"/>
              </w:rPr>
              <w:t xml:space="preserve">CREATE_TXN (the full engine 8.3 incl. lot/serial details as JSON array param), CREATE_ACCOUNTING</w:t>
            </w:r>
          </w:p>
        </w:tc>
      </w:tr>
      <w:tr>
        <w:tc>
          <w:tcPr>
            <w:tcW w:type="dxa" w:w="4074"/>
            <w:tcMar>
              <w:top w:type="dxa" w:w="40"/>
              <w:left w:type="dxa" w:w="70"/>
              <w:bottom w:type="dxa" w:w="40"/>
              <w:right w:type="dxa" w:w="70"/>
            </w:tcMar>
          </w:tcPr>
          <w:p>
            <w:r>
              <w:rPr>
                <w:b w:val="false"/>
                <w:bCs w:val="false"/>
                <w:color w:val="1A1A1A"/>
                <w:sz w:val="16"/>
                <w:szCs w:val="16"/>
              </w:rPr>
              <w:t xml:space="preserve">RR_INV_COST_PKG</w:t>
            </w:r>
          </w:p>
        </w:tc>
        <w:tc>
          <w:tcPr>
            <w:tcW w:type="dxa" w:w="5626"/>
            <w:tcMar>
              <w:top w:type="dxa" w:w="40"/>
              <w:left w:type="dxa" w:w="70"/>
              <w:bottom w:type="dxa" w:w="40"/>
              <w:right w:type="dxa" w:w="70"/>
            </w:tcMar>
          </w:tcPr>
          <w:p>
            <w:r>
              <w:rPr>
                <w:b w:val="false"/>
                <w:bCs w:val="false"/>
                <w:color w:val="1A1A1A"/>
                <w:sz w:val="16"/>
                <w:szCs w:val="16"/>
              </w:rPr>
              <w:t xml:space="preserve">CREATE_COST_ORG, ASSIGN_ORG_TO_COST_ORG, SET_ITEM_COST, ADJUST_COST, OPEN_PERIOD, CLOSE_PERIOD, REOPEN_PERIOD</w:t>
            </w:r>
          </w:p>
        </w:tc>
      </w:tr>
      <w:tr>
        <w:tc>
          <w:tcPr>
            <w:tcW w:type="dxa" w:w="4074"/>
            <w:tcMar>
              <w:top w:type="dxa" w:w="40"/>
              <w:left w:type="dxa" w:w="70"/>
              <w:bottom w:type="dxa" w:w="40"/>
              <w:right w:type="dxa" w:w="70"/>
            </w:tcMar>
          </w:tcPr>
          <w:p>
            <w:r>
              <w:rPr>
                <w:b w:val="false"/>
                <w:bCs w:val="false"/>
                <w:color w:val="1A1A1A"/>
                <w:sz w:val="16"/>
                <w:szCs w:val="16"/>
              </w:rPr>
              <w:t xml:space="preserve">RR_INV_TRANSFER_PKG</w:t>
            </w:r>
          </w:p>
        </w:tc>
        <w:tc>
          <w:tcPr>
            <w:tcW w:type="dxa" w:w="5626"/>
            <w:tcMar>
              <w:top w:type="dxa" w:w="40"/>
              <w:left w:type="dxa" w:w="70"/>
              <w:bottom w:type="dxa" w:w="40"/>
              <w:right w:type="dxa" w:w="70"/>
            </w:tcMar>
          </w:tcPr>
          <w:p>
            <w:r>
              <w:rPr>
                <w:b w:val="false"/>
                <w:bCs w:val="false"/>
                <w:color w:val="1A1A1A"/>
                <w:sz w:val="16"/>
                <w:szCs w:val="16"/>
              </w:rPr>
              <w:t xml:space="preserve">CREATE_TRANSFER_ORDER, APPROVE_TO, CANCEL_TO, SHIP (TO or ad-hoc; direct or in-transit), RECEIVE_SHIPMENT</w:t>
            </w:r>
          </w:p>
        </w:tc>
      </w:tr>
      <w:tr>
        <w:tc>
          <w:tcPr>
            <w:tcW w:type="dxa" w:w="4074"/>
            <w:tcMar>
              <w:top w:type="dxa" w:w="40"/>
              <w:left w:type="dxa" w:w="70"/>
              <w:bottom w:type="dxa" w:w="40"/>
              <w:right w:type="dxa" w:w="70"/>
            </w:tcMar>
          </w:tcPr>
          <w:p>
            <w:r>
              <w:rPr>
                <w:b w:val="false"/>
                <w:bCs w:val="false"/>
                <w:color w:val="1A1A1A"/>
                <w:sz w:val="16"/>
                <w:szCs w:val="16"/>
              </w:rPr>
              <w:t xml:space="preserve">RR_INV_RES_PKG</w:t>
            </w:r>
          </w:p>
        </w:tc>
        <w:tc>
          <w:tcPr>
            <w:tcW w:type="dxa" w:w="5626"/>
            <w:tcMar>
              <w:top w:type="dxa" w:w="40"/>
              <w:left w:type="dxa" w:w="70"/>
              <w:bottom w:type="dxa" w:w="40"/>
              <w:right w:type="dxa" w:w="70"/>
            </w:tcMar>
          </w:tcPr>
          <w:p>
            <w:r>
              <w:rPr>
                <w:b w:val="false"/>
                <w:bCs w:val="false"/>
                <w:color w:val="1A1A1A"/>
                <w:sz w:val="16"/>
                <w:szCs w:val="16"/>
              </w:rPr>
              <w:t xml:space="preserve">CREATE_RESERVATION, CANCEL_RESERVATION</w:t>
            </w:r>
          </w:p>
        </w:tc>
      </w:tr>
      <w:tr>
        <w:tc>
          <w:tcPr>
            <w:tcW w:type="dxa" w:w="4074"/>
            <w:tcMar>
              <w:top w:type="dxa" w:w="40"/>
              <w:left w:type="dxa" w:w="70"/>
              <w:bottom w:type="dxa" w:w="40"/>
              <w:right w:type="dxa" w:w="70"/>
            </w:tcMar>
          </w:tcPr>
          <w:p>
            <w:r>
              <w:rPr>
                <w:b w:val="false"/>
                <w:bCs w:val="false"/>
                <w:color w:val="1A1A1A"/>
                <w:sz w:val="16"/>
                <w:szCs w:val="16"/>
              </w:rPr>
              <w:t xml:space="preserve">RR_INV_COUNT_PKG</w:t>
            </w:r>
          </w:p>
        </w:tc>
        <w:tc>
          <w:tcPr>
            <w:tcW w:type="dxa" w:w="5626"/>
            <w:tcMar>
              <w:top w:type="dxa" w:w="40"/>
              <w:left w:type="dxa" w:w="70"/>
              <w:bottom w:type="dxa" w:w="40"/>
              <w:right w:type="dxa" w:w="70"/>
            </w:tcMar>
          </w:tcPr>
          <w:p>
            <w:r>
              <w:rPr>
                <w:b w:val="false"/>
                <w:bCs w:val="false"/>
                <w:color w:val="1A1A1A"/>
                <w:sz w:val="16"/>
                <w:szCs w:val="16"/>
              </w:rPr>
              <w:t xml:space="preserve">CREATE_CYCLE_DEF, GENERATE_ENTRIES, ENTER_COUNT, APPROVE_ENTRY, REQUEST_RECOUNT, CREATE_PHYS_INV, TAKE_SNAPSHOT, ENTER_TAG, APPROVE_PHYS_INV, COMPLETE_PHYS_INV</w:t>
            </w:r>
          </w:p>
        </w:tc>
      </w:tr>
    </w:tbl>
    <w:p>
      <w:pPr>
        <w:spacing w:after="100"/>
      </w:pPr>
    </w:p>
    <w:p>
      <w:pPr>
        <w:spacing w:after="100"/>
      </w:pPr>
      <w:r>
        <w:rPr>
          <w:sz w:val="20"/>
          <w:szCs w:val="20"/>
        </w:rPr>
        <w:t xml:space="preserve">Query helpers the user mentioned (e.g. QUERY_ORGS) are intentionally NOT procedures: SELECTs through ai/executequery against the 13.1 views do the same with less code. A package query function is added only where a read needs logic a view cannot express.</w:t>
      </w:r>
    </w:p>
    <w:p>
      <w:pPr>
        <w:pStyle w:val="Heading2"/>
        <w:spacing w:after="80" w:before="200"/>
      </w:pPr>
      <w:r>
        <w:rPr>
          <w:b/>
          <w:bCs/>
          <w:color w:val="2A2A2A"/>
          <w:sz w:val="24"/>
          <w:szCs w:val="24"/>
        </w:rPr>
        <w:t xml:space="preserve">13.4 Frontend service layer</w:t>
      </w:r>
    </w:p>
    <w:p>
      <w:pPr>
        <w:shd w:fill="F7F5F3" w:val="clear"/>
        <w:spacing w:after="0"/>
      </w:pPr>
      <w:r>
        <w:rPr>
          <w:rFonts w:ascii="Consolas" w:cs="Consolas" w:eastAsia="Consolas" w:hAnsi="Consolas"/>
          <w:sz w:val="15"/>
          <w:szCs w:val="15"/>
        </w:rPr>
        <w:t xml:space="preserve">// src/services/inv.service.ts - the ONLY two calls the module uses</w:t>
      </w:r>
    </w:p>
    <w:p>
      <w:pPr>
        <w:shd w:fill="F7F5F3" w:val="clear"/>
        <w:spacing w:after="0"/>
      </w:pPr>
      <w:r>
        <w:rPr>
          <w:rFonts w:ascii="Consolas" w:cs="Consolas" w:eastAsia="Consolas" w:hAnsi="Consolas"/>
          <w:sz w:val="15"/>
          <w:szCs w:val="15"/>
        </w:rPr>
        <w:t xml:space="preserve">export const invQuery = (sql: string) =&gt;</w:t>
      </w:r>
    </w:p>
    <w:p>
      <w:pPr>
        <w:shd w:fill="F7F5F3" w:val="clear"/>
        <w:spacing w:after="0"/>
      </w:pPr>
      <w:r>
        <w:rPr>
          <w:rFonts w:ascii="Consolas" w:cs="Consolas" w:eastAsia="Consolas" w:hAnsi="Consolas"/>
          <w:sz w:val="15"/>
          <w:szCs w:val="15"/>
        </w:rPr>
        <w:t xml:space="preserve">  fetch(base + '/ai/executequery', { method: 'POST',</w:t>
      </w:r>
    </w:p>
    <w:p>
      <w:pPr>
        <w:shd w:fill="F7F5F3" w:val="clear"/>
        <w:spacing w:after="0"/>
      </w:pPr>
      <w:r>
        <w:rPr>
          <w:rFonts w:ascii="Consolas" w:cs="Consolas" w:eastAsia="Consolas" w:hAnsi="Consolas"/>
          <w:sz w:val="15"/>
          <w:szCs w:val="15"/>
        </w:rPr>
        <w:t xml:space="preserve">    body: JSON.stringify({ sql, maxRows: 2000, appUser: 'INV_MANAGEMENT' }) });</w:t>
      </w:r>
    </w:p>
    <w:p>
      <w:pPr>
        <w:shd w:fill="F7F5F3" w:val="clear"/>
        <w:spacing w:after="0"/>
      </w:pPr>
      <w:r>
        <w:rPr>
          <w:rFonts w:ascii="Consolas" w:cs="Consolas" w:eastAsia="Consolas" w:hAnsi="Consolas"/>
          <w:sz w:val="15"/>
          <w:szCs w:val="15"/>
        </w:rPr>
        <w:t xml:space="preserve"> </w:t>
      </w:r>
    </w:p>
    <w:p>
      <w:pPr>
        <w:shd w:fill="F7F5F3" w:val="clear"/>
        <w:spacing w:after="0"/>
      </w:pPr>
      <w:r>
        <w:rPr>
          <w:rFonts w:ascii="Consolas" w:cs="Consolas" w:eastAsia="Consolas" w:hAnsi="Consolas"/>
          <w:sz w:val="15"/>
          <w:szCs w:val="15"/>
        </w:rPr>
        <w:t xml:space="preserve">export const invExec = (procedure: string, params: Record&lt;string, any&gt;) =&gt;</w:t>
      </w:r>
    </w:p>
    <w:p>
      <w:pPr>
        <w:shd w:fill="F7F5F3" w:val="clear"/>
        <w:spacing w:after="0"/>
      </w:pPr>
      <w:r>
        <w:rPr>
          <w:rFonts w:ascii="Consolas" w:cs="Consolas" w:eastAsia="Consolas" w:hAnsi="Consolas"/>
          <w:sz w:val="15"/>
          <w:szCs w:val="15"/>
        </w:rPr>
        <w:t xml:space="preserve">  fetch(base + '/inv/execute', { method: 'POST',</w:t>
      </w:r>
    </w:p>
    <w:p>
      <w:pPr>
        <w:shd w:fill="F7F5F3" w:val="clear"/>
        <w:spacing w:after="0"/>
      </w:pPr>
      <w:r>
        <w:rPr>
          <w:rFonts w:ascii="Consolas" w:cs="Consolas" w:eastAsia="Consolas" w:hAnsi="Consolas"/>
          <w:sz w:val="15"/>
          <w:szCs w:val="15"/>
        </w:rPr>
        <w:t xml:space="preserve">    body: JSON.stringify({ procedure, params, appUser: currentUser }) });</w:t>
      </w:r>
    </w:p>
    <w:p>
      <w:pPr>
        <w:shd w:fill="F7F5F3" w:val="clear"/>
        <w:spacing w:after="0"/>
      </w:pPr>
      <w:r>
        <w:rPr>
          <w:rFonts w:ascii="Consolas" w:cs="Consolas" w:eastAsia="Consolas" w:hAnsi="Consolas"/>
          <w:sz w:val="15"/>
          <w:szCs w:val="15"/>
        </w:rPr>
        <w:t xml:space="preserve"> </w:t>
      </w:r>
    </w:p>
    <w:p>
      <w:pPr>
        <w:shd w:fill="F7F5F3" w:val="clear"/>
        <w:spacing w:after="0"/>
      </w:pPr>
      <w:r>
        <w:rPr>
          <w:rFonts w:ascii="Consolas" w:cs="Consolas" w:eastAsia="Consolas" w:hAnsi="Consolas"/>
          <w:sz w:val="15"/>
          <w:szCs w:val="15"/>
        </w:rPr>
        <w:t xml:space="preserve">// examples</w:t>
      </w:r>
    </w:p>
    <w:p>
      <w:pPr>
        <w:shd w:fill="F7F5F3" w:val="clear"/>
        <w:spacing w:after="0"/>
      </w:pPr>
      <w:r>
        <w:rPr>
          <w:rFonts w:ascii="Consolas" w:cs="Consolas" w:eastAsia="Consolas" w:hAnsi="Consolas"/>
          <w:sz w:val="15"/>
          <w:szCs w:val="15"/>
        </w:rPr>
        <w:t xml:space="preserve">invQuery("SELECT * FROM rr_inv_v_orgs ORDER BY organization_code");</w:t>
      </w:r>
    </w:p>
    <w:p>
      <w:pPr>
        <w:shd w:fill="F7F5F3" w:val="clear"/>
        <w:spacing w:after="0"/>
      </w:pPr>
      <w:r>
        <w:rPr>
          <w:rFonts w:ascii="Consolas" w:cs="Consolas" w:eastAsia="Consolas" w:hAnsi="Consolas"/>
          <w:sz w:val="15"/>
          <w:szCs w:val="15"/>
        </w:rPr>
        <w:t xml:space="preserve">invExec('RR_INV_ORG_PKG.CREATE_ORG', { p_org_code:'W3', p_org_name:'Sharjah WH',</w:t>
      </w:r>
    </w:p>
    <w:p>
      <w:pPr>
        <w:shd w:fill="F7F5F3" w:val="clear"/>
        <w:spacing w:after="0"/>
      </w:pPr>
      <w:r>
        <w:rPr>
          <w:rFonts w:ascii="Consolas" w:cs="Consolas" w:eastAsia="Consolas" w:hAnsi="Consolas"/>
          <w:sz w:val="15"/>
          <w:szCs w:val="15"/>
        </w:rPr>
        <w:t xml:space="preserve">        p_org_type:'CHILD', p_master_org_code:'MST', p_business_unit:'...' });</w:t>
      </w:r>
    </w:p>
    <w:p>
      <w:pPr>
        <w:shd w:fill="F7F5F3" w:val="clear"/>
        <w:spacing w:after="0"/>
      </w:pPr>
      <w:r>
        <w:rPr>
          <w:rFonts w:ascii="Consolas" w:cs="Consolas" w:eastAsia="Consolas" w:hAnsi="Consolas"/>
          <w:sz w:val="15"/>
          <w:szCs w:val="15"/>
        </w:rPr>
        <w:t xml:space="preserve">invExec('RR_INV_TXN_PKG.CREATE_TXN', { p_txn_type:'MISC_RECEIPT', p_org_code:'W1',</w:t>
      </w:r>
    </w:p>
    <w:p>
      <w:pPr>
        <w:shd w:fill="F7F5F3" w:val="clear"/>
        <w:spacing w:after="0"/>
      </w:pPr>
      <w:r>
        <w:rPr>
          <w:rFonts w:ascii="Consolas" w:cs="Consolas" w:eastAsia="Consolas" w:hAnsi="Consolas"/>
          <w:sz w:val="15"/>
          <w:szCs w:val="15"/>
        </w:rPr>
        <w:t xml:space="preserve">        p_item_number:'FG-1001', p_subinventory:'STORES', p_quantity:100,</w:t>
      </w:r>
    </w:p>
    <w:p>
      <w:pPr>
        <w:shd w:fill="F7F5F3" w:val="clear"/>
        <w:spacing w:after="0"/>
      </w:pPr>
      <w:r>
        <w:rPr>
          <w:rFonts w:ascii="Consolas" w:cs="Consolas" w:eastAsia="Consolas" w:hAnsi="Consolas"/>
          <w:sz w:val="15"/>
          <w:szCs w:val="15"/>
        </w:rPr>
        <w:t xml:space="preserve">        p_unit_cost:14, p_txn_date:'2026-09-21',</w:t>
      </w:r>
    </w:p>
    <w:p>
      <w:pPr>
        <w:shd w:fill="F7F5F3" w:val="clear"/>
        <w:spacing w:after="0"/>
      </w:pPr>
      <w:r>
        <w:rPr>
          <w:rFonts w:ascii="Consolas" w:cs="Consolas" w:eastAsia="Consolas" w:hAnsi="Consolas"/>
          <w:sz w:val="15"/>
          <w:szCs w:val="15"/>
        </w:rPr>
        <w:t xml:space="preserve">        p_lots_json:'[{"lot":"L-2026-001","qty":60},{"lot":"L-2026-002","qty":40}]' });</w:t>
      </w:r>
    </w:p>
    <w:p>
      <w:pPr>
        <w:spacing w:after="100"/>
      </w:pPr>
    </w:p>
    <w:p>
      <w:pPr>
        <w:pStyle w:val="Heading2"/>
        <w:spacing w:after="80" w:before="200"/>
      </w:pPr>
      <w:r>
        <w:rPr>
          <w:b/>
          <w:bCs/>
          <w:color w:val="2A2A2A"/>
          <w:sz w:val="24"/>
          <w:szCs w:val="24"/>
        </w:rPr>
        <w:t xml:space="preserve">13.5 Security and operational rules</w:t>
      </w:r>
    </w:p>
    <w:p>
      <w:pPr>
        <w:pStyle w:val="ListParagraph"/>
        <w:numPr>
          <w:ilvl w:val="0"/>
          <w:numId w:val="2"/>
        </w:numPr>
        <w:spacing w:after="40"/>
      </w:pPr>
      <w:r>
        <w:rPr>
          <w:sz w:val="20"/>
          <w:szCs w:val="20"/>
        </w:rPr>
        <w:t xml:space="preserve">RR_INV_PROC_REGISTRY whitelists every callable procedure with its expected parameter names; anything not registered (or disabled) is refused with 403 - the dispatcher can never be steered to other packages or raw DML</w:t>
      </w:r>
    </w:p>
    <w:p>
      <w:pPr>
        <w:pStyle w:val="ListParagraph"/>
        <w:numPr>
          <w:ilvl w:val="0"/>
          <w:numId w:val="2"/>
        </w:numPr>
        <w:spacing w:after="40"/>
      </w:pPr>
      <w:r>
        <w:rPr>
          <w:sz w:val="20"/>
          <w:szCs w:val="20"/>
        </w:rPr>
        <w:t xml:space="preserve">All parameter values are BOUND, never concatenated - the write gateway is immune to SQL injection even though development feels like 'direct SQL'</w:t>
      </w:r>
    </w:p>
    <w:p>
      <w:pPr>
        <w:pStyle w:val="ListParagraph"/>
        <w:numPr>
          <w:ilvl w:val="0"/>
          <w:numId w:val="2"/>
        </w:numPr>
        <w:spacing w:after="40"/>
      </w:pPr>
      <w:r>
        <w:rPr>
          <w:sz w:val="20"/>
          <w:szCs w:val="20"/>
        </w:rPr>
        <w:t xml:space="preserve">The read gateway stays SELECT-only; DML through ai/executequery remains impossible</w:t>
      </w:r>
    </w:p>
    <w:p>
      <w:pPr>
        <w:pStyle w:val="ListParagraph"/>
        <w:numPr>
          <w:ilvl w:val="0"/>
          <w:numId w:val="2"/>
        </w:numPr>
        <w:spacing w:after="40"/>
      </w:pPr>
      <w:r>
        <w:rPr>
          <w:sz w:val="20"/>
          <w:szCs w:val="20"/>
        </w:rPr>
        <w:t xml:space="preserve">Org access (2.1) and every section-17 validation are enforced INSIDE the packages, so the rules hold no matter which client calls</w:t>
      </w:r>
    </w:p>
    <w:p>
      <w:pPr>
        <w:pStyle w:val="ListParagraph"/>
        <w:numPr>
          <w:ilvl w:val="0"/>
          <w:numId w:val="2"/>
        </w:numPr>
        <w:spacing w:after="40"/>
      </w:pPr>
      <w:r>
        <w:rPr>
          <w:sz w:val="20"/>
          <w:szCs w:val="20"/>
        </w:rPr>
        <w:t xml:space="preserve">RR_INV_EXEC_LOG records every call (user, procedure, params, status, elapsed) - the screens' API-transparency dialog shows the exact procedure call and response</w:t>
      </w:r>
    </w:p>
    <w:p>
      <w:pPr>
        <w:pStyle w:val="ListParagraph"/>
        <w:numPr>
          <w:ilvl w:val="0"/>
          <w:numId w:val="2"/>
        </w:numPr>
        <w:spacing w:after="40"/>
      </w:pPr>
      <w:r>
        <w:rPr>
          <w:sz w:val="20"/>
          <w:szCs w:val="20"/>
        </w:rPr>
        <w:t xml:space="preserve">Attachments keep the standard dedicated endpoints (BLOB upload/download does not fit the JSON gateway) - same mechanism as payments/assets</w:t>
      </w:r>
    </w:p>
    <w:p>
      <w:pPr>
        <w:pStyle w:val="ListParagraph"/>
        <w:numPr>
          <w:ilvl w:val="0"/>
          <w:numId w:val="2"/>
        </w:numPr>
        <w:spacing w:after="40"/>
      </w:pPr>
      <w:r>
        <w:rPr>
          <w:sz w:val="20"/>
          <w:szCs w:val="20"/>
        </w:rPr>
        <w:t xml:space="preserve">Benefit: adding a feature = adding a procedure + registry row; no ORDS template work, none of the template-collision failure modes</w:t>
      </w:r>
    </w:p>
    <w:p>
      <w:pPr>
        <w:pStyle w:val="Heading2"/>
        <w:spacing w:after="80" w:before="200"/>
      </w:pPr>
      <w:r>
        <w:rPr>
          <w:b/>
          <w:bCs/>
          <w:color w:val="2A2A2A"/>
          <w:sz w:val="24"/>
          <w:szCs w:val="24"/>
        </w:rPr>
        <w:t xml:space="preserve">13.6 Trade-offs acknowledged</w:t>
      </w:r>
    </w:p>
    <w:p>
      <w:pPr>
        <w:pStyle w:val="ListParagraph"/>
        <w:numPr>
          <w:ilvl w:val="0"/>
          <w:numId w:val="2"/>
        </w:numPr>
        <w:spacing w:after="40"/>
      </w:pPr>
      <w:r>
        <w:rPr>
          <w:sz w:val="20"/>
          <w:szCs w:val="20"/>
        </w:rPr>
        <w:t xml:space="preserve">One endpoint means coarse HTTP semantics: errors are expressed in p_status/p_message, not per-endpoint HTTP codes (the dispatcher still maps E-&gt;400/403/409 classes)</w:t>
      </w:r>
    </w:p>
    <w:p>
      <w:pPr>
        <w:pStyle w:val="ListParagraph"/>
        <w:numPr>
          <w:ilvl w:val="0"/>
          <w:numId w:val="2"/>
        </w:numPr>
        <w:spacing w:after="40"/>
      </w:pPr>
      <w:r>
        <w:rPr>
          <w:sz w:val="20"/>
          <w:szCs w:val="20"/>
        </w:rPr>
        <w:t xml:space="preserve">The registry must be maintained - a new procedure that is not registered simply cannot be called (fails safe)</w:t>
      </w:r>
    </w:p>
    <w:p>
      <w:pPr>
        <w:pStyle w:val="ListParagraph"/>
        <w:numPr>
          <w:ilvl w:val="0"/>
          <w:numId w:val="2"/>
        </w:numPr>
        <w:spacing w:after="40"/>
      </w:pPr>
      <w:r>
        <w:rPr>
          <w:sz w:val="20"/>
          <w:szCs w:val="20"/>
        </w:rPr>
        <w:t xml:space="preserve">Large result sets still flow through ai/executequery's maxRows cap; paging is done in SQL (OFFSET/FETCH)</w:t>
      </w:r>
    </w:p>
    <w:p>
      <w:pPr>
        <w:pStyle w:val="Heading1"/>
        <w:spacing w:after="100" w:before="260"/>
      </w:pPr>
      <w:r>
        <w:rPr>
          <w:b/>
          <w:bCs/>
          <w:color w:val="C74634"/>
          <w:sz w:val="30"/>
          <w:szCs w:val="30"/>
        </w:rPr>
        <w:t xml:space="preserve">14. Navigation and Screen Designs</w:t>
      </w:r>
    </w:p>
    <w:p>
      <w:pPr>
        <w:pStyle w:val="Heading2"/>
        <w:spacing w:after="80" w:before="200"/>
      </w:pPr>
      <w:r>
        <w:rPr>
          <w:b/>
          <w:bCs/>
          <w:color w:val="2A2A2A"/>
          <w:sz w:val="24"/>
          <w:szCs w:val="24"/>
        </w:rPr>
        <w:t xml:space="preserve">14.0 Module menu (menuItems.ts entries)</w:t>
      </w:r>
    </w:p>
    <w:p>
      <w:pPr>
        <w:spacing w:after="100"/>
      </w:pPr>
      <w:r>
        <w:rPr>
          <w:sz w:val="20"/>
          <w:szCs w:val="20"/>
        </w:rPr>
        <w:t xml:space="preserve">A new Inventory module (module code INV, color slot after CASH) is added to the global menu and to the home tiles. The full menu tree, grouped the way it will appear in the menu search and on the module landing page: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52"/>
        <w:gridCol w:w="6014"/>
        <w:gridCol w:w="2134"/>
      </w:tblGrid>
      <w:tr>
        <w:trPr>
          <w:tblHeader/>
        </w:trPr>
        <w:tc>
          <w:tcPr>
            <w:tcW w:type="dxa" w:w="1552"/>
            <w:shd w:fill="C74634" w:val="clear"/>
            <w:tcMar>
              <w:top w:type="dxa" w:w="40"/>
              <w:left w:type="dxa" w:w="70"/>
              <w:bottom w:type="dxa" w:w="40"/>
              <w:right w:type="dxa" w:w="70"/>
            </w:tcMar>
          </w:tcPr>
          <w:p>
            <w:r>
              <w:rPr>
                <w:b/>
                <w:bCs/>
                <w:color w:val="FFFFFF"/>
                <w:sz w:val="16"/>
                <w:szCs w:val="16"/>
              </w:rPr>
              <w:t xml:space="preserve">Group</w:t>
            </w:r>
          </w:p>
        </w:tc>
        <w:tc>
          <w:tcPr>
            <w:tcW w:type="dxa" w:w="6014"/>
            <w:shd w:fill="C74634" w:val="clear"/>
            <w:tcMar>
              <w:top w:type="dxa" w:w="40"/>
              <w:left w:type="dxa" w:w="70"/>
              <w:bottom w:type="dxa" w:w="40"/>
              <w:right w:type="dxa" w:w="70"/>
            </w:tcMar>
          </w:tcPr>
          <w:p>
            <w:r>
              <w:rPr>
                <w:b/>
                <w:bCs/>
                <w:color w:val="FFFFFF"/>
                <w:sz w:val="16"/>
                <w:szCs w:val="16"/>
              </w:rPr>
              <w:t xml:space="preserve">Menu entry</w:t>
            </w:r>
          </w:p>
        </w:tc>
        <w:tc>
          <w:tcPr>
            <w:tcW w:type="dxa" w:w="2134"/>
            <w:shd w:fill="C74634" w:val="clear"/>
            <w:tcMar>
              <w:top w:type="dxa" w:w="40"/>
              <w:left w:type="dxa" w:w="70"/>
              <w:bottom w:type="dxa" w:w="40"/>
              <w:right w:type="dxa" w:w="70"/>
            </w:tcMar>
          </w:tcPr>
          <w:p>
            <w:r>
              <w:rPr>
                <w:b/>
                <w:bCs/>
                <w:color w:val="FFFFFF"/>
                <w:sz w:val="16"/>
                <w:szCs w:val="16"/>
              </w:rPr>
              <w:t xml:space="preserve">Path</w:t>
            </w:r>
          </w:p>
        </w:tc>
      </w:tr>
      <w:tr>
        <w:tc>
          <w:tcPr>
            <w:tcW w:type="dxa" w:w="1552"/>
            <w:tcMar>
              <w:top w:type="dxa" w:w="40"/>
              <w:left w:type="dxa" w:w="70"/>
              <w:bottom w:type="dxa" w:w="40"/>
              <w:right w:type="dxa" w:w="70"/>
            </w:tcMar>
          </w:tcPr>
          <w:p>
            <w:r>
              <w:rPr>
                <w:b w:val="false"/>
                <w:bCs w:val="false"/>
                <w:color w:val="1A1A1A"/>
                <w:sz w:val="16"/>
                <w:szCs w:val="16"/>
              </w:rPr>
              <w:t xml:space="preserve">Setup</w:t>
            </w:r>
          </w:p>
        </w:tc>
        <w:tc>
          <w:tcPr>
            <w:tcW w:type="dxa" w:w="6014"/>
            <w:tcMar>
              <w:top w:type="dxa" w:w="40"/>
              <w:left w:type="dxa" w:w="70"/>
              <w:bottom w:type="dxa" w:w="40"/>
              <w:right w:type="dxa" w:w="70"/>
            </w:tcMar>
          </w:tcPr>
          <w:p>
            <w:r>
              <w:rPr>
                <w:b w:val="false"/>
                <w:bCs w:val="false"/>
                <w:color w:val="1A1A1A"/>
                <w:sz w:val="16"/>
                <w:szCs w:val="16"/>
              </w:rPr>
              <w:t xml:space="preserve">Inventory Organizations (workspace tabs: Parameters, Receiving, Shipping, Subinventories &amp; Locators, Access)</w:t>
            </w:r>
          </w:p>
        </w:tc>
        <w:tc>
          <w:tcPr>
            <w:tcW w:type="dxa" w:w="2134"/>
            <w:tcMar>
              <w:top w:type="dxa" w:w="40"/>
              <w:left w:type="dxa" w:w="70"/>
              <w:bottom w:type="dxa" w:w="40"/>
              <w:right w:type="dxa" w:w="70"/>
            </w:tcMar>
          </w:tcPr>
          <w:p>
            <w:r>
              <w:rPr>
                <w:b w:val="false"/>
                <w:bCs w:val="false"/>
                <w:color w:val="1A1A1A"/>
                <w:sz w:val="16"/>
                <w:szCs w:val="16"/>
              </w:rPr>
              <w:t xml:space="preserve">/inv/organizations</w:t>
            </w:r>
          </w:p>
        </w:tc>
      </w:tr>
      <w:tr>
        <w:tc>
          <w:tcPr>
            <w:tcW w:type="dxa" w:w="1552"/>
            <w:tcMar>
              <w:top w:type="dxa" w:w="40"/>
              <w:left w:type="dxa" w:w="70"/>
              <w:bottom w:type="dxa" w:w="40"/>
              <w:right w:type="dxa" w:w="70"/>
            </w:tcMar>
          </w:tcPr>
          <w:p>
            <w:r>
              <w:rPr>
                <w:b w:val="false"/>
                <w:bCs w:val="false"/>
                <w:color w:val="1A1A1A"/>
                <w:sz w:val="16"/>
                <w:szCs w:val="16"/>
              </w:rPr>
              <w:t xml:space="preserve">Setup</w:t>
            </w:r>
          </w:p>
        </w:tc>
        <w:tc>
          <w:tcPr>
            <w:tcW w:type="dxa" w:w="6014"/>
            <w:tcMar>
              <w:top w:type="dxa" w:w="40"/>
              <w:left w:type="dxa" w:w="70"/>
              <w:bottom w:type="dxa" w:w="40"/>
              <w:right w:type="dxa" w:w="70"/>
            </w:tcMar>
          </w:tcPr>
          <w:p>
            <w:r>
              <w:rPr>
                <w:b w:val="false"/>
                <w:bCs w:val="false"/>
                <w:color w:val="1A1A1A"/>
                <w:sz w:val="16"/>
                <w:szCs w:val="16"/>
              </w:rPr>
              <w:t xml:space="preserve">Cost Organizations (tabs: Assignments, Item Costs, Cost Periods, Period Balances)</w:t>
            </w:r>
          </w:p>
        </w:tc>
        <w:tc>
          <w:tcPr>
            <w:tcW w:type="dxa" w:w="2134"/>
            <w:tcMar>
              <w:top w:type="dxa" w:w="40"/>
              <w:left w:type="dxa" w:w="70"/>
              <w:bottom w:type="dxa" w:w="40"/>
              <w:right w:type="dxa" w:w="70"/>
            </w:tcMar>
          </w:tcPr>
          <w:p>
            <w:r>
              <w:rPr>
                <w:b w:val="false"/>
                <w:bCs w:val="false"/>
                <w:color w:val="1A1A1A"/>
                <w:sz w:val="16"/>
                <w:szCs w:val="16"/>
              </w:rPr>
              <w:t xml:space="preserve">/inv/cost-organizations</w:t>
            </w:r>
          </w:p>
        </w:tc>
      </w:tr>
      <w:tr>
        <w:tc>
          <w:tcPr>
            <w:tcW w:type="dxa" w:w="1552"/>
            <w:tcMar>
              <w:top w:type="dxa" w:w="40"/>
              <w:left w:type="dxa" w:w="70"/>
              <w:bottom w:type="dxa" w:w="40"/>
              <w:right w:type="dxa" w:w="70"/>
            </w:tcMar>
          </w:tcPr>
          <w:p>
            <w:r>
              <w:rPr>
                <w:b w:val="false"/>
                <w:bCs w:val="false"/>
                <w:color w:val="1A1A1A"/>
                <w:sz w:val="16"/>
                <w:szCs w:val="16"/>
              </w:rPr>
              <w:t xml:space="preserve">Setup</w:t>
            </w:r>
          </w:p>
        </w:tc>
        <w:tc>
          <w:tcPr>
            <w:tcW w:type="dxa" w:w="6014"/>
            <w:tcMar>
              <w:top w:type="dxa" w:w="40"/>
              <w:left w:type="dxa" w:w="70"/>
              <w:bottom w:type="dxa" w:w="40"/>
              <w:right w:type="dxa" w:w="70"/>
            </w:tcMar>
          </w:tcPr>
          <w:p>
            <w:r>
              <w:rPr>
                <w:b w:val="false"/>
                <w:bCs w:val="false"/>
                <w:color w:val="1A1A1A"/>
                <w:sz w:val="16"/>
                <w:szCs w:val="16"/>
              </w:rPr>
              <w:t xml:space="preserve">Units of Measure</w:t>
            </w:r>
          </w:p>
        </w:tc>
        <w:tc>
          <w:tcPr>
            <w:tcW w:type="dxa" w:w="2134"/>
            <w:tcMar>
              <w:top w:type="dxa" w:w="40"/>
              <w:left w:type="dxa" w:w="70"/>
              <w:bottom w:type="dxa" w:w="40"/>
              <w:right w:type="dxa" w:w="70"/>
            </w:tcMar>
          </w:tcPr>
          <w:p>
            <w:r>
              <w:rPr>
                <w:b w:val="false"/>
                <w:bCs w:val="false"/>
                <w:color w:val="1A1A1A"/>
                <w:sz w:val="16"/>
                <w:szCs w:val="16"/>
              </w:rPr>
              <w:t xml:space="preserve">/inv/setup/uoms</w:t>
            </w:r>
          </w:p>
        </w:tc>
      </w:tr>
      <w:tr>
        <w:tc>
          <w:tcPr>
            <w:tcW w:type="dxa" w:w="1552"/>
            <w:tcMar>
              <w:top w:type="dxa" w:w="40"/>
              <w:left w:type="dxa" w:w="70"/>
              <w:bottom w:type="dxa" w:w="40"/>
              <w:right w:type="dxa" w:w="70"/>
            </w:tcMar>
          </w:tcPr>
          <w:p>
            <w:r>
              <w:rPr>
                <w:b w:val="false"/>
                <w:bCs w:val="false"/>
                <w:color w:val="1A1A1A"/>
                <w:sz w:val="16"/>
                <w:szCs w:val="16"/>
              </w:rPr>
              <w:t xml:space="preserve">Setup</w:t>
            </w:r>
          </w:p>
        </w:tc>
        <w:tc>
          <w:tcPr>
            <w:tcW w:type="dxa" w:w="6014"/>
            <w:tcMar>
              <w:top w:type="dxa" w:w="40"/>
              <w:left w:type="dxa" w:w="70"/>
              <w:bottom w:type="dxa" w:w="40"/>
              <w:right w:type="dxa" w:w="70"/>
            </w:tcMar>
          </w:tcPr>
          <w:p>
            <w:r>
              <w:rPr>
                <w:b w:val="false"/>
                <w:bCs w:val="false"/>
                <w:color w:val="1A1A1A"/>
                <w:sz w:val="16"/>
                <w:szCs w:val="16"/>
              </w:rPr>
              <w:t xml:space="preserve">Item Statuses</w:t>
            </w:r>
          </w:p>
        </w:tc>
        <w:tc>
          <w:tcPr>
            <w:tcW w:type="dxa" w:w="2134"/>
            <w:tcMar>
              <w:top w:type="dxa" w:w="40"/>
              <w:left w:type="dxa" w:w="70"/>
              <w:bottom w:type="dxa" w:w="40"/>
              <w:right w:type="dxa" w:w="70"/>
            </w:tcMar>
          </w:tcPr>
          <w:p>
            <w:r>
              <w:rPr>
                <w:b w:val="false"/>
                <w:bCs w:val="false"/>
                <w:color w:val="1A1A1A"/>
                <w:sz w:val="16"/>
                <w:szCs w:val="16"/>
              </w:rPr>
              <w:t xml:space="preserve">/inv/setup/item-statuses</w:t>
            </w:r>
          </w:p>
        </w:tc>
      </w:tr>
      <w:tr>
        <w:tc>
          <w:tcPr>
            <w:tcW w:type="dxa" w:w="1552"/>
            <w:tcMar>
              <w:top w:type="dxa" w:w="40"/>
              <w:left w:type="dxa" w:w="70"/>
              <w:bottom w:type="dxa" w:w="40"/>
              <w:right w:type="dxa" w:w="70"/>
            </w:tcMar>
          </w:tcPr>
          <w:p>
            <w:r>
              <w:rPr>
                <w:b w:val="false"/>
                <w:bCs w:val="false"/>
                <w:color w:val="1A1A1A"/>
                <w:sz w:val="16"/>
                <w:szCs w:val="16"/>
              </w:rPr>
              <w:t xml:space="preserve">Setup</w:t>
            </w:r>
          </w:p>
        </w:tc>
        <w:tc>
          <w:tcPr>
            <w:tcW w:type="dxa" w:w="6014"/>
            <w:tcMar>
              <w:top w:type="dxa" w:w="40"/>
              <w:left w:type="dxa" w:w="70"/>
              <w:bottom w:type="dxa" w:w="40"/>
              <w:right w:type="dxa" w:w="70"/>
            </w:tcMar>
          </w:tcPr>
          <w:p>
            <w:r>
              <w:rPr>
                <w:b w:val="false"/>
                <w:bCs w:val="false"/>
                <w:color w:val="1A1A1A"/>
                <w:sz w:val="16"/>
                <w:szCs w:val="16"/>
              </w:rPr>
              <w:t xml:space="preserve">Category Sets &amp; Categories</w:t>
            </w:r>
          </w:p>
        </w:tc>
        <w:tc>
          <w:tcPr>
            <w:tcW w:type="dxa" w:w="2134"/>
            <w:tcMar>
              <w:top w:type="dxa" w:w="40"/>
              <w:left w:type="dxa" w:w="70"/>
              <w:bottom w:type="dxa" w:w="40"/>
              <w:right w:type="dxa" w:w="70"/>
            </w:tcMar>
          </w:tcPr>
          <w:p>
            <w:r>
              <w:rPr>
                <w:b w:val="false"/>
                <w:bCs w:val="false"/>
                <w:color w:val="1A1A1A"/>
                <w:sz w:val="16"/>
                <w:szCs w:val="16"/>
              </w:rPr>
              <w:t xml:space="preserve">/inv/setup/categories</w:t>
            </w:r>
          </w:p>
        </w:tc>
      </w:tr>
      <w:tr>
        <w:tc>
          <w:tcPr>
            <w:tcW w:type="dxa" w:w="1552"/>
            <w:tcMar>
              <w:top w:type="dxa" w:w="40"/>
              <w:left w:type="dxa" w:w="70"/>
              <w:bottom w:type="dxa" w:w="40"/>
              <w:right w:type="dxa" w:w="70"/>
            </w:tcMar>
          </w:tcPr>
          <w:p>
            <w:r>
              <w:rPr>
                <w:b w:val="false"/>
                <w:bCs w:val="false"/>
                <w:color w:val="1A1A1A"/>
                <w:sz w:val="16"/>
                <w:szCs w:val="16"/>
              </w:rPr>
              <w:t xml:space="preserve">Setup</w:t>
            </w:r>
          </w:p>
        </w:tc>
        <w:tc>
          <w:tcPr>
            <w:tcW w:type="dxa" w:w="6014"/>
            <w:tcMar>
              <w:top w:type="dxa" w:w="40"/>
              <w:left w:type="dxa" w:w="70"/>
              <w:bottom w:type="dxa" w:w="40"/>
              <w:right w:type="dxa" w:w="70"/>
            </w:tcMar>
          </w:tcPr>
          <w:p>
            <w:r>
              <w:rPr>
                <w:b w:val="false"/>
                <w:bCs w:val="false"/>
                <w:color w:val="1A1A1A"/>
                <w:sz w:val="16"/>
                <w:szCs w:val="16"/>
              </w:rPr>
              <w:t xml:space="preserve">Transaction Reasons</w:t>
            </w:r>
          </w:p>
        </w:tc>
        <w:tc>
          <w:tcPr>
            <w:tcW w:type="dxa" w:w="2134"/>
            <w:tcMar>
              <w:top w:type="dxa" w:w="40"/>
              <w:left w:type="dxa" w:w="70"/>
              <w:bottom w:type="dxa" w:w="40"/>
              <w:right w:type="dxa" w:w="70"/>
            </w:tcMar>
          </w:tcPr>
          <w:p>
            <w:r>
              <w:rPr>
                <w:b w:val="false"/>
                <w:bCs w:val="false"/>
                <w:color w:val="1A1A1A"/>
                <w:sz w:val="16"/>
                <w:szCs w:val="16"/>
              </w:rPr>
              <w:t xml:space="preserve">/inv/setup/reasons</w:t>
            </w:r>
          </w:p>
        </w:tc>
      </w:tr>
      <w:tr>
        <w:tc>
          <w:tcPr>
            <w:tcW w:type="dxa" w:w="1552"/>
            <w:tcMar>
              <w:top w:type="dxa" w:w="40"/>
              <w:left w:type="dxa" w:w="70"/>
              <w:bottom w:type="dxa" w:w="40"/>
              <w:right w:type="dxa" w:w="70"/>
            </w:tcMar>
          </w:tcPr>
          <w:p>
            <w:r>
              <w:rPr>
                <w:b w:val="false"/>
                <w:bCs w:val="false"/>
                <w:color w:val="1A1A1A"/>
                <w:sz w:val="16"/>
                <w:szCs w:val="16"/>
              </w:rPr>
              <w:t xml:space="preserve">Setup</w:t>
            </w:r>
          </w:p>
        </w:tc>
        <w:tc>
          <w:tcPr>
            <w:tcW w:type="dxa" w:w="6014"/>
            <w:tcMar>
              <w:top w:type="dxa" w:w="40"/>
              <w:left w:type="dxa" w:w="70"/>
              <w:bottom w:type="dxa" w:w="40"/>
              <w:right w:type="dxa" w:w="70"/>
            </w:tcMar>
          </w:tcPr>
          <w:p>
            <w:r>
              <w:rPr>
                <w:b w:val="false"/>
                <w:bCs w:val="false"/>
                <w:color w:val="1A1A1A"/>
                <w:sz w:val="16"/>
                <w:szCs w:val="16"/>
              </w:rPr>
              <w:t xml:space="preserve">Account Aliases</w:t>
            </w:r>
          </w:p>
        </w:tc>
        <w:tc>
          <w:tcPr>
            <w:tcW w:type="dxa" w:w="2134"/>
            <w:tcMar>
              <w:top w:type="dxa" w:w="40"/>
              <w:left w:type="dxa" w:w="70"/>
              <w:bottom w:type="dxa" w:w="40"/>
              <w:right w:type="dxa" w:w="70"/>
            </w:tcMar>
          </w:tcPr>
          <w:p>
            <w:r>
              <w:rPr>
                <w:b w:val="false"/>
                <w:bCs w:val="false"/>
                <w:color w:val="1A1A1A"/>
                <w:sz w:val="16"/>
                <w:szCs w:val="16"/>
              </w:rPr>
              <w:t xml:space="preserve">/inv/setup/account-aliases</w:t>
            </w:r>
          </w:p>
        </w:tc>
      </w:tr>
      <w:tr>
        <w:tc>
          <w:tcPr>
            <w:tcW w:type="dxa" w:w="1552"/>
            <w:tcMar>
              <w:top w:type="dxa" w:w="40"/>
              <w:left w:type="dxa" w:w="70"/>
              <w:bottom w:type="dxa" w:w="40"/>
              <w:right w:type="dxa" w:w="70"/>
            </w:tcMar>
          </w:tcPr>
          <w:p>
            <w:r>
              <w:rPr>
                <w:b w:val="false"/>
                <w:bCs w:val="false"/>
                <w:color w:val="1A1A1A"/>
                <w:sz w:val="16"/>
                <w:szCs w:val="16"/>
              </w:rPr>
              <w:t xml:space="preserve">Setup</w:t>
            </w:r>
          </w:p>
        </w:tc>
        <w:tc>
          <w:tcPr>
            <w:tcW w:type="dxa" w:w="6014"/>
            <w:tcMar>
              <w:top w:type="dxa" w:w="40"/>
              <w:left w:type="dxa" w:w="70"/>
              <w:bottom w:type="dxa" w:w="40"/>
              <w:right w:type="dxa" w:w="70"/>
            </w:tcMar>
          </w:tcPr>
          <w:p>
            <w:r>
              <w:rPr>
                <w:b w:val="false"/>
                <w:bCs w:val="false"/>
                <w:color w:val="1A1A1A"/>
                <w:sz w:val="16"/>
                <w:szCs w:val="16"/>
              </w:rPr>
              <w:t xml:space="preserve">Material Statuses</w:t>
            </w:r>
          </w:p>
        </w:tc>
        <w:tc>
          <w:tcPr>
            <w:tcW w:type="dxa" w:w="2134"/>
            <w:tcMar>
              <w:top w:type="dxa" w:w="40"/>
              <w:left w:type="dxa" w:w="70"/>
              <w:bottom w:type="dxa" w:w="40"/>
              <w:right w:type="dxa" w:w="70"/>
            </w:tcMar>
          </w:tcPr>
          <w:p>
            <w:r>
              <w:rPr>
                <w:b w:val="false"/>
                <w:bCs w:val="false"/>
                <w:color w:val="1A1A1A"/>
                <w:sz w:val="16"/>
                <w:szCs w:val="16"/>
              </w:rPr>
              <w:t xml:space="preserve">/inv/setup/material-statuses</w:t>
            </w:r>
          </w:p>
        </w:tc>
      </w:tr>
      <w:tr>
        <w:tc>
          <w:tcPr>
            <w:tcW w:type="dxa" w:w="1552"/>
            <w:tcMar>
              <w:top w:type="dxa" w:w="40"/>
              <w:left w:type="dxa" w:w="70"/>
              <w:bottom w:type="dxa" w:w="40"/>
              <w:right w:type="dxa" w:w="70"/>
            </w:tcMar>
          </w:tcPr>
          <w:p>
            <w:r>
              <w:rPr>
                <w:b w:val="false"/>
                <w:bCs w:val="false"/>
                <w:color w:val="1A1A1A"/>
                <w:sz w:val="16"/>
                <w:szCs w:val="16"/>
              </w:rPr>
              <w:t xml:space="preserve">Setup</w:t>
            </w:r>
          </w:p>
        </w:tc>
        <w:tc>
          <w:tcPr>
            <w:tcW w:type="dxa" w:w="6014"/>
            <w:tcMar>
              <w:top w:type="dxa" w:w="40"/>
              <w:left w:type="dxa" w:w="70"/>
              <w:bottom w:type="dxa" w:w="40"/>
              <w:right w:type="dxa" w:w="70"/>
            </w:tcMar>
          </w:tcPr>
          <w:p>
            <w:r>
              <w:rPr>
                <w:b w:val="false"/>
                <w:bCs w:val="false"/>
                <w:color w:val="1A1A1A"/>
                <w:sz w:val="16"/>
                <w:szCs w:val="16"/>
              </w:rPr>
              <w:t xml:space="preserve">Ship Methods</w:t>
            </w:r>
          </w:p>
        </w:tc>
        <w:tc>
          <w:tcPr>
            <w:tcW w:type="dxa" w:w="2134"/>
            <w:tcMar>
              <w:top w:type="dxa" w:w="40"/>
              <w:left w:type="dxa" w:w="70"/>
              <w:bottom w:type="dxa" w:w="40"/>
              <w:right w:type="dxa" w:w="70"/>
            </w:tcMar>
          </w:tcPr>
          <w:p>
            <w:r>
              <w:rPr>
                <w:b w:val="false"/>
                <w:bCs w:val="false"/>
                <w:color w:val="1A1A1A"/>
                <w:sz w:val="16"/>
                <w:szCs w:val="16"/>
              </w:rPr>
              <w:t xml:space="preserve">/inv/setup/ship-methods</w:t>
            </w:r>
          </w:p>
        </w:tc>
      </w:tr>
      <w:tr>
        <w:tc>
          <w:tcPr>
            <w:tcW w:type="dxa" w:w="1552"/>
            <w:tcMar>
              <w:top w:type="dxa" w:w="40"/>
              <w:left w:type="dxa" w:w="70"/>
              <w:bottom w:type="dxa" w:w="40"/>
              <w:right w:type="dxa" w:w="70"/>
            </w:tcMar>
          </w:tcPr>
          <w:p>
            <w:r>
              <w:rPr>
                <w:b w:val="false"/>
                <w:bCs w:val="false"/>
                <w:color w:val="1A1A1A"/>
                <w:sz w:val="16"/>
                <w:szCs w:val="16"/>
              </w:rPr>
              <w:t xml:space="preserve">Setup</w:t>
            </w:r>
          </w:p>
        </w:tc>
        <w:tc>
          <w:tcPr>
            <w:tcW w:type="dxa" w:w="6014"/>
            <w:tcMar>
              <w:top w:type="dxa" w:w="40"/>
              <w:left w:type="dxa" w:w="70"/>
              <w:bottom w:type="dxa" w:w="40"/>
              <w:right w:type="dxa" w:w="70"/>
            </w:tcMar>
          </w:tcPr>
          <w:p>
            <w:r>
              <w:rPr>
                <w:b w:val="false"/>
                <w:bCs w:val="false"/>
                <w:color w:val="1A1A1A"/>
                <w:sz w:val="16"/>
                <w:szCs w:val="16"/>
              </w:rPr>
              <w:t xml:space="preserve">Organization Access</w:t>
            </w:r>
          </w:p>
        </w:tc>
        <w:tc>
          <w:tcPr>
            <w:tcW w:type="dxa" w:w="2134"/>
            <w:tcMar>
              <w:top w:type="dxa" w:w="40"/>
              <w:left w:type="dxa" w:w="70"/>
              <w:bottom w:type="dxa" w:w="40"/>
              <w:right w:type="dxa" w:w="70"/>
            </w:tcMar>
          </w:tcPr>
          <w:p>
            <w:r>
              <w:rPr>
                <w:b w:val="false"/>
                <w:bCs w:val="false"/>
                <w:color w:val="1A1A1A"/>
                <w:sz w:val="16"/>
                <w:szCs w:val="16"/>
              </w:rPr>
              <w:t xml:space="preserve">/inv/setup/org-access</w:t>
            </w:r>
          </w:p>
        </w:tc>
      </w:tr>
      <w:tr>
        <w:tc>
          <w:tcPr>
            <w:tcW w:type="dxa" w:w="1552"/>
            <w:tcMar>
              <w:top w:type="dxa" w:w="40"/>
              <w:left w:type="dxa" w:w="70"/>
              <w:bottom w:type="dxa" w:w="40"/>
              <w:right w:type="dxa" w:w="70"/>
            </w:tcMar>
          </w:tcPr>
          <w:p>
            <w:r>
              <w:rPr>
                <w:b w:val="false"/>
                <w:bCs w:val="false"/>
                <w:color w:val="1A1A1A"/>
                <w:sz w:val="16"/>
                <w:szCs w:val="16"/>
              </w:rPr>
              <w:t xml:space="preserve">Items</w:t>
            </w:r>
          </w:p>
        </w:tc>
        <w:tc>
          <w:tcPr>
            <w:tcW w:type="dxa" w:w="6014"/>
            <w:tcMar>
              <w:top w:type="dxa" w:w="40"/>
              <w:left w:type="dxa" w:w="70"/>
              <w:bottom w:type="dxa" w:w="40"/>
              <w:right w:type="dxa" w:w="70"/>
            </w:tcMar>
          </w:tcPr>
          <w:p>
            <w:r>
              <w:rPr>
                <w:b w:val="false"/>
                <w:bCs w:val="false"/>
                <w:color w:val="1A1A1A"/>
                <w:sz w:val="16"/>
                <w:szCs w:val="16"/>
              </w:rPr>
              <w:t xml:space="preserve">Item Master (workspace tabs per section 5)</w:t>
            </w:r>
          </w:p>
        </w:tc>
        <w:tc>
          <w:tcPr>
            <w:tcW w:type="dxa" w:w="2134"/>
            <w:tcMar>
              <w:top w:type="dxa" w:w="40"/>
              <w:left w:type="dxa" w:w="70"/>
              <w:bottom w:type="dxa" w:w="40"/>
              <w:right w:type="dxa" w:w="70"/>
            </w:tcMar>
          </w:tcPr>
          <w:p>
            <w:r>
              <w:rPr>
                <w:b w:val="false"/>
                <w:bCs w:val="false"/>
                <w:color w:val="1A1A1A"/>
                <w:sz w:val="16"/>
                <w:szCs w:val="16"/>
              </w:rPr>
              <w:t xml:space="preserve">/inv/items</w:t>
            </w:r>
          </w:p>
        </w:tc>
      </w:tr>
      <w:tr>
        <w:tc>
          <w:tcPr>
            <w:tcW w:type="dxa" w:w="1552"/>
            <w:tcMar>
              <w:top w:type="dxa" w:w="40"/>
              <w:left w:type="dxa" w:w="70"/>
              <w:bottom w:type="dxa" w:w="40"/>
              <w:right w:type="dxa" w:w="70"/>
            </w:tcMar>
          </w:tcPr>
          <w:p>
            <w:r>
              <w:rPr>
                <w:b w:val="false"/>
                <w:bCs w:val="false"/>
                <w:color w:val="1A1A1A"/>
                <w:sz w:val="16"/>
                <w:szCs w:val="16"/>
              </w:rPr>
              <w:t xml:space="preserve">Items</w:t>
            </w:r>
          </w:p>
        </w:tc>
        <w:tc>
          <w:tcPr>
            <w:tcW w:type="dxa" w:w="6014"/>
            <w:tcMar>
              <w:top w:type="dxa" w:w="40"/>
              <w:left w:type="dxa" w:w="70"/>
              <w:bottom w:type="dxa" w:w="40"/>
              <w:right w:type="dxa" w:w="70"/>
            </w:tcMar>
          </w:tcPr>
          <w:p>
            <w:r>
              <w:rPr>
                <w:b w:val="false"/>
                <w:bCs w:val="false"/>
                <w:color w:val="1A1A1A"/>
                <w:sz w:val="16"/>
                <w:szCs w:val="16"/>
              </w:rPr>
              <w:t xml:space="preserve">Lots &amp; Serials</w:t>
            </w:r>
          </w:p>
        </w:tc>
        <w:tc>
          <w:tcPr>
            <w:tcW w:type="dxa" w:w="2134"/>
            <w:tcMar>
              <w:top w:type="dxa" w:w="40"/>
              <w:left w:type="dxa" w:w="70"/>
              <w:bottom w:type="dxa" w:w="40"/>
              <w:right w:type="dxa" w:w="70"/>
            </w:tcMar>
          </w:tcPr>
          <w:p>
            <w:r>
              <w:rPr>
                <w:b w:val="false"/>
                <w:bCs w:val="false"/>
                <w:color w:val="1A1A1A"/>
                <w:sz w:val="16"/>
                <w:szCs w:val="16"/>
              </w:rPr>
              <w:t xml:space="preserve">/inv/lots-serials</w:t>
            </w:r>
          </w:p>
        </w:tc>
      </w:tr>
      <w:tr>
        <w:tc>
          <w:tcPr>
            <w:tcW w:type="dxa" w:w="1552"/>
            <w:tcMar>
              <w:top w:type="dxa" w:w="40"/>
              <w:left w:type="dxa" w:w="70"/>
              <w:bottom w:type="dxa" w:w="40"/>
              <w:right w:type="dxa" w:w="70"/>
            </w:tcMar>
          </w:tcPr>
          <w:p>
            <w:r>
              <w:rPr>
                <w:b w:val="false"/>
                <w:bCs w:val="false"/>
                <w:color w:val="1A1A1A"/>
                <w:sz w:val="16"/>
                <w:szCs w:val="16"/>
              </w:rPr>
              <w:t xml:space="preserve">Transactions</w:t>
            </w:r>
          </w:p>
        </w:tc>
        <w:tc>
          <w:tcPr>
            <w:tcW w:type="dxa" w:w="6014"/>
            <w:tcMar>
              <w:top w:type="dxa" w:w="40"/>
              <w:left w:type="dxa" w:w="70"/>
              <w:bottom w:type="dxa" w:w="40"/>
              <w:right w:type="dxa" w:w="70"/>
            </w:tcMar>
          </w:tcPr>
          <w:p>
            <w:r>
              <w:rPr>
                <w:b w:val="false"/>
                <w:bCs w:val="false"/>
                <w:color w:val="1A1A1A"/>
                <w:sz w:val="16"/>
                <w:szCs w:val="16"/>
              </w:rPr>
              <w:t xml:space="preserve">Create Transaction</w:t>
            </w:r>
          </w:p>
        </w:tc>
        <w:tc>
          <w:tcPr>
            <w:tcW w:type="dxa" w:w="2134"/>
            <w:tcMar>
              <w:top w:type="dxa" w:w="40"/>
              <w:left w:type="dxa" w:w="70"/>
              <w:bottom w:type="dxa" w:w="40"/>
              <w:right w:type="dxa" w:w="70"/>
            </w:tcMar>
          </w:tcPr>
          <w:p>
            <w:r>
              <w:rPr>
                <w:b w:val="false"/>
                <w:bCs w:val="false"/>
                <w:color w:val="1A1A1A"/>
                <w:sz w:val="16"/>
                <w:szCs w:val="16"/>
              </w:rPr>
              <w:t xml:space="preserve">/inv/transactions/create</w:t>
            </w:r>
          </w:p>
        </w:tc>
      </w:tr>
      <w:tr>
        <w:tc>
          <w:tcPr>
            <w:tcW w:type="dxa" w:w="1552"/>
            <w:tcMar>
              <w:top w:type="dxa" w:w="40"/>
              <w:left w:type="dxa" w:w="70"/>
              <w:bottom w:type="dxa" w:w="40"/>
              <w:right w:type="dxa" w:w="70"/>
            </w:tcMar>
          </w:tcPr>
          <w:p>
            <w:r>
              <w:rPr>
                <w:b w:val="false"/>
                <w:bCs w:val="false"/>
                <w:color w:val="1A1A1A"/>
                <w:sz w:val="16"/>
                <w:szCs w:val="16"/>
              </w:rPr>
              <w:t xml:space="preserve">Transactions</w:t>
            </w:r>
          </w:p>
        </w:tc>
        <w:tc>
          <w:tcPr>
            <w:tcW w:type="dxa" w:w="6014"/>
            <w:tcMar>
              <w:top w:type="dxa" w:w="40"/>
              <w:left w:type="dxa" w:w="70"/>
              <w:bottom w:type="dxa" w:w="40"/>
              <w:right w:type="dxa" w:w="70"/>
            </w:tcMar>
          </w:tcPr>
          <w:p>
            <w:r>
              <w:rPr>
                <w:b w:val="false"/>
                <w:bCs w:val="false"/>
                <w:color w:val="1A1A1A"/>
                <w:sz w:val="16"/>
                <w:szCs w:val="16"/>
              </w:rPr>
              <w:t xml:space="preserve">Transaction History</w:t>
            </w:r>
          </w:p>
        </w:tc>
        <w:tc>
          <w:tcPr>
            <w:tcW w:type="dxa" w:w="2134"/>
            <w:tcMar>
              <w:top w:type="dxa" w:w="40"/>
              <w:left w:type="dxa" w:w="70"/>
              <w:bottom w:type="dxa" w:w="40"/>
              <w:right w:type="dxa" w:w="70"/>
            </w:tcMar>
          </w:tcPr>
          <w:p>
            <w:r>
              <w:rPr>
                <w:b w:val="false"/>
                <w:bCs w:val="false"/>
                <w:color w:val="1A1A1A"/>
                <w:sz w:val="16"/>
                <w:szCs w:val="16"/>
              </w:rPr>
              <w:t xml:space="preserve">/inv/transactions</w:t>
            </w:r>
          </w:p>
        </w:tc>
      </w:tr>
      <w:tr>
        <w:tc>
          <w:tcPr>
            <w:tcW w:type="dxa" w:w="1552"/>
            <w:tcMar>
              <w:top w:type="dxa" w:w="40"/>
              <w:left w:type="dxa" w:w="70"/>
              <w:bottom w:type="dxa" w:w="40"/>
              <w:right w:type="dxa" w:w="70"/>
            </w:tcMar>
          </w:tcPr>
          <w:p>
            <w:r>
              <w:rPr>
                <w:b w:val="false"/>
                <w:bCs w:val="false"/>
                <w:color w:val="1A1A1A"/>
                <w:sz w:val="16"/>
                <w:szCs w:val="16"/>
              </w:rPr>
              <w:t xml:space="preserve">Transactions</w:t>
            </w:r>
          </w:p>
        </w:tc>
        <w:tc>
          <w:tcPr>
            <w:tcW w:type="dxa" w:w="6014"/>
            <w:tcMar>
              <w:top w:type="dxa" w:w="40"/>
              <w:left w:type="dxa" w:w="70"/>
              <w:bottom w:type="dxa" w:w="40"/>
              <w:right w:type="dxa" w:w="70"/>
            </w:tcMar>
          </w:tcPr>
          <w:p>
            <w:r>
              <w:rPr>
                <w:b w:val="false"/>
                <w:bCs w:val="false"/>
                <w:color w:val="1A1A1A"/>
                <w:sz w:val="16"/>
                <w:szCs w:val="16"/>
              </w:rPr>
              <w:t xml:space="preserve">Create Accounting</w:t>
            </w:r>
          </w:p>
        </w:tc>
        <w:tc>
          <w:tcPr>
            <w:tcW w:type="dxa" w:w="2134"/>
            <w:tcMar>
              <w:top w:type="dxa" w:w="40"/>
              <w:left w:type="dxa" w:w="70"/>
              <w:bottom w:type="dxa" w:w="40"/>
              <w:right w:type="dxa" w:w="70"/>
            </w:tcMar>
          </w:tcPr>
          <w:p>
            <w:r>
              <w:rPr>
                <w:b w:val="false"/>
                <w:bCs w:val="false"/>
                <w:color w:val="1A1A1A"/>
                <w:sz w:val="16"/>
                <w:szCs w:val="16"/>
              </w:rPr>
              <w:t xml:space="preserve">/inv/transactions/accounting</w:t>
            </w:r>
          </w:p>
        </w:tc>
      </w:tr>
      <w:tr>
        <w:tc>
          <w:tcPr>
            <w:tcW w:type="dxa" w:w="1552"/>
            <w:tcMar>
              <w:top w:type="dxa" w:w="40"/>
              <w:left w:type="dxa" w:w="70"/>
              <w:bottom w:type="dxa" w:w="40"/>
              <w:right w:type="dxa" w:w="70"/>
            </w:tcMar>
          </w:tcPr>
          <w:p>
            <w:r>
              <w:rPr>
                <w:b w:val="false"/>
                <w:bCs w:val="false"/>
                <w:color w:val="1A1A1A"/>
                <w:sz w:val="16"/>
                <w:szCs w:val="16"/>
              </w:rPr>
              <w:t xml:space="preserve">Transfers</w:t>
            </w:r>
          </w:p>
        </w:tc>
        <w:tc>
          <w:tcPr>
            <w:tcW w:type="dxa" w:w="6014"/>
            <w:tcMar>
              <w:top w:type="dxa" w:w="40"/>
              <w:left w:type="dxa" w:w="70"/>
              <w:bottom w:type="dxa" w:w="40"/>
              <w:right w:type="dxa" w:w="70"/>
            </w:tcMar>
          </w:tcPr>
          <w:p>
            <w:r>
              <w:rPr>
                <w:b w:val="false"/>
                <w:bCs w:val="false"/>
                <w:color w:val="1A1A1A"/>
                <w:sz w:val="16"/>
                <w:szCs w:val="16"/>
              </w:rPr>
              <w:t xml:space="preserve">Transfer Orders</w:t>
            </w:r>
          </w:p>
        </w:tc>
        <w:tc>
          <w:tcPr>
            <w:tcW w:type="dxa" w:w="2134"/>
            <w:tcMar>
              <w:top w:type="dxa" w:w="40"/>
              <w:left w:type="dxa" w:w="70"/>
              <w:bottom w:type="dxa" w:w="40"/>
              <w:right w:type="dxa" w:w="70"/>
            </w:tcMar>
          </w:tcPr>
          <w:p>
            <w:r>
              <w:rPr>
                <w:b w:val="false"/>
                <w:bCs w:val="false"/>
                <w:color w:val="1A1A1A"/>
                <w:sz w:val="16"/>
                <w:szCs w:val="16"/>
              </w:rPr>
              <w:t xml:space="preserve">/inv/transfer-orders</w:t>
            </w:r>
          </w:p>
        </w:tc>
      </w:tr>
      <w:tr>
        <w:tc>
          <w:tcPr>
            <w:tcW w:type="dxa" w:w="1552"/>
            <w:tcMar>
              <w:top w:type="dxa" w:w="40"/>
              <w:left w:type="dxa" w:w="70"/>
              <w:bottom w:type="dxa" w:w="40"/>
              <w:right w:type="dxa" w:w="70"/>
            </w:tcMar>
          </w:tcPr>
          <w:p>
            <w:r>
              <w:rPr>
                <w:b w:val="false"/>
                <w:bCs w:val="false"/>
                <w:color w:val="1A1A1A"/>
                <w:sz w:val="16"/>
                <w:szCs w:val="16"/>
              </w:rPr>
              <w:t xml:space="preserve">Transfers</w:t>
            </w:r>
          </w:p>
        </w:tc>
        <w:tc>
          <w:tcPr>
            <w:tcW w:type="dxa" w:w="6014"/>
            <w:tcMar>
              <w:top w:type="dxa" w:w="40"/>
              <w:left w:type="dxa" w:w="70"/>
              <w:bottom w:type="dxa" w:w="40"/>
              <w:right w:type="dxa" w:w="70"/>
            </w:tcMar>
          </w:tcPr>
          <w:p>
            <w:r>
              <w:rPr>
                <w:b w:val="false"/>
                <w:bCs w:val="false"/>
                <w:color w:val="1A1A1A"/>
                <w:sz w:val="16"/>
                <w:szCs w:val="16"/>
              </w:rPr>
              <w:t xml:space="preserve">Inter-Org Shipments</w:t>
            </w:r>
          </w:p>
        </w:tc>
        <w:tc>
          <w:tcPr>
            <w:tcW w:type="dxa" w:w="2134"/>
            <w:tcMar>
              <w:top w:type="dxa" w:w="40"/>
              <w:left w:type="dxa" w:w="70"/>
              <w:bottom w:type="dxa" w:w="40"/>
              <w:right w:type="dxa" w:w="70"/>
            </w:tcMar>
          </w:tcPr>
          <w:p>
            <w:r>
              <w:rPr>
                <w:b w:val="false"/>
                <w:bCs w:val="false"/>
                <w:color w:val="1A1A1A"/>
                <w:sz w:val="16"/>
                <w:szCs w:val="16"/>
              </w:rPr>
              <w:t xml:space="preserve">/inv/shipments</w:t>
            </w:r>
          </w:p>
        </w:tc>
      </w:tr>
      <w:tr>
        <w:tc>
          <w:tcPr>
            <w:tcW w:type="dxa" w:w="1552"/>
            <w:tcMar>
              <w:top w:type="dxa" w:w="40"/>
              <w:left w:type="dxa" w:w="70"/>
              <w:bottom w:type="dxa" w:w="40"/>
              <w:right w:type="dxa" w:w="70"/>
            </w:tcMar>
          </w:tcPr>
          <w:p>
            <w:r>
              <w:rPr>
                <w:b w:val="false"/>
                <w:bCs w:val="false"/>
                <w:color w:val="1A1A1A"/>
                <w:sz w:val="16"/>
                <w:szCs w:val="16"/>
              </w:rPr>
              <w:t xml:space="preserve">Counting</w:t>
            </w:r>
          </w:p>
        </w:tc>
        <w:tc>
          <w:tcPr>
            <w:tcW w:type="dxa" w:w="6014"/>
            <w:tcMar>
              <w:top w:type="dxa" w:w="40"/>
              <w:left w:type="dxa" w:w="70"/>
              <w:bottom w:type="dxa" w:w="40"/>
              <w:right w:type="dxa" w:w="70"/>
            </w:tcMar>
          </w:tcPr>
          <w:p>
            <w:r>
              <w:rPr>
                <w:b w:val="false"/>
                <w:bCs w:val="false"/>
                <w:color w:val="1A1A1A"/>
                <w:sz w:val="16"/>
                <w:szCs w:val="16"/>
              </w:rPr>
              <w:t xml:space="preserve">Cycle Counting</w:t>
            </w:r>
          </w:p>
        </w:tc>
        <w:tc>
          <w:tcPr>
            <w:tcW w:type="dxa" w:w="2134"/>
            <w:tcMar>
              <w:top w:type="dxa" w:w="40"/>
              <w:left w:type="dxa" w:w="70"/>
              <w:bottom w:type="dxa" w:w="40"/>
              <w:right w:type="dxa" w:w="70"/>
            </w:tcMar>
          </w:tcPr>
          <w:p>
            <w:r>
              <w:rPr>
                <w:b w:val="false"/>
                <w:bCs w:val="false"/>
                <w:color w:val="1A1A1A"/>
                <w:sz w:val="16"/>
                <w:szCs w:val="16"/>
              </w:rPr>
              <w:t xml:space="preserve">/inv/cycle-counting</w:t>
            </w:r>
          </w:p>
        </w:tc>
      </w:tr>
      <w:tr>
        <w:tc>
          <w:tcPr>
            <w:tcW w:type="dxa" w:w="1552"/>
            <w:tcMar>
              <w:top w:type="dxa" w:w="40"/>
              <w:left w:type="dxa" w:w="70"/>
              <w:bottom w:type="dxa" w:w="40"/>
              <w:right w:type="dxa" w:w="70"/>
            </w:tcMar>
          </w:tcPr>
          <w:p>
            <w:r>
              <w:rPr>
                <w:b w:val="false"/>
                <w:bCs w:val="false"/>
                <w:color w:val="1A1A1A"/>
                <w:sz w:val="16"/>
                <w:szCs w:val="16"/>
              </w:rPr>
              <w:t xml:space="preserve">Counting</w:t>
            </w:r>
          </w:p>
        </w:tc>
        <w:tc>
          <w:tcPr>
            <w:tcW w:type="dxa" w:w="6014"/>
            <w:tcMar>
              <w:top w:type="dxa" w:w="40"/>
              <w:left w:type="dxa" w:w="70"/>
              <w:bottom w:type="dxa" w:w="40"/>
              <w:right w:type="dxa" w:w="70"/>
            </w:tcMar>
          </w:tcPr>
          <w:p>
            <w:r>
              <w:rPr>
                <w:b w:val="false"/>
                <w:bCs w:val="false"/>
                <w:color w:val="1A1A1A"/>
                <w:sz w:val="16"/>
                <w:szCs w:val="16"/>
              </w:rPr>
              <w:t xml:space="preserve">Physical Inventory</w:t>
            </w:r>
          </w:p>
        </w:tc>
        <w:tc>
          <w:tcPr>
            <w:tcW w:type="dxa" w:w="2134"/>
            <w:tcMar>
              <w:top w:type="dxa" w:w="40"/>
              <w:left w:type="dxa" w:w="70"/>
              <w:bottom w:type="dxa" w:w="40"/>
              <w:right w:type="dxa" w:w="70"/>
            </w:tcMar>
          </w:tcPr>
          <w:p>
            <w:r>
              <w:rPr>
                <w:b w:val="false"/>
                <w:bCs w:val="false"/>
                <w:color w:val="1A1A1A"/>
                <w:sz w:val="16"/>
                <w:szCs w:val="16"/>
              </w:rPr>
              <w:t xml:space="preserve">/inv/physical-inventory</w:t>
            </w:r>
          </w:p>
        </w:tc>
      </w:tr>
      <w:tr>
        <w:tc>
          <w:tcPr>
            <w:tcW w:type="dxa" w:w="1552"/>
            <w:tcMar>
              <w:top w:type="dxa" w:w="40"/>
              <w:left w:type="dxa" w:w="70"/>
              <w:bottom w:type="dxa" w:w="40"/>
              <w:right w:type="dxa" w:w="70"/>
            </w:tcMar>
          </w:tcPr>
          <w:p>
            <w:r>
              <w:rPr>
                <w:b w:val="false"/>
                <w:bCs w:val="false"/>
                <w:color w:val="1A1A1A"/>
                <w:sz w:val="16"/>
                <w:szCs w:val="16"/>
              </w:rPr>
              <w:t xml:space="preserve">Counting</w:t>
            </w:r>
          </w:p>
        </w:tc>
        <w:tc>
          <w:tcPr>
            <w:tcW w:type="dxa" w:w="6014"/>
            <w:tcMar>
              <w:top w:type="dxa" w:w="40"/>
              <w:left w:type="dxa" w:w="70"/>
              <w:bottom w:type="dxa" w:w="40"/>
              <w:right w:type="dxa" w:w="70"/>
            </w:tcMar>
          </w:tcPr>
          <w:p>
            <w:r>
              <w:rPr>
                <w:b w:val="false"/>
                <w:bCs w:val="false"/>
                <w:color w:val="1A1A1A"/>
                <w:sz w:val="16"/>
                <w:szCs w:val="16"/>
              </w:rPr>
              <w:t xml:space="preserve">ABC Analysis</w:t>
            </w:r>
          </w:p>
        </w:tc>
        <w:tc>
          <w:tcPr>
            <w:tcW w:type="dxa" w:w="2134"/>
            <w:tcMar>
              <w:top w:type="dxa" w:w="40"/>
              <w:left w:type="dxa" w:w="70"/>
              <w:bottom w:type="dxa" w:w="40"/>
              <w:right w:type="dxa" w:w="70"/>
            </w:tcMar>
          </w:tcPr>
          <w:p>
            <w:r>
              <w:rPr>
                <w:b w:val="false"/>
                <w:bCs w:val="false"/>
                <w:color w:val="1A1A1A"/>
                <w:sz w:val="16"/>
                <w:szCs w:val="16"/>
              </w:rPr>
              <w:t xml:space="preserve">/inv/abc-analysis</w:t>
            </w:r>
          </w:p>
        </w:tc>
      </w:tr>
      <w:tr>
        <w:tc>
          <w:tcPr>
            <w:tcW w:type="dxa" w:w="1552"/>
            <w:tcMar>
              <w:top w:type="dxa" w:w="40"/>
              <w:left w:type="dxa" w:w="70"/>
              <w:bottom w:type="dxa" w:w="40"/>
              <w:right w:type="dxa" w:w="70"/>
            </w:tcMar>
          </w:tcPr>
          <w:p>
            <w:r>
              <w:rPr>
                <w:b w:val="false"/>
                <w:bCs w:val="false"/>
                <w:color w:val="1A1A1A"/>
                <w:sz w:val="16"/>
                <w:szCs w:val="16"/>
              </w:rPr>
              <w:t xml:space="preserve">Inquiry</w:t>
            </w:r>
          </w:p>
        </w:tc>
        <w:tc>
          <w:tcPr>
            <w:tcW w:type="dxa" w:w="6014"/>
            <w:tcMar>
              <w:top w:type="dxa" w:w="40"/>
              <w:left w:type="dxa" w:w="70"/>
              <w:bottom w:type="dxa" w:w="40"/>
              <w:right w:type="dxa" w:w="70"/>
            </w:tcMar>
          </w:tcPr>
          <w:p>
            <w:r>
              <w:rPr>
                <w:b w:val="false"/>
                <w:bCs w:val="false"/>
                <w:color w:val="1A1A1A"/>
                <w:sz w:val="16"/>
                <w:szCs w:val="16"/>
              </w:rPr>
              <w:t xml:space="preserve">On-Hand &amp; Availability</w:t>
            </w:r>
          </w:p>
        </w:tc>
        <w:tc>
          <w:tcPr>
            <w:tcW w:type="dxa" w:w="2134"/>
            <w:tcMar>
              <w:top w:type="dxa" w:w="40"/>
              <w:left w:type="dxa" w:w="70"/>
              <w:bottom w:type="dxa" w:w="40"/>
              <w:right w:type="dxa" w:w="70"/>
            </w:tcMar>
          </w:tcPr>
          <w:p>
            <w:r>
              <w:rPr>
                <w:b w:val="false"/>
                <w:bCs w:val="false"/>
                <w:color w:val="1A1A1A"/>
                <w:sz w:val="16"/>
                <w:szCs w:val="16"/>
              </w:rPr>
              <w:t xml:space="preserve">/inv/onhand</w:t>
            </w:r>
          </w:p>
        </w:tc>
      </w:tr>
      <w:tr>
        <w:tc>
          <w:tcPr>
            <w:tcW w:type="dxa" w:w="1552"/>
            <w:tcMar>
              <w:top w:type="dxa" w:w="40"/>
              <w:left w:type="dxa" w:w="70"/>
              <w:bottom w:type="dxa" w:w="40"/>
              <w:right w:type="dxa" w:w="70"/>
            </w:tcMar>
          </w:tcPr>
          <w:p>
            <w:r>
              <w:rPr>
                <w:b w:val="false"/>
                <w:bCs w:val="false"/>
                <w:color w:val="1A1A1A"/>
                <w:sz w:val="16"/>
                <w:szCs w:val="16"/>
              </w:rPr>
              <w:t xml:space="preserve">Inquiry</w:t>
            </w:r>
          </w:p>
        </w:tc>
        <w:tc>
          <w:tcPr>
            <w:tcW w:type="dxa" w:w="6014"/>
            <w:tcMar>
              <w:top w:type="dxa" w:w="40"/>
              <w:left w:type="dxa" w:w="70"/>
              <w:bottom w:type="dxa" w:w="40"/>
              <w:right w:type="dxa" w:w="70"/>
            </w:tcMar>
          </w:tcPr>
          <w:p>
            <w:r>
              <w:rPr>
                <w:b w:val="false"/>
                <w:bCs w:val="false"/>
                <w:color w:val="1A1A1A"/>
                <w:sz w:val="16"/>
                <w:szCs w:val="16"/>
              </w:rPr>
              <w:t xml:space="preserve">Reservations</w:t>
            </w:r>
          </w:p>
        </w:tc>
        <w:tc>
          <w:tcPr>
            <w:tcW w:type="dxa" w:w="2134"/>
            <w:tcMar>
              <w:top w:type="dxa" w:w="40"/>
              <w:left w:type="dxa" w:w="70"/>
              <w:bottom w:type="dxa" w:w="40"/>
              <w:right w:type="dxa" w:w="70"/>
            </w:tcMar>
          </w:tcPr>
          <w:p>
            <w:r>
              <w:rPr>
                <w:b w:val="false"/>
                <w:bCs w:val="false"/>
                <w:color w:val="1A1A1A"/>
                <w:sz w:val="16"/>
                <w:szCs w:val="16"/>
              </w:rPr>
              <w:t xml:space="preserve">/inv/reservations</w:t>
            </w:r>
          </w:p>
        </w:tc>
      </w:tr>
      <w:tr>
        <w:tc>
          <w:tcPr>
            <w:tcW w:type="dxa" w:w="1552"/>
            <w:tcMar>
              <w:top w:type="dxa" w:w="40"/>
              <w:left w:type="dxa" w:w="70"/>
              <w:bottom w:type="dxa" w:w="40"/>
              <w:right w:type="dxa" w:w="70"/>
            </w:tcMar>
          </w:tcPr>
          <w:p>
            <w:r>
              <w:rPr>
                <w:b w:val="false"/>
                <w:bCs w:val="false"/>
                <w:color w:val="1A1A1A"/>
                <w:sz w:val="16"/>
                <w:szCs w:val="16"/>
              </w:rPr>
              <w:t xml:space="preserve">Inquiry</w:t>
            </w:r>
          </w:p>
        </w:tc>
        <w:tc>
          <w:tcPr>
            <w:tcW w:type="dxa" w:w="6014"/>
            <w:tcMar>
              <w:top w:type="dxa" w:w="40"/>
              <w:left w:type="dxa" w:w="70"/>
              <w:bottom w:type="dxa" w:w="40"/>
              <w:right w:type="dxa" w:w="70"/>
            </w:tcMar>
          </w:tcPr>
          <w:p>
            <w:r>
              <w:rPr>
                <w:b w:val="false"/>
                <w:bCs w:val="false"/>
                <w:color w:val="1A1A1A"/>
                <w:sz w:val="16"/>
                <w:szCs w:val="16"/>
              </w:rPr>
              <w:t xml:space="preserve">Valuation Report</w:t>
            </w:r>
          </w:p>
        </w:tc>
        <w:tc>
          <w:tcPr>
            <w:tcW w:type="dxa" w:w="2134"/>
            <w:tcMar>
              <w:top w:type="dxa" w:w="40"/>
              <w:left w:type="dxa" w:w="70"/>
              <w:bottom w:type="dxa" w:w="40"/>
              <w:right w:type="dxa" w:w="70"/>
            </w:tcMar>
          </w:tcPr>
          <w:p>
            <w:r>
              <w:rPr>
                <w:b w:val="false"/>
                <w:bCs w:val="false"/>
                <w:color w:val="1A1A1A"/>
                <w:sz w:val="16"/>
                <w:szCs w:val="16"/>
              </w:rPr>
              <w:t xml:space="preserve">/inv/valuation</w:t>
            </w:r>
          </w:p>
        </w:tc>
      </w:tr>
    </w:tbl>
    <w:p>
      <w:pPr>
        <w:spacing w:after="100"/>
      </w:pPr>
    </w:p>
    <w:p>
      <w:pPr>
        <w:pStyle w:val="Heading2"/>
        <w:spacing w:after="80" w:before="200"/>
      </w:pPr>
      <w:r>
        <w:rPr>
          <w:b/>
          <w:bCs/>
          <w:color w:val="2A2A2A"/>
          <w:sz w:val="24"/>
          <w:szCs w:val="24"/>
        </w:rPr>
        <w:t xml:space="preserve">14.0.1 Screens overview</w:t>
      </w:r>
    </w:p>
    <w:p>
      <w:pPr>
        <w:spacing w:after="100"/>
      </w:pPr>
      <w:r>
        <w:rPr>
          <w:sz w:val="20"/>
          <w:szCs w:val="20"/>
        </w:rPr>
        <w:t xml:space="preserve">All pages use the standard Re-ERP frame (breadcrumbs, module-colored title block, search cards, sortable grids with grid search, closable-tab workspaces, API-transparency buttons).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4074"/>
        <w:gridCol w:w="5626"/>
      </w:tblGrid>
      <w:tr>
        <w:trPr>
          <w:tblHeader/>
        </w:trPr>
        <w:tc>
          <w:tcPr>
            <w:tcW w:type="dxa" w:w="4074"/>
            <w:shd w:fill="C74634" w:val="clear"/>
            <w:tcMar>
              <w:top w:type="dxa" w:w="40"/>
              <w:left w:type="dxa" w:w="70"/>
              <w:bottom w:type="dxa" w:w="40"/>
              <w:right w:type="dxa" w:w="70"/>
            </w:tcMar>
          </w:tcPr>
          <w:p>
            <w:r>
              <w:rPr>
                <w:b/>
                <w:bCs/>
                <w:color w:val="FFFFFF"/>
                <w:sz w:val="16"/>
                <w:szCs w:val="16"/>
              </w:rPr>
              <w:t xml:space="preserve">Page</w:t>
            </w:r>
          </w:p>
        </w:tc>
        <w:tc>
          <w:tcPr>
            <w:tcW w:type="dxa" w:w="5626"/>
            <w:shd w:fill="C74634" w:val="clear"/>
            <w:tcMar>
              <w:top w:type="dxa" w:w="40"/>
              <w:left w:type="dxa" w:w="70"/>
              <w:bottom w:type="dxa" w:w="40"/>
              <w:right w:type="dxa" w:w="70"/>
            </w:tcMar>
          </w:tcPr>
          <w:p>
            <w:r>
              <w:rPr>
                <w:b/>
                <w:bCs/>
                <w:color w:val="FFFFFF"/>
                <w:sz w:val="16"/>
                <w:szCs w:val="16"/>
              </w:rPr>
              <w:t xml:space="preserve">Content</w:t>
            </w:r>
          </w:p>
        </w:tc>
      </w:tr>
      <w:tr>
        <w:tc>
          <w:tcPr>
            <w:tcW w:type="dxa" w:w="4074"/>
            <w:tcMar>
              <w:top w:type="dxa" w:w="40"/>
              <w:left w:type="dxa" w:w="70"/>
              <w:bottom w:type="dxa" w:w="40"/>
              <w:right w:type="dxa" w:w="70"/>
            </w:tcMar>
          </w:tcPr>
          <w:p>
            <w:r>
              <w:rPr>
                <w:b w:val="false"/>
                <w:bCs w:val="false"/>
                <w:color w:val="1A1A1A"/>
                <w:sz w:val="16"/>
                <w:szCs w:val="16"/>
              </w:rPr>
              <w:t xml:space="preserve">Inventory Organizations</w:t>
            </w:r>
          </w:p>
        </w:tc>
        <w:tc>
          <w:tcPr>
            <w:tcW w:type="dxa" w:w="5626"/>
            <w:tcMar>
              <w:top w:type="dxa" w:w="40"/>
              <w:left w:type="dxa" w:w="70"/>
              <w:bottom w:type="dxa" w:w="40"/>
              <w:right w:type="dxa" w:w="70"/>
            </w:tcMar>
          </w:tcPr>
          <w:p>
            <w:r>
              <w:rPr>
                <w:b w:val="false"/>
                <w:bCs w:val="false"/>
                <w:color w:val="1A1A1A"/>
                <w:sz w:val="16"/>
                <w:szCs w:val="16"/>
              </w:rPr>
              <w:t xml:space="preserve">Org grid; org workspace tabs: Parameters, Receiving, Shipping, Subinventories (+ locators drill), Access</w:t>
            </w:r>
          </w:p>
        </w:tc>
      </w:tr>
      <w:tr>
        <w:tc>
          <w:tcPr>
            <w:tcW w:type="dxa" w:w="4074"/>
            <w:tcMar>
              <w:top w:type="dxa" w:w="40"/>
              <w:left w:type="dxa" w:w="70"/>
              <w:bottom w:type="dxa" w:w="40"/>
              <w:right w:type="dxa" w:w="70"/>
            </w:tcMar>
          </w:tcPr>
          <w:p>
            <w:r>
              <w:rPr>
                <w:b w:val="false"/>
                <w:bCs w:val="false"/>
                <w:color w:val="1A1A1A"/>
                <w:sz w:val="16"/>
                <w:szCs w:val="16"/>
              </w:rPr>
              <w:t xml:space="preserve">Item Master</w:t>
            </w:r>
          </w:p>
        </w:tc>
        <w:tc>
          <w:tcPr>
            <w:tcW w:type="dxa" w:w="5626"/>
            <w:tcMar>
              <w:top w:type="dxa" w:w="40"/>
              <w:left w:type="dxa" w:w="70"/>
              <w:bottom w:type="dxa" w:w="40"/>
              <w:right w:type="dxa" w:w="70"/>
            </w:tcMar>
          </w:tcPr>
          <w:p>
            <w:r>
              <w:rPr>
                <w:b w:val="false"/>
                <w:bCs w:val="false"/>
                <w:color w:val="1A1A1A"/>
                <w:sz w:val="16"/>
                <w:szCs w:val="16"/>
              </w:rPr>
              <w:t xml:space="preserve">Item search grid; item workspace tabs: Main, Inventory, Costing &amp; Purchasing, Sales &amp; Physical, Planning, Categories, Revisions, Organizations (assignments with overrides), Attachments</w:t>
            </w:r>
          </w:p>
        </w:tc>
      </w:tr>
      <w:tr>
        <w:tc>
          <w:tcPr>
            <w:tcW w:type="dxa" w:w="4074"/>
            <w:tcMar>
              <w:top w:type="dxa" w:w="40"/>
              <w:left w:type="dxa" w:w="70"/>
              <w:bottom w:type="dxa" w:w="40"/>
              <w:right w:type="dxa" w:w="70"/>
            </w:tcMar>
          </w:tcPr>
          <w:p>
            <w:r>
              <w:rPr>
                <w:b w:val="false"/>
                <w:bCs w:val="false"/>
                <w:color w:val="1A1A1A"/>
                <w:sz w:val="16"/>
                <w:szCs w:val="16"/>
              </w:rPr>
              <w:t xml:space="preserve">Lots &amp; Serials</w:t>
            </w:r>
          </w:p>
        </w:tc>
        <w:tc>
          <w:tcPr>
            <w:tcW w:type="dxa" w:w="5626"/>
            <w:tcMar>
              <w:top w:type="dxa" w:w="40"/>
              <w:left w:type="dxa" w:w="70"/>
              <w:bottom w:type="dxa" w:w="40"/>
              <w:right w:type="dxa" w:w="70"/>
            </w:tcMar>
          </w:tcPr>
          <w:p>
            <w:r>
              <w:rPr>
                <w:b w:val="false"/>
                <w:bCs w:val="false"/>
                <w:color w:val="1A1A1A"/>
                <w:sz w:val="16"/>
                <w:szCs w:val="16"/>
              </w:rPr>
              <w:t xml:space="preserve">Search by item/lot/serial; status and expiry views</w:t>
            </w:r>
          </w:p>
        </w:tc>
      </w:tr>
      <w:tr>
        <w:tc>
          <w:tcPr>
            <w:tcW w:type="dxa" w:w="4074"/>
            <w:tcMar>
              <w:top w:type="dxa" w:w="40"/>
              <w:left w:type="dxa" w:w="70"/>
              <w:bottom w:type="dxa" w:w="40"/>
              <w:right w:type="dxa" w:w="70"/>
            </w:tcMar>
          </w:tcPr>
          <w:p>
            <w:r>
              <w:rPr>
                <w:b w:val="false"/>
                <w:bCs w:val="false"/>
                <w:color w:val="1A1A1A"/>
                <w:sz w:val="16"/>
                <w:szCs w:val="16"/>
              </w:rPr>
              <w:t xml:space="preserve">Create Transaction</w:t>
            </w:r>
          </w:p>
        </w:tc>
        <w:tc>
          <w:tcPr>
            <w:tcW w:type="dxa" w:w="5626"/>
            <w:tcMar>
              <w:top w:type="dxa" w:w="40"/>
              <w:left w:type="dxa" w:w="70"/>
              <w:bottom w:type="dxa" w:w="40"/>
              <w:right w:type="dxa" w:w="70"/>
            </w:tcMar>
          </w:tcPr>
          <w:p>
            <w:r>
              <w:rPr>
                <w:b w:val="false"/>
                <w:bCs w:val="false"/>
                <w:color w:val="1A1A1A"/>
                <w:sz w:val="16"/>
                <w:szCs w:val="16"/>
              </w:rPr>
              <w:t xml:space="preserve">Type-driven form with lot/serial capture grid, reason, account alias, accounting preview</w:t>
            </w:r>
          </w:p>
        </w:tc>
      </w:tr>
      <w:tr>
        <w:tc>
          <w:tcPr>
            <w:tcW w:type="dxa" w:w="4074"/>
            <w:tcMar>
              <w:top w:type="dxa" w:w="40"/>
              <w:left w:type="dxa" w:w="70"/>
              <w:bottom w:type="dxa" w:w="40"/>
              <w:right w:type="dxa" w:w="70"/>
            </w:tcMar>
          </w:tcPr>
          <w:p>
            <w:r>
              <w:rPr>
                <w:b w:val="false"/>
                <w:bCs w:val="false"/>
                <w:color w:val="1A1A1A"/>
                <w:sz w:val="16"/>
                <w:szCs w:val="16"/>
              </w:rPr>
              <w:t xml:space="preserve">Transaction History</w:t>
            </w:r>
          </w:p>
        </w:tc>
        <w:tc>
          <w:tcPr>
            <w:tcW w:type="dxa" w:w="5626"/>
            <w:tcMar>
              <w:top w:type="dxa" w:w="40"/>
              <w:left w:type="dxa" w:w="70"/>
              <w:bottom w:type="dxa" w:w="40"/>
              <w:right w:type="dxa" w:w="70"/>
            </w:tcMar>
          </w:tcPr>
          <w:p>
            <w:r>
              <w:rPr>
                <w:b w:val="false"/>
                <w:bCs w:val="false"/>
                <w:color w:val="1A1A1A"/>
                <w:sz w:val="16"/>
                <w:szCs w:val="16"/>
              </w:rPr>
              <w:t xml:space="preserve">Filtered grid, drill to accounting and Full Journal</w:t>
            </w:r>
          </w:p>
        </w:tc>
      </w:tr>
      <w:tr>
        <w:tc>
          <w:tcPr>
            <w:tcW w:type="dxa" w:w="4074"/>
            <w:tcMar>
              <w:top w:type="dxa" w:w="40"/>
              <w:left w:type="dxa" w:w="70"/>
              <w:bottom w:type="dxa" w:w="40"/>
              <w:right w:type="dxa" w:w="70"/>
            </w:tcMar>
          </w:tcPr>
          <w:p>
            <w:r>
              <w:rPr>
                <w:b w:val="false"/>
                <w:bCs w:val="false"/>
                <w:color w:val="1A1A1A"/>
                <w:sz w:val="16"/>
                <w:szCs w:val="16"/>
              </w:rPr>
              <w:t xml:space="preserve">On-Hand &amp; Availability</w:t>
            </w:r>
          </w:p>
        </w:tc>
        <w:tc>
          <w:tcPr>
            <w:tcW w:type="dxa" w:w="5626"/>
            <w:tcMar>
              <w:top w:type="dxa" w:w="40"/>
              <w:left w:type="dxa" w:w="70"/>
              <w:bottom w:type="dxa" w:w="40"/>
              <w:right w:type="dxa" w:w="70"/>
            </w:tcMar>
          </w:tcPr>
          <w:p>
            <w:r>
              <w:rPr>
                <w:b w:val="false"/>
                <w:bCs w:val="false"/>
                <w:color w:val="1A1A1A"/>
                <w:sz w:val="16"/>
                <w:szCs w:val="16"/>
              </w:rPr>
              <w:t xml:space="preserve">Org/subinv/locator/item/lot levels, ATT and in-transit buckets, expiring lots</w:t>
            </w:r>
          </w:p>
        </w:tc>
      </w:tr>
      <w:tr>
        <w:tc>
          <w:tcPr>
            <w:tcW w:type="dxa" w:w="4074"/>
            <w:tcMar>
              <w:top w:type="dxa" w:w="40"/>
              <w:left w:type="dxa" w:w="70"/>
              <w:bottom w:type="dxa" w:w="40"/>
              <w:right w:type="dxa" w:w="70"/>
            </w:tcMar>
          </w:tcPr>
          <w:p>
            <w:r>
              <w:rPr>
                <w:b w:val="false"/>
                <w:bCs w:val="false"/>
                <w:color w:val="1A1A1A"/>
                <w:sz w:val="16"/>
                <w:szCs w:val="16"/>
              </w:rPr>
              <w:t xml:space="preserve">Reservations</w:t>
            </w:r>
          </w:p>
        </w:tc>
        <w:tc>
          <w:tcPr>
            <w:tcW w:type="dxa" w:w="5626"/>
            <w:tcMar>
              <w:top w:type="dxa" w:w="40"/>
              <w:left w:type="dxa" w:w="70"/>
              <w:bottom w:type="dxa" w:w="40"/>
              <w:right w:type="dxa" w:w="70"/>
            </w:tcMar>
          </w:tcPr>
          <w:p>
            <w:r>
              <w:rPr>
                <w:b w:val="false"/>
                <w:bCs w:val="false"/>
                <w:color w:val="1A1A1A"/>
                <w:sz w:val="16"/>
                <w:szCs w:val="16"/>
              </w:rPr>
              <w:t xml:space="preserve">ATT preview, create/cancel, demand references</w:t>
            </w:r>
          </w:p>
        </w:tc>
      </w:tr>
      <w:tr>
        <w:tc>
          <w:tcPr>
            <w:tcW w:type="dxa" w:w="4074"/>
            <w:tcMar>
              <w:top w:type="dxa" w:w="40"/>
              <w:left w:type="dxa" w:w="70"/>
              <w:bottom w:type="dxa" w:w="40"/>
              <w:right w:type="dxa" w:w="70"/>
            </w:tcMar>
          </w:tcPr>
          <w:p>
            <w:r>
              <w:rPr>
                <w:b w:val="false"/>
                <w:bCs w:val="false"/>
                <w:color w:val="1A1A1A"/>
                <w:sz w:val="16"/>
                <w:szCs w:val="16"/>
              </w:rPr>
              <w:t xml:space="preserve">Transfer Orders</w:t>
            </w:r>
          </w:p>
        </w:tc>
        <w:tc>
          <w:tcPr>
            <w:tcW w:type="dxa" w:w="5626"/>
            <w:tcMar>
              <w:top w:type="dxa" w:w="40"/>
              <w:left w:type="dxa" w:w="70"/>
              <w:bottom w:type="dxa" w:w="40"/>
              <w:right w:type="dxa" w:w="70"/>
            </w:tcMar>
          </w:tcPr>
          <w:p>
            <w:r>
              <w:rPr>
                <w:b w:val="false"/>
                <w:bCs w:val="false"/>
                <w:color w:val="1A1A1A"/>
                <w:sz w:val="16"/>
                <w:szCs w:val="16"/>
              </w:rPr>
              <w:t xml:space="preserve">Lifecycle grid, approve/ship/receive actions, line fulfilment status</w:t>
            </w:r>
          </w:p>
        </w:tc>
      </w:tr>
      <w:tr>
        <w:tc>
          <w:tcPr>
            <w:tcW w:type="dxa" w:w="4074"/>
            <w:tcMar>
              <w:top w:type="dxa" w:w="40"/>
              <w:left w:type="dxa" w:w="70"/>
              <w:bottom w:type="dxa" w:w="40"/>
              <w:right w:type="dxa" w:w="70"/>
            </w:tcMar>
          </w:tcPr>
          <w:p>
            <w:r>
              <w:rPr>
                <w:b w:val="false"/>
                <w:bCs w:val="false"/>
                <w:color w:val="1A1A1A"/>
                <w:sz w:val="16"/>
                <w:szCs w:val="16"/>
              </w:rPr>
              <w:t xml:space="preserve">Inter-Org Shipments</w:t>
            </w:r>
          </w:p>
        </w:tc>
        <w:tc>
          <w:tcPr>
            <w:tcW w:type="dxa" w:w="5626"/>
            <w:tcMar>
              <w:top w:type="dxa" w:w="40"/>
              <w:left w:type="dxa" w:w="70"/>
              <w:bottom w:type="dxa" w:w="40"/>
              <w:right w:type="dxa" w:w="70"/>
            </w:tcMar>
          </w:tcPr>
          <w:p>
            <w:r>
              <w:rPr>
                <w:b w:val="false"/>
                <w:bCs w:val="false"/>
                <w:color w:val="1A1A1A"/>
                <w:sz w:val="16"/>
                <w:szCs w:val="16"/>
              </w:rPr>
              <w:t xml:space="preserve">Shipment grid with Receive action (in-transit)</w:t>
            </w:r>
          </w:p>
        </w:tc>
      </w:tr>
      <w:tr>
        <w:tc>
          <w:tcPr>
            <w:tcW w:type="dxa" w:w="4074"/>
            <w:tcMar>
              <w:top w:type="dxa" w:w="40"/>
              <w:left w:type="dxa" w:w="70"/>
              <w:bottom w:type="dxa" w:w="40"/>
              <w:right w:type="dxa" w:w="70"/>
            </w:tcMar>
          </w:tcPr>
          <w:p>
            <w:r>
              <w:rPr>
                <w:b w:val="false"/>
                <w:bCs w:val="false"/>
                <w:color w:val="1A1A1A"/>
                <w:sz w:val="16"/>
                <w:szCs w:val="16"/>
              </w:rPr>
              <w:t xml:space="preserve">Cycle Counting</w:t>
            </w:r>
          </w:p>
        </w:tc>
        <w:tc>
          <w:tcPr>
            <w:tcW w:type="dxa" w:w="5626"/>
            <w:tcMar>
              <w:top w:type="dxa" w:w="40"/>
              <w:left w:type="dxa" w:w="70"/>
              <w:bottom w:type="dxa" w:w="40"/>
              <w:right w:type="dxa" w:w="70"/>
            </w:tcMar>
          </w:tcPr>
          <w:p>
            <w:r>
              <w:rPr>
                <w:b w:val="false"/>
                <w:bCs w:val="false"/>
                <w:color w:val="1A1A1A"/>
                <w:sz w:val="16"/>
                <w:szCs w:val="16"/>
              </w:rPr>
              <w:t xml:space="preserve">Definitions, due-entry generation, count entry sheet, approval queue</w:t>
            </w:r>
          </w:p>
        </w:tc>
      </w:tr>
      <w:tr>
        <w:tc>
          <w:tcPr>
            <w:tcW w:type="dxa" w:w="4074"/>
            <w:tcMar>
              <w:top w:type="dxa" w:w="40"/>
              <w:left w:type="dxa" w:w="70"/>
              <w:bottom w:type="dxa" w:w="40"/>
              <w:right w:type="dxa" w:w="70"/>
            </w:tcMar>
          </w:tcPr>
          <w:p>
            <w:r>
              <w:rPr>
                <w:b w:val="false"/>
                <w:bCs w:val="false"/>
                <w:color w:val="1A1A1A"/>
                <w:sz w:val="16"/>
                <w:szCs w:val="16"/>
              </w:rPr>
              <w:t xml:space="preserve">Physical Inventory</w:t>
            </w:r>
          </w:p>
        </w:tc>
        <w:tc>
          <w:tcPr>
            <w:tcW w:type="dxa" w:w="5626"/>
            <w:tcMar>
              <w:top w:type="dxa" w:w="40"/>
              <w:left w:type="dxa" w:w="70"/>
              <w:bottom w:type="dxa" w:w="40"/>
              <w:right w:type="dxa" w:w="70"/>
            </w:tcMar>
          </w:tcPr>
          <w:p>
            <w:r>
              <w:rPr>
                <w:b w:val="false"/>
                <w:bCs w:val="false"/>
                <w:color w:val="1A1A1A"/>
                <w:sz w:val="16"/>
                <w:szCs w:val="16"/>
              </w:rPr>
              <w:t xml:space="preserve">Wizard: snapshot -&gt; tags -&gt; counts -&gt; variance review -&gt; adjust</w:t>
            </w:r>
          </w:p>
        </w:tc>
      </w:tr>
      <w:tr>
        <w:tc>
          <w:tcPr>
            <w:tcW w:type="dxa" w:w="4074"/>
            <w:tcMar>
              <w:top w:type="dxa" w:w="40"/>
              <w:left w:type="dxa" w:w="70"/>
              <w:bottom w:type="dxa" w:w="40"/>
              <w:right w:type="dxa" w:w="70"/>
            </w:tcMar>
          </w:tcPr>
          <w:p>
            <w:r>
              <w:rPr>
                <w:b w:val="false"/>
                <w:bCs w:val="false"/>
                <w:color w:val="1A1A1A"/>
                <w:sz w:val="16"/>
                <w:szCs w:val="16"/>
              </w:rPr>
              <w:t xml:space="preserve">ABC Analysis</w:t>
            </w:r>
          </w:p>
        </w:tc>
        <w:tc>
          <w:tcPr>
            <w:tcW w:type="dxa" w:w="5626"/>
            <w:tcMar>
              <w:top w:type="dxa" w:w="40"/>
              <w:left w:type="dxa" w:w="70"/>
              <w:bottom w:type="dxa" w:w="40"/>
              <w:right w:type="dxa" w:w="70"/>
            </w:tcMar>
          </w:tcPr>
          <w:p>
            <w:r>
              <w:rPr>
                <w:b w:val="false"/>
                <w:bCs w:val="false"/>
                <w:color w:val="1A1A1A"/>
                <w:sz w:val="16"/>
                <w:szCs w:val="16"/>
              </w:rPr>
              <w:t xml:space="preserve">Compile runs, class boundaries, assignment review</w:t>
            </w:r>
          </w:p>
        </w:tc>
      </w:tr>
      <w:tr>
        <w:tc>
          <w:tcPr>
            <w:tcW w:type="dxa" w:w="4074"/>
            <w:tcMar>
              <w:top w:type="dxa" w:w="40"/>
              <w:left w:type="dxa" w:w="70"/>
              <w:bottom w:type="dxa" w:w="40"/>
              <w:right w:type="dxa" w:w="70"/>
            </w:tcMar>
          </w:tcPr>
          <w:p>
            <w:r>
              <w:rPr>
                <w:b w:val="false"/>
                <w:bCs w:val="false"/>
                <w:color w:val="1A1A1A"/>
                <w:sz w:val="16"/>
                <w:szCs w:val="16"/>
              </w:rPr>
              <w:t xml:space="preserve">Cost Organizations</w:t>
            </w:r>
          </w:p>
        </w:tc>
        <w:tc>
          <w:tcPr>
            <w:tcW w:type="dxa" w:w="5626"/>
            <w:tcMar>
              <w:top w:type="dxa" w:w="40"/>
              <w:left w:type="dxa" w:w="70"/>
              <w:bottom w:type="dxa" w:w="40"/>
              <w:right w:type="dxa" w:w="70"/>
            </w:tcMar>
          </w:tcPr>
          <w:p>
            <w:r>
              <w:rPr>
                <w:b w:val="false"/>
                <w:bCs w:val="false"/>
                <w:color w:val="1A1A1A"/>
                <w:sz w:val="16"/>
                <w:szCs w:val="16"/>
              </w:rPr>
              <w:t xml:space="preserve">Cost org grid; tabs: Assignments, Item Costs, Cost Periods (open/close with checklist), Period Balances</w:t>
            </w:r>
          </w:p>
        </w:tc>
      </w:tr>
      <w:tr>
        <w:tc>
          <w:tcPr>
            <w:tcW w:type="dxa" w:w="4074"/>
            <w:tcMar>
              <w:top w:type="dxa" w:w="40"/>
              <w:left w:type="dxa" w:w="70"/>
              <w:bottom w:type="dxa" w:w="40"/>
              <w:right w:type="dxa" w:w="70"/>
            </w:tcMar>
          </w:tcPr>
          <w:p>
            <w:r>
              <w:rPr>
                <w:b w:val="false"/>
                <w:bCs w:val="false"/>
                <w:color w:val="1A1A1A"/>
                <w:sz w:val="16"/>
                <w:szCs w:val="16"/>
              </w:rPr>
              <w:t xml:space="preserve">Setup lookups</w:t>
            </w:r>
          </w:p>
        </w:tc>
        <w:tc>
          <w:tcPr>
            <w:tcW w:type="dxa" w:w="5626"/>
            <w:tcMar>
              <w:top w:type="dxa" w:w="40"/>
              <w:left w:type="dxa" w:w="70"/>
              <w:bottom w:type="dxa" w:w="40"/>
              <w:right w:type="dxa" w:w="70"/>
            </w:tcMar>
          </w:tcPr>
          <w:p>
            <w:r>
              <w:rPr>
                <w:b w:val="false"/>
                <w:bCs w:val="false"/>
                <w:color w:val="1A1A1A"/>
                <w:sz w:val="16"/>
                <w:szCs w:val="16"/>
              </w:rPr>
              <w:t xml:space="preserve">UOMs, reasons, account aliases, material statuses, ship methods, item statuses, category sets</w:t>
            </w:r>
          </w:p>
        </w:tc>
      </w:tr>
    </w:tbl>
    <w:p>
      <w:pPr>
        <w:spacing w:after="100"/>
      </w:pPr>
    </w:p>
    <w:p>
      <w:pPr>
        <w:pStyle w:val="Heading2"/>
        <w:spacing w:after="80" w:before="200"/>
      </w:pPr>
      <w:r>
        <w:rPr>
          <w:b/>
          <w:bCs/>
          <w:color w:val="2A2A2A"/>
          <w:sz w:val="24"/>
          <w:szCs w:val="24"/>
        </w:rPr>
        <w:t xml:space="preserve">14.1 Key wireframes</w:t>
      </w:r>
    </w:p>
    <w:p>
      <w:pPr>
        <w:shd w:fill="F7F5F3" w:val="clear"/>
        <w:spacing w:after="0"/>
      </w:pPr>
      <w:r>
        <w:rPr>
          <w:rFonts w:ascii="Consolas" w:cs="Consolas" w:eastAsia="Consolas" w:hAnsi="Consolas"/>
          <w:sz w:val="15"/>
          <w:szCs w:val="15"/>
        </w:rPr>
        <w:t xml:space="preserve">Item Master - item workspace</w:t>
      </w:r>
    </w:p>
    <w:p>
      <w:pPr>
        <w:shd w:fill="F7F5F3" w:val="clear"/>
        <w:spacing w:after="0"/>
      </w:pPr>
      <w:r>
        <w:rPr>
          <w:rFonts w:ascii="Consolas" w:cs="Consolas" w:eastAsia="Consolas" w:hAnsi="Consolas"/>
          <w:sz w:val="15"/>
          <w:szCs w:val="15"/>
        </w:rPr>
        <w:t xml:space="preserve">+---------------------------------------------------------------------------+</w:t>
      </w:r>
    </w:p>
    <w:p>
      <w:pPr>
        <w:shd w:fill="F7F5F3" w:val="clear"/>
        <w:spacing w:after="0"/>
      </w:pPr>
      <w:r>
        <w:rPr>
          <w:rFonts w:ascii="Consolas" w:cs="Consolas" w:eastAsia="Consolas" w:hAnsi="Consolas"/>
          <w:sz w:val="15"/>
          <w:szCs w:val="15"/>
        </w:rPr>
        <w:t xml:space="preserve">| FG-1001  Steel Bracket 40mm   [ACTIVE]                [API] [Save] [Close]|</w:t>
      </w:r>
    </w:p>
    <w:p>
      <w:pPr>
        <w:shd w:fill="F7F5F3" w:val="clear"/>
        <w:spacing w:after="0"/>
      </w:pPr>
      <w:r>
        <w:rPr>
          <w:rFonts w:ascii="Consolas" w:cs="Consolas" w:eastAsia="Consolas" w:hAnsi="Consolas"/>
          <w:sz w:val="15"/>
          <w:szCs w:val="15"/>
        </w:rPr>
        <w:t xml:space="preserve">| [Main | Inventory | Costing&amp;Purch | Order Mgmt | Accounting | Physical |  |</w:t>
      </w:r>
    </w:p>
    <w:p>
      <w:pPr>
        <w:shd w:fill="F7F5F3" w:val="clear"/>
        <w:spacing w:after="0"/>
      </w:pPr>
      <w:r>
        <w:rPr>
          <w:rFonts w:ascii="Consolas" w:cs="Consolas" w:eastAsia="Consolas" w:hAnsi="Consolas"/>
          <w:sz w:val="15"/>
          <w:szCs w:val="15"/>
        </w:rPr>
        <w:t xml:space="preserve">|  Planning | Categories | Revisions | Organizations | Attachments]        |</w:t>
      </w:r>
    </w:p>
    <w:p>
      <w:pPr>
        <w:shd w:fill="F7F5F3" w:val="clear"/>
        <w:spacing w:after="0"/>
      </w:pPr>
      <w:r>
        <w:rPr>
          <w:rFonts w:ascii="Consolas" w:cs="Consolas" w:eastAsia="Consolas" w:hAnsi="Consolas"/>
          <w:sz w:val="15"/>
          <w:szCs w:val="15"/>
        </w:rPr>
        <w:t xml:space="preserve">| Inventory tab:  Stockable [Y] Transactable [Y] Reservable [Y]             |</w:t>
      </w:r>
    </w:p>
    <w:p>
      <w:pPr>
        <w:shd w:fill="F7F5F3" w:val="clear"/>
        <w:spacing w:after="0"/>
      </w:pPr>
      <w:r>
        <w:rPr>
          <w:rFonts w:ascii="Consolas" w:cs="Consolas" w:eastAsia="Consolas" w:hAnsi="Consolas"/>
          <w:sz w:val="15"/>
          <w:szCs w:val="15"/>
        </w:rPr>
        <w:t xml:space="preserve">|   Lot control [Y]  Expiration control [Y]  Shelf life [365] days          |</w:t>
      </w:r>
    </w:p>
    <w:p>
      <w:pPr>
        <w:shd w:fill="F7F5F3" w:val="clear"/>
        <w:spacing w:after="0"/>
      </w:pPr>
      <w:r>
        <w:rPr>
          <w:rFonts w:ascii="Consolas" w:cs="Consolas" w:eastAsia="Consolas" w:hAnsi="Consolas"/>
          <w:sz w:val="15"/>
          <w:szCs w:val="15"/>
        </w:rPr>
        <w:t xml:space="preserve">|   Serial control [N]  Lot prefix [L-]                                     |</w:t>
      </w:r>
    </w:p>
    <w:p>
      <w:pPr>
        <w:shd w:fill="F7F5F3" w:val="clear"/>
        <w:spacing w:after="0"/>
      </w:pPr>
      <w:r>
        <w:rPr>
          <w:rFonts w:ascii="Consolas" w:cs="Consolas" w:eastAsia="Consolas" w:hAnsi="Consolas"/>
          <w:sz w:val="15"/>
          <w:szCs w:val="15"/>
        </w:rPr>
        <w:t xml:space="preserve">| Organizations tab:                                                        |</w:t>
      </w:r>
    </w:p>
    <w:p>
      <w:pPr>
        <w:shd w:fill="F7F5F3" w:val="clear"/>
        <w:spacing w:after="0"/>
      </w:pPr>
      <w:r>
        <w:rPr>
          <w:rFonts w:ascii="Consolas" w:cs="Consolas" w:eastAsia="Consolas" w:hAnsi="Consolas"/>
          <w:sz w:val="15"/>
          <w:szCs w:val="15"/>
        </w:rPr>
        <w:t xml:space="preserve">|   Org | Status | Default Subinv | Min | Max | Safety | Source Org | [Assign]|</w:t>
      </w:r>
    </w:p>
    <w:p>
      <w:pPr>
        <w:shd w:fill="F7F5F3" w:val="clear"/>
        <w:spacing w:after="0"/>
      </w:pPr>
      <w:r>
        <w:rPr>
          <w:rFonts w:ascii="Consolas" w:cs="Consolas" w:eastAsia="Consolas" w:hAnsi="Consolas"/>
          <w:sz w:val="15"/>
          <w:szCs w:val="15"/>
        </w:rPr>
        <w:t xml:space="preserve">|   W1  | ACTIVE | STORES         |  50 | 500 |   20   |    -       |       |</w:t>
      </w:r>
    </w:p>
    <w:p>
      <w:pPr>
        <w:shd w:fill="F7F5F3" w:val="clear"/>
        <w:spacing w:after="0"/>
      </w:pPr>
      <w:r>
        <w:rPr>
          <w:rFonts w:ascii="Consolas" w:cs="Consolas" w:eastAsia="Consolas" w:hAnsi="Consolas"/>
          <w:sz w:val="15"/>
          <w:szCs w:val="15"/>
        </w:rPr>
        <w:t xml:space="preserve">+---------------------------------------------------------------------------+</w:t>
      </w:r>
    </w:p>
    <w:p>
      <w:pPr>
        <w:spacing w:after="100"/>
      </w:pPr>
    </w:p>
    <w:p>
      <w:pPr>
        <w:shd w:fill="F7F5F3" w:val="clear"/>
        <w:spacing w:after="0"/>
      </w:pPr>
      <w:r>
        <w:rPr>
          <w:rFonts w:ascii="Consolas" w:cs="Consolas" w:eastAsia="Consolas" w:hAnsi="Consolas"/>
          <w:sz w:val="15"/>
          <w:szCs w:val="15"/>
        </w:rPr>
        <w:t xml:space="preserve">Create Transaction (lot controlled)</w:t>
      </w:r>
    </w:p>
    <w:p>
      <w:pPr>
        <w:shd w:fill="F7F5F3" w:val="clear"/>
        <w:spacing w:after="0"/>
      </w:pPr>
      <w:r>
        <w:rPr>
          <w:rFonts w:ascii="Consolas" w:cs="Consolas" w:eastAsia="Consolas" w:hAnsi="Consolas"/>
          <w:sz w:val="15"/>
          <w:szCs w:val="15"/>
        </w:rPr>
        <w:t xml:space="preserve">+---------------------------------------------------------------------------+</w:t>
      </w:r>
    </w:p>
    <w:p>
      <w:pPr>
        <w:shd w:fill="F7F5F3" w:val="clear"/>
        <w:spacing w:after="0"/>
      </w:pPr>
      <w:r>
        <w:rPr>
          <w:rFonts w:ascii="Consolas" w:cs="Consolas" w:eastAsia="Consolas" w:hAnsi="Consolas"/>
          <w:sz w:val="15"/>
          <w:szCs w:val="15"/>
        </w:rPr>
        <w:t xml:space="preserve">| Type [Misc Receipt v]  Org [W1 v]  Date [19-Sep-2026]  Reason [OPENING v] |</w:t>
      </w:r>
    </w:p>
    <w:p>
      <w:pPr>
        <w:shd w:fill="F7F5F3" w:val="clear"/>
        <w:spacing w:after="0"/>
      </w:pPr>
      <w:r>
        <w:rPr>
          <w:rFonts w:ascii="Consolas" w:cs="Consolas" w:eastAsia="Consolas" w:hAnsi="Consolas"/>
          <w:sz w:val="15"/>
          <w:szCs w:val="15"/>
        </w:rPr>
        <w:t xml:space="preserve">| Item [FG-1001]  Subinv [STORES v]  Qty [100] UOM [EA v]  Cost 14.00 (ro)  |</w:t>
      </w:r>
    </w:p>
    <w:p>
      <w:pPr>
        <w:shd w:fill="F7F5F3" w:val="clear"/>
        <w:spacing w:after="0"/>
      </w:pPr>
      <w:r>
        <w:rPr>
          <w:rFonts w:ascii="Consolas" w:cs="Consolas" w:eastAsia="Consolas" w:hAnsi="Consolas"/>
          <w:sz w:val="15"/>
          <w:szCs w:val="15"/>
        </w:rPr>
        <w:t xml:space="preserve">| Lots:  | Lot Number | Qty | Expiry     |   [+ Add lot]  remaining: 0      |</w:t>
      </w:r>
    </w:p>
    <w:p>
      <w:pPr>
        <w:shd w:fill="F7F5F3" w:val="clear"/>
        <w:spacing w:after="0"/>
      </w:pPr>
      <w:r>
        <w:rPr>
          <w:rFonts w:ascii="Consolas" w:cs="Consolas" w:eastAsia="Consolas" w:hAnsi="Consolas"/>
          <w:sz w:val="15"/>
          <w:szCs w:val="15"/>
        </w:rPr>
        <w:t xml:space="preserve">|        | L-2026-001 |  60 | 19-Sep-27  |                                  |</w:t>
      </w:r>
    </w:p>
    <w:p>
      <w:pPr>
        <w:shd w:fill="F7F5F3" w:val="clear"/>
        <w:spacing w:after="0"/>
      </w:pPr>
      <w:r>
        <w:rPr>
          <w:rFonts w:ascii="Consolas" w:cs="Consolas" w:eastAsia="Consolas" w:hAnsi="Consolas"/>
          <w:sz w:val="15"/>
          <w:szCs w:val="15"/>
        </w:rPr>
        <w:t xml:space="preserve">|        | L-2026-002 |  40 | 01-Oct-27  |                                  |</w:t>
      </w:r>
    </w:p>
    <w:p>
      <w:pPr>
        <w:shd w:fill="F7F5F3" w:val="clear"/>
        <w:spacing w:after="0"/>
      </w:pPr>
      <w:r>
        <w:rPr>
          <w:rFonts w:ascii="Consolas" w:cs="Consolas" w:eastAsia="Consolas" w:hAnsi="Consolas"/>
          <w:sz w:val="15"/>
          <w:szCs w:val="15"/>
        </w:rPr>
        <w:t xml:space="preserve">|                     [ Preview accounting ]  [ Create ]                    |</w:t>
      </w:r>
    </w:p>
    <w:p>
      <w:pPr>
        <w:shd w:fill="F7F5F3" w:val="clear"/>
        <w:spacing w:after="0"/>
      </w:pPr>
      <w:r>
        <w:rPr>
          <w:rFonts w:ascii="Consolas" w:cs="Consolas" w:eastAsia="Consolas" w:hAnsi="Consolas"/>
          <w:sz w:val="15"/>
          <w:szCs w:val="15"/>
        </w:rPr>
        <w:t xml:space="preserve">+---------------------------------------------------------------------------+</w:t>
      </w:r>
    </w:p>
    <w:p>
      <w:pPr>
        <w:spacing w:after="100"/>
      </w:pPr>
    </w:p>
    <w:p>
      <w:pPr>
        <w:shd w:fill="F7F5F3" w:val="clear"/>
        <w:spacing w:after="0"/>
      </w:pPr>
      <w:r>
        <w:rPr>
          <w:rFonts w:ascii="Consolas" w:cs="Consolas" w:eastAsia="Consolas" w:hAnsi="Consolas"/>
          <w:sz w:val="15"/>
          <w:szCs w:val="15"/>
        </w:rPr>
        <w:t xml:space="preserve">Cost Periods tab</w:t>
      </w:r>
    </w:p>
    <w:p>
      <w:pPr>
        <w:shd w:fill="F7F5F3" w:val="clear"/>
        <w:spacing w:after="0"/>
      </w:pPr>
      <w:r>
        <w:rPr>
          <w:rFonts w:ascii="Consolas" w:cs="Consolas" w:eastAsia="Consolas" w:hAnsi="Consolas"/>
          <w:sz w:val="15"/>
          <w:szCs w:val="15"/>
        </w:rPr>
        <w:t xml:space="preserve">+---------------------------------------------------------------------------+</w:t>
      </w:r>
    </w:p>
    <w:p>
      <w:pPr>
        <w:shd w:fill="F7F5F3" w:val="clear"/>
        <w:spacing w:after="0"/>
      </w:pPr>
      <w:r>
        <w:rPr>
          <w:rFonts w:ascii="Consolas" w:cs="Consolas" w:eastAsia="Consolas" w:hAnsi="Consolas"/>
          <w:sz w:val="15"/>
          <w:szCs w:val="15"/>
        </w:rPr>
        <w:t xml:space="preserve">| Cost Org CO-01 (AVERAGE, AED)                                             |</w:t>
      </w:r>
    </w:p>
    <w:p>
      <w:pPr>
        <w:shd w:fill="F7F5F3" w:val="clear"/>
        <w:spacing w:after="0"/>
      </w:pPr>
      <w:r>
        <w:rPr>
          <w:rFonts w:ascii="Consolas" w:cs="Consolas" w:eastAsia="Consolas" w:hAnsi="Consolas"/>
          <w:sz w:val="15"/>
          <w:szCs w:val="15"/>
        </w:rPr>
        <w:t xml:space="preserve">| Period | Start     | End       | Status        | Actions                  |</w:t>
      </w:r>
    </w:p>
    <w:p>
      <w:pPr>
        <w:shd w:fill="F7F5F3" w:val="clear"/>
        <w:spacing w:after="0"/>
      </w:pPr>
      <w:r>
        <w:rPr>
          <w:rFonts w:ascii="Consolas" w:cs="Consolas" w:eastAsia="Consolas" w:hAnsi="Consolas"/>
          <w:sz w:val="15"/>
          <w:szCs w:val="15"/>
        </w:rPr>
        <w:t xml:space="preserve">| Aug-26 | 01-Aug-26 | 31-Aug-26 | CLOSED        | [Balances]               |</w:t>
      </w:r>
    </w:p>
    <w:p>
      <w:pPr>
        <w:shd w:fill="F7F5F3" w:val="clear"/>
        <w:spacing w:after="0"/>
      </w:pPr>
      <w:r>
        <w:rPr>
          <w:rFonts w:ascii="Consolas" w:cs="Consolas" w:eastAsia="Consolas" w:hAnsi="Consolas"/>
          <w:sz w:val="15"/>
          <w:szCs w:val="15"/>
        </w:rPr>
        <w:t xml:space="preserve">| Sep-26 | 01-Sep-26 | 30-Sep-26 | OPEN          | [Close...]               |</w:t>
      </w:r>
    </w:p>
    <w:p>
      <w:pPr>
        <w:shd w:fill="F7F5F3" w:val="clear"/>
        <w:spacing w:after="0"/>
      </w:pPr>
      <w:r>
        <w:rPr>
          <w:rFonts w:ascii="Consolas" w:cs="Consolas" w:eastAsia="Consolas" w:hAnsi="Consolas"/>
          <w:sz w:val="15"/>
          <w:szCs w:val="15"/>
        </w:rPr>
        <w:t xml:space="preserve">| Oct-26 | 01-Oct-26 | 31-Oct-26 | NEVER_OPENED  | [Open]                   |</w:t>
      </w:r>
    </w:p>
    <w:p>
      <w:pPr>
        <w:shd w:fill="F7F5F3" w:val="clear"/>
        <w:spacing w:after="0"/>
      </w:pPr>
      <w:r>
        <w:rPr>
          <w:rFonts w:ascii="Consolas" w:cs="Consolas" w:eastAsia="Consolas" w:hAnsi="Consolas"/>
          <w:sz w:val="15"/>
          <w:szCs w:val="15"/>
        </w:rPr>
        <w:t xml:space="preserve">| Close dialog shows the checklist live: unaccounted txns 0 [ok],           |</w:t>
      </w:r>
    </w:p>
    <w:p>
      <w:pPr>
        <w:shd w:fill="F7F5F3" w:val="clear"/>
        <w:spacing w:after="0"/>
      </w:pPr>
      <w:r>
        <w:rPr>
          <w:rFonts w:ascii="Consolas" w:cs="Consolas" w:eastAsia="Consolas" w:hAnsi="Consolas"/>
          <w:sz w:val="15"/>
          <w:szCs w:val="15"/>
        </w:rPr>
        <w:t xml:space="preserve">| open physical inventories 0 [ok], in-transit warnings 1 [!] -&gt; [Close]    |</w:t>
      </w:r>
    </w:p>
    <w:p>
      <w:pPr>
        <w:shd w:fill="F7F5F3" w:val="clear"/>
        <w:spacing w:after="0"/>
      </w:pPr>
      <w:r>
        <w:rPr>
          <w:rFonts w:ascii="Consolas" w:cs="Consolas" w:eastAsia="Consolas" w:hAnsi="Consolas"/>
          <w:sz w:val="15"/>
          <w:szCs w:val="15"/>
        </w:rPr>
        <w:t xml:space="preserve">+---------------------------------------------------------------------------+</w:t>
      </w:r>
    </w:p>
    <w:p>
      <w:pPr>
        <w:spacing w:after="100"/>
      </w:pPr>
    </w:p>
    <w:p>
      <w:pPr>
        <w:shd w:fill="F7F5F3" w:val="clear"/>
        <w:spacing w:after="0"/>
      </w:pPr>
      <w:r>
        <w:rPr>
          <w:rFonts w:ascii="Consolas" w:cs="Consolas" w:eastAsia="Consolas" w:hAnsi="Consolas"/>
          <w:sz w:val="15"/>
          <w:szCs w:val="15"/>
        </w:rPr>
        <w:t xml:space="preserve">Physical Inventory wizard</w:t>
      </w:r>
    </w:p>
    <w:p>
      <w:pPr>
        <w:shd w:fill="F7F5F3" w:val="clear"/>
        <w:spacing w:after="0"/>
      </w:pPr>
      <w:r>
        <w:rPr>
          <w:rFonts w:ascii="Consolas" w:cs="Consolas" w:eastAsia="Consolas" w:hAnsi="Consolas"/>
          <w:sz w:val="15"/>
          <w:szCs w:val="15"/>
        </w:rPr>
        <w:t xml:space="preserve">+---------------------------------------------------------------------------+</w:t>
      </w:r>
    </w:p>
    <w:p>
      <w:pPr>
        <w:shd w:fill="F7F5F3" w:val="clear"/>
        <w:spacing w:after="0"/>
      </w:pPr>
      <w:r>
        <w:rPr>
          <w:rFonts w:ascii="Consolas" w:cs="Consolas" w:eastAsia="Consolas" w:hAnsi="Consolas"/>
          <w:sz w:val="15"/>
          <w:szCs w:val="15"/>
        </w:rPr>
        <w:t xml:space="preserve">| PI-2026-01  Org W1   Status: COUNTING                                     |</w:t>
      </w:r>
    </w:p>
    <w:p>
      <w:pPr>
        <w:shd w:fill="F7F5F3" w:val="clear"/>
        <w:spacing w:after="0"/>
      </w:pPr>
      <w:r>
        <w:rPr>
          <w:rFonts w:ascii="Consolas" w:cs="Consolas" w:eastAsia="Consolas" w:hAnsi="Consolas"/>
          <w:sz w:val="15"/>
          <w:szCs w:val="15"/>
        </w:rPr>
        <w:t xml:space="preserve">| [1 Define] -&gt; [2 Snapshot] -&gt; [3 Tags] -&gt; [4 Counts] -&gt; [5 Variances] -&gt;  |</w:t>
      </w:r>
    </w:p>
    <w:p>
      <w:pPr>
        <w:shd w:fill="F7F5F3" w:val="clear"/>
        <w:spacing w:after="0"/>
      </w:pPr>
      <w:r>
        <w:rPr>
          <w:rFonts w:ascii="Consolas" w:cs="Consolas" w:eastAsia="Consolas" w:hAnsi="Consolas"/>
          <w:sz w:val="15"/>
          <w:szCs w:val="15"/>
        </w:rPr>
        <w:t xml:space="preserve">| [6 Adjust &amp; Complete]                                                     |</w:t>
      </w:r>
    </w:p>
    <w:p>
      <w:pPr>
        <w:shd w:fill="F7F5F3" w:val="clear"/>
        <w:spacing w:after="0"/>
      </w:pPr>
      <w:r>
        <w:rPr>
          <w:rFonts w:ascii="Consolas" w:cs="Consolas" w:eastAsia="Consolas" w:hAnsi="Consolas"/>
          <w:sz w:val="15"/>
          <w:szCs w:val="15"/>
        </w:rPr>
        <w:t xml:space="preserve">| Variances: Item | Subinv | Snapshot | Counted | Var Qty | Var Value | ok? |</w:t>
      </w:r>
    </w:p>
    <w:p>
      <w:pPr>
        <w:shd w:fill="F7F5F3" w:val="clear"/>
        <w:spacing w:after="0"/>
      </w:pPr>
      <w:r>
        <w:rPr>
          <w:rFonts w:ascii="Consolas" w:cs="Consolas" w:eastAsia="Consolas" w:hAnsi="Consolas"/>
          <w:sz w:val="15"/>
          <w:szCs w:val="15"/>
        </w:rPr>
        <w:t xml:space="preserve">|            FG-1001| STORES|   100   |   97    |   -3    |  -42.00   | [x] |</w:t>
      </w:r>
    </w:p>
    <w:p>
      <w:pPr>
        <w:shd w:fill="F7F5F3" w:val="clear"/>
        <w:spacing w:after="0"/>
      </w:pPr>
      <w:r>
        <w:rPr>
          <w:rFonts w:ascii="Consolas" w:cs="Consolas" w:eastAsia="Consolas" w:hAnsi="Consolas"/>
          <w:sz w:val="15"/>
          <w:szCs w:val="15"/>
        </w:rPr>
        <w:t xml:space="preserve">|            [Approve within tolerance] [Approve selected] [Recount]        |</w:t>
      </w:r>
    </w:p>
    <w:p>
      <w:pPr>
        <w:shd w:fill="F7F5F3" w:val="clear"/>
        <w:spacing w:after="0"/>
      </w:pPr>
      <w:r>
        <w:rPr>
          <w:rFonts w:ascii="Consolas" w:cs="Consolas" w:eastAsia="Consolas" w:hAnsi="Consolas"/>
          <w:sz w:val="15"/>
          <w:szCs w:val="15"/>
        </w:rPr>
        <w:t xml:space="preserve">+---------------------------------------------------------------------------+</w:t>
      </w:r>
    </w:p>
    <w:p>
      <w:pPr>
        <w:spacing w:after="100"/>
      </w:pPr>
    </w:p>
    <w:p>
      <w:r>
        <w:br w:type="page"/>
      </w:r>
    </w:p>
    <w:p>
      <w:pPr>
        <w:pStyle w:val="Heading1"/>
        <w:spacing w:after="100" w:before="260"/>
      </w:pPr>
      <w:r>
        <w:rPr>
          <w:b/>
          <w:bCs/>
          <w:color w:val="C74634"/>
          <w:sz w:val="30"/>
          <w:szCs w:val="30"/>
        </w:rPr>
        <w:t xml:space="preserve">15. Numbering, Seeding, Conventions</w:t>
      </w:r>
    </w:p>
    <w:p>
      <w:pPr>
        <w:pStyle w:val="ListParagraph"/>
        <w:numPr>
          <w:ilvl w:val="0"/>
          <w:numId w:val="2"/>
        </w:numPr>
        <w:spacing w:after="40"/>
      </w:pPr>
      <w:r>
        <w:rPr>
          <w:sz w:val="20"/>
          <w:szCs w:val="20"/>
        </w:rPr>
        <w:t xml:space="preserve">RR_INV_SEQ starts at 5000000001 and feeds every PK</w:t>
      </w:r>
    </w:p>
    <w:p>
      <w:pPr>
        <w:pStyle w:val="ListParagraph"/>
        <w:numPr>
          <w:ilvl w:val="0"/>
          <w:numId w:val="2"/>
        </w:numPr>
        <w:spacing w:after="40"/>
      </w:pPr>
      <w:r>
        <w:rPr>
          <w:sz w:val="20"/>
          <w:szCs w:val="20"/>
        </w:rPr>
        <w:t xml:space="preserve">Document numbers: receipts and shipments from the per-org counters; transfer orders TO-000001; physical inventories PI-YYYY-NN; tags sequential per physical inventory</w:t>
      </w:r>
    </w:p>
    <w:p>
      <w:pPr>
        <w:pStyle w:val="ListParagraph"/>
        <w:numPr>
          <w:ilvl w:val="0"/>
          <w:numId w:val="2"/>
        </w:numPr>
        <w:spacing w:after="40"/>
      </w:pPr>
      <w:r>
        <w:rPr>
          <w:sz w:val="20"/>
          <w:szCs w:val="20"/>
        </w:rPr>
        <w:t xml:space="preserve">Seeded data: 12 UOMs, transaction types (8.1), item statuses (5.2), material statuses (4.9), reasons (OPENING, DAMAGE, EXPIRY, SAMPLE, CORRECTION, DONATION), category sets PRODUCT and COST, ship methods (ROAD, SEA, AIR, COURIER)</w:t>
      </w:r>
    </w:p>
    <w:p>
      <w:pPr>
        <w:pStyle w:val="ListParagraph"/>
        <w:numPr>
          <w:ilvl w:val="0"/>
          <w:numId w:val="2"/>
        </w:numPr>
        <w:spacing w:after="40"/>
      </w:pPr>
      <w:r>
        <w:rPr>
          <w:sz w:val="20"/>
          <w:szCs w:val="20"/>
        </w:rPr>
        <w:t xml:space="preserve">ORDS rules carried from hard-won lessons: distinct literal paths, spaced "success": literals, ORDS.DEFINE_PARAMETER for every GET parameter, EXECUTE IMMEDIATE for optional tables, one script per feature numbered database/inv/2xx_*.sql, verification query in every script footer</w:t>
      </w:r>
    </w:p>
    <w:p>
      <w:pPr>
        <w:pStyle w:val="ListParagraph"/>
        <w:numPr>
          <w:ilvl w:val="0"/>
          <w:numId w:val="2"/>
        </w:numPr>
        <w:spacing w:after="40"/>
      </w:pPr>
      <w:r>
        <w:rPr>
          <w:sz w:val="20"/>
          <w:szCs w:val="20"/>
        </w:rPr>
        <w:t xml:space="preserve">GL references: REFERENCE2 = TRANSACTION_ID, REFERENCE5 = 'INV_TRANSACTIONS'</w:t>
      </w:r>
    </w:p>
    <w:p>
      <w:pPr>
        <w:pStyle w:val="Heading1"/>
        <w:spacing w:after="100" w:before="260"/>
      </w:pPr>
      <w:r>
        <w:rPr>
          <w:b/>
          <w:bCs/>
          <w:color w:val="C74634"/>
          <w:sz w:val="30"/>
          <w:szCs w:val="30"/>
        </w:rPr>
        <w:t xml:space="preserve">16. Delivery Roadmap</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52"/>
        <w:gridCol w:w="6014"/>
        <w:gridCol w:w="2134"/>
      </w:tblGrid>
      <w:tr>
        <w:trPr>
          <w:tblHeader/>
        </w:trPr>
        <w:tc>
          <w:tcPr>
            <w:tcW w:type="dxa" w:w="1552"/>
            <w:shd w:fill="C74634" w:val="clear"/>
            <w:tcMar>
              <w:top w:type="dxa" w:w="40"/>
              <w:left w:type="dxa" w:w="70"/>
              <w:bottom w:type="dxa" w:w="40"/>
              <w:right w:type="dxa" w:w="70"/>
            </w:tcMar>
          </w:tcPr>
          <w:p>
            <w:r>
              <w:rPr>
                <w:b/>
                <w:bCs/>
                <w:color w:val="FFFFFF"/>
                <w:sz w:val="16"/>
                <w:szCs w:val="16"/>
              </w:rPr>
              <w:t xml:space="preserve">Phase</w:t>
            </w:r>
          </w:p>
        </w:tc>
        <w:tc>
          <w:tcPr>
            <w:tcW w:type="dxa" w:w="6014"/>
            <w:shd w:fill="C74634" w:val="clear"/>
            <w:tcMar>
              <w:top w:type="dxa" w:w="40"/>
              <w:left w:type="dxa" w:w="70"/>
              <w:bottom w:type="dxa" w:w="40"/>
              <w:right w:type="dxa" w:w="70"/>
            </w:tcMar>
          </w:tcPr>
          <w:p>
            <w:r>
              <w:rPr>
                <w:b/>
                <w:bCs/>
                <w:color w:val="FFFFFF"/>
                <w:sz w:val="16"/>
                <w:szCs w:val="16"/>
              </w:rPr>
              <w:t xml:space="preserve">Content</w:t>
            </w:r>
          </w:p>
        </w:tc>
        <w:tc>
          <w:tcPr>
            <w:tcW w:type="dxa" w:w="2134"/>
            <w:shd w:fill="C74634" w:val="clear"/>
            <w:tcMar>
              <w:top w:type="dxa" w:w="40"/>
              <w:left w:type="dxa" w:w="70"/>
              <w:bottom w:type="dxa" w:w="40"/>
              <w:right w:type="dxa" w:w="70"/>
            </w:tcMar>
          </w:tcPr>
          <w:p>
            <w:r>
              <w:rPr>
                <w:b/>
                <w:bCs/>
                <w:color w:val="FFFFFF"/>
                <w:sz w:val="16"/>
                <w:szCs w:val="16"/>
              </w:rPr>
              <w:t xml:space="preserve">Depends on</w:t>
            </w:r>
          </w:p>
        </w:tc>
      </w:tr>
      <w:tr>
        <w:tc>
          <w:tcPr>
            <w:tcW w:type="dxa" w:w="1552"/>
            <w:tcMar>
              <w:top w:type="dxa" w:w="40"/>
              <w:left w:type="dxa" w:w="70"/>
              <w:bottom w:type="dxa" w:w="40"/>
              <w:right w:type="dxa" w:w="70"/>
            </w:tcMar>
          </w:tcPr>
          <w:p>
            <w:r>
              <w:rPr>
                <w:b w:val="false"/>
                <w:bCs w:val="false"/>
                <w:color w:val="1A1A1A"/>
                <w:sz w:val="16"/>
                <w:szCs w:val="16"/>
              </w:rPr>
              <w:t xml:space="preserve">1a Setup</w:t>
            </w:r>
          </w:p>
        </w:tc>
        <w:tc>
          <w:tcPr>
            <w:tcW w:type="dxa" w:w="6014"/>
            <w:tcMar>
              <w:top w:type="dxa" w:w="40"/>
              <w:left w:type="dxa" w:w="70"/>
              <w:bottom w:type="dxa" w:w="40"/>
              <w:right w:type="dxa" w:w="70"/>
            </w:tcMar>
          </w:tcPr>
          <w:p>
            <w:r>
              <w:rPr>
                <w:b w:val="false"/>
                <w:bCs w:val="false"/>
                <w:color w:val="1A1A1A"/>
                <w:sz w:val="16"/>
                <w:szCs w:val="16"/>
              </w:rPr>
              <w:t xml:space="preserve">Orgs, parameters, subinventories/locators, UOMs, lookups, org access, cost orgs</w:t>
            </w:r>
          </w:p>
        </w:tc>
        <w:tc>
          <w:tcPr>
            <w:tcW w:type="dxa" w:w="2134"/>
            <w:tcMar>
              <w:top w:type="dxa" w:w="40"/>
              <w:left w:type="dxa" w:w="70"/>
              <w:bottom w:type="dxa" w:w="40"/>
              <w:right w:type="dxa" w:w="70"/>
            </w:tcMar>
          </w:tcPr>
          <w:p>
            <w:r>
              <w:rPr>
                <w:b w:val="false"/>
                <w:bCs w:val="false"/>
                <w:color w:val="1A1A1A"/>
                <w:sz w:val="16"/>
                <w:szCs w:val="16"/>
              </w:rPr>
              <w:t xml:space="preserve">-</w:t>
            </w:r>
          </w:p>
        </w:tc>
      </w:tr>
      <w:tr>
        <w:tc>
          <w:tcPr>
            <w:tcW w:type="dxa" w:w="1552"/>
            <w:tcMar>
              <w:top w:type="dxa" w:w="40"/>
              <w:left w:type="dxa" w:w="70"/>
              <w:bottom w:type="dxa" w:w="40"/>
              <w:right w:type="dxa" w:w="70"/>
            </w:tcMar>
          </w:tcPr>
          <w:p>
            <w:r>
              <w:rPr>
                <w:b w:val="false"/>
                <w:bCs w:val="false"/>
                <w:color w:val="1A1A1A"/>
                <w:sz w:val="16"/>
                <w:szCs w:val="16"/>
              </w:rPr>
              <w:t xml:space="preserve">1b Items</w:t>
            </w:r>
          </w:p>
        </w:tc>
        <w:tc>
          <w:tcPr>
            <w:tcW w:type="dxa" w:w="6014"/>
            <w:tcMar>
              <w:top w:type="dxa" w:w="40"/>
              <w:left w:type="dxa" w:w="70"/>
              <w:bottom w:type="dxa" w:w="40"/>
              <w:right w:type="dxa" w:w="70"/>
            </w:tcMar>
          </w:tcPr>
          <w:p>
            <w:r>
              <w:rPr>
                <w:b w:val="false"/>
                <w:bCs w:val="false"/>
                <w:color w:val="1A1A1A"/>
                <w:sz w:val="16"/>
                <w:szCs w:val="16"/>
              </w:rPr>
              <w:t xml:space="preserve">Full item master, statuses, categories, revisions, attachments, assignments</w:t>
            </w:r>
          </w:p>
        </w:tc>
        <w:tc>
          <w:tcPr>
            <w:tcW w:type="dxa" w:w="2134"/>
            <w:tcMar>
              <w:top w:type="dxa" w:w="40"/>
              <w:left w:type="dxa" w:w="70"/>
              <w:bottom w:type="dxa" w:w="40"/>
              <w:right w:type="dxa" w:w="70"/>
            </w:tcMar>
          </w:tcPr>
          <w:p>
            <w:r>
              <w:rPr>
                <w:b w:val="false"/>
                <w:bCs w:val="false"/>
                <w:color w:val="1A1A1A"/>
                <w:sz w:val="16"/>
                <w:szCs w:val="16"/>
              </w:rPr>
              <w:t xml:space="preserve">1a</w:t>
            </w:r>
          </w:p>
        </w:tc>
      </w:tr>
      <w:tr>
        <w:tc>
          <w:tcPr>
            <w:tcW w:type="dxa" w:w="1552"/>
            <w:tcMar>
              <w:top w:type="dxa" w:w="40"/>
              <w:left w:type="dxa" w:w="70"/>
              <w:bottom w:type="dxa" w:w="40"/>
              <w:right w:type="dxa" w:w="70"/>
            </w:tcMar>
          </w:tcPr>
          <w:p>
            <w:r>
              <w:rPr>
                <w:b w:val="false"/>
                <w:bCs w:val="false"/>
                <w:color w:val="1A1A1A"/>
                <w:sz w:val="16"/>
                <w:szCs w:val="16"/>
              </w:rPr>
              <w:t xml:space="preserve">1c Engine</w:t>
            </w:r>
          </w:p>
        </w:tc>
        <w:tc>
          <w:tcPr>
            <w:tcW w:type="dxa" w:w="6014"/>
            <w:tcMar>
              <w:top w:type="dxa" w:w="40"/>
              <w:left w:type="dxa" w:w="70"/>
              <w:bottom w:type="dxa" w:w="40"/>
              <w:right w:type="dxa" w:w="70"/>
            </w:tcMar>
          </w:tcPr>
          <w:p>
            <w:r>
              <w:rPr>
                <w:b w:val="false"/>
                <w:bCs w:val="false"/>
                <w:color w:val="1A1A1A"/>
                <w:sz w:val="16"/>
                <w:szCs w:val="16"/>
              </w:rPr>
              <w:t xml:space="preserve">Transactions, on-hand, accounting hand-off, transaction history, on-hand inquiry</w:t>
            </w:r>
          </w:p>
        </w:tc>
        <w:tc>
          <w:tcPr>
            <w:tcW w:type="dxa" w:w="2134"/>
            <w:tcMar>
              <w:top w:type="dxa" w:w="40"/>
              <w:left w:type="dxa" w:w="70"/>
              <w:bottom w:type="dxa" w:w="40"/>
              <w:right w:type="dxa" w:w="70"/>
            </w:tcMar>
          </w:tcPr>
          <w:p>
            <w:r>
              <w:rPr>
                <w:b w:val="false"/>
                <w:bCs w:val="false"/>
                <w:color w:val="1A1A1A"/>
                <w:sz w:val="16"/>
                <w:szCs w:val="16"/>
              </w:rPr>
              <w:t xml:space="preserve">1b</w:t>
            </w:r>
          </w:p>
        </w:tc>
      </w:tr>
      <w:tr>
        <w:tc>
          <w:tcPr>
            <w:tcW w:type="dxa" w:w="1552"/>
            <w:tcMar>
              <w:top w:type="dxa" w:w="40"/>
              <w:left w:type="dxa" w:w="70"/>
              <w:bottom w:type="dxa" w:w="40"/>
              <w:right w:type="dxa" w:w="70"/>
            </w:tcMar>
          </w:tcPr>
          <w:p>
            <w:r>
              <w:rPr>
                <w:b w:val="false"/>
                <w:bCs w:val="false"/>
                <w:color w:val="1A1A1A"/>
                <w:sz w:val="16"/>
                <w:szCs w:val="16"/>
              </w:rPr>
              <w:t xml:space="preserve">1d Lots/serials</w:t>
            </w:r>
          </w:p>
        </w:tc>
        <w:tc>
          <w:tcPr>
            <w:tcW w:type="dxa" w:w="6014"/>
            <w:tcMar>
              <w:top w:type="dxa" w:w="40"/>
              <w:left w:type="dxa" w:w="70"/>
              <w:bottom w:type="dxa" w:w="40"/>
              <w:right w:type="dxa" w:w="70"/>
            </w:tcMar>
          </w:tcPr>
          <w:p>
            <w:r>
              <w:rPr>
                <w:b w:val="false"/>
                <w:bCs w:val="false"/>
                <w:color w:val="1A1A1A"/>
                <w:sz w:val="16"/>
                <w:szCs w:val="16"/>
              </w:rPr>
              <w:t xml:space="preserve">Lot &amp; serial masters, capture in transactions, per-lot on-hand</w:t>
            </w:r>
          </w:p>
        </w:tc>
        <w:tc>
          <w:tcPr>
            <w:tcW w:type="dxa" w:w="2134"/>
            <w:tcMar>
              <w:top w:type="dxa" w:w="40"/>
              <w:left w:type="dxa" w:w="70"/>
              <w:bottom w:type="dxa" w:w="40"/>
              <w:right w:type="dxa" w:w="70"/>
            </w:tcMar>
          </w:tcPr>
          <w:p>
            <w:r>
              <w:rPr>
                <w:b w:val="false"/>
                <w:bCs w:val="false"/>
                <w:color w:val="1A1A1A"/>
                <w:sz w:val="16"/>
                <w:szCs w:val="16"/>
              </w:rPr>
              <w:t xml:space="preserve">1c</w:t>
            </w:r>
          </w:p>
        </w:tc>
      </w:tr>
      <w:tr>
        <w:tc>
          <w:tcPr>
            <w:tcW w:type="dxa" w:w="1552"/>
            <w:tcMar>
              <w:top w:type="dxa" w:w="40"/>
              <w:left w:type="dxa" w:w="70"/>
              <w:bottom w:type="dxa" w:w="40"/>
              <w:right w:type="dxa" w:w="70"/>
            </w:tcMar>
          </w:tcPr>
          <w:p>
            <w:r>
              <w:rPr>
                <w:b w:val="false"/>
                <w:bCs w:val="false"/>
                <w:color w:val="1A1A1A"/>
                <w:sz w:val="16"/>
                <w:szCs w:val="16"/>
              </w:rPr>
              <w:t xml:space="preserve">1e Transfers</w:t>
            </w:r>
          </w:p>
        </w:tc>
        <w:tc>
          <w:tcPr>
            <w:tcW w:type="dxa" w:w="6014"/>
            <w:tcMar>
              <w:top w:type="dxa" w:w="40"/>
              <w:left w:type="dxa" w:w="70"/>
              <w:bottom w:type="dxa" w:w="40"/>
              <w:right w:type="dxa" w:w="70"/>
            </w:tcMar>
          </w:tcPr>
          <w:p>
            <w:r>
              <w:rPr>
                <w:b w:val="false"/>
                <w:bCs w:val="false"/>
                <w:color w:val="1A1A1A"/>
                <w:sz w:val="16"/>
                <w:szCs w:val="16"/>
              </w:rPr>
              <w:t xml:space="preserve">Direct + in-transit shipments, transfer orders</w:t>
            </w:r>
          </w:p>
        </w:tc>
        <w:tc>
          <w:tcPr>
            <w:tcW w:type="dxa" w:w="2134"/>
            <w:tcMar>
              <w:top w:type="dxa" w:w="40"/>
              <w:left w:type="dxa" w:w="70"/>
              <w:bottom w:type="dxa" w:w="40"/>
              <w:right w:type="dxa" w:w="70"/>
            </w:tcMar>
          </w:tcPr>
          <w:p>
            <w:r>
              <w:rPr>
                <w:b w:val="false"/>
                <w:bCs w:val="false"/>
                <w:color w:val="1A1A1A"/>
                <w:sz w:val="16"/>
                <w:szCs w:val="16"/>
              </w:rPr>
              <w:t xml:space="preserve">1c</w:t>
            </w:r>
          </w:p>
        </w:tc>
      </w:tr>
      <w:tr>
        <w:tc>
          <w:tcPr>
            <w:tcW w:type="dxa" w:w="1552"/>
            <w:tcMar>
              <w:top w:type="dxa" w:w="40"/>
              <w:left w:type="dxa" w:w="70"/>
              <w:bottom w:type="dxa" w:w="40"/>
              <w:right w:type="dxa" w:w="70"/>
            </w:tcMar>
          </w:tcPr>
          <w:p>
            <w:r>
              <w:rPr>
                <w:b w:val="false"/>
                <w:bCs w:val="false"/>
                <w:color w:val="1A1A1A"/>
                <w:sz w:val="16"/>
                <w:szCs w:val="16"/>
              </w:rPr>
              <w:t xml:space="preserve">1f Reservations</w:t>
            </w:r>
          </w:p>
        </w:tc>
        <w:tc>
          <w:tcPr>
            <w:tcW w:type="dxa" w:w="6014"/>
            <w:tcMar>
              <w:top w:type="dxa" w:w="40"/>
              <w:left w:type="dxa" w:w="70"/>
              <w:bottom w:type="dxa" w:w="40"/>
              <w:right w:type="dxa" w:w="70"/>
            </w:tcMar>
          </w:tcPr>
          <w:p>
            <w:r>
              <w:rPr>
                <w:b w:val="false"/>
                <w:bCs w:val="false"/>
                <w:color w:val="1A1A1A"/>
                <w:sz w:val="16"/>
                <w:szCs w:val="16"/>
              </w:rPr>
              <w:t xml:space="preserve">Reservations and ATT everywhere</w:t>
            </w:r>
          </w:p>
        </w:tc>
        <w:tc>
          <w:tcPr>
            <w:tcW w:type="dxa" w:w="2134"/>
            <w:tcMar>
              <w:top w:type="dxa" w:w="40"/>
              <w:left w:type="dxa" w:w="70"/>
              <w:bottom w:type="dxa" w:w="40"/>
              <w:right w:type="dxa" w:w="70"/>
            </w:tcMar>
          </w:tcPr>
          <w:p>
            <w:r>
              <w:rPr>
                <w:b w:val="false"/>
                <w:bCs w:val="false"/>
                <w:color w:val="1A1A1A"/>
                <w:sz w:val="16"/>
                <w:szCs w:val="16"/>
              </w:rPr>
              <w:t xml:space="preserve">1c</w:t>
            </w:r>
          </w:p>
        </w:tc>
      </w:tr>
      <w:tr>
        <w:tc>
          <w:tcPr>
            <w:tcW w:type="dxa" w:w="1552"/>
            <w:tcMar>
              <w:top w:type="dxa" w:w="40"/>
              <w:left w:type="dxa" w:w="70"/>
              <w:bottom w:type="dxa" w:w="40"/>
              <w:right w:type="dxa" w:w="70"/>
            </w:tcMar>
          </w:tcPr>
          <w:p>
            <w:r>
              <w:rPr>
                <w:b w:val="false"/>
                <w:bCs w:val="false"/>
                <w:color w:val="1A1A1A"/>
                <w:sz w:val="16"/>
                <w:szCs w:val="16"/>
              </w:rPr>
              <w:t xml:space="preserve">1g Costing ops</w:t>
            </w:r>
          </w:p>
        </w:tc>
        <w:tc>
          <w:tcPr>
            <w:tcW w:type="dxa" w:w="6014"/>
            <w:tcMar>
              <w:top w:type="dxa" w:w="40"/>
              <w:left w:type="dxa" w:w="70"/>
              <w:bottom w:type="dxa" w:w="40"/>
              <w:right w:type="dxa" w:w="70"/>
            </w:tcMar>
          </w:tcPr>
          <w:p>
            <w:r>
              <w:rPr>
                <w:b w:val="false"/>
                <w:bCs w:val="false"/>
                <w:color w:val="1A1A1A"/>
                <w:sz w:val="16"/>
                <w:szCs w:val="16"/>
              </w:rPr>
              <w:t xml:space="preserve">Cost periods, period close with snapshot, valuation report</w:t>
            </w:r>
          </w:p>
        </w:tc>
        <w:tc>
          <w:tcPr>
            <w:tcW w:type="dxa" w:w="2134"/>
            <w:tcMar>
              <w:top w:type="dxa" w:w="40"/>
              <w:left w:type="dxa" w:w="70"/>
              <w:bottom w:type="dxa" w:w="40"/>
              <w:right w:type="dxa" w:w="70"/>
            </w:tcMar>
          </w:tcPr>
          <w:p>
            <w:r>
              <w:rPr>
                <w:b w:val="false"/>
                <w:bCs w:val="false"/>
                <w:color w:val="1A1A1A"/>
                <w:sz w:val="16"/>
                <w:szCs w:val="16"/>
              </w:rPr>
              <w:t xml:space="preserve">1c</w:t>
            </w:r>
          </w:p>
        </w:tc>
      </w:tr>
      <w:tr>
        <w:tc>
          <w:tcPr>
            <w:tcW w:type="dxa" w:w="1552"/>
            <w:tcMar>
              <w:top w:type="dxa" w:w="40"/>
              <w:left w:type="dxa" w:w="70"/>
              <w:bottom w:type="dxa" w:w="40"/>
              <w:right w:type="dxa" w:w="70"/>
            </w:tcMar>
          </w:tcPr>
          <w:p>
            <w:r>
              <w:rPr>
                <w:b w:val="false"/>
                <w:bCs w:val="false"/>
                <w:color w:val="1A1A1A"/>
                <w:sz w:val="16"/>
                <w:szCs w:val="16"/>
              </w:rPr>
              <w:t xml:space="preserve">1h Counting</w:t>
            </w:r>
          </w:p>
        </w:tc>
        <w:tc>
          <w:tcPr>
            <w:tcW w:type="dxa" w:w="6014"/>
            <w:tcMar>
              <w:top w:type="dxa" w:w="40"/>
              <w:left w:type="dxa" w:w="70"/>
              <w:bottom w:type="dxa" w:w="40"/>
              <w:right w:type="dxa" w:w="70"/>
            </w:tcMar>
          </w:tcPr>
          <w:p>
            <w:r>
              <w:rPr>
                <w:b w:val="false"/>
                <w:bCs w:val="false"/>
                <w:color w:val="1A1A1A"/>
                <w:sz w:val="16"/>
                <w:szCs w:val="16"/>
              </w:rPr>
              <w:t xml:space="preserve">Cycle counting, physical inventory, ABC analysis</w:t>
            </w:r>
          </w:p>
        </w:tc>
        <w:tc>
          <w:tcPr>
            <w:tcW w:type="dxa" w:w="2134"/>
            <w:tcMar>
              <w:top w:type="dxa" w:w="40"/>
              <w:left w:type="dxa" w:w="70"/>
              <w:bottom w:type="dxa" w:w="40"/>
              <w:right w:type="dxa" w:w="70"/>
            </w:tcMar>
          </w:tcPr>
          <w:p>
            <w:r>
              <w:rPr>
                <w:b w:val="false"/>
                <w:bCs w:val="false"/>
                <w:color w:val="1A1A1A"/>
                <w:sz w:val="16"/>
                <w:szCs w:val="16"/>
              </w:rPr>
              <w:t xml:space="preserve">1c (1d for lot-level counts)</w:t>
            </w:r>
          </w:p>
        </w:tc>
      </w:tr>
      <w:tr>
        <w:tc>
          <w:tcPr>
            <w:tcW w:type="dxa" w:w="1552"/>
            <w:tcMar>
              <w:top w:type="dxa" w:w="40"/>
              <w:left w:type="dxa" w:w="70"/>
              <w:bottom w:type="dxa" w:w="40"/>
              <w:right w:type="dxa" w:w="70"/>
            </w:tcMar>
          </w:tcPr>
          <w:p>
            <w:r>
              <w:rPr>
                <w:b w:val="false"/>
                <w:bCs w:val="false"/>
                <w:color w:val="1A1A1A"/>
                <w:sz w:val="16"/>
                <w:szCs w:val="16"/>
              </w:rPr>
              <w:t xml:space="preserve">2 Purchasing</w:t>
            </w:r>
          </w:p>
        </w:tc>
        <w:tc>
          <w:tcPr>
            <w:tcW w:type="dxa" w:w="6014"/>
            <w:tcMar>
              <w:top w:type="dxa" w:w="40"/>
              <w:left w:type="dxa" w:w="70"/>
              <w:bottom w:type="dxa" w:w="40"/>
              <w:right w:type="dxa" w:w="70"/>
            </w:tcMar>
          </w:tcPr>
          <w:p>
            <w:r>
              <w:rPr>
                <w:b w:val="false"/>
                <w:bCs w:val="false"/>
                <w:color w:val="1A1A1A"/>
                <w:sz w:val="16"/>
                <w:szCs w:val="16"/>
              </w:rPr>
              <w:t xml:space="preserve">Requisitions, POs, PO receiving into the engine (PO_RECEIPT), returns</w:t>
            </w:r>
          </w:p>
        </w:tc>
        <w:tc>
          <w:tcPr>
            <w:tcW w:type="dxa" w:w="2134"/>
            <w:tcMar>
              <w:top w:type="dxa" w:w="40"/>
              <w:left w:type="dxa" w:w="70"/>
              <w:bottom w:type="dxa" w:w="40"/>
              <w:right w:type="dxa" w:w="70"/>
            </w:tcMar>
          </w:tcPr>
          <w:p>
            <w:r>
              <w:rPr>
                <w:b w:val="false"/>
                <w:bCs w:val="false"/>
                <w:color w:val="1A1A1A"/>
                <w:sz w:val="16"/>
                <w:szCs w:val="16"/>
              </w:rPr>
              <w:t xml:space="preserve">1c</w:t>
            </w:r>
          </w:p>
        </w:tc>
      </w:tr>
      <w:tr>
        <w:tc>
          <w:tcPr>
            <w:tcW w:type="dxa" w:w="1552"/>
            <w:tcMar>
              <w:top w:type="dxa" w:w="40"/>
              <w:left w:type="dxa" w:w="70"/>
              <w:bottom w:type="dxa" w:w="40"/>
              <w:right w:type="dxa" w:w="70"/>
            </w:tcMar>
          </w:tcPr>
          <w:p>
            <w:r>
              <w:rPr>
                <w:b w:val="false"/>
                <w:bCs w:val="false"/>
                <w:color w:val="1A1A1A"/>
                <w:sz w:val="16"/>
                <w:szCs w:val="16"/>
              </w:rPr>
              <w:t xml:space="preserve">3 Order Mgmt</w:t>
            </w:r>
          </w:p>
        </w:tc>
        <w:tc>
          <w:tcPr>
            <w:tcW w:type="dxa" w:w="6014"/>
            <w:tcMar>
              <w:top w:type="dxa" w:w="40"/>
              <w:left w:type="dxa" w:w="70"/>
              <w:bottom w:type="dxa" w:w="40"/>
              <w:right w:type="dxa" w:w="70"/>
            </w:tcMar>
          </w:tcPr>
          <w:p>
            <w:r>
              <w:rPr>
                <w:b w:val="false"/>
                <w:bCs w:val="false"/>
                <w:color w:val="1A1A1A"/>
                <w:sz w:val="16"/>
                <w:szCs w:val="16"/>
              </w:rPr>
              <w:t xml:space="preserve">Sales orders, auto-reservations, pick/ship (SO_ISSUE)</w:t>
            </w:r>
          </w:p>
        </w:tc>
        <w:tc>
          <w:tcPr>
            <w:tcW w:type="dxa" w:w="2134"/>
            <w:tcMar>
              <w:top w:type="dxa" w:w="40"/>
              <w:left w:type="dxa" w:w="70"/>
              <w:bottom w:type="dxa" w:w="40"/>
              <w:right w:type="dxa" w:w="70"/>
            </w:tcMar>
          </w:tcPr>
          <w:p>
            <w:r>
              <w:rPr>
                <w:b w:val="false"/>
                <w:bCs w:val="false"/>
                <w:color w:val="1A1A1A"/>
                <w:sz w:val="16"/>
                <w:szCs w:val="16"/>
              </w:rPr>
              <w:t xml:space="preserve">1f</w:t>
            </w:r>
          </w:p>
        </w:tc>
      </w:tr>
      <w:tr>
        <w:tc>
          <w:tcPr>
            <w:tcW w:type="dxa" w:w="1552"/>
            <w:tcMar>
              <w:top w:type="dxa" w:w="40"/>
              <w:left w:type="dxa" w:w="70"/>
              <w:bottom w:type="dxa" w:w="40"/>
              <w:right w:type="dxa" w:w="70"/>
            </w:tcMar>
          </w:tcPr>
          <w:p>
            <w:r>
              <w:rPr>
                <w:b w:val="false"/>
                <w:bCs w:val="false"/>
                <w:color w:val="1A1A1A"/>
                <w:sz w:val="16"/>
                <w:szCs w:val="16"/>
              </w:rPr>
              <w:t xml:space="preserve">4 Cost Acctg</w:t>
            </w:r>
          </w:p>
        </w:tc>
        <w:tc>
          <w:tcPr>
            <w:tcW w:type="dxa" w:w="6014"/>
            <w:tcMar>
              <w:top w:type="dxa" w:w="40"/>
              <w:left w:type="dxa" w:w="70"/>
              <w:bottom w:type="dxa" w:w="40"/>
              <w:right w:type="dxa" w:w="70"/>
            </w:tcMar>
          </w:tcPr>
          <w:p>
            <w:r>
              <w:rPr>
                <w:b w:val="false"/>
                <w:bCs w:val="false"/>
                <w:color w:val="1A1A1A"/>
                <w:sz w:val="16"/>
                <w:szCs w:val="16"/>
              </w:rPr>
              <w:t xml:space="preserve">Perpetual average, cost adjustments (COST_ADJ), variance and history reports</w:t>
            </w:r>
          </w:p>
        </w:tc>
        <w:tc>
          <w:tcPr>
            <w:tcW w:type="dxa" w:w="2134"/>
            <w:tcMar>
              <w:top w:type="dxa" w:w="40"/>
              <w:left w:type="dxa" w:w="70"/>
              <w:bottom w:type="dxa" w:w="40"/>
              <w:right w:type="dxa" w:w="70"/>
            </w:tcMar>
          </w:tcPr>
          <w:p>
            <w:r>
              <w:rPr>
                <w:b w:val="false"/>
                <w:bCs w:val="false"/>
                <w:color w:val="1A1A1A"/>
                <w:sz w:val="16"/>
                <w:szCs w:val="16"/>
              </w:rPr>
              <w:t xml:space="preserve">1g</w:t>
            </w:r>
          </w:p>
        </w:tc>
      </w:tr>
    </w:tbl>
    <w:p>
      <w:pPr>
        <w:spacing w:after="100"/>
      </w:pPr>
    </w:p>
    <w:p>
      <w:pPr>
        <w:spacing w:after="100"/>
      </w:pPr>
      <w:r>
        <w:rPr>
          <w:sz w:val="20"/>
          <w:szCs w:val="20"/>
        </w:rPr>
        <w:t xml:space="preserve">Each sub-phase ships as one database script plus its pages and is deployable independently, the delivery style already used across Re-ERP.</w:t>
      </w:r>
    </w:p>
    <w:p>
      <w:pPr>
        <w:pStyle w:val="Heading1"/>
        <w:spacing w:after="100" w:before="260"/>
      </w:pPr>
      <w:r>
        <w:rPr>
          <w:b/>
          <w:bCs/>
          <w:color w:val="C74634"/>
          <w:sz w:val="30"/>
          <w:szCs w:val="30"/>
        </w:rPr>
        <w:t xml:space="preserve">17. Validation Rules Catalog (per feature)</w:t>
      </w:r>
    </w:p>
    <w:p>
      <w:pPr>
        <w:spacing w:after="100"/>
      </w:pPr>
      <w:r>
        <w:rPr>
          <w:sz w:val="20"/>
          <w:szCs w:val="20"/>
        </w:rPr>
        <w:t xml:space="preserve">Every write service validates its payload and business state before touching data, and returns HTTP 400 (bad payload), 404 (referenced record missing), 409 (business rule violated) or 403 (no org access) with a specific message the UI shows verbatim. The catalog below is the implementation checklist per feature; screens duplicate the cheap checks client-side for instant feedback, but the server is always authoritative.</w:t>
      </w:r>
    </w:p>
    <w:p>
      <w:pPr>
        <w:pStyle w:val="Heading2"/>
        <w:spacing w:after="80" w:before="200"/>
      </w:pPr>
      <w:r>
        <w:rPr>
          <w:b/>
          <w:bCs/>
          <w:color w:val="2A2A2A"/>
          <w:sz w:val="24"/>
          <w:szCs w:val="24"/>
        </w:rPr>
        <w:t xml:space="preserve">17.1 Organizations &amp; parameters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4074"/>
        <w:gridCol w:w="5626"/>
      </w:tblGrid>
      <w:tr>
        <w:trPr>
          <w:tblHeader/>
        </w:trPr>
        <w:tc>
          <w:tcPr>
            <w:tcW w:type="dxa" w:w="4074"/>
            <w:shd w:fill="C74634" w:val="clear"/>
            <w:tcMar>
              <w:top w:type="dxa" w:w="40"/>
              <w:left w:type="dxa" w:w="70"/>
              <w:bottom w:type="dxa" w:w="40"/>
              <w:right w:type="dxa" w:w="70"/>
            </w:tcMar>
          </w:tcPr>
          <w:p>
            <w:r>
              <w:rPr>
                <w:b/>
                <w:bCs/>
                <w:color w:val="FFFFFF"/>
                <w:sz w:val="16"/>
                <w:szCs w:val="16"/>
              </w:rPr>
              <w:t xml:space="preserve">Rule</w:t>
            </w:r>
          </w:p>
        </w:tc>
        <w:tc>
          <w:tcPr>
            <w:tcW w:type="dxa" w:w="5626"/>
            <w:shd w:fill="C74634" w:val="clear"/>
            <w:tcMar>
              <w:top w:type="dxa" w:w="40"/>
              <w:left w:type="dxa" w:w="70"/>
              <w:bottom w:type="dxa" w:w="40"/>
              <w:right w:type="dxa" w:w="70"/>
            </w:tcMar>
          </w:tcPr>
          <w:p>
            <w:r>
              <w:rPr>
                <w:b/>
                <w:bCs/>
                <w:color w:val="FFFFFF"/>
                <w:sz w:val="16"/>
                <w:szCs w:val="16"/>
              </w:rPr>
              <w:t xml:space="preserve">Response</w:t>
            </w:r>
          </w:p>
        </w:tc>
      </w:tr>
      <w:tr>
        <w:tc>
          <w:tcPr>
            <w:tcW w:type="dxa" w:w="4074"/>
            <w:tcMar>
              <w:top w:type="dxa" w:w="40"/>
              <w:left w:type="dxa" w:w="70"/>
              <w:bottom w:type="dxa" w:w="40"/>
              <w:right w:type="dxa" w:w="70"/>
            </w:tcMar>
          </w:tcPr>
          <w:p>
            <w:r>
              <w:rPr>
                <w:b w:val="false"/>
                <w:bCs w:val="false"/>
                <w:color w:val="1A1A1A"/>
                <w:sz w:val="16"/>
                <w:szCs w:val="16"/>
              </w:rPr>
              <w:t xml:space="preserve">ORGANIZATION_CODE required, uppercase, unique</w:t>
            </w:r>
          </w:p>
        </w:tc>
        <w:tc>
          <w:tcPr>
            <w:tcW w:type="dxa" w:w="5626"/>
            <w:tcMar>
              <w:top w:type="dxa" w:w="40"/>
              <w:left w:type="dxa" w:w="70"/>
              <w:bottom w:type="dxa" w:w="40"/>
              <w:right w:type="dxa" w:w="70"/>
            </w:tcMar>
          </w:tcPr>
          <w:p>
            <w:r>
              <w:rPr>
                <w:b w:val="false"/>
                <w:bCs w:val="false"/>
                <w:color w:val="1A1A1A"/>
                <w:sz w:val="16"/>
                <w:szCs w:val="16"/>
              </w:rPr>
              <w:t xml:space="preserve">409 duplicate code</w:t>
            </w:r>
          </w:p>
        </w:tc>
      </w:tr>
      <w:tr>
        <w:tc>
          <w:tcPr>
            <w:tcW w:type="dxa" w:w="4074"/>
            <w:tcMar>
              <w:top w:type="dxa" w:w="40"/>
              <w:left w:type="dxa" w:w="70"/>
              <w:bottom w:type="dxa" w:w="40"/>
              <w:right w:type="dxa" w:w="70"/>
            </w:tcMar>
          </w:tcPr>
          <w:p>
            <w:r>
              <w:rPr>
                <w:b w:val="false"/>
                <w:bCs w:val="false"/>
                <w:color w:val="1A1A1A"/>
                <w:sz w:val="16"/>
                <w:szCs w:val="16"/>
              </w:rPr>
              <w:t xml:space="preserve">CHILD requires existing MASTER_ORG_ID and BUSINESS_UNIT_NAME from gl/businessunits</w:t>
            </w:r>
          </w:p>
        </w:tc>
        <w:tc>
          <w:tcPr>
            <w:tcW w:type="dxa" w:w="5626"/>
            <w:tcMar>
              <w:top w:type="dxa" w:w="40"/>
              <w:left w:type="dxa" w:w="70"/>
              <w:bottom w:type="dxa" w:w="40"/>
              <w:right w:type="dxa" w:w="70"/>
            </w:tcMar>
          </w:tcPr>
          <w:p>
            <w:r>
              <w:rPr>
                <w:b w:val="false"/>
                <w:bCs w:val="false"/>
                <w:color w:val="1A1A1A"/>
                <w:sz w:val="16"/>
                <w:szCs w:val="16"/>
              </w:rPr>
              <w:t xml:space="preserve">400 / 404</w:t>
            </w:r>
          </w:p>
        </w:tc>
      </w:tr>
      <w:tr>
        <w:tc>
          <w:tcPr>
            <w:tcW w:type="dxa" w:w="4074"/>
            <w:tcMar>
              <w:top w:type="dxa" w:w="40"/>
              <w:left w:type="dxa" w:w="70"/>
              <w:bottom w:type="dxa" w:w="40"/>
              <w:right w:type="dxa" w:w="70"/>
            </w:tcMar>
          </w:tcPr>
          <w:p>
            <w:r>
              <w:rPr>
                <w:b w:val="false"/>
                <w:bCs w:val="false"/>
                <w:color w:val="1A1A1A"/>
                <w:sz w:val="16"/>
                <w:szCs w:val="16"/>
              </w:rPr>
              <w:t xml:space="preserve">A MASTER org cannot reference a master; only one level of hierarchy</w:t>
            </w:r>
          </w:p>
        </w:tc>
        <w:tc>
          <w:tcPr>
            <w:tcW w:type="dxa" w:w="5626"/>
            <w:tcMar>
              <w:top w:type="dxa" w:w="40"/>
              <w:left w:type="dxa" w:w="70"/>
              <w:bottom w:type="dxa" w:w="40"/>
              <w:right w:type="dxa" w:w="70"/>
            </w:tcMar>
          </w:tcPr>
          <w:p>
            <w:r>
              <w:rPr>
                <w:b w:val="false"/>
                <w:bCs w:val="false"/>
                <w:color w:val="1A1A1A"/>
                <w:sz w:val="16"/>
                <w:szCs w:val="16"/>
              </w:rPr>
              <w:t xml:space="preserve">400</w:t>
            </w:r>
          </w:p>
        </w:tc>
      </w:tr>
      <w:tr>
        <w:tc>
          <w:tcPr>
            <w:tcW w:type="dxa" w:w="4074"/>
            <w:tcMar>
              <w:top w:type="dxa" w:w="40"/>
              <w:left w:type="dxa" w:w="70"/>
              <w:bottom w:type="dxa" w:w="40"/>
              <w:right w:type="dxa" w:w="70"/>
            </w:tcMar>
          </w:tcPr>
          <w:p>
            <w:r>
              <w:rPr>
                <w:b w:val="false"/>
                <w:bCs w:val="false"/>
                <w:color w:val="1A1A1A"/>
                <w:sz w:val="16"/>
                <w:szCs w:val="16"/>
              </w:rPr>
              <w:t xml:space="preserve">Deactivate blocked while org has on-hand, open shipments, open counts or open transfer orders</w:t>
            </w:r>
          </w:p>
        </w:tc>
        <w:tc>
          <w:tcPr>
            <w:tcW w:type="dxa" w:w="5626"/>
            <w:tcMar>
              <w:top w:type="dxa" w:w="40"/>
              <w:left w:type="dxa" w:w="70"/>
              <w:bottom w:type="dxa" w:w="40"/>
              <w:right w:type="dxa" w:w="70"/>
            </w:tcMar>
          </w:tcPr>
          <w:p>
            <w:r>
              <w:rPr>
                <w:b w:val="false"/>
                <w:bCs w:val="false"/>
                <w:color w:val="1A1A1A"/>
                <w:sz w:val="16"/>
                <w:szCs w:val="16"/>
              </w:rPr>
              <w:t xml:space="preserve">409 listing the blockers</w:t>
            </w:r>
          </w:p>
        </w:tc>
      </w:tr>
      <w:tr>
        <w:tc>
          <w:tcPr>
            <w:tcW w:type="dxa" w:w="4074"/>
            <w:tcMar>
              <w:top w:type="dxa" w:w="40"/>
              <w:left w:type="dxa" w:w="70"/>
              <w:bottom w:type="dxa" w:w="40"/>
              <w:right w:type="dxa" w:w="70"/>
            </w:tcMar>
          </w:tcPr>
          <w:p>
            <w:r>
              <w:rPr>
                <w:b w:val="false"/>
                <w:bCs w:val="false"/>
                <w:color w:val="1A1A1A"/>
                <w:sz w:val="16"/>
                <w:szCs w:val="16"/>
              </w:rPr>
              <w:t xml:space="preserve">Parameter upsert: accounts must be valid code combinations; PRIMARY_UOM must exist</w:t>
            </w:r>
          </w:p>
        </w:tc>
        <w:tc>
          <w:tcPr>
            <w:tcW w:type="dxa" w:w="5626"/>
            <w:tcMar>
              <w:top w:type="dxa" w:w="40"/>
              <w:left w:type="dxa" w:w="70"/>
              <w:bottom w:type="dxa" w:w="40"/>
              <w:right w:type="dxa" w:w="70"/>
            </w:tcMar>
          </w:tcPr>
          <w:p>
            <w:r>
              <w:rPr>
                <w:b w:val="false"/>
                <w:bCs w:val="false"/>
                <w:color w:val="1A1A1A"/>
                <w:sz w:val="16"/>
                <w:szCs w:val="16"/>
              </w:rPr>
              <w:t xml:space="preserve">400</w:t>
            </w:r>
          </w:p>
        </w:tc>
      </w:tr>
      <w:tr>
        <w:tc>
          <w:tcPr>
            <w:tcW w:type="dxa" w:w="4074"/>
            <w:tcMar>
              <w:top w:type="dxa" w:w="40"/>
              <w:left w:type="dxa" w:w="70"/>
              <w:bottom w:type="dxa" w:w="40"/>
              <w:right w:type="dxa" w:w="70"/>
            </w:tcMar>
          </w:tcPr>
          <w:p>
            <w:r>
              <w:rPr>
                <w:b w:val="false"/>
                <w:bCs w:val="false"/>
                <w:color w:val="1A1A1A"/>
                <w:sz w:val="16"/>
                <w:szCs w:val="16"/>
              </w:rPr>
              <w:t xml:space="preserve">Inter-org accounts required before the org can appear in a transfer</w:t>
            </w:r>
          </w:p>
        </w:tc>
        <w:tc>
          <w:tcPr>
            <w:tcW w:type="dxa" w:w="5626"/>
            <w:tcMar>
              <w:top w:type="dxa" w:w="40"/>
              <w:left w:type="dxa" w:w="70"/>
              <w:bottom w:type="dxa" w:w="40"/>
              <w:right w:type="dxa" w:w="70"/>
            </w:tcMar>
          </w:tcPr>
          <w:p>
            <w:r>
              <w:rPr>
                <w:b w:val="false"/>
                <w:bCs w:val="false"/>
                <w:color w:val="1A1A1A"/>
                <w:sz w:val="16"/>
                <w:szCs w:val="16"/>
              </w:rPr>
              <w:t xml:space="preserve">409 at transfer time naming the missing account</w:t>
            </w:r>
          </w:p>
        </w:tc>
      </w:tr>
      <w:tr>
        <w:tc>
          <w:tcPr>
            <w:tcW w:type="dxa" w:w="4074"/>
            <w:tcMar>
              <w:top w:type="dxa" w:w="40"/>
              <w:left w:type="dxa" w:w="70"/>
              <w:bottom w:type="dxa" w:w="40"/>
              <w:right w:type="dxa" w:w="70"/>
            </w:tcMar>
          </w:tcPr>
          <w:p>
            <w:r>
              <w:rPr>
                <w:b w:val="false"/>
                <w:bCs w:val="false"/>
                <w:color w:val="1A1A1A"/>
                <w:sz w:val="16"/>
                <w:szCs w:val="16"/>
              </w:rPr>
              <w:t xml:space="preserve">Receiving/shipping counters only increase; manual numbering rejects duplicates</w:t>
            </w:r>
          </w:p>
        </w:tc>
        <w:tc>
          <w:tcPr>
            <w:tcW w:type="dxa" w:w="5626"/>
            <w:tcMar>
              <w:top w:type="dxa" w:w="40"/>
              <w:left w:type="dxa" w:w="70"/>
              <w:bottom w:type="dxa" w:w="40"/>
              <w:right w:type="dxa" w:w="70"/>
            </w:tcMar>
          </w:tcPr>
          <w:p>
            <w:r>
              <w:rPr>
                <w:b w:val="false"/>
                <w:bCs w:val="false"/>
                <w:color w:val="1A1A1A"/>
                <w:sz w:val="16"/>
                <w:szCs w:val="16"/>
              </w:rPr>
              <w:t xml:space="preserve">409</w:t>
            </w:r>
          </w:p>
        </w:tc>
      </w:tr>
    </w:tbl>
    <w:p>
      <w:pPr>
        <w:spacing w:after="100"/>
      </w:pPr>
    </w:p>
    <w:p>
      <w:pPr>
        <w:pStyle w:val="Heading2"/>
        <w:spacing w:after="80" w:before="200"/>
      </w:pPr>
      <w:r>
        <w:rPr>
          <w:b/>
          <w:bCs/>
          <w:color w:val="2A2A2A"/>
          <w:sz w:val="24"/>
          <w:szCs w:val="24"/>
        </w:rPr>
        <w:t xml:space="preserve">17.2 Subinventories &amp; locators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4074"/>
        <w:gridCol w:w="5626"/>
      </w:tblGrid>
      <w:tr>
        <w:trPr>
          <w:tblHeader/>
        </w:trPr>
        <w:tc>
          <w:tcPr>
            <w:tcW w:type="dxa" w:w="4074"/>
            <w:shd w:fill="C74634" w:val="clear"/>
            <w:tcMar>
              <w:top w:type="dxa" w:w="40"/>
              <w:left w:type="dxa" w:w="70"/>
              <w:bottom w:type="dxa" w:w="40"/>
              <w:right w:type="dxa" w:w="70"/>
            </w:tcMar>
          </w:tcPr>
          <w:p>
            <w:r>
              <w:rPr>
                <w:b/>
                <w:bCs/>
                <w:color w:val="FFFFFF"/>
                <w:sz w:val="16"/>
                <w:szCs w:val="16"/>
              </w:rPr>
              <w:t xml:space="preserve">Rule</w:t>
            </w:r>
          </w:p>
        </w:tc>
        <w:tc>
          <w:tcPr>
            <w:tcW w:type="dxa" w:w="5626"/>
            <w:shd w:fill="C74634" w:val="clear"/>
            <w:tcMar>
              <w:top w:type="dxa" w:w="40"/>
              <w:left w:type="dxa" w:w="70"/>
              <w:bottom w:type="dxa" w:w="40"/>
              <w:right w:type="dxa" w:w="70"/>
            </w:tcMar>
          </w:tcPr>
          <w:p>
            <w:r>
              <w:rPr>
                <w:b/>
                <w:bCs/>
                <w:color w:val="FFFFFF"/>
                <w:sz w:val="16"/>
                <w:szCs w:val="16"/>
              </w:rPr>
              <w:t xml:space="preserve">Response</w:t>
            </w:r>
          </w:p>
        </w:tc>
      </w:tr>
      <w:tr>
        <w:tc>
          <w:tcPr>
            <w:tcW w:type="dxa" w:w="4074"/>
            <w:tcMar>
              <w:top w:type="dxa" w:w="40"/>
              <w:left w:type="dxa" w:w="70"/>
              <w:bottom w:type="dxa" w:w="40"/>
              <w:right w:type="dxa" w:w="70"/>
            </w:tcMar>
          </w:tcPr>
          <w:p>
            <w:r>
              <w:rPr>
                <w:b w:val="false"/>
                <w:bCs w:val="false"/>
                <w:color w:val="1A1A1A"/>
                <w:sz w:val="16"/>
                <w:szCs w:val="16"/>
              </w:rPr>
              <w:t xml:space="preserve">SUBINVENTORY_CODE unique within org; required</w:t>
            </w:r>
          </w:p>
        </w:tc>
        <w:tc>
          <w:tcPr>
            <w:tcW w:type="dxa" w:w="5626"/>
            <w:tcMar>
              <w:top w:type="dxa" w:w="40"/>
              <w:left w:type="dxa" w:w="70"/>
              <w:bottom w:type="dxa" w:w="40"/>
              <w:right w:type="dxa" w:w="70"/>
            </w:tcMar>
          </w:tcPr>
          <w:p>
            <w:r>
              <w:rPr>
                <w:b w:val="false"/>
                <w:bCs w:val="false"/>
                <w:color w:val="1A1A1A"/>
                <w:sz w:val="16"/>
                <w:szCs w:val="16"/>
              </w:rPr>
              <w:t xml:space="preserve">409</w:t>
            </w:r>
          </w:p>
        </w:tc>
      </w:tr>
      <w:tr>
        <w:tc>
          <w:tcPr>
            <w:tcW w:type="dxa" w:w="4074"/>
            <w:tcMar>
              <w:top w:type="dxa" w:w="40"/>
              <w:left w:type="dxa" w:w="70"/>
              <w:bottom w:type="dxa" w:w="40"/>
              <w:right w:type="dxa" w:w="70"/>
            </w:tcMar>
          </w:tcPr>
          <w:p>
            <w:r>
              <w:rPr>
                <w:b w:val="false"/>
                <w:bCs w:val="false"/>
                <w:color w:val="1A1A1A"/>
                <w:sz w:val="16"/>
                <w:szCs w:val="16"/>
              </w:rPr>
              <w:t xml:space="preserve">Deactivate blocked while subinventory holds on-hand or open count entries</w:t>
            </w:r>
          </w:p>
        </w:tc>
        <w:tc>
          <w:tcPr>
            <w:tcW w:type="dxa" w:w="5626"/>
            <w:tcMar>
              <w:top w:type="dxa" w:w="40"/>
              <w:left w:type="dxa" w:w="70"/>
              <w:bottom w:type="dxa" w:w="40"/>
              <w:right w:type="dxa" w:w="70"/>
            </w:tcMar>
          </w:tcPr>
          <w:p>
            <w:r>
              <w:rPr>
                <w:b w:val="false"/>
                <w:bCs w:val="false"/>
                <w:color w:val="1A1A1A"/>
                <w:sz w:val="16"/>
                <w:szCs w:val="16"/>
              </w:rPr>
              <w:t xml:space="preserve">409</w:t>
            </w:r>
          </w:p>
        </w:tc>
      </w:tr>
      <w:tr>
        <w:tc>
          <w:tcPr>
            <w:tcW w:type="dxa" w:w="4074"/>
            <w:tcMar>
              <w:top w:type="dxa" w:w="40"/>
              <w:left w:type="dxa" w:w="70"/>
              <w:bottom w:type="dxa" w:w="40"/>
              <w:right w:type="dxa" w:w="70"/>
            </w:tcMar>
          </w:tcPr>
          <w:p>
            <w:r>
              <w:rPr>
                <w:b w:val="false"/>
                <w:bCs w:val="false"/>
                <w:color w:val="1A1A1A"/>
                <w:sz w:val="16"/>
                <w:szCs w:val="16"/>
              </w:rPr>
              <w:t xml:space="preserve">Locator create requires the subinventory to be PRESPECIFIED locator control</w:t>
            </w:r>
          </w:p>
        </w:tc>
        <w:tc>
          <w:tcPr>
            <w:tcW w:type="dxa" w:w="5626"/>
            <w:tcMar>
              <w:top w:type="dxa" w:w="40"/>
              <w:left w:type="dxa" w:w="70"/>
              <w:bottom w:type="dxa" w:w="40"/>
              <w:right w:type="dxa" w:w="70"/>
            </w:tcMar>
          </w:tcPr>
          <w:p>
            <w:r>
              <w:rPr>
                <w:b w:val="false"/>
                <w:bCs w:val="false"/>
                <w:color w:val="1A1A1A"/>
                <w:sz w:val="16"/>
                <w:szCs w:val="16"/>
              </w:rPr>
              <w:t xml:space="preserve">400</w:t>
            </w:r>
          </w:p>
        </w:tc>
      </w:tr>
      <w:tr>
        <w:tc>
          <w:tcPr>
            <w:tcW w:type="dxa" w:w="4074"/>
            <w:tcMar>
              <w:top w:type="dxa" w:w="40"/>
              <w:left w:type="dxa" w:w="70"/>
              <w:bottom w:type="dxa" w:w="40"/>
              <w:right w:type="dxa" w:w="70"/>
            </w:tcMar>
          </w:tcPr>
          <w:p>
            <w:r>
              <w:rPr>
                <w:b w:val="false"/>
                <w:bCs w:val="false"/>
                <w:color w:val="1A1A1A"/>
                <w:sz w:val="16"/>
                <w:szCs w:val="16"/>
              </w:rPr>
              <w:t xml:space="preserve">LOCATOR_CODE unique within subinventory</w:t>
            </w:r>
          </w:p>
        </w:tc>
        <w:tc>
          <w:tcPr>
            <w:tcW w:type="dxa" w:w="5626"/>
            <w:tcMar>
              <w:top w:type="dxa" w:w="40"/>
              <w:left w:type="dxa" w:w="70"/>
              <w:bottom w:type="dxa" w:w="40"/>
              <w:right w:type="dxa" w:w="70"/>
            </w:tcMar>
          </w:tcPr>
          <w:p>
            <w:r>
              <w:rPr>
                <w:b w:val="false"/>
                <w:bCs w:val="false"/>
                <w:color w:val="1A1A1A"/>
                <w:sz w:val="16"/>
                <w:szCs w:val="16"/>
              </w:rPr>
              <w:t xml:space="preserve">409</w:t>
            </w:r>
          </w:p>
        </w:tc>
      </w:tr>
      <w:tr>
        <w:tc>
          <w:tcPr>
            <w:tcW w:type="dxa" w:w="4074"/>
            <w:tcMar>
              <w:top w:type="dxa" w:w="40"/>
              <w:left w:type="dxa" w:w="70"/>
              <w:bottom w:type="dxa" w:w="40"/>
              <w:right w:type="dxa" w:w="70"/>
            </w:tcMar>
          </w:tcPr>
          <w:p>
            <w:r>
              <w:rPr>
                <w:b w:val="false"/>
                <w:bCs w:val="false"/>
                <w:color w:val="1A1A1A"/>
                <w:sz w:val="16"/>
                <w:szCs w:val="16"/>
              </w:rPr>
              <w:t xml:space="preserve">QUANTITY_TRACKED = N forces ASSET_FLAG = N (expense area)</w:t>
            </w:r>
          </w:p>
        </w:tc>
        <w:tc>
          <w:tcPr>
            <w:tcW w:type="dxa" w:w="5626"/>
            <w:tcMar>
              <w:top w:type="dxa" w:w="40"/>
              <w:left w:type="dxa" w:w="70"/>
              <w:bottom w:type="dxa" w:w="40"/>
              <w:right w:type="dxa" w:w="70"/>
            </w:tcMar>
          </w:tcPr>
          <w:p>
            <w:r>
              <w:rPr>
                <w:b w:val="false"/>
                <w:bCs w:val="false"/>
                <w:color w:val="1A1A1A"/>
                <w:sz w:val="16"/>
                <w:szCs w:val="16"/>
              </w:rPr>
              <w:t xml:space="preserve">400</w:t>
            </w:r>
          </w:p>
        </w:tc>
      </w:tr>
    </w:tbl>
    <w:p>
      <w:pPr>
        <w:spacing w:after="100"/>
      </w:pPr>
    </w:p>
    <w:p>
      <w:pPr>
        <w:pStyle w:val="Heading2"/>
        <w:spacing w:after="80" w:before="200"/>
      </w:pPr>
      <w:r>
        <w:rPr>
          <w:b/>
          <w:bCs/>
          <w:color w:val="2A2A2A"/>
          <w:sz w:val="24"/>
          <w:szCs w:val="24"/>
        </w:rPr>
        <w:t xml:space="preserve">17.3 Items, assignments, categories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4074"/>
        <w:gridCol w:w="5626"/>
      </w:tblGrid>
      <w:tr>
        <w:trPr>
          <w:tblHeader/>
        </w:trPr>
        <w:tc>
          <w:tcPr>
            <w:tcW w:type="dxa" w:w="4074"/>
            <w:shd w:fill="C74634" w:val="clear"/>
            <w:tcMar>
              <w:top w:type="dxa" w:w="40"/>
              <w:left w:type="dxa" w:w="70"/>
              <w:bottom w:type="dxa" w:w="40"/>
              <w:right w:type="dxa" w:w="70"/>
            </w:tcMar>
          </w:tcPr>
          <w:p>
            <w:r>
              <w:rPr>
                <w:b/>
                <w:bCs/>
                <w:color w:val="FFFFFF"/>
                <w:sz w:val="16"/>
                <w:szCs w:val="16"/>
              </w:rPr>
              <w:t xml:space="preserve">Rule</w:t>
            </w:r>
          </w:p>
        </w:tc>
        <w:tc>
          <w:tcPr>
            <w:tcW w:type="dxa" w:w="5626"/>
            <w:shd w:fill="C74634" w:val="clear"/>
            <w:tcMar>
              <w:top w:type="dxa" w:w="40"/>
              <w:left w:type="dxa" w:w="70"/>
              <w:bottom w:type="dxa" w:w="40"/>
              <w:right w:type="dxa" w:w="70"/>
            </w:tcMar>
          </w:tcPr>
          <w:p>
            <w:r>
              <w:rPr>
                <w:b/>
                <w:bCs/>
                <w:color w:val="FFFFFF"/>
                <w:sz w:val="16"/>
                <w:szCs w:val="16"/>
              </w:rPr>
              <w:t xml:space="preserve">Response</w:t>
            </w:r>
          </w:p>
        </w:tc>
      </w:tr>
      <w:tr>
        <w:tc>
          <w:tcPr>
            <w:tcW w:type="dxa" w:w="4074"/>
            <w:tcMar>
              <w:top w:type="dxa" w:w="40"/>
              <w:left w:type="dxa" w:w="70"/>
              <w:bottom w:type="dxa" w:w="40"/>
              <w:right w:type="dxa" w:w="70"/>
            </w:tcMar>
          </w:tcPr>
          <w:p>
            <w:r>
              <w:rPr>
                <w:b w:val="false"/>
                <w:bCs w:val="false"/>
                <w:color w:val="1A1A1A"/>
                <w:sz w:val="16"/>
                <w:szCs w:val="16"/>
              </w:rPr>
              <w:t xml:space="preserve">ITEM_NUMBER required, unique, no leading/trailing spaces</w:t>
            </w:r>
          </w:p>
        </w:tc>
        <w:tc>
          <w:tcPr>
            <w:tcW w:type="dxa" w:w="5626"/>
            <w:tcMar>
              <w:top w:type="dxa" w:w="40"/>
              <w:left w:type="dxa" w:w="70"/>
              <w:bottom w:type="dxa" w:w="40"/>
              <w:right w:type="dxa" w:w="70"/>
            </w:tcMar>
          </w:tcPr>
          <w:p>
            <w:r>
              <w:rPr>
                <w:b w:val="false"/>
                <w:bCs w:val="false"/>
                <w:color w:val="1A1A1A"/>
                <w:sz w:val="16"/>
                <w:szCs w:val="16"/>
              </w:rPr>
              <w:t xml:space="preserve">409</w:t>
            </w:r>
          </w:p>
        </w:tc>
      </w:tr>
      <w:tr>
        <w:tc>
          <w:tcPr>
            <w:tcW w:type="dxa" w:w="4074"/>
            <w:tcMar>
              <w:top w:type="dxa" w:w="40"/>
              <w:left w:type="dxa" w:w="70"/>
              <w:bottom w:type="dxa" w:w="40"/>
              <w:right w:type="dxa" w:w="70"/>
            </w:tcMar>
          </w:tcPr>
          <w:p>
            <w:r>
              <w:rPr>
                <w:b w:val="false"/>
                <w:bCs w:val="false"/>
                <w:color w:val="1A1A1A"/>
                <w:sz w:val="16"/>
                <w:szCs w:val="16"/>
              </w:rPr>
              <w:t xml:space="preserve">PRIMARY_UOM / item status / category values must exist and be ACTIVE</w:t>
            </w:r>
          </w:p>
        </w:tc>
        <w:tc>
          <w:tcPr>
            <w:tcW w:type="dxa" w:w="5626"/>
            <w:tcMar>
              <w:top w:type="dxa" w:w="40"/>
              <w:left w:type="dxa" w:w="70"/>
              <w:bottom w:type="dxa" w:w="40"/>
              <w:right w:type="dxa" w:w="70"/>
            </w:tcMar>
          </w:tcPr>
          <w:p>
            <w:r>
              <w:rPr>
                <w:b w:val="false"/>
                <w:bCs w:val="false"/>
                <w:color w:val="1A1A1A"/>
                <w:sz w:val="16"/>
                <w:szCs w:val="16"/>
              </w:rPr>
              <w:t xml:space="preserve">404</w:t>
            </w:r>
          </w:p>
        </w:tc>
      </w:tr>
      <w:tr>
        <w:tc>
          <w:tcPr>
            <w:tcW w:type="dxa" w:w="4074"/>
            <w:tcMar>
              <w:top w:type="dxa" w:w="40"/>
              <w:left w:type="dxa" w:w="70"/>
              <w:bottom w:type="dxa" w:w="40"/>
              <w:right w:type="dxa" w:w="70"/>
            </w:tcMar>
          </w:tcPr>
          <w:p>
            <w:r>
              <w:rPr>
                <w:b w:val="false"/>
                <w:bCs w:val="false"/>
                <w:color w:val="1A1A1A"/>
                <w:sz w:val="16"/>
                <w:szCs w:val="16"/>
              </w:rPr>
              <w:t xml:space="preserve">Serial + lot both enabled requires org enablement flags for both</w:t>
            </w:r>
          </w:p>
        </w:tc>
        <w:tc>
          <w:tcPr>
            <w:tcW w:type="dxa" w:w="5626"/>
            <w:tcMar>
              <w:top w:type="dxa" w:w="40"/>
              <w:left w:type="dxa" w:w="70"/>
              <w:bottom w:type="dxa" w:w="40"/>
              <w:right w:type="dxa" w:w="70"/>
            </w:tcMar>
          </w:tcPr>
          <w:p>
            <w:r>
              <w:rPr>
                <w:b w:val="false"/>
                <w:bCs w:val="false"/>
                <w:color w:val="1A1A1A"/>
                <w:sz w:val="16"/>
                <w:szCs w:val="16"/>
              </w:rPr>
              <w:t xml:space="preserve">400</w:t>
            </w:r>
          </w:p>
        </w:tc>
      </w:tr>
      <w:tr>
        <w:tc>
          <w:tcPr>
            <w:tcW w:type="dxa" w:w="4074"/>
            <w:tcMar>
              <w:top w:type="dxa" w:w="40"/>
              <w:left w:type="dxa" w:w="70"/>
              <w:bottom w:type="dxa" w:w="40"/>
              <w:right w:type="dxa" w:w="70"/>
            </w:tcMar>
          </w:tcPr>
          <w:p>
            <w:r>
              <w:rPr>
                <w:b w:val="false"/>
                <w:bCs w:val="false"/>
                <w:color w:val="1A1A1A"/>
                <w:sz w:val="16"/>
                <w:szCs w:val="16"/>
              </w:rPr>
              <w:t xml:space="preserve">Shelf life requires LOT_EXPIRATION_CONTROL = Y (and that requires LOT_CONTROL = Y)</w:t>
            </w:r>
          </w:p>
        </w:tc>
        <w:tc>
          <w:tcPr>
            <w:tcW w:type="dxa" w:w="5626"/>
            <w:tcMar>
              <w:top w:type="dxa" w:w="40"/>
              <w:left w:type="dxa" w:w="70"/>
              <w:bottom w:type="dxa" w:w="40"/>
              <w:right w:type="dxa" w:w="70"/>
            </w:tcMar>
          </w:tcPr>
          <w:p>
            <w:r>
              <w:rPr>
                <w:b w:val="false"/>
                <w:bCs w:val="false"/>
                <w:color w:val="1A1A1A"/>
                <w:sz w:val="16"/>
                <w:szCs w:val="16"/>
              </w:rPr>
              <w:t xml:space="preserve">400</w:t>
            </w:r>
          </w:p>
        </w:tc>
      </w:tr>
      <w:tr>
        <w:tc>
          <w:tcPr>
            <w:tcW w:type="dxa" w:w="4074"/>
            <w:tcMar>
              <w:top w:type="dxa" w:w="40"/>
              <w:left w:type="dxa" w:w="70"/>
              <w:bottom w:type="dxa" w:w="40"/>
              <w:right w:type="dxa" w:w="70"/>
            </w:tcMar>
          </w:tcPr>
          <w:p>
            <w:r>
              <w:rPr>
                <w:b w:val="false"/>
                <w:bCs w:val="false"/>
                <w:color w:val="1A1A1A"/>
                <w:sz w:val="16"/>
                <w:szCs w:val="16"/>
              </w:rPr>
              <w:t xml:space="preserve">Flag changes that conflict with existing stock are blocked (e.g. disabling lot control while lot on-hand exists; making item non-stockable while on-hand exists)</w:t>
            </w:r>
          </w:p>
        </w:tc>
        <w:tc>
          <w:tcPr>
            <w:tcW w:type="dxa" w:w="5626"/>
            <w:tcMar>
              <w:top w:type="dxa" w:w="40"/>
              <w:left w:type="dxa" w:w="70"/>
              <w:bottom w:type="dxa" w:w="40"/>
              <w:right w:type="dxa" w:w="70"/>
            </w:tcMar>
          </w:tcPr>
          <w:p>
            <w:r>
              <w:rPr>
                <w:b w:val="false"/>
                <w:bCs w:val="false"/>
                <w:color w:val="1A1A1A"/>
                <w:sz w:val="16"/>
                <w:szCs w:val="16"/>
              </w:rPr>
              <w:t xml:space="preserve">409</w:t>
            </w:r>
          </w:p>
        </w:tc>
      </w:tr>
      <w:tr>
        <w:tc>
          <w:tcPr>
            <w:tcW w:type="dxa" w:w="4074"/>
            <w:tcMar>
              <w:top w:type="dxa" w:w="40"/>
              <w:left w:type="dxa" w:w="70"/>
              <w:bottom w:type="dxa" w:w="40"/>
              <w:right w:type="dxa" w:w="70"/>
            </w:tcMar>
          </w:tcPr>
          <w:p>
            <w:r>
              <w:rPr>
                <w:b w:val="false"/>
                <w:bCs w:val="false"/>
                <w:color w:val="1A1A1A"/>
                <w:sz w:val="16"/>
                <w:szCs w:val="16"/>
              </w:rPr>
              <w:t xml:space="preserve">Assignment requires CHILD org and ACTIVE item; duplicate assignment rejected</w:t>
            </w:r>
          </w:p>
        </w:tc>
        <w:tc>
          <w:tcPr>
            <w:tcW w:type="dxa" w:w="5626"/>
            <w:tcMar>
              <w:top w:type="dxa" w:w="40"/>
              <w:left w:type="dxa" w:w="70"/>
              <w:bottom w:type="dxa" w:w="40"/>
              <w:right w:type="dxa" w:w="70"/>
            </w:tcMar>
          </w:tcPr>
          <w:p>
            <w:r>
              <w:rPr>
                <w:b w:val="false"/>
                <w:bCs w:val="false"/>
                <w:color w:val="1A1A1A"/>
                <w:sz w:val="16"/>
                <w:szCs w:val="16"/>
              </w:rPr>
              <w:t xml:space="preserve">409</w:t>
            </w:r>
          </w:p>
        </w:tc>
      </w:tr>
      <w:tr>
        <w:tc>
          <w:tcPr>
            <w:tcW w:type="dxa" w:w="4074"/>
            <w:tcMar>
              <w:top w:type="dxa" w:w="40"/>
              <w:left w:type="dxa" w:w="70"/>
              <w:bottom w:type="dxa" w:w="40"/>
              <w:right w:type="dxa" w:w="70"/>
            </w:tcMar>
          </w:tcPr>
          <w:p>
            <w:r>
              <w:rPr>
                <w:b w:val="false"/>
                <w:bCs w:val="false"/>
                <w:color w:val="1A1A1A"/>
                <w:sz w:val="16"/>
                <w:szCs w:val="16"/>
              </w:rPr>
              <w:t xml:space="preserve">Assignment deactivate blocked while item has on-hand or reservations in that org</w:t>
            </w:r>
          </w:p>
        </w:tc>
        <w:tc>
          <w:tcPr>
            <w:tcW w:type="dxa" w:w="5626"/>
            <w:tcMar>
              <w:top w:type="dxa" w:w="40"/>
              <w:left w:type="dxa" w:w="70"/>
              <w:bottom w:type="dxa" w:w="40"/>
              <w:right w:type="dxa" w:w="70"/>
            </w:tcMar>
          </w:tcPr>
          <w:p>
            <w:r>
              <w:rPr>
                <w:b w:val="false"/>
                <w:bCs w:val="false"/>
                <w:color w:val="1A1A1A"/>
                <w:sz w:val="16"/>
                <w:szCs w:val="16"/>
              </w:rPr>
              <w:t xml:space="preserve">409</w:t>
            </w:r>
          </w:p>
        </w:tc>
      </w:tr>
      <w:tr>
        <w:tc>
          <w:tcPr>
            <w:tcW w:type="dxa" w:w="4074"/>
            <w:tcMar>
              <w:top w:type="dxa" w:w="40"/>
              <w:left w:type="dxa" w:w="70"/>
              <w:bottom w:type="dxa" w:w="40"/>
              <w:right w:type="dxa" w:w="70"/>
            </w:tcMar>
          </w:tcPr>
          <w:p>
            <w:r>
              <w:rPr>
                <w:b w:val="false"/>
                <w:bCs w:val="false"/>
                <w:color w:val="1A1A1A"/>
                <w:sz w:val="16"/>
                <w:szCs w:val="16"/>
              </w:rPr>
              <w:t xml:space="preserve">One category per item per category set; MANDATORY sets enforced at item activation</w:t>
            </w:r>
          </w:p>
        </w:tc>
        <w:tc>
          <w:tcPr>
            <w:tcW w:type="dxa" w:w="5626"/>
            <w:tcMar>
              <w:top w:type="dxa" w:w="40"/>
              <w:left w:type="dxa" w:w="70"/>
              <w:bottom w:type="dxa" w:w="40"/>
              <w:right w:type="dxa" w:w="70"/>
            </w:tcMar>
          </w:tcPr>
          <w:p>
            <w:r>
              <w:rPr>
                <w:b w:val="false"/>
                <w:bCs w:val="false"/>
                <w:color w:val="1A1A1A"/>
                <w:sz w:val="16"/>
                <w:szCs w:val="16"/>
              </w:rPr>
              <w:t xml:space="preserve">409</w:t>
            </w:r>
          </w:p>
        </w:tc>
      </w:tr>
      <w:tr>
        <w:tc>
          <w:tcPr>
            <w:tcW w:type="dxa" w:w="4074"/>
            <w:tcMar>
              <w:top w:type="dxa" w:w="40"/>
              <w:left w:type="dxa" w:w="70"/>
              <w:bottom w:type="dxa" w:w="40"/>
              <w:right w:type="dxa" w:w="70"/>
            </w:tcMar>
          </w:tcPr>
          <w:p>
            <w:r>
              <w:rPr>
                <w:b w:val="false"/>
                <w:bCs w:val="false"/>
                <w:color w:val="1A1A1A"/>
                <w:sz w:val="16"/>
                <w:szCs w:val="16"/>
              </w:rPr>
              <w:t xml:space="preserve">Account/tax overrides must be valid combinations / existing tax codes</w:t>
            </w:r>
          </w:p>
        </w:tc>
        <w:tc>
          <w:tcPr>
            <w:tcW w:type="dxa" w:w="5626"/>
            <w:tcMar>
              <w:top w:type="dxa" w:w="40"/>
              <w:left w:type="dxa" w:w="70"/>
              <w:bottom w:type="dxa" w:w="40"/>
              <w:right w:type="dxa" w:w="70"/>
            </w:tcMar>
          </w:tcPr>
          <w:p>
            <w:r>
              <w:rPr>
                <w:b w:val="false"/>
                <w:bCs w:val="false"/>
                <w:color w:val="1A1A1A"/>
                <w:sz w:val="16"/>
                <w:szCs w:val="16"/>
              </w:rPr>
              <w:t xml:space="preserve">400</w:t>
            </w:r>
          </w:p>
        </w:tc>
      </w:tr>
    </w:tbl>
    <w:p>
      <w:pPr>
        <w:spacing w:after="100"/>
      </w:pPr>
    </w:p>
    <w:p>
      <w:pPr>
        <w:pStyle w:val="Heading2"/>
        <w:spacing w:after="80" w:before="200"/>
      </w:pPr>
      <w:r>
        <w:rPr>
          <w:b/>
          <w:bCs/>
          <w:color w:val="2A2A2A"/>
          <w:sz w:val="24"/>
          <w:szCs w:val="24"/>
        </w:rPr>
        <w:t xml:space="preserve">17.4 Lots &amp; serials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4074"/>
        <w:gridCol w:w="5626"/>
      </w:tblGrid>
      <w:tr>
        <w:trPr>
          <w:tblHeader/>
        </w:trPr>
        <w:tc>
          <w:tcPr>
            <w:tcW w:type="dxa" w:w="4074"/>
            <w:shd w:fill="C74634" w:val="clear"/>
            <w:tcMar>
              <w:top w:type="dxa" w:w="40"/>
              <w:left w:type="dxa" w:w="70"/>
              <w:bottom w:type="dxa" w:w="40"/>
              <w:right w:type="dxa" w:w="70"/>
            </w:tcMar>
          </w:tcPr>
          <w:p>
            <w:r>
              <w:rPr>
                <w:b/>
                <w:bCs/>
                <w:color w:val="FFFFFF"/>
                <w:sz w:val="16"/>
                <w:szCs w:val="16"/>
              </w:rPr>
              <w:t xml:space="preserve">Rule</w:t>
            </w:r>
          </w:p>
        </w:tc>
        <w:tc>
          <w:tcPr>
            <w:tcW w:type="dxa" w:w="5626"/>
            <w:shd w:fill="C74634" w:val="clear"/>
            <w:tcMar>
              <w:top w:type="dxa" w:w="40"/>
              <w:left w:type="dxa" w:w="70"/>
              <w:bottom w:type="dxa" w:w="40"/>
              <w:right w:type="dxa" w:w="70"/>
            </w:tcMar>
          </w:tcPr>
          <w:p>
            <w:r>
              <w:rPr>
                <w:b/>
                <w:bCs/>
                <w:color w:val="FFFFFF"/>
                <w:sz w:val="16"/>
                <w:szCs w:val="16"/>
              </w:rPr>
              <w:t xml:space="preserve">Response</w:t>
            </w:r>
          </w:p>
        </w:tc>
      </w:tr>
      <w:tr>
        <w:tc>
          <w:tcPr>
            <w:tcW w:type="dxa" w:w="4074"/>
            <w:tcMar>
              <w:top w:type="dxa" w:w="40"/>
              <w:left w:type="dxa" w:w="70"/>
              <w:bottom w:type="dxa" w:w="40"/>
              <w:right w:type="dxa" w:w="70"/>
            </w:tcMar>
          </w:tcPr>
          <w:p>
            <w:r>
              <w:rPr>
                <w:b w:val="false"/>
                <w:bCs w:val="false"/>
                <w:color w:val="1A1A1A"/>
                <w:sz w:val="16"/>
                <w:szCs w:val="16"/>
              </w:rPr>
              <w:t xml:space="preserve">Lot details mandatory when item is lot controlled; sum of lot quantities = leg quantity</w:t>
            </w:r>
          </w:p>
        </w:tc>
        <w:tc>
          <w:tcPr>
            <w:tcW w:type="dxa" w:w="5626"/>
            <w:tcMar>
              <w:top w:type="dxa" w:w="40"/>
              <w:left w:type="dxa" w:w="70"/>
              <w:bottom w:type="dxa" w:w="40"/>
              <w:right w:type="dxa" w:w="70"/>
            </w:tcMar>
          </w:tcPr>
          <w:p>
            <w:r>
              <w:rPr>
                <w:b w:val="false"/>
                <w:bCs w:val="false"/>
                <w:color w:val="1A1A1A"/>
                <w:sz w:val="16"/>
                <w:szCs w:val="16"/>
              </w:rPr>
              <w:t xml:space="preserve">400</w:t>
            </w:r>
          </w:p>
        </w:tc>
      </w:tr>
      <w:tr>
        <w:tc>
          <w:tcPr>
            <w:tcW w:type="dxa" w:w="4074"/>
            <w:tcMar>
              <w:top w:type="dxa" w:w="40"/>
              <w:left w:type="dxa" w:w="70"/>
              <w:bottom w:type="dxa" w:w="40"/>
              <w:right w:type="dxa" w:w="70"/>
            </w:tcMar>
          </w:tcPr>
          <w:p>
            <w:r>
              <w:rPr>
                <w:b w:val="false"/>
                <w:bCs w:val="false"/>
                <w:color w:val="1A1A1A"/>
                <w:sz w:val="16"/>
                <w:szCs w:val="16"/>
              </w:rPr>
              <w:t xml:space="preserve">Expiration date mandatory on receipt when expiration controlled; defaulted from shelf life</w:t>
            </w:r>
          </w:p>
        </w:tc>
        <w:tc>
          <w:tcPr>
            <w:tcW w:type="dxa" w:w="5626"/>
            <w:tcMar>
              <w:top w:type="dxa" w:w="40"/>
              <w:left w:type="dxa" w:w="70"/>
              <w:bottom w:type="dxa" w:w="40"/>
              <w:right w:type="dxa" w:w="70"/>
            </w:tcMar>
          </w:tcPr>
          <w:p>
            <w:r>
              <w:rPr>
                <w:b w:val="false"/>
                <w:bCs w:val="false"/>
                <w:color w:val="1A1A1A"/>
                <w:sz w:val="16"/>
                <w:szCs w:val="16"/>
              </w:rPr>
              <w:t xml:space="preserve">400 if absent and no shelf life</w:t>
            </w:r>
          </w:p>
        </w:tc>
      </w:tr>
      <w:tr>
        <w:tc>
          <w:tcPr>
            <w:tcW w:type="dxa" w:w="4074"/>
            <w:tcMar>
              <w:top w:type="dxa" w:w="40"/>
              <w:left w:type="dxa" w:w="70"/>
              <w:bottom w:type="dxa" w:w="40"/>
              <w:right w:type="dxa" w:w="70"/>
            </w:tcMar>
          </w:tcPr>
          <w:p>
            <w:r>
              <w:rPr>
                <w:b w:val="false"/>
                <w:bCs w:val="false"/>
                <w:color w:val="1A1A1A"/>
                <w:sz w:val="16"/>
                <w:szCs w:val="16"/>
              </w:rPr>
              <w:t xml:space="preserve">Issues from an expired lot rejected unless reason EXPIRY is used</w:t>
            </w:r>
          </w:p>
        </w:tc>
        <w:tc>
          <w:tcPr>
            <w:tcW w:type="dxa" w:w="5626"/>
            <w:tcMar>
              <w:top w:type="dxa" w:w="40"/>
              <w:left w:type="dxa" w:w="70"/>
              <w:bottom w:type="dxa" w:w="40"/>
              <w:right w:type="dxa" w:w="70"/>
            </w:tcMar>
          </w:tcPr>
          <w:p>
            <w:r>
              <w:rPr>
                <w:b w:val="false"/>
                <w:bCs w:val="false"/>
                <w:color w:val="1A1A1A"/>
                <w:sz w:val="16"/>
                <w:szCs w:val="16"/>
              </w:rPr>
              <w:t xml:space="preserve">409</w:t>
            </w:r>
          </w:p>
        </w:tc>
      </w:tr>
      <w:tr>
        <w:tc>
          <w:tcPr>
            <w:tcW w:type="dxa" w:w="4074"/>
            <w:tcMar>
              <w:top w:type="dxa" w:w="40"/>
              <w:left w:type="dxa" w:w="70"/>
              <w:bottom w:type="dxa" w:w="40"/>
              <w:right w:type="dxa" w:w="70"/>
            </w:tcMar>
          </w:tcPr>
          <w:p>
            <w:r>
              <w:rPr>
                <w:b w:val="false"/>
                <w:bCs w:val="false"/>
                <w:color w:val="1A1A1A"/>
                <w:sz w:val="16"/>
                <w:szCs w:val="16"/>
              </w:rPr>
              <w:t xml:space="preserve">Lot material status must allow the action (4.9)</w:t>
            </w:r>
          </w:p>
        </w:tc>
        <w:tc>
          <w:tcPr>
            <w:tcW w:type="dxa" w:w="5626"/>
            <w:tcMar>
              <w:top w:type="dxa" w:w="40"/>
              <w:left w:type="dxa" w:w="70"/>
              <w:bottom w:type="dxa" w:w="40"/>
              <w:right w:type="dxa" w:w="70"/>
            </w:tcMar>
          </w:tcPr>
          <w:p>
            <w:r>
              <w:rPr>
                <w:b w:val="false"/>
                <w:bCs w:val="false"/>
                <w:color w:val="1A1A1A"/>
                <w:sz w:val="16"/>
                <w:szCs w:val="16"/>
              </w:rPr>
              <w:t xml:space="preserve">409</w:t>
            </w:r>
          </w:p>
        </w:tc>
      </w:tr>
      <w:tr>
        <w:tc>
          <w:tcPr>
            <w:tcW w:type="dxa" w:w="4074"/>
            <w:tcMar>
              <w:top w:type="dxa" w:w="40"/>
              <w:left w:type="dxa" w:w="70"/>
              <w:bottom w:type="dxa" w:w="40"/>
              <w:right w:type="dxa" w:w="70"/>
            </w:tcMar>
          </w:tcPr>
          <w:p>
            <w:r>
              <w:rPr>
                <w:b w:val="false"/>
                <w:bCs w:val="false"/>
                <w:color w:val="1A1A1A"/>
                <w:sz w:val="16"/>
                <w:szCs w:val="16"/>
              </w:rPr>
              <w:t xml:space="preserve">Serial numbers unique per item; a serial can only be issued from where it currently is; state machine IN_STOCK -&gt; ISSUED / IN_TRANSIT enforced</w:t>
            </w:r>
          </w:p>
        </w:tc>
        <w:tc>
          <w:tcPr>
            <w:tcW w:type="dxa" w:w="5626"/>
            <w:tcMar>
              <w:top w:type="dxa" w:w="40"/>
              <w:left w:type="dxa" w:w="70"/>
              <w:bottom w:type="dxa" w:w="40"/>
              <w:right w:type="dxa" w:w="70"/>
            </w:tcMar>
          </w:tcPr>
          <w:p>
            <w:r>
              <w:rPr>
                <w:b w:val="false"/>
                <w:bCs w:val="false"/>
                <w:color w:val="1A1A1A"/>
                <w:sz w:val="16"/>
                <w:szCs w:val="16"/>
              </w:rPr>
              <w:t xml:space="preserve">409</w:t>
            </w:r>
          </w:p>
        </w:tc>
      </w:tr>
    </w:tbl>
    <w:p>
      <w:pPr>
        <w:spacing w:after="100"/>
      </w:pPr>
    </w:p>
    <w:p>
      <w:pPr>
        <w:pStyle w:val="Heading2"/>
        <w:spacing w:after="80" w:before="200"/>
      </w:pPr>
      <w:r>
        <w:rPr>
          <w:b/>
          <w:bCs/>
          <w:color w:val="2A2A2A"/>
          <w:sz w:val="24"/>
          <w:szCs w:val="24"/>
        </w:rPr>
        <w:t xml:space="preserve">17.5 Costing &amp; cost periods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4074"/>
        <w:gridCol w:w="5626"/>
      </w:tblGrid>
      <w:tr>
        <w:trPr>
          <w:tblHeader/>
        </w:trPr>
        <w:tc>
          <w:tcPr>
            <w:tcW w:type="dxa" w:w="4074"/>
            <w:shd w:fill="C74634" w:val="clear"/>
            <w:tcMar>
              <w:top w:type="dxa" w:w="40"/>
              <w:left w:type="dxa" w:w="70"/>
              <w:bottom w:type="dxa" w:w="40"/>
              <w:right w:type="dxa" w:w="70"/>
            </w:tcMar>
          </w:tcPr>
          <w:p>
            <w:r>
              <w:rPr>
                <w:b/>
                <w:bCs/>
                <w:color w:val="FFFFFF"/>
                <w:sz w:val="16"/>
                <w:szCs w:val="16"/>
              </w:rPr>
              <w:t xml:space="preserve">Rule</w:t>
            </w:r>
          </w:p>
        </w:tc>
        <w:tc>
          <w:tcPr>
            <w:tcW w:type="dxa" w:w="5626"/>
            <w:shd w:fill="C74634" w:val="clear"/>
            <w:tcMar>
              <w:top w:type="dxa" w:w="40"/>
              <w:left w:type="dxa" w:w="70"/>
              <w:bottom w:type="dxa" w:w="40"/>
              <w:right w:type="dxa" w:w="70"/>
            </w:tcMar>
          </w:tcPr>
          <w:p>
            <w:r>
              <w:rPr>
                <w:b/>
                <w:bCs/>
                <w:color w:val="FFFFFF"/>
                <w:sz w:val="16"/>
                <w:szCs w:val="16"/>
              </w:rPr>
              <w:t xml:space="preserve">Response</w:t>
            </w:r>
          </w:p>
        </w:tc>
      </w:tr>
      <w:tr>
        <w:tc>
          <w:tcPr>
            <w:tcW w:type="dxa" w:w="4074"/>
            <w:tcMar>
              <w:top w:type="dxa" w:w="40"/>
              <w:left w:type="dxa" w:w="70"/>
              <w:bottom w:type="dxa" w:w="40"/>
              <w:right w:type="dxa" w:w="70"/>
            </w:tcMar>
          </w:tcPr>
          <w:p>
            <w:r>
              <w:rPr>
                <w:b w:val="false"/>
                <w:bCs w:val="false"/>
                <w:color w:val="1A1A1A"/>
                <w:sz w:val="16"/>
                <w:szCs w:val="16"/>
              </w:rPr>
              <w:t xml:space="preserve">An inventory org must be assigned to exactly one cost org before its first transaction</w:t>
            </w:r>
          </w:p>
        </w:tc>
        <w:tc>
          <w:tcPr>
            <w:tcW w:type="dxa" w:w="5626"/>
            <w:tcMar>
              <w:top w:type="dxa" w:w="40"/>
              <w:left w:type="dxa" w:w="70"/>
              <w:bottom w:type="dxa" w:w="40"/>
              <w:right w:type="dxa" w:w="70"/>
            </w:tcMar>
          </w:tcPr>
          <w:p>
            <w:r>
              <w:rPr>
                <w:b w:val="false"/>
                <w:bCs w:val="false"/>
                <w:color w:val="1A1A1A"/>
                <w:sz w:val="16"/>
                <w:szCs w:val="16"/>
              </w:rPr>
              <w:t xml:space="preserve">409 at transaction time</w:t>
            </w:r>
          </w:p>
        </w:tc>
      </w:tr>
      <w:tr>
        <w:tc>
          <w:tcPr>
            <w:tcW w:type="dxa" w:w="4074"/>
            <w:tcMar>
              <w:top w:type="dxa" w:w="40"/>
              <w:left w:type="dxa" w:w="70"/>
              <w:bottom w:type="dxa" w:w="40"/>
              <w:right w:type="dxa" w:w="70"/>
            </w:tcMar>
          </w:tcPr>
          <w:p>
            <w:r>
              <w:rPr>
                <w:b w:val="false"/>
                <w:bCs w:val="false"/>
                <w:color w:val="1A1A1A"/>
                <w:sz w:val="16"/>
                <w:szCs w:val="16"/>
              </w:rPr>
              <w:t xml:space="preserve">Item cost must be &gt; 0; effective date not in a CLOSED period</w:t>
            </w:r>
          </w:p>
        </w:tc>
        <w:tc>
          <w:tcPr>
            <w:tcW w:type="dxa" w:w="5626"/>
            <w:tcMar>
              <w:top w:type="dxa" w:w="40"/>
              <w:left w:type="dxa" w:w="70"/>
              <w:bottom w:type="dxa" w:w="40"/>
              <w:right w:type="dxa" w:w="70"/>
            </w:tcMar>
          </w:tcPr>
          <w:p>
            <w:r>
              <w:rPr>
                <w:b w:val="false"/>
                <w:bCs w:val="false"/>
                <w:color w:val="1A1A1A"/>
                <w:sz w:val="16"/>
                <w:szCs w:val="16"/>
              </w:rPr>
              <w:t xml:space="preserve">400 / 409</w:t>
            </w:r>
          </w:p>
        </w:tc>
      </w:tr>
      <w:tr>
        <w:tc>
          <w:tcPr>
            <w:tcW w:type="dxa" w:w="4074"/>
            <w:tcMar>
              <w:top w:type="dxa" w:w="40"/>
              <w:left w:type="dxa" w:w="70"/>
              <w:bottom w:type="dxa" w:w="40"/>
              <w:right w:type="dxa" w:w="70"/>
            </w:tcMar>
          </w:tcPr>
          <w:p>
            <w:r>
              <w:rPr>
                <w:b w:val="false"/>
                <w:bCs w:val="false"/>
                <w:color w:val="1A1A1A"/>
                <w:sz w:val="16"/>
                <w:szCs w:val="16"/>
              </w:rPr>
              <w:t xml:space="preserve">Open period: only the period following the latest OPEN/CLOSED period</w:t>
            </w:r>
          </w:p>
        </w:tc>
        <w:tc>
          <w:tcPr>
            <w:tcW w:type="dxa" w:w="5626"/>
            <w:tcMar>
              <w:top w:type="dxa" w:w="40"/>
              <w:left w:type="dxa" w:w="70"/>
              <w:bottom w:type="dxa" w:w="40"/>
              <w:right w:type="dxa" w:w="70"/>
            </w:tcMar>
          </w:tcPr>
          <w:p>
            <w:r>
              <w:rPr>
                <w:b w:val="false"/>
                <w:bCs w:val="false"/>
                <w:color w:val="1A1A1A"/>
                <w:sz w:val="16"/>
                <w:szCs w:val="16"/>
              </w:rPr>
              <w:t xml:space="preserve">409</w:t>
            </w:r>
          </w:p>
        </w:tc>
      </w:tr>
      <w:tr>
        <w:tc>
          <w:tcPr>
            <w:tcW w:type="dxa" w:w="4074"/>
            <w:tcMar>
              <w:top w:type="dxa" w:w="40"/>
              <w:left w:type="dxa" w:w="70"/>
              <w:bottom w:type="dxa" w:w="40"/>
              <w:right w:type="dxa" w:w="70"/>
            </w:tcMar>
          </w:tcPr>
          <w:p>
            <w:r>
              <w:rPr>
                <w:b w:val="false"/>
                <w:bCs w:val="false"/>
                <w:color w:val="1A1A1A"/>
                <w:sz w:val="16"/>
                <w:szCs w:val="16"/>
              </w:rPr>
              <w:t xml:space="preserve">Every transaction date must fall in an OPEN cost period and an open GL period</w:t>
            </w:r>
          </w:p>
        </w:tc>
        <w:tc>
          <w:tcPr>
            <w:tcW w:type="dxa" w:w="5626"/>
            <w:tcMar>
              <w:top w:type="dxa" w:w="40"/>
              <w:left w:type="dxa" w:w="70"/>
              <w:bottom w:type="dxa" w:w="40"/>
              <w:right w:type="dxa" w:w="70"/>
            </w:tcMar>
          </w:tcPr>
          <w:p>
            <w:r>
              <w:rPr>
                <w:b w:val="false"/>
                <w:bCs w:val="false"/>
                <w:color w:val="1A1A1A"/>
                <w:sz w:val="16"/>
                <w:szCs w:val="16"/>
              </w:rPr>
              <w:t xml:space="preserve">409</w:t>
            </w:r>
          </w:p>
        </w:tc>
      </w:tr>
      <w:tr>
        <w:tc>
          <w:tcPr>
            <w:tcW w:type="dxa" w:w="4074"/>
            <w:tcMar>
              <w:top w:type="dxa" w:w="40"/>
              <w:left w:type="dxa" w:w="70"/>
              <w:bottom w:type="dxa" w:w="40"/>
              <w:right w:type="dxa" w:w="70"/>
            </w:tcMar>
          </w:tcPr>
          <w:p>
            <w:r>
              <w:rPr>
                <w:b w:val="false"/>
                <w:bCs w:val="false"/>
                <w:color w:val="1A1A1A"/>
                <w:sz w:val="16"/>
                <w:szCs w:val="16"/>
              </w:rPr>
              <w:t xml:space="preserve">Close: zero unaccounted transactions (blocking), no open physical inventory (blocking), aged in-transit (warning only)</w:t>
            </w:r>
          </w:p>
        </w:tc>
        <w:tc>
          <w:tcPr>
            <w:tcW w:type="dxa" w:w="5626"/>
            <w:tcMar>
              <w:top w:type="dxa" w:w="40"/>
              <w:left w:type="dxa" w:w="70"/>
              <w:bottom w:type="dxa" w:w="40"/>
              <w:right w:type="dxa" w:w="70"/>
            </w:tcMar>
          </w:tcPr>
          <w:p>
            <w:r>
              <w:rPr>
                <w:b w:val="false"/>
                <w:bCs w:val="false"/>
                <w:color w:val="1A1A1A"/>
                <w:sz w:val="16"/>
                <w:szCs w:val="16"/>
              </w:rPr>
              <w:t xml:space="preserve">409 with blocker counts</w:t>
            </w:r>
          </w:p>
        </w:tc>
      </w:tr>
      <w:tr>
        <w:tc>
          <w:tcPr>
            <w:tcW w:type="dxa" w:w="4074"/>
            <w:tcMar>
              <w:top w:type="dxa" w:w="40"/>
              <w:left w:type="dxa" w:w="70"/>
              <w:bottom w:type="dxa" w:w="40"/>
              <w:right w:type="dxa" w:w="70"/>
            </w:tcMar>
          </w:tcPr>
          <w:p>
            <w:r>
              <w:rPr>
                <w:b w:val="false"/>
                <w:bCs w:val="false"/>
                <w:color w:val="1A1A1A"/>
                <w:sz w:val="16"/>
                <w:szCs w:val="16"/>
              </w:rPr>
              <w:t xml:space="preserve">Reopen only while the next period is not CLOSED</w:t>
            </w:r>
          </w:p>
        </w:tc>
        <w:tc>
          <w:tcPr>
            <w:tcW w:type="dxa" w:w="5626"/>
            <w:tcMar>
              <w:top w:type="dxa" w:w="40"/>
              <w:left w:type="dxa" w:w="70"/>
              <w:bottom w:type="dxa" w:w="40"/>
              <w:right w:type="dxa" w:w="70"/>
            </w:tcMar>
          </w:tcPr>
          <w:p>
            <w:r>
              <w:rPr>
                <w:b w:val="false"/>
                <w:bCs w:val="false"/>
                <w:color w:val="1A1A1A"/>
                <w:sz w:val="16"/>
                <w:szCs w:val="16"/>
              </w:rPr>
              <w:t xml:space="preserve">409</w:t>
            </w:r>
          </w:p>
        </w:tc>
      </w:tr>
    </w:tbl>
    <w:p>
      <w:pPr>
        <w:spacing w:after="100"/>
      </w:pPr>
    </w:p>
    <w:p>
      <w:pPr>
        <w:pStyle w:val="Heading2"/>
        <w:spacing w:after="80" w:before="200"/>
      </w:pPr>
      <w:r>
        <w:rPr>
          <w:b/>
          <w:bCs/>
          <w:color w:val="2A2A2A"/>
          <w:sz w:val="24"/>
          <w:szCs w:val="24"/>
        </w:rPr>
        <w:t xml:space="preserve">17.6 Transactions (engine, section 8.3)</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4074"/>
        <w:gridCol w:w="5626"/>
      </w:tblGrid>
      <w:tr>
        <w:trPr>
          <w:tblHeader/>
        </w:trPr>
        <w:tc>
          <w:tcPr>
            <w:tcW w:type="dxa" w:w="4074"/>
            <w:shd w:fill="C74634" w:val="clear"/>
            <w:tcMar>
              <w:top w:type="dxa" w:w="40"/>
              <w:left w:type="dxa" w:w="70"/>
              <w:bottom w:type="dxa" w:w="40"/>
              <w:right w:type="dxa" w:w="70"/>
            </w:tcMar>
          </w:tcPr>
          <w:p>
            <w:r>
              <w:rPr>
                <w:b/>
                <w:bCs/>
                <w:color w:val="FFFFFF"/>
                <w:sz w:val="16"/>
                <w:szCs w:val="16"/>
              </w:rPr>
              <w:t xml:space="preserve">Rule</w:t>
            </w:r>
          </w:p>
        </w:tc>
        <w:tc>
          <w:tcPr>
            <w:tcW w:type="dxa" w:w="5626"/>
            <w:shd w:fill="C74634" w:val="clear"/>
            <w:tcMar>
              <w:top w:type="dxa" w:w="40"/>
              <w:left w:type="dxa" w:w="70"/>
              <w:bottom w:type="dxa" w:w="40"/>
              <w:right w:type="dxa" w:w="70"/>
            </w:tcMar>
          </w:tcPr>
          <w:p>
            <w:r>
              <w:rPr>
                <w:b/>
                <w:bCs/>
                <w:color w:val="FFFFFF"/>
                <w:sz w:val="16"/>
                <w:szCs w:val="16"/>
              </w:rPr>
              <w:t xml:space="preserve">Response</w:t>
            </w:r>
          </w:p>
        </w:tc>
      </w:tr>
      <w:tr>
        <w:tc>
          <w:tcPr>
            <w:tcW w:type="dxa" w:w="4074"/>
            <w:tcMar>
              <w:top w:type="dxa" w:w="40"/>
              <w:left w:type="dxa" w:w="70"/>
              <w:bottom w:type="dxa" w:w="40"/>
              <w:right w:type="dxa" w:w="70"/>
            </w:tcMar>
          </w:tcPr>
          <w:p>
            <w:r>
              <w:rPr>
                <w:b w:val="false"/>
                <w:bCs w:val="false"/>
                <w:color w:val="1A1A1A"/>
                <w:sz w:val="16"/>
                <w:szCs w:val="16"/>
              </w:rPr>
              <w:t xml:space="preserve">Org access (2.1) for the user</w:t>
            </w:r>
          </w:p>
        </w:tc>
        <w:tc>
          <w:tcPr>
            <w:tcW w:type="dxa" w:w="5626"/>
            <w:tcMar>
              <w:top w:type="dxa" w:w="40"/>
              <w:left w:type="dxa" w:w="70"/>
              <w:bottom w:type="dxa" w:w="40"/>
              <w:right w:type="dxa" w:w="70"/>
            </w:tcMar>
          </w:tcPr>
          <w:p>
            <w:r>
              <w:rPr>
                <w:b w:val="false"/>
                <w:bCs w:val="false"/>
                <w:color w:val="1A1A1A"/>
                <w:sz w:val="16"/>
                <w:szCs w:val="16"/>
              </w:rPr>
              <w:t xml:space="preserve">403</w:t>
            </w:r>
          </w:p>
        </w:tc>
      </w:tr>
      <w:tr>
        <w:tc>
          <w:tcPr>
            <w:tcW w:type="dxa" w:w="4074"/>
            <w:tcMar>
              <w:top w:type="dxa" w:w="40"/>
              <w:left w:type="dxa" w:w="70"/>
              <w:bottom w:type="dxa" w:w="40"/>
              <w:right w:type="dxa" w:w="70"/>
            </w:tcMar>
          </w:tcPr>
          <w:p>
            <w:r>
              <w:rPr>
                <w:b w:val="false"/>
                <w:bCs w:val="false"/>
                <w:color w:val="1A1A1A"/>
                <w:sz w:val="16"/>
                <w:szCs w:val="16"/>
              </w:rPr>
              <w:t xml:space="preserve">Item ACTIVE, transactable, with ACTIVE assignment in the org</w:t>
            </w:r>
          </w:p>
        </w:tc>
        <w:tc>
          <w:tcPr>
            <w:tcW w:type="dxa" w:w="5626"/>
            <w:tcMar>
              <w:top w:type="dxa" w:w="40"/>
              <w:left w:type="dxa" w:w="70"/>
              <w:bottom w:type="dxa" w:w="40"/>
              <w:right w:type="dxa" w:w="70"/>
            </w:tcMar>
          </w:tcPr>
          <w:p>
            <w:r>
              <w:rPr>
                <w:b w:val="false"/>
                <w:bCs w:val="false"/>
                <w:color w:val="1A1A1A"/>
                <w:sz w:val="16"/>
                <w:szCs w:val="16"/>
              </w:rPr>
              <w:t xml:space="preserve">409</w:t>
            </w:r>
          </w:p>
        </w:tc>
      </w:tr>
      <w:tr>
        <w:tc>
          <w:tcPr>
            <w:tcW w:type="dxa" w:w="4074"/>
            <w:tcMar>
              <w:top w:type="dxa" w:w="40"/>
              <w:left w:type="dxa" w:w="70"/>
              <w:bottom w:type="dxa" w:w="40"/>
              <w:right w:type="dxa" w:w="70"/>
            </w:tcMar>
          </w:tcPr>
          <w:p>
            <w:r>
              <w:rPr>
                <w:b w:val="false"/>
                <w:bCs w:val="false"/>
                <w:color w:val="1A1A1A"/>
                <w:sz w:val="16"/>
                <w:szCs w:val="16"/>
              </w:rPr>
              <w:t xml:space="preserve">Subinventory/locator exist, ACTIVE; material statuses of source and destination allow the action</w:t>
            </w:r>
          </w:p>
        </w:tc>
        <w:tc>
          <w:tcPr>
            <w:tcW w:type="dxa" w:w="5626"/>
            <w:tcMar>
              <w:top w:type="dxa" w:w="40"/>
              <w:left w:type="dxa" w:w="70"/>
              <w:bottom w:type="dxa" w:w="40"/>
              <w:right w:type="dxa" w:w="70"/>
            </w:tcMar>
          </w:tcPr>
          <w:p>
            <w:r>
              <w:rPr>
                <w:b w:val="false"/>
                <w:bCs w:val="false"/>
                <w:color w:val="1A1A1A"/>
                <w:sz w:val="16"/>
                <w:szCs w:val="16"/>
              </w:rPr>
              <w:t xml:space="preserve">409</w:t>
            </w:r>
          </w:p>
        </w:tc>
      </w:tr>
      <w:tr>
        <w:tc>
          <w:tcPr>
            <w:tcW w:type="dxa" w:w="4074"/>
            <w:tcMar>
              <w:top w:type="dxa" w:w="40"/>
              <w:left w:type="dxa" w:w="70"/>
              <w:bottom w:type="dxa" w:w="40"/>
              <w:right w:type="dxa" w:w="70"/>
            </w:tcMar>
          </w:tcPr>
          <w:p>
            <w:r>
              <w:rPr>
                <w:b w:val="false"/>
                <w:bCs w:val="false"/>
                <w:color w:val="1A1A1A"/>
                <w:sz w:val="16"/>
                <w:szCs w:val="16"/>
              </w:rPr>
              <w:t xml:space="preserve">Quantity &gt; 0; UOM convertible to primary (item conversion else standard)</w:t>
            </w:r>
          </w:p>
        </w:tc>
        <w:tc>
          <w:tcPr>
            <w:tcW w:type="dxa" w:w="5626"/>
            <w:tcMar>
              <w:top w:type="dxa" w:w="40"/>
              <w:left w:type="dxa" w:w="70"/>
              <w:bottom w:type="dxa" w:w="40"/>
              <w:right w:type="dxa" w:w="70"/>
            </w:tcMar>
          </w:tcPr>
          <w:p>
            <w:r>
              <w:rPr>
                <w:b w:val="false"/>
                <w:bCs w:val="false"/>
                <w:color w:val="1A1A1A"/>
                <w:sz w:val="16"/>
                <w:szCs w:val="16"/>
              </w:rPr>
              <w:t xml:space="preserve">400</w:t>
            </w:r>
          </w:p>
        </w:tc>
      </w:tr>
      <w:tr>
        <w:tc>
          <w:tcPr>
            <w:tcW w:type="dxa" w:w="4074"/>
            <w:tcMar>
              <w:top w:type="dxa" w:w="40"/>
              <w:left w:type="dxa" w:w="70"/>
              <w:bottom w:type="dxa" w:w="40"/>
              <w:right w:type="dxa" w:w="70"/>
            </w:tcMar>
          </w:tcPr>
          <w:p>
            <w:r>
              <w:rPr>
                <w:b w:val="false"/>
                <w:bCs w:val="false"/>
                <w:color w:val="1A1A1A"/>
                <w:sz w:val="16"/>
                <w:szCs w:val="16"/>
              </w:rPr>
              <w:t xml:space="preserve">Negative legs: ATT check honoring reservations unless negative allowed (org + item)</w:t>
            </w:r>
          </w:p>
        </w:tc>
        <w:tc>
          <w:tcPr>
            <w:tcW w:type="dxa" w:w="5626"/>
            <w:tcMar>
              <w:top w:type="dxa" w:w="40"/>
              <w:left w:type="dxa" w:w="70"/>
              <w:bottom w:type="dxa" w:w="40"/>
              <w:right w:type="dxa" w:w="70"/>
            </w:tcMar>
          </w:tcPr>
          <w:p>
            <w:r>
              <w:rPr>
                <w:b w:val="false"/>
                <w:bCs w:val="false"/>
                <w:color w:val="1A1A1A"/>
                <w:sz w:val="16"/>
                <w:szCs w:val="16"/>
              </w:rPr>
              <w:t xml:space="preserve">409 listing available qty</w:t>
            </w:r>
          </w:p>
        </w:tc>
      </w:tr>
      <w:tr>
        <w:tc>
          <w:tcPr>
            <w:tcW w:type="dxa" w:w="4074"/>
            <w:tcMar>
              <w:top w:type="dxa" w:w="40"/>
              <w:left w:type="dxa" w:w="70"/>
              <w:bottom w:type="dxa" w:w="40"/>
              <w:right w:type="dxa" w:w="70"/>
            </w:tcMar>
          </w:tcPr>
          <w:p>
            <w:r>
              <w:rPr>
                <w:b w:val="false"/>
                <w:bCs w:val="false"/>
                <w:color w:val="1A1A1A"/>
                <w:sz w:val="16"/>
                <w:szCs w:val="16"/>
              </w:rPr>
              <w:t xml:space="preserve">Cost resolvable (item cost else standard cost)</w:t>
            </w:r>
          </w:p>
        </w:tc>
        <w:tc>
          <w:tcPr>
            <w:tcW w:type="dxa" w:w="5626"/>
            <w:tcMar>
              <w:top w:type="dxa" w:w="40"/>
              <w:left w:type="dxa" w:w="70"/>
              <w:bottom w:type="dxa" w:w="40"/>
              <w:right w:type="dxa" w:w="70"/>
            </w:tcMar>
          </w:tcPr>
          <w:p>
            <w:r>
              <w:rPr>
                <w:b w:val="false"/>
                <w:bCs w:val="false"/>
                <w:color w:val="1A1A1A"/>
                <w:sz w:val="16"/>
                <w:szCs w:val="16"/>
              </w:rPr>
              <w:t xml:space="preserve">409</w:t>
            </w:r>
          </w:p>
        </w:tc>
      </w:tr>
      <w:tr>
        <w:tc>
          <w:tcPr>
            <w:tcW w:type="dxa" w:w="4074"/>
            <w:tcMar>
              <w:top w:type="dxa" w:w="40"/>
              <w:left w:type="dxa" w:w="70"/>
              <w:bottom w:type="dxa" w:w="40"/>
              <w:right w:type="dxa" w:w="70"/>
            </w:tcMar>
          </w:tcPr>
          <w:p>
            <w:r>
              <w:rPr>
                <w:b w:val="false"/>
                <w:bCs w:val="false"/>
                <w:color w:val="1A1A1A"/>
                <w:sz w:val="16"/>
                <w:szCs w:val="16"/>
              </w:rPr>
              <w:t xml:space="preserve">Subinventory transfer: from and to differ, same org</w:t>
            </w:r>
          </w:p>
        </w:tc>
        <w:tc>
          <w:tcPr>
            <w:tcW w:type="dxa" w:w="5626"/>
            <w:tcMar>
              <w:top w:type="dxa" w:w="40"/>
              <w:left w:type="dxa" w:w="70"/>
              <w:bottom w:type="dxa" w:w="40"/>
              <w:right w:type="dxa" w:w="70"/>
            </w:tcMar>
          </w:tcPr>
          <w:p>
            <w:r>
              <w:rPr>
                <w:b w:val="false"/>
                <w:bCs w:val="false"/>
                <w:color w:val="1A1A1A"/>
                <w:sz w:val="16"/>
                <w:szCs w:val="16"/>
              </w:rPr>
              <w:t xml:space="preserve">400</w:t>
            </w:r>
          </w:p>
        </w:tc>
      </w:tr>
      <w:tr>
        <w:tc>
          <w:tcPr>
            <w:tcW w:type="dxa" w:w="4074"/>
            <w:tcMar>
              <w:top w:type="dxa" w:w="40"/>
              <w:left w:type="dxa" w:w="70"/>
              <w:bottom w:type="dxa" w:w="40"/>
              <w:right w:type="dxa" w:w="70"/>
            </w:tcMar>
          </w:tcPr>
          <w:p>
            <w:r>
              <w:rPr>
                <w:b w:val="false"/>
                <w:bCs w:val="false"/>
                <w:color w:val="1A1A1A"/>
                <w:sz w:val="16"/>
                <w:szCs w:val="16"/>
              </w:rPr>
              <w:t xml:space="preserve">Account alias must belong to the org and be ACTIVE</w:t>
            </w:r>
          </w:p>
        </w:tc>
        <w:tc>
          <w:tcPr>
            <w:tcW w:type="dxa" w:w="5626"/>
            <w:tcMar>
              <w:top w:type="dxa" w:w="40"/>
              <w:left w:type="dxa" w:w="70"/>
              <w:bottom w:type="dxa" w:w="40"/>
              <w:right w:type="dxa" w:w="70"/>
            </w:tcMar>
          </w:tcPr>
          <w:p>
            <w:r>
              <w:rPr>
                <w:b w:val="false"/>
                <w:bCs w:val="false"/>
                <w:color w:val="1A1A1A"/>
                <w:sz w:val="16"/>
                <w:szCs w:val="16"/>
              </w:rPr>
              <w:t xml:space="preserve">404</w:t>
            </w:r>
          </w:p>
        </w:tc>
      </w:tr>
      <w:tr>
        <w:tc>
          <w:tcPr>
            <w:tcW w:type="dxa" w:w="4074"/>
            <w:tcMar>
              <w:top w:type="dxa" w:w="40"/>
              <w:left w:type="dxa" w:w="70"/>
              <w:bottom w:type="dxa" w:w="40"/>
              <w:right w:type="dxa" w:w="70"/>
            </w:tcMar>
          </w:tcPr>
          <w:p>
            <w:r>
              <w:rPr>
                <w:b w:val="false"/>
                <w:bCs w:val="false"/>
                <w:color w:val="1A1A1A"/>
                <w:sz w:val="16"/>
                <w:szCs w:val="16"/>
              </w:rPr>
              <w:t xml:space="preserve">On-hand update and transaction insert are one database transaction - no partial writes</w:t>
            </w:r>
          </w:p>
        </w:tc>
        <w:tc>
          <w:tcPr>
            <w:tcW w:type="dxa" w:w="5626"/>
            <w:tcMar>
              <w:top w:type="dxa" w:w="40"/>
              <w:left w:type="dxa" w:w="70"/>
              <w:bottom w:type="dxa" w:w="40"/>
              <w:right w:type="dxa" w:w="70"/>
            </w:tcMar>
          </w:tcPr>
          <w:p>
            <w:r>
              <w:rPr>
                <w:b w:val="false"/>
                <w:bCs w:val="false"/>
                <w:color w:val="1A1A1A"/>
                <w:sz w:val="16"/>
                <w:szCs w:val="16"/>
              </w:rPr>
              <w:t xml:space="preserve">500 rolls back</w:t>
            </w:r>
          </w:p>
        </w:tc>
      </w:tr>
    </w:tbl>
    <w:p>
      <w:pPr>
        <w:spacing w:after="100"/>
      </w:pPr>
    </w:p>
    <w:p>
      <w:pPr>
        <w:pStyle w:val="Heading2"/>
        <w:spacing w:after="80" w:before="200"/>
      </w:pPr>
      <w:r>
        <w:rPr>
          <w:b/>
          <w:bCs/>
          <w:color w:val="2A2A2A"/>
          <w:sz w:val="24"/>
          <w:szCs w:val="24"/>
        </w:rPr>
        <w:t xml:space="preserve">17.6A Receiving stock - complete validation list (runs inside RR_INV_TXN_PKG.CREATE_TXN)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52"/>
        <w:gridCol w:w="6014"/>
        <w:gridCol w:w="2134"/>
      </w:tblGrid>
      <w:tr>
        <w:trPr>
          <w:tblHeader/>
        </w:trPr>
        <w:tc>
          <w:tcPr>
            <w:tcW w:type="dxa" w:w="1552"/>
            <w:shd w:fill="C74634" w:val="clear"/>
            <w:tcMar>
              <w:top w:type="dxa" w:w="40"/>
              <w:left w:type="dxa" w:w="70"/>
              <w:bottom w:type="dxa" w:w="40"/>
              <w:right w:type="dxa" w:w="70"/>
            </w:tcMar>
          </w:tcPr>
          <w:p>
            <w:r>
              <w:rPr>
                <w:b/>
                <w:bCs/>
                <w:color w:val="FFFFFF"/>
                <w:sz w:val="16"/>
                <w:szCs w:val="16"/>
              </w:rPr>
              <w:t xml:space="preserve">#</w:t>
            </w:r>
          </w:p>
        </w:tc>
        <w:tc>
          <w:tcPr>
            <w:tcW w:type="dxa" w:w="6014"/>
            <w:shd w:fill="C74634" w:val="clear"/>
            <w:tcMar>
              <w:top w:type="dxa" w:w="40"/>
              <w:left w:type="dxa" w:w="70"/>
              <w:bottom w:type="dxa" w:w="40"/>
              <w:right w:type="dxa" w:w="70"/>
            </w:tcMar>
          </w:tcPr>
          <w:p>
            <w:r>
              <w:rPr>
                <w:b/>
                <w:bCs/>
                <w:color w:val="FFFFFF"/>
                <w:sz w:val="16"/>
                <w:szCs w:val="16"/>
              </w:rPr>
              <w:t xml:space="preserve">Validation</w:t>
            </w:r>
          </w:p>
        </w:tc>
        <w:tc>
          <w:tcPr>
            <w:tcW w:type="dxa" w:w="2134"/>
            <w:shd w:fill="C74634" w:val="clear"/>
            <w:tcMar>
              <w:top w:type="dxa" w:w="40"/>
              <w:left w:type="dxa" w:w="70"/>
              <w:bottom w:type="dxa" w:w="40"/>
              <w:right w:type="dxa" w:w="70"/>
            </w:tcMar>
          </w:tcPr>
          <w:p>
            <w:r>
              <w:rPr>
                <w:b/>
                <w:bCs/>
                <w:color w:val="FFFFFF"/>
                <w:sz w:val="16"/>
                <w:szCs w:val="16"/>
              </w:rPr>
              <w:t xml:space="preserve">Failure</w:t>
            </w:r>
          </w:p>
        </w:tc>
      </w:tr>
      <w:tr>
        <w:tc>
          <w:tcPr>
            <w:tcW w:type="dxa" w:w="1552"/>
            <w:tcMar>
              <w:top w:type="dxa" w:w="40"/>
              <w:left w:type="dxa" w:w="70"/>
              <w:bottom w:type="dxa" w:w="40"/>
              <w:right w:type="dxa" w:w="70"/>
            </w:tcMar>
          </w:tcPr>
          <w:p>
            <w:r>
              <w:rPr>
                <w:b w:val="false"/>
                <w:bCs w:val="false"/>
                <w:color w:val="1A1A1A"/>
                <w:sz w:val="16"/>
                <w:szCs w:val="16"/>
              </w:rPr>
              <w:t xml:space="preserve">R0</w:t>
            </w:r>
          </w:p>
        </w:tc>
        <w:tc>
          <w:tcPr>
            <w:tcW w:type="dxa" w:w="6014"/>
            <w:tcMar>
              <w:top w:type="dxa" w:w="40"/>
              <w:left w:type="dxa" w:w="70"/>
              <w:bottom w:type="dxa" w:w="40"/>
              <w:right w:type="dxa" w:w="70"/>
            </w:tcMar>
          </w:tcPr>
          <w:p>
            <w:r>
              <w:rPr>
                <w:b w:val="false"/>
                <w:bCs w:val="false"/>
                <w:color w:val="1A1A1A"/>
                <w:sz w:val="16"/>
                <w:szCs w:val="16"/>
              </w:rPr>
              <w:t xml:space="preserve">Common gates 17.6 all pass first (access, org, type, item flags, assignment, subinventory/locator, material status, open cost + GL period, cost-org assignment, UOM conversion, reason, alias, no frozen PI, idempotency token)</w:t>
            </w:r>
          </w:p>
        </w:tc>
        <w:tc>
          <w:tcPr>
            <w:tcW w:type="dxa" w:w="2134"/>
            <w:tcMar>
              <w:top w:type="dxa" w:w="40"/>
              <w:left w:type="dxa" w:w="70"/>
              <w:bottom w:type="dxa" w:w="40"/>
              <w:right w:type="dxa" w:w="70"/>
            </w:tcMar>
          </w:tcPr>
          <w:p>
            <w:r>
              <w:rPr>
                <w:b w:val="false"/>
                <w:bCs w:val="false"/>
                <w:color w:val="1A1A1A"/>
                <w:sz w:val="16"/>
                <w:szCs w:val="16"/>
              </w:rPr>
              <w:t xml:space="preserve">403/400/404/409</w:t>
            </w:r>
          </w:p>
        </w:tc>
      </w:tr>
      <w:tr>
        <w:tc>
          <w:tcPr>
            <w:tcW w:type="dxa" w:w="1552"/>
            <w:tcMar>
              <w:top w:type="dxa" w:w="40"/>
              <w:left w:type="dxa" w:w="70"/>
              <w:bottom w:type="dxa" w:w="40"/>
              <w:right w:type="dxa" w:w="70"/>
            </w:tcMar>
          </w:tcPr>
          <w:p>
            <w:r>
              <w:rPr>
                <w:b w:val="false"/>
                <w:bCs w:val="false"/>
                <w:color w:val="1A1A1A"/>
                <w:sz w:val="16"/>
                <w:szCs w:val="16"/>
              </w:rPr>
              <w:t xml:space="preserve">R1</w:t>
            </w:r>
          </w:p>
        </w:tc>
        <w:tc>
          <w:tcPr>
            <w:tcW w:type="dxa" w:w="6014"/>
            <w:tcMar>
              <w:top w:type="dxa" w:w="40"/>
              <w:left w:type="dxa" w:w="70"/>
              <w:bottom w:type="dxa" w:w="40"/>
              <w:right w:type="dxa" w:w="70"/>
            </w:tcMar>
          </w:tcPr>
          <w:p>
            <w:r>
              <w:rPr>
                <w:b w:val="false"/>
                <w:bCs w:val="false"/>
                <w:color w:val="1A1A1A"/>
                <w:sz w:val="16"/>
                <w:szCs w:val="16"/>
              </w:rPr>
              <w:t xml:space="preserve">Unit cost, if entered, numeric and &gt;= 0; REQUIRED on the first-ever receipt when the item has no cost basis and no standard cost</w:t>
            </w:r>
          </w:p>
        </w:tc>
        <w:tc>
          <w:tcPr>
            <w:tcW w:type="dxa" w:w="2134"/>
            <w:tcMar>
              <w:top w:type="dxa" w:w="40"/>
              <w:left w:type="dxa" w:w="70"/>
              <w:bottom w:type="dxa" w:w="40"/>
              <w:right w:type="dxa" w:w="70"/>
            </w:tcMar>
          </w:tcPr>
          <w:p>
            <w:r>
              <w:rPr>
                <w:b w:val="false"/>
                <w:bCs w:val="false"/>
                <w:color w:val="1A1A1A"/>
                <w:sz w:val="16"/>
                <w:szCs w:val="16"/>
              </w:rPr>
              <w:t xml:space="preserve">409</w:t>
            </w:r>
          </w:p>
        </w:tc>
      </w:tr>
      <w:tr>
        <w:tc>
          <w:tcPr>
            <w:tcW w:type="dxa" w:w="1552"/>
            <w:tcMar>
              <w:top w:type="dxa" w:w="40"/>
              <w:left w:type="dxa" w:w="70"/>
              <w:bottom w:type="dxa" w:w="40"/>
              <w:right w:type="dxa" w:w="70"/>
            </w:tcMar>
          </w:tcPr>
          <w:p>
            <w:r>
              <w:rPr>
                <w:b w:val="false"/>
                <w:bCs w:val="false"/>
                <w:color w:val="1A1A1A"/>
                <w:sz w:val="16"/>
                <w:szCs w:val="16"/>
              </w:rPr>
              <w:t xml:space="preserve">R2</w:t>
            </w:r>
          </w:p>
        </w:tc>
        <w:tc>
          <w:tcPr>
            <w:tcW w:type="dxa" w:w="6014"/>
            <w:tcMar>
              <w:top w:type="dxa" w:w="40"/>
              <w:left w:type="dxa" w:w="70"/>
              <w:bottom w:type="dxa" w:w="40"/>
              <w:right w:type="dxa" w:w="70"/>
            </w:tcMar>
          </w:tcPr>
          <w:p>
            <w:r>
              <w:rPr>
                <w:b w:val="false"/>
                <w:bCs w:val="false"/>
                <w:color w:val="1A1A1A"/>
                <w:sz w:val="16"/>
                <w:szCs w:val="16"/>
              </w:rPr>
              <w:t xml:space="preserve">Entered value (qty x cost) above configurable threshold -&gt; warning / approval gate</w:t>
            </w:r>
          </w:p>
        </w:tc>
        <w:tc>
          <w:tcPr>
            <w:tcW w:type="dxa" w:w="2134"/>
            <w:tcMar>
              <w:top w:type="dxa" w:w="40"/>
              <w:left w:type="dxa" w:w="70"/>
              <w:bottom w:type="dxa" w:w="40"/>
              <w:right w:type="dxa" w:w="70"/>
            </w:tcMar>
          </w:tcPr>
          <w:p>
            <w:r>
              <w:rPr>
                <w:b w:val="false"/>
                <w:bCs w:val="false"/>
                <w:color w:val="1A1A1A"/>
                <w:sz w:val="16"/>
                <w:szCs w:val="16"/>
              </w:rPr>
              <w:t xml:space="preserve">warning</w:t>
            </w:r>
          </w:p>
        </w:tc>
      </w:tr>
      <w:tr>
        <w:tc>
          <w:tcPr>
            <w:tcW w:type="dxa" w:w="1552"/>
            <w:tcMar>
              <w:top w:type="dxa" w:w="40"/>
              <w:left w:type="dxa" w:w="70"/>
              <w:bottom w:type="dxa" w:w="40"/>
              <w:right w:type="dxa" w:w="70"/>
            </w:tcMar>
          </w:tcPr>
          <w:p>
            <w:r>
              <w:rPr>
                <w:b w:val="false"/>
                <w:bCs w:val="false"/>
                <w:color w:val="1A1A1A"/>
                <w:sz w:val="16"/>
                <w:szCs w:val="16"/>
              </w:rPr>
              <w:t xml:space="preserve">R3</w:t>
            </w:r>
          </w:p>
        </w:tc>
        <w:tc>
          <w:tcPr>
            <w:tcW w:type="dxa" w:w="6014"/>
            <w:tcMar>
              <w:top w:type="dxa" w:w="40"/>
              <w:left w:type="dxa" w:w="70"/>
              <w:bottom w:type="dxa" w:w="40"/>
              <w:right w:type="dxa" w:w="70"/>
            </w:tcMar>
          </w:tcPr>
          <w:p>
            <w:r>
              <w:rPr>
                <w:b w:val="false"/>
                <w:bCs w:val="false"/>
                <w:color w:val="1A1A1A"/>
                <w:sz w:val="16"/>
                <w:szCs w:val="16"/>
              </w:rPr>
              <w:t xml:space="preserve">Lot-controlled: lot details mandatory; sum of lot quantities equals transaction quantity</w:t>
            </w:r>
          </w:p>
        </w:tc>
        <w:tc>
          <w:tcPr>
            <w:tcW w:type="dxa" w:w="2134"/>
            <w:tcMar>
              <w:top w:type="dxa" w:w="40"/>
              <w:left w:type="dxa" w:w="70"/>
              <w:bottom w:type="dxa" w:w="40"/>
              <w:right w:type="dxa" w:w="70"/>
            </w:tcMar>
          </w:tcPr>
          <w:p>
            <w:r>
              <w:rPr>
                <w:b w:val="false"/>
                <w:bCs w:val="false"/>
                <w:color w:val="1A1A1A"/>
                <w:sz w:val="16"/>
                <w:szCs w:val="16"/>
              </w:rPr>
              <w:t xml:space="preserve">400</w:t>
            </w:r>
          </w:p>
        </w:tc>
      </w:tr>
      <w:tr>
        <w:tc>
          <w:tcPr>
            <w:tcW w:type="dxa" w:w="1552"/>
            <w:tcMar>
              <w:top w:type="dxa" w:w="40"/>
              <w:left w:type="dxa" w:w="70"/>
              <w:bottom w:type="dxa" w:w="40"/>
              <w:right w:type="dxa" w:w="70"/>
            </w:tcMar>
          </w:tcPr>
          <w:p>
            <w:r>
              <w:rPr>
                <w:b w:val="false"/>
                <w:bCs w:val="false"/>
                <w:color w:val="1A1A1A"/>
                <w:sz w:val="16"/>
                <w:szCs w:val="16"/>
              </w:rPr>
              <w:t xml:space="preserve">R4</w:t>
            </w:r>
          </w:p>
        </w:tc>
        <w:tc>
          <w:tcPr>
            <w:tcW w:type="dxa" w:w="6014"/>
            <w:tcMar>
              <w:top w:type="dxa" w:w="40"/>
              <w:left w:type="dxa" w:w="70"/>
              <w:bottom w:type="dxa" w:w="40"/>
              <w:right w:type="dxa" w:w="70"/>
            </w:tcMar>
          </w:tcPr>
          <w:p>
            <w:r>
              <w:rPr>
                <w:b w:val="false"/>
                <w:bCs w:val="false"/>
                <w:color w:val="1A1A1A"/>
                <w:sz w:val="16"/>
                <w:szCs w:val="16"/>
              </w:rPr>
              <w:t xml:space="preserve">New lot numbers only when org AUTO_CREATE_LOTS = Y, else the lot must pre-exist; existing lot must belong to the same item + org; number respects the item lot prefix</w:t>
            </w:r>
          </w:p>
        </w:tc>
        <w:tc>
          <w:tcPr>
            <w:tcW w:type="dxa" w:w="2134"/>
            <w:tcMar>
              <w:top w:type="dxa" w:w="40"/>
              <w:left w:type="dxa" w:w="70"/>
              <w:bottom w:type="dxa" w:w="40"/>
              <w:right w:type="dxa" w:w="70"/>
            </w:tcMar>
          </w:tcPr>
          <w:p>
            <w:r>
              <w:rPr>
                <w:b w:val="false"/>
                <w:bCs w:val="false"/>
                <w:color w:val="1A1A1A"/>
                <w:sz w:val="16"/>
                <w:szCs w:val="16"/>
              </w:rPr>
              <w:t xml:space="preserve">409</w:t>
            </w:r>
          </w:p>
        </w:tc>
      </w:tr>
      <w:tr>
        <w:tc>
          <w:tcPr>
            <w:tcW w:type="dxa" w:w="1552"/>
            <w:tcMar>
              <w:top w:type="dxa" w:w="40"/>
              <w:left w:type="dxa" w:w="70"/>
              <w:bottom w:type="dxa" w:w="40"/>
              <w:right w:type="dxa" w:w="70"/>
            </w:tcMar>
          </w:tcPr>
          <w:p>
            <w:r>
              <w:rPr>
                <w:b w:val="false"/>
                <w:bCs w:val="false"/>
                <w:color w:val="1A1A1A"/>
                <w:sz w:val="16"/>
                <w:szCs w:val="16"/>
              </w:rPr>
              <w:t xml:space="preserve">R5</w:t>
            </w:r>
          </w:p>
        </w:tc>
        <w:tc>
          <w:tcPr>
            <w:tcW w:type="dxa" w:w="6014"/>
            <w:tcMar>
              <w:top w:type="dxa" w:w="40"/>
              <w:left w:type="dxa" w:w="70"/>
              <w:bottom w:type="dxa" w:w="40"/>
              <w:right w:type="dxa" w:w="70"/>
            </w:tcMar>
          </w:tcPr>
          <w:p>
            <w:r>
              <w:rPr>
                <w:b w:val="false"/>
                <w:bCs w:val="false"/>
                <w:color w:val="1A1A1A"/>
                <w:sz w:val="16"/>
                <w:szCs w:val="16"/>
              </w:rPr>
              <w:t xml:space="preserve">Expiration-controlled: expiration date mandatory (defaulted from shelf life when configured) and later than the receipt date</w:t>
            </w:r>
          </w:p>
        </w:tc>
        <w:tc>
          <w:tcPr>
            <w:tcW w:type="dxa" w:w="2134"/>
            <w:tcMar>
              <w:top w:type="dxa" w:w="40"/>
              <w:left w:type="dxa" w:w="70"/>
              <w:bottom w:type="dxa" w:w="40"/>
              <w:right w:type="dxa" w:w="70"/>
            </w:tcMar>
          </w:tcPr>
          <w:p>
            <w:r>
              <w:rPr>
                <w:b w:val="false"/>
                <w:bCs w:val="false"/>
                <w:color w:val="1A1A1A"/>
                <w:sz w:val="16"/>
                <w:szCs w:val="16"/>
              </w:rPr>
              <w:t xml:space="preserve">400</w:t>
            </w:r>
          </w:p>
        </w:tc>
      </w:tr>
      <w:tr>
        <w:tc>
          <w:tcPr>
            <w:tcW w:type="dxa" w:w="1552"/>
            <w:tcMar>
              <w:top w:type="dxa" w:w="40"/>
              <w:left w:type="dxa" w:w="70"/>
              <w:bottom w:type="dxa" w:w="40"/>
              <w:right w:type="dxa" w:w="70"/>
            </w:tcMar>
          </w:tcPr>
          <w:p>
            <w:r>
              <w:rPr>
                <w:b w:val="false"/>
                <w:bCs w:val="false"/>
                <w:color w:val="1A1A1A"/>
                <w:sz w:val="16"/>
                <w:szCs w:val="16"/>
              </w:rPr>
              <w:t xml:space="preserve">R6</w:t>
            </w:r>
          </w:p>
        </w:tc>
        <w:tc>
          <w:tcPr>
            <w:tcW w:type="dxa" w:w="6014"/>
            <w:tcMar>
              <w:top w:type="dxa" w:w="40"/>
              <w:left w:type="dxa" w:w="70"/>
              <w:bottom w:type="dxa" w:w="40"/>
              <w:right w:type="dxa" w:w="70"/>
            </w:tcMar>
          </w:tcPr>
          <w:p>
            <w:r>
              <w:rPr>
                <w:b w:val="false"/>
                <w:bCs w:val="false"/>
                <w:color w:val="1A1A1A"/>
                <w:sz w:val="16"/>
                <w:szCs w:val="16"/>
              </w:rPr>
              <w:t xml:space="preserve">Serial-controlled: serial count equals quantity (integers only); serial unique per item; received serial must not be IN_STOCK anywhere (new, or ISSUED for return-type receipts)</w:t>
            </w:r>
          </w:p>
        </w:tc>
        <w:tc>
          <w:tcPr>
            <w:tcW w:type="dxa" w:w="2134"/>
            <w:tcMar>
              <w:top w:type="dxa" w:w="40"/>
              <w:left w:type="dxa" w:w="70"/>
              <w:bottom w:type="dxa" w:w="40"/>
              <w:right w:type="dxa" w:w="70"/>
            </w:tcMar>
          </w:tcPr>
          <w:p>
            <w:r>
              <w:rPr>
                <w:b w:val="false"/>
                <w:bCs w:val="false"/>
                <w:color w:val="1A1A1A"/>
                <w:sz w:val="16"/>
                <w:szCs w:val="16"/>
              </w:rPr>
              <w:t xml:space="preserve">409</w:t>
            </w:r>
          </w:p>
        </w:tc>
      </w:tr>
      <w:tr>
        <w:tc>
          <w:tcPr>
            <w:tcW w:type="dxa" w:w="1552"/>
            <w:tcMar>
              <w:top w:type="dxa" w:w="40"/>
              <w:left w:type="dxa" w:w="70"/>
              <w:bottom w:type="dxa" w:w="40"/>
              <w:right w:type="dxa" w:w="70"/>
            </w:tcMar>
          </w:tcPr>
          <w:p>
            <w:r>
              <w:rPr>
                <w:b w:val="false"/>
                <w:bCs w:val="false"/>
                <w:color w:val="1A1A1A"/>
                <w:sz w:val="16"/>
                <w:szCs w:val="16"/>
              </w:rPr>
              <w:t xml:space="preserve">R7</w:t>
            </w:r>
          </w:p>
        </w:tc>
        <w:tc>
          <w:tcPr>
            <w:tcW w:type="dxa" w:w="6014"/>
            <w:tcMar>
              <w:top w:type="dxa" w:w="40"/>
              <w:left w:type="dxa" w:w="70"/>
              <w:bottom w:type="dxa" w:w="40"/>
              <w:right w:type="dxa" w:w="70"/>
            </w:tcMar>
          </w:tcPr>
          <w:p>
            <w:r>
              <w:rPr>
                <w:b w:val="false"/>
                <w:bCs w:val="false"/>
                <w:color w:val="1A1A1A"/>
                <w:sz w:val="16"/>
                <w:szCs w:val="16"/>
              </w:rPr>
              <w:t xml:space="preserve">Destination material status allows receipt (QUARANTINE yes, REJECTED no)</w:t>
            </w:r>
          </w:p>
        </w:tc>
        <w:tc>
          <w:tcPr>
            <w:tcW w:type="dxa" w:w="2134"/>
            <w:tcMar>
              <w:top w:type="dxa" w:w="40"/>
              <w:left w:type="dxa" w:w="70"/>
              <w:bottom w:type="dxa" w:w="40"/>
              <w:right w:type="dxa" w:w="70"/>
            </w:tcMar>
          </w:tcPr>
          <w:p>
            <w:r>
              <w:rPr>
                <w:b w:val="false"/>
                <w:bCs w:val="false"/>
                <w:color w:val="1A1A1A"/>
                <w:sz w:val="16"/>
                <w:szCs w:val="16"/>
              </w:rPr>
              <w:t xml:space="preserve">409</w:t>
            </w:r>
          </w:p>
        </w:tc>
      </w:tr>
      <w:tr>
        <w:tc>
          <w:tcPr>
            <w:tcW w:type="dxa" w:w="1552"/>
            <w:tcMar>
              <w:top w:type="dxa" w:w="40"/>
              <w:left w:type="dxa" w:w="70"/>
              <w:bottom w:type="dxa" w:w="40"/>
              <w:right w:type="dxa" w:w="70"/>
            </w:tcMar>
          </w:tcPr>
          <w:p>
            <w:r>
              <w:rPr>
                <w:b w:val="false"/>
                <w:bCs w:val="false"/>
                <w:color w:val="1A1A1A"/>
                <w:sz w:val="16"/>
                <w:szCs w:val="16"/>
              </w:rPr>
              <w:t xml:space="preserve">R8</w:t>
            </w:r>
          </w:p>
        </w:tc>
        <w:tc>
          <w:tcPr>
            <w:tcW w:type="dxa" w:w="6014"/>
            <w:tcMar>
              <w:top w:type="dxa" w:w="40"/>
              <w:left w:type="dxa" w:w="70"/>
              <w:bottom w:type="dxa" w:w="40"/>
              <w:right w:type="dxa" w:w="70"/>
            </w:tcMar>
          </w:tcPr>
          <w:p>
            <w:r>
              <w:rPr>
                <w:b w:val="false"/>
                <w:bCs w:val="false"/>
                <w:color w:val="1A1A1A"/>
                <w:sz w:val="16"/>
                <w:szCs w:val="16"/>
              </w:rPr>
              <w:t xml:space="preserve">Resulting on-hand above org-assignment MAX_QTY -&gt; warning (non-blocking)</w:t>
            </w:r>
          </w:p>
        </w:tc>
        <w:tc>
          <w:tcPr>
            <w:tcW w:type="dxa" w:w="2134"/>
            <w:tcMar>
              <w:top w:type="dxa" w:w="40"/>
              <w:left w:type="dxa" w:w="70"/>
              <w:bottom w:type="dxa" w:w="40"/>
              <w:right w:type="dxa" w:w="70"/>
            </w:tcMar>
          </w:tcPr>
          <w:p>
            <w:r>
              <w:rPr>
                <w:b w:val="false"/>
                <w:bCs w:val="false"/>
                <w:color w:val="1A1A1A"/>
                <w:sz w:val="16"/>
                <w:szCs w:val="16"/>
              </w:rPr>
              <w:t xml:space="preserve">warning</w:t>
            </w:r>
          </w:p>
        </w:tc>
      </w:tr>
      <w:tr>
        <w:tc>
          <w:tcPr>
            <w:tcW w:type="dxa" w:w="1552"/>
            <w:tcMar>
              <w:top w:type="dxa" w:w="40"/>
              <w:left w:type="dxa" w:w="70"/>
              <w:bottom w:type="dxa" w:w="40"/>
              <w:right w:type="dxa" w:w="70"/>
            </w:tcMar>
          </w:tcPr>
          <w:p>
            <w:r>
              <w:rPr>
                <w:b w:val="false"/>
                <w:bCs w:val="false"/>
                <w:color w:val="1A1A1A"/>
                <w:sz w:val="16"/>
                <w:szCs w:val="16"/>
              </w:rPr>
              <w:t xml:space="preserve">R9</w:t>
            </w:r>
          </w:p>
        </w:tc>
        <w:tc>
          <w:tcPr>
            <w:tcW w:type="dxa" w:w="6014"/>
            <w:tcMar>
              <w:top w:type="dxa" w:w="40"/>
              <w:left w:type="dxa" w:w="70"/>
              <w:bottom w:type="dxa" w:w="40"/>
              <w:right w:type="dxa" w:w="70"/>
            </w:tcMar>
          </w:tcPr>
          <w:p>
            <w:r>
              <w:rPr>
                <w:b w:val="false"/>
                <w:bCs w:val="false"/>
                <w:color w:val="1A1A1A"/>
                <w:sz w:val="16"/>
                <w:szCs w:val="16"/>
              </w:rPr>
              <w:t xml:space="preserve">Phase 2 PO receipts add: over-receipt tolerance %, early/late receipt days, substitute/unordered flags, receipt routing</w:t>
            </w:r>
          </w:p>
        </w:tc>
        <w:tc>
          <w:tcPr>
            <w:tcW w:type="dxa" w:w="2134"/>
            <w:tcMar>
              <w:top w:type="dxa" w:w="40"/>
              <w:left w:type="dxa" w:w="70"/>
              <w:bottom w:type="dxa" w:w="40"/>
              <w:right w:type="dxa" w:w="70"/>
            </w:tcMar>
          </w:tcPr>
          <w:p>
            <w:r>
              <w:rPr>
                <w:b w:val="false"/>
                <w:bCs w:val="false"/>
                <w:color w:val="1A1A1A"/>
                <w:sz w:val="16"/>
                <w:szCs w:val="16"/>
              </w:rPr>
              <w:t xml:space="preserve">reserved</w:t>
            </w:r>
          </w:p>
        </w:tc>
      </w:tr>
    </w:tbl>
    <w:p>
      <w:pPr>
        <w:spacing w:after="100"/>
      </w:pPr>
    </w:p>
    <w:p>
      <w:pPr>
        <w:pStyle w:val="Heading2"/>
        <w:spacing w:after="80" w:before="200"/>
      </w:pPr>
      <w:r>
        <w:rPr>
          <w:b/>
          <w:bCs/>
          <w:color w:val="2A2A2A"/>
          <w:sz w:val="24"/>
          <w:szCs w:val="24"/>
        </w:rPr>
        <w:t xml:space="preserve">17.6B Issuing stock - complete validation list (runs inside RR_INV_TXN_PKG.CREATE_TXN)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52"/>
        <w:gridCol w:w="6014"/>
        <w:gridCol w:w="2134"/>
      </w:tblGrid>
      <w:tr>
        <w:trPr>
          <w:tblHeader/>
        </w:trPr>
        <w:tc>
          <w:tcPr>
            <w:tcW w:type="dxa" w:w="1552"/>
            <w:shd w:fill="C74634" w:val="clear"/>
            <w:tcMar>
              <w:top w:type="dxa" w:w="40"/>
              <w:left w:type="dxa" w:w="70"/>
              <w:bottom w:type="dxa" w:w="40"/>
              <w:right w:type="dxa" w:w="70"/>
            </w:tcMar>
          </w:tcPr>
          <w:p>
            <w:r>
              <w:rPr>
                <w:b/>
                <w:bCs/>
                <w:color w:val="FFFFFF"/>
                <w:sz w:val="16"/>
                <w:szCs w:val="16"/>
              </w:rPr>
              <w:t xml:space="preserve">#</w:t>
            </w:r>
          </w:p>
        </w:tc>
        <w:tc>
          <w:tcPr>
            <w:tcW w:type="dxa" w:w="6014"/>
            <w:shd w:fill="C74634" w:val="clear"/>
            <w:tcMar>
              <w:top w:type="dxa" w:w="40"/>
              <w:left w:type="dxa" w:w="70"/>
              <w:bottom w:type="dxa" w:w="40"/>
              <w:right w:type="dxa" w:w="70"/>
            </w:tcMar>
          </w:tcPr>
          <w:p>
            <w:r>
              <w:rPr>
                <w:b/>
                <w:bCs/>
                <w:color w:val="FFFFFF"/>
                <w:sz w:val="16"/>
                <w:szCs w:val="16"/>
              </w:rPr>
              <w:t xml:space="preserve">Validation</w:t>
            </w:r>
          </w:p>
        </w:tc>
        <w:tc>
          <w:tcPr>
            <w:tcW w:type="dxa" w:w="2134"/>
            <w:shd w:fill="C74634" w:val="clear"/>
            <w:tcMar>
              <w:top w:type="dxa" w:w="40"/>
              <w:left w:type="dxa" w:w="70"/>
              <w:bottom w:type="dxa" w:w="40"/>
              <w:right w:type="dxa" w:w="70"/>
            </w:tcMar>
          </w:tcPr>
          <w:p>
            <w:r>
              <w:rPr>
                <w:b/>
                <w:bCs/>
                <w:color w:val="FFFFFF"/>
                <w:sz w:val="16"/>
                <w:szCs w:val="16"/>
              </w:rPr>
              <w:t xml:space="preserve">Failure</w:t>
            </w:r>
          </w:p>
        </w:tc>
      </w:tr>
      <w:tr>
        <w:tc>
          <w:tcPr>
            <w:tcW w:type="dxa" w:w="1552"/>
            <w:tcMar>
              <w:top w:type="dxa" w:w="40"/>
              <w:left w:type="dxa" w:w="70"/>
              <w:bottom w:type="dxa" w:w="40"/>
              <w:right w:type="dxa" w:w="70"/>
            </w:tcMar>
          </w:tcPr>
          <w:p>
            <w:r>
              <w:rPr>
                <w:b w:val="false"/>
                <w:bCs w:val="false"/>
                <w:color w:val="1A1A1A"/>
                <w:sz w:val="16"/>
                <w:szCs w:val="16"/>
              </w:rPr>
              <w:t xml:space="preserve">I0</w:t>
            </w:r>
          </w:p>
        </w:tc>
        <w:tc>
          <w:tcPr>
            <w:tcW w:type="dxa" w:w="6014"/>
            <w:tcMar>
              <w:top w:type="dxa" w:w="40"/>
              <w:left w:type="dxa" w:w="70"/>
              <w:bottom w:type="dxa" w:w="40"/>
              <w:right w:type="dxa" w:w="70"/>
            </w:tcMar>
          </w:tcPr>
          <w:p>
            <w:r>
              <w:rPr>
                <w:b w:val="false"/>
                <w:bCs w:val="false"/>
                <w:color w:val="1A1A1A"/>
                <w:sz w:val="16"/>
                <w:szCs w:val="16"/>
              </w:rPr>
              <w:t xml:space="preserve">Common gates 17.6 all pass first (same list as R0)</w:t>
            </w:r>
          </w:p>
        </w:tc>
        <w:tc>
          <w:tcPr>
            <w:tcW w:type="dxa" w:w="2134"/>
            <w:tcMar>
              <w:top w:type="dxa" w:w="40"/>
              <w:left w:type="dxa" w:w="70"/>
              <w:bottom w:type="dxa" w:w="40"/>
              <w:right w:type="dxa" w:w="70"/>
            </w:tcMar>
          </w:tcPr>
          <w:p>
            <w:r>
              <w:rPr>
                <w:b w:val="false"/>
                <w:bCs w:val="false"/>
                <w:color w:val="1A1A1A"/>
                <w:sz w:val="16"/>
                <w:szCs w:val="16"/>
              </w:rPr>
              <w:t xml:space="preserve">403/400/404/409</w:t>
            </w:r>
          </w:p>
        </w:tc>
      </w:tr>
      <w:tr>
        <w:tc>
          <w:tcPr>
            <w:tcW w:type="dxa" w:w="1552"/>
            <w:tcMar>
              <w:top w:type="dxa" w:w="40"/>
              <w:left w:type="dxa" w:w="70"/>
              <w:bottom w:type="dxa" w:w="40"/>
              <w:right w:type="dxa" w:w="70"/>
            </w:tcMar>
          </w:tcPr>
          <w:p>
            <w:r>
              <w:rPr>
                <w:b w:val="false"/>
                <w:bCs w:val="false"/>
                <w:color w:val="1A1A1A"/>
                <w:sz w:val="16"/>
                <w:szCs w:val="16"/>
              </w:rPr>
              <w:t xml:space="preserve">I1</w:t>
            </w:r>
          </w:p>
        </w:tc>
        <w:tc>
          <w:tcPr>
            <w:tcW w:type="dxa" w:w="6014"/>
            <w:tcMar>
              <w:top w:type="dxa" w:w="40"/>
              <w:left w:type="dxa" w:w="70"/>
              <w:bottom w:type="dxa" w:w="40"/>
              <w:right w:type="dxa" w:w="70"/>
            </w:tcMar>
          </w:tcPr>
          <w:p>
            <w:r>
              <w:rPr>
                <w:b w:val="false"/>
                <w:bCs w:val="false"/>
                <w:color w:val="1A1A1A"/>
                <w:sz w:val="16"/>
                <w:szCs w:val="16"/>
              </w:rPr>
              <w:t xml:space="preserve">Availability at the issue level (org + subinv + locator + lot): on-hand minus active reservations &gt;= qty; a quoted demand reference adds back its own reservation - reserved stock is only issuable by its own demand. Error lists available qty and the blocking reservations</w:t>
            </w:r>
          </w:p>
        </w:tc>
        <w:tc>
          <w:tcPr>
            <w:tcW w:type="dxa" w:w="2134"/>
            <w:tcMar>
              <w:top w:type="dxa" w:w="40"/>
              <w:left w:type="dxa" w:w="70"/>
              <w:bottom w:type="dxa" w:w="40"/>
              <w:right w:type="dxa" w:w="70"/>
            </w:tcMar>
          </w:tcPr>
          <w:p>
            <w:r>
              <w:rPr>
                <w:b w:val="false"/>
                <w:bCs w:val="false"/>
                <w:color w:val="1A1A1A"/>
                <w:sz w:val="16"/>
                <w:szCs w:val="16"/>
              </w:rPr>
              <w:t xml:space="preserve">409</w:t>
            </w:r>
          </w:p>
        </w:tc>
      </w:tr>
      <w:tr>
        <w:tc>
          <w:tcPr>
            <w:tcW w:type="dxa" w:w="1552"/>
            <w:tcMar>
              <w:top w:type="dxa" w:w="40"/>
              <w:left w:type="dxa" w:w="70"/>
              <w:bottom w:type="dxa" w:w="40"/>
              <w:right w:type="dxa" w:w="70"/>
            </w:tcMar>
          </w:tcPr>
          <w:p>
            <w:r>
              <w:rPr>
                <w:b w:val="false"/>
                <w:bCs w:val="false"/>
                <w:color w:val="1A1A1A"/>
                <w:sz w:val="16"/>
                <w:szCs w:val="16"/>
              </w:rPr>
              <w:t xml:space="preserve">I2</w:t>
            </w:r>
          </w:p>
        </w:tc>
        <w:tc>
          <w:tcPr>
            <w:tcW w:type="dxa" w:w="6014"/>
            <w:tcMar>
              <w:top w:type="dxa" w:w="40"/>
              <w:left w:type="dxa" w:w="70"/>
              <w:bottom w:type="dxa" w:w="40"/>
              <w:right w:type="dxa" w:w="70"/>
            </w:tcMar>
          </w:tcPr>
          <w:p>
            <w:r>
              <w:rPr>
                <w:b w:val="false"/>
                <w:bCs w:val="false"/>
                <w:color w:val="1A1A1A"/>
                <w:sz w:val="16"/>
                <w:szCs w:val="16"/>
              </w:rPr>
              <w:t xml:space="preserve">Negative on-hand only when org NEGATIVE_INV_ALLOWED = Y AND the item allows it - NEVER for lot- or serial-controlled items</w:t>
            </w:r>
          </w:p>
        </w:tc>
        <w:tc>
          <w:tcPr>
            <w:tcW w:type="dxa" w:w="2134"/>
            <w:tcMar>
              <w:top w:type="dxa" w:w="40"/>
              <w:left w:type="dxa" w:w="70"/>
              <w:bottom w:type="dxa" w:w="40"/>
              <w:right w:type="dxa" w:w="70"/>
            </w:tcMar>
          </w:tcPr>
          <w:p>
            <w:r>
              <w:rPr>
                <w:b w:val="false"/>
                <w:bCs w:val="false"/>
                <w:color w:val="1A1A1A"/>
                <w:sz w:val="16"/>
                <w:szCs w:val="16"/>
              </w:rPr>
              <w:t xml:space="preserve">409</w:t>
            </w:r>
          </w:p>
        </w:tc>
      </w:tr>
      <w:tr>
        <w:tc>
          <w:tcPr>
            <w:tcW w:type="dxa" w:w="1552"/>
            <w:tcMar>
              <w:top w:type="dxa" w:w="40"/>
              <w:left w:type="dxa" w:w="70"/>
              <w:bottom w:type="dxa" w:w="40"/>
              <w:right w:type="dxa" w:w="70"/>
            </w:tcMar>
          </w:tcPr>
          <w:p>
            <w:r>
              <w:rPr>
                <w:b w:val="false"/>
                <w:bCs w:val="false"/>
                <w:color w:val="1A1A1A"/>
                <w:sz w:val="16"/>
                <w:szCs w:val="16"/>
              </w:rPr>
              <w:t xml:space="preserve">I3</w:t>
            </w:r>
          </w:p>
        </w:tc>
        <w:tc>
          <w:tcPr>
            <w:tcW w:type="dxa" w:w="6014"/>
            <w:tcMar>
              <w:top w:type="dxa" w:w="40"/>
              <w:left w:type="dxa" w:w="70"/>
              <w:bottom w:type="dxa" w:w="40"/>
              <w:right w:type="dxa" w:w="70"/>
            </w:tcMar>
          </w:tcPr>
          <w:p>
            <w:r>
              <w:rPr>
                <w:b w:val="false"/>
                <w:bCs w:val="false"/>
                <w:color w:val="1A1A1A"/>
                <w:sz w:val="16"/>
                <w:szCs w:val="16"/>
              </w:rPr>
              <w:t xml:space="preserve">Quoted demand reference: reservation exists, ACTIVE, same item/org, level-compatible; fulfilled qty updated atomically, auto-FULFILLED on completion</w:t>
            </w:r>
          </w:p>
        </w:tc>
        <w:tc>
          <w:tcPr>
            <w:tcW w:type="dxa" w:w="2134"/>
            <w:tcMar>
              <w:top w:type="dxa" w:w="40"/>
              <w:left w:type="dxa" w:w="70"/>
              <w:bottom w:type="dxa" w:w="40"/>
              <w:right w:type="dxa" w:w="70"/>
            </w:tcMar>
          </w:tcPr>
          <w:p>
            <w:r>
              <w:rPr>
                <w:b w:val="false"/>
                <w:bCs w:val="false"/>
                <w:color w:val="1A1A1A"/>
                <w:sz w:val="16"/>
                <w:szCs w:val="16"/>
              </w:rPr>
              <w:t xml:space="preserve">404/409</w:t>
            </w:r>
          </w:p>
        </w:tc>
      </w:tr>
      <w:tr>
        <w:tc>
          <w:tcPr>
            <w:tcW w:type="dxa" w:w="1552"/>
            <w:tcMar>
              <w:top w:type="dxa" w:w="40"/>
              <w:left w:type="dxa" w:w="70"/>
              <w:bottom w:type="dxa" w:w="40"/>
              <w:right w:type="dxa" w:w="70"/>
            </w:tcMar>
          </w:tcPr>
          <w:p>
            <w:r>
              <w:rPr>
                <w:b w:val="false"/>
                <w:bCs w:val="false"/>
                <w:color w:val="1A1A1A"/>
                <w:sz w:val="16"/>
                <w:szCs w:val="16"/>
              </w:rPr>
              <w:t xml:space="preserve">I4</w:t>
            </w:r>
          </w:p>
        </w:tc>
        <w:tc>
          <w:tcPr>
            <w:tcW w:type="dxa" w:w="6014"/>
            <w:tcMar>
              <w:top w:type="dxa" w:w="40"/>
              <w:left w:type="dxa" w:w="70"/>
              <w:bottom w:type="dxa" w:w="40"/>
              <w:right w:type="dxa" w:w="70"/>
            </w:tcMar>
          </w:tcPr>
          <w:p>
            <w:r>
              <w:rPr>
                <w:b w:val="false"/>
                <w:bCs w:val="false"/>
                <w:color w:val="1A1A1A"/>
                <w:sz w:val="16"/>
                <w:szCs w:val="16"/>
              </w:rPr>
              <w:t xml:space="preserve">Lot-controlled: lot details mandatory; sum equals qty; each lot has sufficient on-hand at that exact location</w:t>
            </w:r>
          </w:p>
        </w:tc>
        <w:tc>
          <w:tcPr>
            <w:tcW w:type="dxa" w:w="2134"/>
            <w:tcMar>
              <w:top w:type="dxa" w:w="40"/>
              <w:left w:type="dxa" w:w="70"/>
              <w:bottom w:type="dxa" w:w="40"/>
              <w:right w:type="dxa" w:w="70"/>
            </w:tcMar>
          </w:tcPr>
          <w:p>
            <w:r>
              <w:rPr>
                <w:b w:val="false"/>
                <w:bCs w:val="false"/>
                <w:color w:val="1A1A1A"/>
                <w:sz w:val="16"/>
                <w:szCs w:val="16"/>
              </w:rPr>
              <w:t xml:space="preserve">400/409</w:t>
            </w:r>
          </w:p>
        </w:tc>
      </w:tr>
      <w:tr>
        <w:tc>
          <w:tcPr>
            <w:tcW w:type="dxa" w:w="1552"/>
            <w:tcMar>
              <w:top w:type="dxa" w:w="40"/>
              <w:left w:type="dxa" w:w="70"/>
              <w:bottom w:type="dxa" w:w="40"/>
              <w:right w:type="dxa" w:w="70"/>
            </w:tcMar>
          </w:tcPr>
          <w:p>
            <w:r>
              <w:rPr>
                <w:b w:val="false"/>
                <w:bCs w:val="false"/>
                <w:color w:val="1A1A1A"/>
                <w:sz w:val="16"/>
                <w:szCs w:val="16"/>
              </w:rPr>
              <w:t xml:space="preserve">I5</w:t>
            </w:r>
          </w:p>
        </w:tc>
        <w:tc>
          <w:tcPr>
            <w:tcW w:type="dxa" w:w="6014"/>
            <w:tcMar>
              <w:top w:type="dxa" w:w="40"/>
              <w:left w:type="dxa" w:w="70"/>
              <w:bottom w:type="dxa" w:w="40"/>
              <w:right w:type="dxa" w:w="70"/>
            </w:tcMar>
          </w:tcPr>
          <w:p>
            <w:r>
              <w:rPr>
                <w:b w:val="false"/>
                <w:bCs w:val="false"/>
                <w:color w:val="1A1A1A"/>
                <w:sz w:val="16"/>
                <w:szCs w:val="16"/>
              </w:rPr>
              <w:t xml:space="preserve">Expired lot rejected unless reason = EXPIRY (deliberate scrap); lot material status allows issue; FEFO/FIFO suggested by the UI, not forced</w:t>
            </w:r>
          </w:p>
        </w:tc>
        <w:tc>
          <w:tcPr>
            <w:tcW w:type="dxa" w:w="2134"/>
            <w:tcMar>
              <w:top w:type="dxa" w:w="40"/>
              <w:left w:type="dxa" w:w="70"/>
              <w:bottom w:type="dxa" w:w="40"/>
              <w:right w:type="dxa" w:w="70"/>
            </w:tcMar>
          </w:tcPr>
          <w:p>
            <w:r>
              <w:rPr>
                <w:b w:val="false"/>
                <w:bCs w:val="false"/>
                <w:color w:val="1A1A1A"/>
                <w:sz w:val="16"/>
                <w:szCs w:val="16"/>
              </w:rPr>
              <w:t xml:space="preserve">409</w:t>
            </w:r>
          </w:p>
        </w:tc>
      </w:tr>
      <w:tr>
        <w:tc>
          <w:tcPr>
            <w:tcW w:type="dxa" w:w="1552"/>
            <w:tcMar>
              <w:top w:type="dxa" w:w="40"/>
              <w:left w:type="dxa" w:w="70"/>
              <w:bottom w:type="dxa" w:w="40"/>
              <w:right w:type="dxa" w:w="70"/>
            </w:tcMar>
          </w:tcPr>
          <w:p>
            <w:r>
              <w:rPr>
                <w:b w:val="false"/>
                <w:bCs w:val="false"/>
                <w:color w:val="1A1A1A"/>
                <w:sz w:val="16"/>
                <w:szCs w:val="16"/>
              </w:rPr>
              <w:t xml:space="preserve">I6</w:t>
            </w:r>
          </w:p>
        </w:tc>
        <w:tc>
          <w:tcPr>
            <w:tcW w:type="dxa" w:w="6014"/>
            <w:tcMar>
              <w:top w:type="dxa" w:w="40"/>
              <w:left w:type="dxa" w:w="70"/>
              <w:bottom w:type="dxa" w:w="40"/>
              <w:right w:type="dxa" w:w="70"/>
            </w:tcMar>
          </w:tcPr>
          <w:p>
            <w:r>
              <w:rPr>
                <w:b w:val="false"/>
                <w:bCs w:val="false"/>
                <w:color w:val="1A1A1A"/>
                <w:sz w:val="16"/>
                <w:szCs w:val="16"/>
              </w:rPr>
              <w:t xml:space="preserve">Serial-controlled: serial count equals qty; each serial IN_STOCK at that exact location; state moves to ISSUED in the same commit</w:t>
            </w:r>
          </w:p>
        </w:tc>
        <w:tc>
          <w:tcPr>
            <w:tcW w:type="dxa" w:w="2134"/>
            <w:tcMar>
              <w:top w:type="dxa" w:w="40"/>
              <w:left w:type="dxa" w:w="70"/>
              <w:bottom w:type="dxa" w:w="40"/>
              <w:right w:type="dxa" w:w="70"/>
            </w:tcMar>
          </w:tcPr>
          <w:p>
            <w:r>
              <w:rPr>
                <w:b w:val="false"/>
                <w:bCs w:val="false"/>
                <w:color w:val="1A1A1A"/>
                <w:sz w:val="16"/>
                <w:szCs w:val="16"/>
              </w:rPr>
              <w:t xml:space="preserve">409</w:t>
            </w:r>
          </w:p>
        </w:tc>
      </w:tr>
      <w:tr>
        <w:tc>
          <w:tcPr>
            <w:tcW w:type="dxa" w:w="1552"/>
            <w:tcMar>
              <w:top w:type="dxa" w:w="40"/>
              <w:left w:type="dxa" w:w="70"/>
              <w:bottom w:type="dxa" w:w="40"/>
              <w:right w:type="dxa" w:w="70"/>
            </w:tcMar>
          </w:tcPr>
          <w:p>
            <w:r>
              <w:rPr>
                <w:b w:val="false"/>
                <w:bCs w:val="false"/>
                <w:color w:val="1A1A1A"/>
                <w:sz w:val="16"/>
                <w:szCs w:val="16"/>
              </w:rPr>
              <w:t xml:space="preserve">I7</w:t>
            </w:r>
          </w:p>
        </w:tc>
        <w:tc>
          <w:tcPr>
            <w:tcW w:type="dxa" w:w="6014"/>
            <w:tcMar>
              <w:top w:type="dxa" w:w="40"/>
              <w:left w:type="dxa" w:w="70"/>
              <w:bottom w:type="dxa" w:w="40"/>
              <w:right w:type="dxa" w:w="70"/>
            </w:tcMar>
          </w:tcPr>
          <w:p>
            <w:r>
              <w:rPr>
                <w:b w:val="false"/>
                <w:bCs w:val="false"/>
                <w:color w:val="1A1A1A"/>
                <w:sz w:val="16"/>
                <w:szCs w:val="16"/>
              </w:rPr>
              <w:t xml:space="preserve">Cost must resolve (current average else standard cost) - no issue without a cost basis</w:t>
            </w:r>
          </w:p>
        </w:tc>
        <w:tc>
          <w:tcPr>
            <w:tcW w:type="dxa" w:w="2134"/>
            <w:tcMar>
              <w:top w:type="dxa" w:w="40"/>
              <w:left w:type="dxa" w:w="70"/>
              <w:bottom w:type="dxa" w:w="40"/>
              <w:right w:type="dxa" w:w="70"/>
            </w:tcMar>
          </w:tcPr>
          <w:p>
            <w:r>
              <w:rPr>
                <w:b w:val="false"/>
                <w:bCs w:val="false"/>
                <w:color w:val="1A1A1A"/>
                <w:sz w:val="16"/>
                <w:szCs w:val="16"/>
              </w:rPr>
              <w:t xml:space="preserve">409</w:t>
            </w:r>
          </w:p>
        </w:tc>
      </w:tr>
      <w:tr>
        <w:tc>
          <w:tcPr>
            <w:tcW w:type="dxa" w:w="1552"/>
            <w:tcMar>
              <w:top w:type="dxa" w:w="40"/>
              <w:left w:type="dxa" w:w="70"/>
              <w:bottom w:type="dxa" w:w="40"/>
              <w:right w:type="dxa" w:w="70"/>
            </w:tcMar>
          </w:tcPr>
          <w:p>
            <w:r>
              <w:rPr>
                <w:b w:val="false"/>
                <w:bCs w:val="false"/>
                <w:color w:val="1A1A1A"/>
                <w:sz w:val="16"/>
                <w:szCs w:val="16"/>
              </w:rPr>
              <w:t xml:space="preserve">I8</w:t>
            </w:r>
          </w:p>
        </w:tc>
        <w:tc>
          <w:tcPr>
            <w:tcW w:type="dxa" w:w="6014"/>
            <w:tcMar>
              <w:top w:type="dxa" w:w="40"/>
              <w:left w:type="dxa" w:w="70"/>
              <w:bottom w:type="dxa" w:w="40"/>
              <w:right w:type="dxa" w:w="70"/>
            </w:tcMar>
          </w:tcPr>
          <w:p>
            <w:r>
              <w:rPr>
                <w:b w:val="false"/>
                <w:bCs w:val="false"/>
                <w:color w:val="1A1A1A"/>
                <w:sz w:val="16"/>
                <w:szCs w:val="16"/>
              </w:rPr>
              <w:t xml:space="preserve">Offset account must resolve (alias -&gt; item expense account -&gt; org adjustment account); error names the missing account</w:t>
            </w:r>
          </w:p>
        </w:tc>
        <w:tc>
          <w:tcPr>
            <w:tcW w:type="dxa" w:w="2134"/>
            <w:tcMar>
              <w:top w:type="dxa" w:w="40"/>
              <w:left w:type="dxa" w:w="70"/>
              <w:bottom w:type="dxa" w:w="40"/>
              <w:right w:type="dxa" w:w="70"/>
            </w:tcMar>
          </w:tcPr>
          <w:p>
            <w:r>
              <w:rPr>
                <w:b w:val="false"/>
                <w:bCs w:val="false"/>
                <w:color w:val="1A1A1A"/>
                <w:sz w:val="16"/>
                <w:szCs w:val="16"/>
              </w:rPr>
              <w:t xml:space="preserve">409</w:t>
            </w:r>
          </w:p>
        </w:tc>
      </w:tr>
      <w:tr>
        <w:tc>
          <w:tcPr>
            <w:tcW w:type="dxa" w:w="1552"/>
            <w:tcMar>
              <w:top w:type="dxa" w:w="40"/>
              <w:left w:type="dxa" w:w="70"/>
              <w:bottom w:type="dxa" w:w="40"/>
              <w:right w:type="dxa" w:w="70"/>
            </w:tcMar>
          </w:tcPr>
          <w:p>
            <w:r>
              <w:rPr>
                <w:b w:val="false"/>
                <w:bCs w:val="false"/>
                <w:color w:val="1A1A1A"/>
                <w:sz w:val="16"/>
                <w:szCs w:val="16"/>
              </w:rPr>
              <w:t xml:space="preserve">I9</w:t>
            </w:r>
          </w:p>
        </w:tc>
        <w:tc>
          <w:tcPr>
            <w:tcW w:type="dxa" w:w="6014"/>
            <w:tcMar>
              <w:top w:type="dxa" w:w="40"/>
              <w:left w:type="dxa" w:w="70"/>
              <w:bottom w:type="dxa" w:w="40"/>
              <w:right w:type="dxa" w:w="70"/>
            </w:tcMar>
          </w:tcPr>
          <w:p>
            <w:r>
              <w:rPr>
                <w:b w:val="false"/>
                <w:bCs w:val="false"/>
                <w:color w:val="1A1A1A"/>
                <w:sz w:val="16"/>
                <w:szCs w:val="16"/>
              </w:rPr>
              <w:t xml:space="preserve">Resulting on-hand below MIN_QTY or SAFETY_STOCK -&gt; warning (non-blocking), flagged to the min-max report</w:t>
            </w:r>
          </w:p>
        </w:tc>
        <w:tc>
          <w:tcPr>
            <w:tcW w:type="dxa" w:w="2134"/>
            <w:tcMar>
              <w:top w:type="dxa" w:w="40"/>
              <w:left w:type="dxa" w:w="70"/>
              <w:bottom w:type="dxa" w:w="40"/>
              <w:right w:type="dxa" w:w="70"/>
            </w:tcMar>
          </w:tcPr>
          <w:p>
            <w:r>
              <w:rPr>
                <w:b w:val="false"/>
                <w:bCs w:val="false"/>
                <w:color w:val="1A1A1A"/>
                <w:sz w:val="16"/>
                <w:szCs w:val="16"/>
              </w:rPr>
              <w:t xml:space="preserve">warning</w:t>
            </w:r>
          </w:p>
        </w:tc>
      </w:tr>
    </w:tbl>
    <w:p>
      <w:pPr>
        <w:spacing w:after="100"/>
      </w:pPr>
    </w:p>
    <w:p>
      <w:pPr>
        <w:spacing w:after="100"/>
      </w:pPr>
      <w:r>
        <w:rPr>
          <w:sz w:val="20"/>
          <w:szCs w:val="20"/>
        </w:rPr>
        <w:t xml:space="preserve">Post-conditions asserted before COMMIT for both directions, rolled back on any failure: accounting lines balance (Dr = Cr); on-hand after = before +/- qty at every level touched; lot/serial masters consistent with the movement; audit stamps and the execution log written. Subinventory transfers, inter-org legs and count adjustments inherit these lists automatically because they execute through the same engine.</w:t>
      </w:r>
    </w:p>
    <w:p>
      <w:pPr>
        <w:pStyle w:val="Heading2"/>
        <w:spacing w:after="80" w:before="200"/>
      </w:pPr>
      <w:r>
        <w:rPr>
          <w:b/>
          <w:bCs/>
          <w:color w:val="2A2A2A"/>
          <w:sz w:val="24"/>
          <w:szCs w:val="24"/>
        </w:rPr>
        <w:t xml:space="preserve">17.7 Reservations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4074"/>
        <w:gridCol w:w="5626"/>
      </w:tblGrid>
      <w:tr>
        <w:trPr>
          <w:tblHeader/>
        </w:trPr>
        <w:tc>
          <w:tcPr>
            <w:tcW w:type="dxa" w:w="4074"/>
            <w:shd w:fill="C74634" w:val="clear"/>
            <w:tcMar>
              <w:top w:type="dxa" w:w="40"/>
              <w:left w:type="dxa" w:w="70"/>
              <w:bottom w:type="dxa" w:w="40"/>
              <w:right w:type="dxa" w:w="70"/>
            </w:tcMar>
          </w:tcPr>
          <w:p>
            <w:r>
              <w:rPr>
                <w:b/>
                <w:bCs/>
                <w:color w:val="FFFFFF"/>
                <w:sz w:val="16"/>
                <w:szCs w:val="16"/>
              </w:rPr>
              <w:t xml:space="preserve">Rule</w:t>
            </w:r>
          </w:p>
        </w:tc>
        <w:tc>
          <w:tcPr>
            <w:tcW w:type="dxa" w:w="5626"/>
            <w:shd w:fill="C74634" w:val="clear"/>
            <w:tcMar>
              <w:top w:type="dxa" w:w="40"/>
              <w:left w:type="dxa" w:w="70"/>
              <w:bottom w:type="dxa" w:w="40"/>
              <w:right w:type="dxa" w:w="70"/>
            </w:tcMar>
          </w:tcPr>
          <w:p>
            <w:r>
              <w:rPr>
                <w:b/>
                <w:bCs/>
                <w:color w:val="FFFFFF"/>
                <w:sz w:val="16"/>
                <w:szCs w:val="16"/>
              </w:rPr>
              <w:t xml:space="preserve">Response</w:t>
            </w:r>
          </w:p>
        </w:tc>
      </w:tr>
      <w:tr>
        <w:tc>
          <w:tcPr>
            <w:tcW w:type="dxa" w:w="4074"/>
            <w:tcMar>
              <w:top w:type="dxa" w:w="40"/>
              <w:left w:type="dxa" w:w="70"/>
              <w:bottom w:type="dxa" w:w="40"/>
              <w:right w:type="dxa" w:w="70"/>
            </w:tcMar>
          </w:tcPr>
          <w:p>
            <w:r>
              <w:rPr>
                <w:b w:val="false"/>
                <w:bCs w:val="false"/>
                <w:color w:val="1A1A1A"/>
                <w:sz w:val="16"/>
                <w:szCs w:val="16"/>
              </w:rPr>
              <w:t xml:space="preserve">Item reservable; requested qty &lt;= ATT at the requested level</w:t>
            </w:r>
          </w:p>
        </w:tc>
        <w:tc>
          <w:tcPr>
            <w:tcW w:type="dxa" w:w="5626"/>
            <w:tcMar>
              <w:top w:type="dxa" w:w="40"/>
              <w:left w:type="dxa" w:w="70"/>
              <w:bottom w:type="dxa" w:w="40"/>
              <w:right w:type="dxa" w:w="70"/>
            </w:tcMar>
          </w:tcPr>
          <w:p>
            <w:r>
              <w:rPr>
                <w:b w:val="false"/>
                <w:bCs w:val="false"/>
                <w:color w:val="1A1A1A"/>
                <w:sz w:val="16"/>
                <w:szCs w:val="16"/>
              </w:rPr>
              <w:t xml:space="preserve">409</w:t>
            </w:r>
          </w:p>
        </w:tc>
      </w:tr>
      <w:tr>
        <w:tc>
          <w:tcPr>
            <w:tcW w:type="dxa" w:w="4074"/>
            <w:tcMar>
              <w:top w:type="dxa" w:w="40"/>
              <w:left w:type="dxa" w:w="70"/>
              <w:bottom w:type="dxa" w:w="40"/>
              <w:right w:type="dxa" w:w="70"/>
            </w:tcMar>
          </w:tcPr>
          <w:p>
            <w:r>
              <w:rPr>
                <w:b w:val="false"/>
                <w:bCs w:val="false"/>
                <w:color w:val="1A1A1A"/>
                <w:sz w:val="16"/>
                <w:szCs w:val="16"/>
              </w:rPr>
              <w:t xml:space="preserve">Level consistency: locator/lot detail only where the matching control applies (locator control, lot control)</w:t>
            </w:r>
          </w:p>
        </w:tc>
        <w:tc>
          <w:tcPr>
            <w:tcW w:type="dxa" w:w="5626"/>
            <w:tcMar>
              <w:top w:type="dxa" w:w="40"/>
              <w:left w:type="dxa" w:w="70"/>
              <w:bottom w:type="dxa" w:w="40"/>
              <w:right w:type="dxa" w:w="70"/>
            </w:tcMar>
          </w:tcPr>
          <w:p>
            <w:r>
              <w:rPr>
                <w:b w:val="false"/>
                <w:bCs w:val="false"/>
                <w:color w:val="1A1A1A"/>
                <w:sz w:val="16"/>
                <w:szCs w:val="16"/>
              </w:rPr>
              <w:t xml:space="preserve">400</w:t>
            </w:r>
          </w:p>
        </w:tc>
      </w:tr>
      <w:tr>
        <w:tc>
          <w:tcPr>
            <w:tcW w:type="dxa" w:w="4074"/>
            <w:tcMar>
              <w:top w:type="dxa" w:w="40"/>
              <w:left w:type="dxa" w:w="70"/>
              <w:bottom w:type="dxa" w:w="40"/>
              <w:right w:type="dxa" w:w="70"/>
            </w:tcMar>
          </w:tcPr>
          <w:p>
            <w:r>
              <w:rPr>
                <w:b w:val="false"/>
                <w:bCs w:val="false"/>
                <w:color w:val="1A1A1A"/>
                <w:sz w:val="16"/>
                <w:szCs w:val="16"/>
              </w:rPr>
              <w:t xml:space="preserve">Cancel only ACTIVE reservations; fulfilled quantity is never reversed by cancel</w:t>
            </w:r>
          </w:p>
        </w:tc>
        <w:tc>
          <w:tcPr>
            <w:tcW w:type="dxa" w:w="5626"/>
            <w:tcMar>
              <w:top w:type="dxa" w:w="40"/>
              <w:left w:type="dxa" w:w="70"/>
              <w:bottom w:type="dxa" w:w="40"/>
              <w:right w:type="dxa" w:w="70"/>
            </w:tcMar>
          </w:tcPr>
          <w:p>
            <w:r>
              <w:rPr>
                <w:b w:val="false"/>
                <w:bCs w:val="false"/>
                <w:color w:val="1A1A1A"/>
                <w:sz w:val="16"/>
                <w:szCs w:val="16"/>
              </w:rPr>
              <w:t xml:space="preserve">409</w:t>
            </w:r>
          </w:p>
        </w:tc>
      </w:tr>
      <w:tr>
        <w:tc>
          <w:tcPr>
            <w:tcW w:type="dxa" w:w="4074"/>
            <w:tcMar>
              <w:top w:type="dxa" w:w="40"/>
              <w:left w:type="dxa" w:w="70"/>
              <w:bottom w:type="dxa" w:w="40"/>
              <w:right w:type="dxa" w:w="70"/>
            </w:tcMar>
          </w:tcPr>
          <w:p>
            <w:r>
              <w:rPr>
                <w:b w:val="false"/>
                <w:bCs w:val="false"/>
                <w:color w:val="1A1A1A"/>
                <w:sz w:val="16"/>
                <w:szCs w:val="16"/>
              </w:rPr>
              <w:t xml:space="preserve">Any stock-reducing action re-checks that remaining on-hand covers remaining active reservations</w:t>
            </w:r>
          </w:p>
        </w:tc>
        <w:tc>
          <w:tcPr>
            <w:tcW w:type="dxa" w:w="5626"/>
            <w:tcMar>
              <w:top w:type="dxa" w:w="40"/>
              <w:left w:type="dxa" w:w="70"/>
              <w:bottom w:type="dxa" w:w="40"/>
              <w:right w:type="dxa" w:w="70"/>
            </w:tcMar>
          </w:tcPr>
          <w:p>
            <w:r>
              <w:rPr>
                <w:b w:val="false"/>
                <w:bCs w:val="false"/>
                <w:color w:val="1A1A1A"/>
                <w:sz w:val="16"/>
                <w:szCs w:val="16"/>
              </w:rPr>
              <w:t xml:space="preserve">409 listing blocking reservations</w:t>
            </w:r>
          </w:p>
        </w:tc>
      </w:tr>
    </w:tbl>
    <w:p>
      <w:pPr>
        <w:spacing w:after="100"/>
      </w:pPr>
    </w:p>
    <w:p>
      <w:pPr>
        <w:pStyle w:val="Heading2"/>
        <w:spacing w:after="80" w:before="200"/>
      </w:pPr>
      <w:r>
        <w:rPr>
          <w:b/>
          <w:bCs/>
          <w:color w:val="2A2A2A"/>
          <w:sz w:val="24"/>
          <w:szCs w:val="24"/>
        </w:rPr>
        <w:t xml:space="preserve">17.8 Transfers &amp; shipments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4074"/>
        <w:gridCol w:w="5626"/>
      </w:tblGrid>
      <w:tr>
        <w:trPr>
          <w:tblHeader/>
        </w:trPr>
        <w:tc>
          <w:tcPr>
            <w:tcW w:type="dxa" w:w="4074"/>
            <w:shd w:fill="C74634" w:val="clear"/>
            <w:tcMar>
              <w:top w:type="dxa" w:w="40"/>
              <w:left w:type="dxa" w:w="70"/>
              <w:bottom w:type="dxa" w:w="40"/>
              <w:right w:type="dxa" w:w="70"/>
            </w:tcMar>
          </w:tcPr>
          <w:p>
            <w:r>
              <w:rPr>
                <w:b/>
                <w:bCs/>
                <w:color w:val="FFFFFF"/>
                <w:sz w:val="16"/>
                <w:szCs w:val="16"/>
              </w:rPr>
              <w:t xml:space="preserve">Rule</w:t>
            </w:r>
          </w:p>
        </w:tc>
        <w:tc>
          <w:tcPr>
            <w:tcW w:type="dxa" w:w="5626"/>
            <w:shd w:fill="C74634" w:val="clear"/>
            <w:tcMar>
              <w:top w:type="dxa" w:w="40"/>
              <w:left w:type="dxa" w:w="70"/>
              <w:bottom w:type="dxa" w:w="40"/>
              <w:right w:type="dxa" w:w="70"/>
            </w:tcMar>
          </w:tcPr>
          <w:p>
            <w:r>
              <w:rPr>
                <w:b/>
                <w:bCs/>
                <w:color w:val="FFFFFF"/>
                <w:sz w:val="16"/>
                <w:szCs w:val="16"/>
              </w:rPr>
              <w:t xml:space="preserve">Response</w:t>
            </w:r>
          </w:p>
        </w:tc>
      </w:tr>
      <w:tr>
        <w:tc>
          <w:tcPr>
            <w:tcW w:type="dxa" w:w="4074"/>
            <w:tcMar>
              <w:top w:type="dxa" w:w="40"/>
              <w:left w:type="dxa" w:w="70"/>
              <w:bottom w:type="dxa" w:w="40"/>
              <w:right w:type="dxa" w:w="70"/>
            </w:tcMar>
          </w:tcPr>
          <w:p>
            <w:r>
              <w:rPr>
                <w:b w:val="false"/>
                <w:bCs w:val="false"/>
                <w:color w:val="1A1A1A"/>
                <w:sz w:val="16"/>
                <w:szCs w:val="16"/>
              </w:rPr>
              <w:t xml:space="preserve">From org differs from to org; both ACTIVE; item assigned and ACTIVE in both</w:t>
            </w:r>
          </w:p>
        </w:tc>
        <w:tc>
          <w:tcPr>
            <w:tcW w:type="dxa" w:w="5626"/>
            <w:tcMar>
              <w:top w:type="dxa" w:w="40"/>
              <w:left w:type="dxa" w:w="70"/>
              <w:bottom w:type="dxa" w:w="40"/>
              <w:right w:type="dxa" w:w="70"/>
            </w:tcMar>
          </w:tcPr>
          <w:p>
            <w:r>
              <w:rPr>
                <w:b w:val="false"/>
                <w:bCs w:val="false"/>
                <w:color w:val="1A1A1A"/>
                <w:sz w:val="16"/>
                <w:szCs w:val="16"/>
              </w:rPr>
              <w:t xml:space="preserve">400 / 409</w:t>
            </w:r>
          </w:p>
        </w:tc>
      </w:tr>
      <w:tr>
        <w:tc>
          <w:tcPr>
            <w:tcW w:type="dxa" w:w="4074"/>
            <w:tcMar>
              <w:top w:type="dxa" w:w="40"/>
              <w:left w:type="dxa" w:w="70"/>
              <w:bottom w:type="dxa" w:w="40"/>
              <w:right w:type="dxa" w:w="70"/>
            </w:tcMar>
          </w:tcPr>
          <w:p>
            <w:r>
              <w:rPr>
                <w:b w:val="false"/>
                <w:bCs w:val="false"/>
                <w:color w:val="1A1A1A"/>
                <w:sz w:val="16"/>
                <w:szCs w:val="16"/>
              </w:rPr>
              <w:t xml:space="preserve">Mode INTRANSIT requires in-transit accounts on both orgs; DIRECT requires inter-org receivable/payable</w:t>
            </w:r>
          </w:p>
        </w:tc>
        <w:tc>
          <w:tcPr>
            <w:tcW w:type="dxa" w:w="5626"/>
            <w:tcMar>
              <w:top w:type="dxa" w:w="40"/>
              <w:left w:type="dxa" w:w="70"/>
              <w:bottom w:type="dxa" w:w="40"/>
              <w:right w:type="dxa" w:w="70"/>
            </w:tcMar>
          </w:tcPr>
          <w:p>
            <w:r>
              <w:rPr>
                <w:b w:val="false"/>
                <w:bCs w:val="false"/>
                <w:color w:val="1A1A1A"/>
                <w:sz w:val="16"/>
                <w:szCs w:val="16"/>
              </w:rPr>
              <w:t xml:space="preserve">409 naming the missing account</w:t>
            </w:r>
          </w:p>
        </w:tc>
      </w:tr>
      <w:tr>
        <w:tc>
          <w:tcPr>
            <w:tcW w:type="dxa" w:w="4074"/>
            <w:tcMar>
              <w:top w:type="dxa" w:w="40"/>
              <w:left w:type="dxa" w:w="70"/>
              <w:bottom w:type="dxa" w:w="40"/>
              <w:right w:type="dxa" w:w="70"/>
            </w:tcMar>
          </w:tcPr>
          <w:p>
            <w:r>
              <w:rPr>
                <w:b w:val="false"/>
                <w:bCs w:val="false"/>
                <w:color w:val="1A1A1A"/>
                <w:sz w:val="16"/>
                <w:szCs w:val="16"/>
              </w:rPr>
              <w:t xml:space="preserve">Transfer order transitions only along DRAFT -&gt; REQUESTED -&gt; APPROVED -&gt; IN_PROGRESS -&gt; COMPLETED; CANCELLED only before first shipment</w:t>
            </w:r>
          </w:p>
        </w:tc>
        <w:tc>
          <w:tcPr>
            <w:tcW w:type="dxa" w:w="5626"/>
            <w:tcMar>
              <w:top w:type="dxa" w:w="40"/>
              <w:left w:type="dxa" w:w="70"/>
              <w:bottom w:type="dxa" w:w="40"/>
              <w:right w:type="dxa" w:w="70"/>
            </w:tcMar>
          </w:tcPr>
          <w:p>
            <w:r>
              <w:rPr>
                <w:b w:val="false"/>
                <w:bCs w:val="false"/>
                <w:color w:val="1A1A1A"/>
                <w:sz w:val="16"/>
                <w:szCs w:val="16"/>
              </w:rPr>
              <w:t xml:space="preserve">409</w:t>
            </w:r>
          </w:p>
        </w:tc>
      </w:tr>
      <w:tr>
        <w:tc>
          <w:tcPr>
            <w:tcW w:type="dxa" w:w="4074"/>
            <w:tcMar>
              <w:top w:type="dxa" w:w="40"/>
              <w:left w:type="dxa" w:w="70"/>
              <w:bottom w:type="dxa" w:w="40"/>
              <w:right w:type="dxa" w:w="70"/>
            </w:tcMar>
          </w:tcPr>
          <w:p>
            <w:r>
              <w:rPr>
                <w:b w:val="false"/>
                <w:bCs w:val="false"/>
                <w:color w:val="1A1A1A"/>
                <w:sz w:val="16"/>
                <w:szCs w:val="16"/>
              </w:rPr>
              <w:t xml:space="preserve">Ship quantity &lt;= remaining requested; receive quantity &lt;= shipped-not-received</w:t>
            </w:r>
          </w:p>
        </w:tc>
        <w:tc>
          <w:tcPr>
            <w:tcW w:type="dxa" w:w="5626"/>
            <w:tcMar>
              <w:top w:type="dxa" w:w="40"/>
              <w:left w:type="dxa" w:w="70"/>
              <w:bottom w:type="dxa" w:w="40"/>
              <w:right w:type="dxa" w:w="70"/>
            </w:tcMar>
          </w:tcPr>
          <w:p>
            <w:r>
              <w:rPr>
                <w:b w:val="false"/>
                <w:bCs w:val="false"/>
                <w:color w:val="1A1A1A"/>
                <w:sz w:val="16"/>
                <w:szCs w:val="16"/>
              </w:rPr>
              <w:t xml:space="preserve">409</w:t>
            </w:r>
          </w:p>
        </w:tc>
      </w:tr>
      <w:tr>
        <w:tc>
          <w:tcPr>
            <w:tcW w:type="dxa" w:w="4074"/>
            <w:tcMar>
              <w:top w:type="dxa" w:w="40"/>
              <w:left w:type="dxa" w:w="70"/>
              <w:bottom w:type="dxa" w:w="40"/>
              <w:right w:type="dxa" w:w="70"/>
            </w:tcMar>
          </w:tcPr>
          <w:p>
            <w:r>
              <w:rPr>
                <w:b w:val="false"/>
                <w:bCs w:val="false"/>
                <w:color w:val="1A1A1A"/>
                <w:sz w:val="16"/>
                <w:szCs w:val="16"/>
              </w:rPr>
              <w:t xml:space="preserve">Receive only shipments in SHIPPED status, only into the destination org, by a user with access to it</w:t>
            </w:r>
          </w:p>
        </w:tc>
        <w:tc>
          <w:tcPr>
            <w:tcW w:type="dxa" w:w="5626"/>
            <w:tcMar>
              <w:top w:type="dxa" w:w="40"/>
              <w:left w:type="dxa" w:w="70"/>
              <w:bottom w:type="dxa" w:w="40"/>
              <w:right w:type="dxa" w:w="70"/>
            </w:tcMar>
          </w:tcPr>
          <w:p>
            <w:r>
              <w:rPr>
                <w:b w:val="false"/>
                <w:bCs w:val="false"/>
                <w:color w:val="1A1A1A"/>
                <w:sz w:val="16"/>
                <w:szCs w:val="16"/>
              </w:rPr>
              <w:t xml:space="preserve">403 / 409</w:t>
            </w:r>
          </w:p>
        </w:tc>
      </w:tr>
    </w:tbl>
    <w:p>
      <w:pPr>
        <w:spacing w:after="100"/>
      </w:pPr>
    </w:p>
    <w:p>
      <w:pPr>
        <w:pStyle w:val="Heading2"/>
        <w:spacing w:after="80" w:before="200"/>
      </w:pPr>
      <w:r>
        <w:rPr>
          <w:b/>
          <w:bCs/>
          <w:color w:val="2A2A2A"/>
          <w:sz w:val="24"/>
          <w:szCs w:val="24"/>
        </w:rPr>
        <w:t xml:space="preserve">17.9 Counting &amp; ABC</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4074"/>
        <w:gridCol w:w="5626"/>
      </w:tblGrid>
      <w:tr>
        <w:trPr>
          <w:tblHeader/>
        </w:trPr>
        <w:tc>
          <w:tcPr>
            <w:tcW w:type="dxa" w:w="4074"/>
            <w:shd w:fill="C74634" w:val="clear"/>
            <w:tcMar>
              <w:top w:type="dxa" w:w="40"/>
              <w:left w:type="dxa" w:w="70"/>
              <w:bottom w:type="dxa" w:w="40"/>
              <w:right w:type="dxa" w:w="70"/>
            </w:tcMar>
          </w:tcPr>
          <w:p>
            <w:r>
              <w:rPr>
                <w:b/>
                <w:bCs/>
                <w:color w:val="FFFFFF"/>
                <w:sz w:val="16"/>
                <w:szCs w:val="16"/>
              </w:rPr>
              <w:t xml:space="preserve">Rule</w:t>
            </w:r>
          </w:p>
        </w:tc>
        <w:tc>
          <w:tcPr>
            <w:tcW w:type="dxa" w:w="5626"/>
            <w:shd w:fill="C74634" w:val="clear"/>
            <w:tcMar>
              <w:top w:type="dxa" w:w="40"/>
              <w:left w:type="dxa" w:w="70"/>
              <w:bottom w:type="dxa" w:w="40"/>
              <w:right w:type="dxa" w:w="70"/>
            </w:tcMar>
          </w:tcPr>
          <w:p>
            <w:r>
              <w:rPr>
                <w:b/>
                <w:bCs/>
                <w:color w:val="FFFFFF"/>
                <w:sz w:val="16"/>
                <w:szCs w:val="16"/>
              </w:rPr>
              <w:t xml:space="preserve">Response</w:t>
            </w:r>
          </w:p>
        </w:tc>
      </w:tr>
      <w:tr>
        <w:tc>
          <w:tcPr>
            <w:tcW w:type="dxa" w:w="4074"/>
            <w:tcMar>
              <w:top w:type="dxa" w:w="40"/>
              <w:left w:type="dxa" w:w="70"/>
              <w:bottom w:type="dxa" w:w="40"/>
              <w:right w:type="dxa" w:w="70"/>
            </w:tcMar>
          </w:tcPr>
          <w:p>
            <w:r>
              <w:rPr>
                <w:b w:val="false"/>
                <w:bCs w:val="false"/>
                <w:color w:val="1A1A1A"/>
                <w:sz w:val="16"/>
                <w:szCs w:val="16"/>
              </w:rPr>
              <w:t xml:space="preserve">Count entry only for stock in the count's org/scope; one open entry per item-location</w:t>
            </w:r>
          </w:p>
        </w:tc>
        <w:tc>
          <w:tcPr>
            <w:tcW w:type="dxa" w:w="5626"/>
            <w:tcMar>
              <w:top w:type="dxa" w:w="40"/>
              <w:left w:type="dxa" w:w="70"/>
              <w:bottom w:type="dxa" w:w="40"/>
              <w:right w:type="dxa" w:w="70"/>
            </w:tcMar>
          </w:tcPr>
          <w:p>
            <w:r>
              <w:rPr>
                <w:b w:val="false"/>
                <w:bCs w:val="false"/>
                <w:color w:val="1A1A1A"/>
                <w:sz w:val="16"/>
                <w:szCs w:val="16"/>
              </w:rPr>
              <w:t xml:space="preserve">409</w:t>
            </w:r>
          </w:p>
        </w:tc>
      </w:tr>
      <w:tr>
        <w:tc>
          <w:tcPr>
            <w:tcW w:type="dxa" w:w="4074"/>
            <w:tcMar>
              <w:top w:type="dxa" w:w="40"/>
              <w:left w:type="dxa" w:w="70"/>
              <w:bottom w:type="dxa" w:w="40"/>
              <w:right w:type="dxa" w:w="70"/>
            </w:tcMar>
          </w:tcPr>
          <w:p>
            <w:r>
              <w:rPr>
                <w:b w:val="false"/>
                <w:bCs w:val="false"/>
                <w:color w:val="1A1A1A"/>
                <w:sz w:val="16"/>
                <w:szCs w:val="16"/>
              </w:rPr>
              <w:t xml:space="preserve">Counted quantity &gt;= 0; recount resets to PENDING keeping history</w:t>
            </w:r>
          </w:p>
        </w:tc>
        <w:tc>
          <w:tcPr>
            <w:tcW w:type="dxa" w:w="5626"/>
            <w:tcMar>
              <w:top w:type="dxa" w:w="40"/>
              <w:left w:type="dxa" w:w="70"/>
              <w:bottom w:type="dxa" w:w="40"/>
              <w:right w:type="dxa" w:w="70"/>
            </w:tcMar>
          </w:tcPr>
          <w:p>
            <w:r>
              <w:rPr>
                <w:b w:val="false"/>
                <w:bCs w:val="false"/>
                <w:color w:val="1A1A1A"/>
                <w:sz w:val="16"/>
                <w:szCs w:val="16"/>
              </w:rPr>
              <w:t xml:space="preserve">400</w:t>
            </w:r>
          </w:p>
        </w:tc>
      </w:tr>
      <w:tr>
        <w:tc>
          <w:tcPr>
            <w:tcW w:type="dxa" w:w="4074"/>
            <w:tcMar>
              <w:top w:type="dxa" w:w="40"/>
              <w:left w:type="dxa" w:w="70"/>
              <w:bottom w:type="dxa" w:w="40"/>
              <w:right w:type="dxa" w:w="70"/>
            </w:tcMar>
          </w:tcPr>
          <w:p>
            <w:r>
              <w:rPr>
                <w:b w:val="false"/>
                <w:bCs w:val="false"/>
                <w:color w:val="1A1A1A"/>
                <w:sz w:val="16"/>
                <w:szCs w:val="16"/>
              </w:rPr>
              <w:t xml:space="preserve">Approval required when variance exceeds tolerance; approver must differ from counter when approval required</w:t>
            </w:r>
          </w:p>
        </w:tc>
        <w:tc>
          <w:tcPr>
            <w:tcW w:type="dxa" w:w="5626"/>
            <w:tcMar>
              <w:top w:type="dxa" w:w="40"/>
              <w:left w:type="dxa" w:w="70"/>
              <w:bottom w:type="dxa" w:w="40"/>
              <w:right w:type="dxa" w:w="70"/>
            </w:tcMar>
          </w:tcPr>
          <w:p>
            <w:r>
              <w:rPr>
                <w:b w:val="false"/>
                <w:bCs w:val="false"/>
                <w:color w:val="1A1A1A"/>
                <w:sz w:val="16"/>
                <w:szCs w:val="16"/>
              </w:rPr>
              <w:t xml:space="preserve">403</w:t>
            </w:r>
          </w:p>
        </w:tc>
      </w:tr>
      <w:tr>
        <w:tc>
          <w:tcPr>
            <w:tcW w:type="dxa" w:w="4074"/>
            <w:tcMar>
              <w:top w:type="dxa" w:w="40"/>
              <w:left w:type="dxa" w:w="70"/>
              <w:bottom w:type="dxa" w:w="40"/>
              <w:right w:type="dxa" w:w="70"/>
            </w:tcMar>
          </w:tcPr>
          <w:p>
            <w:r>
              <w:rPr>
                <w:b w:val="false"/>
                <w:bCs w:val="false"/>
                <w:color w:val="1A1A1A"/>
                <w:sz w:val="16"/>
                <w:szCs w:val="16"/>
              </w:rPr>
              <w:t xml:space="preserve">Adjustment posts through the engine (all 17.6 rules apply, including period check)</w:t>
            </w:r>
          </w:p>
        </w:tc>
        <w:tc>
          <w:tcPr>
            <w:tcW w:type="dxa" w:w="5626"/>
            <w:tcMar>
              <w:top w:type="dxa" w:w="40"/>
              <w:left w:type="dxa" w:w="70"/>
              <w:bottom w:type="dxa" w:w="40"/>
              <w:right w:type="dxa" w:w="70"/>
            </w:tcMar>
          </w:tcPr>
          <w:p>
            <w:r>
              <w:rPr>
                <w:b w:val="false"/>
                <w:bCs w:val="false"/>
                <w:color w:val="1A1A1A"/>
                <w:sz w:val="16"/>
                <w:szCs w:val="16"/>
              </w:rPr>
              <w:t xml:space="preserve">as engine</w:t>
            </w:r>
          </w:p>
        </w:tc>
      </w:tr>
      <w:tr>
        <w:tc>
          <w:tcPr>
            <w:tcW w:type="dxa" w:w="4074"/>
            <w:tcMar>
              <w:top w:type="dxa" w:w="40"/>
              <w:left w:type="dxa" w:w="70"/>
              <w:bottom w:type="dxa" w:w="40"/>
              <w:right w:type="dxa" w:w="70"/>
            </w:tcMar>
          </w:tcPr>
          <w:p>
            <w:r>
              <w:rPr>
                <w:b w:val="false"/>
                <w:bCs w:val="false"/>
                <w:color w:val="1A1A1A"/>
                <w:sz w:val="16"/>
                <w:szCs w:val="16"/>
              </w:rPr>
              <w:t xml:space="preserve">Physical inventory: snapshot freezes the scope - transactions in scope rejected while FREEZE_FLAG = Y</w:t>
            </w:r>
          </w:p>
        </w:tc>
        <w:tc>
          <w:tcPr>
            <w:tcW w:type="dxa" w:w="5626"/>
            <w:tcMar>
              <w:top w:type="dxa" w:w="40"/>
              <w:left w:type="dxa" w:w="70"/>
              <w:bottom w:type="dxa" w:w="40"/>
              <w:right w:type="dxa" w:w="70"/>
            </w:tcMar>
          </w:tcPr>
          <w:p>
            <w:r>
              <w:rPr>
                <w:b w:val="false"/>
                <w:bCs w:val="false"/>
                <w:color w:val="1A1A1A"/>
                <w:sz w:val="16"/>
                <w:szCs w:val="16"/>
              </w:rPr>
              <w:t xml:space="preserve">409</w:t>
            </w:r>
          </w:p>
        </w:tc>
      </w:tr>
      <w:tr>
        <w:tc>
          <w:tcPr>
            <w:tcW w:type="dxa" w:w="4074"/>
            <w:tcMar>
              <w:top w:type="dxa" w:w="40"/>
              <w:left w:type="dxa" w:w="70"/>
              <w:bottom w:type="dxa" w:w="40"/>
              <w:right w:type="dxa" w:w="70"/>
            </w:tcMar>
          </w:tcPr>
          <w:p>
            <w:r>
              <w:rPr>
                <w:b w:val="false"/>
                <w:bCs w:val="false"/>
                <w:color w:val="1A1A1A"/>
                <w:sz w:val="16"/>
                <w:szCs w:val="16"/>
              </w:rPr>
              <w:t xml:space="preserve">Tags: unique numbers, VOID needs a reason; completion requires every tag ENTERED or VOID</w:t>
            </w:r>
          </w:p>
        </w:tc>
        <w:tc>
          <w:tcPr>
            <w:tcW w:type="dxa" w:w="5626"/>
            <w:tcMar>
              <w:top w:type="dxa" w:w="40"/>
              <w:left w:type="dxa" w:w="70"/>
              <w:bottom w:type="dxa" w:w="40"/>
              <w:right w:type="dxa" w:w="70"/>
            </w:tcMar>
          </w:tcPr>
          <w:p>
            <w:r>
              <w:rPr>
                <w:b w:val="false"/>
                <w:bCs w:val="false"/>
                <w:color w:val="1A1A1A"/>
                <w:sz w:val="16"/>
                <w:szCs w:val="16"/>
              </w:rPr>
              <w:t xml:space="preserve">409</w:t>
            </w:r>
          </w:p>
        </w:tc>
      </w:tr>
      <w:tr>
        <w:tc>
          <w:tcPr>
            <w:tcW w:type="dxa" w:w="4074"/>
            <w:tcMar>
              <w:top w:type="dxa" w:w="40"/>
              <w:left w:type="dxa" w:w="70"/>
              <w:bottom w:type="dxa" w:w="40"/>
              <w:right w:type="dxa" w:w="70"/>
            </w:tcMar>
          </w:tcPr>
          <w:p>
            <w:r>
              <w:rPr>
                <w:b w:val="false"/>
                <w:bCs w:val="false"/>
                <w:color w:val="1A1A1A"/>
                <w:sz w:val="16"/>
                <w:szCs w:val="16"/>
              </w:rPr>
              <w:t xml:space="preserve">ABC compile requires on-hand or history for the criterion; classes must cover 100% of value</w:t>
            </w:r>
          </w:p>
        </w:tc>
        <w:tc>
          <w:tcPr>
            <w:tcW w:type="dxa" w:w="5626"/>
            <w:tcMar>
              <w:top w:type="dxa" w:w="40"/>
              <w:left w:type="dxa" w:w="70"/>
              <w:bottom w:type="dxa" w:w="40"/>
              <w:right w:type="dxa" w:w="70"/>
            </w:tcMar>
          </w:tcPr>
          <w:p>
            <w:r>
              <w:rPr>
                <w:b w:val="false"/>
                <w:bCs w:val="false"/>
                <w:color w:val="1A1A1A"/>
                <w:sz w:val="16"/>
                <w:szCs w:val="16"/>
              </w:rPr>
              <w:t xml:space="preserve">400</w:t>
            </w:r>
          </w:p>
        </w:tc>
      </w:tr>
    </w:tbl>
    <w:p>
      <w:pPr>
        <w:spacing w:after="100"/>
      </w:pPr>
    </w:p>
    <w:p>
      <w:pPr>
        <w:spacing w:after="100"/>
      </w:pPr>
      <w:r>
        <w:rPr>
          <w:sz w:val="20"/>
          <w:szCs w:val="20"/>
        </w:rPr>
        <w:t xml:space="preserve">Cross-cutting: every table carries audit columns and services stamp them from the authenticated user; all lists are status-filtered by default with an explicit toggle to show inactive records; every mutation is logged with its payload in the standard API-transparency dialogs.</w:t>
      </w:r>
    </w:p>
    <w:p>
      <w:r>
        <w:br w:type="page"/>
      </w:r>
    </w:p>
    <w:p>
      <w:pPr>
        <w:pStyle w:val="Heading1"/>
        <w:spacing w:after="100" w:before="260"/>
      </w:pPr>
      <w:r>
        <w:rPr>
          <w:b/>
          <w:bCs/>
          <w:color w:val="C74634"/>
          <w:sz w:val="30"/>
          <w:szCs w:val="30"/>
        </w:rPr>
        <w:t xml:space="preserve">18. Design Validation - Executable Simulation</w:t>
      </w:r>
    </w:p>
    <w:p>
      <w:pPr>
        <w:spacing w:after="100"/>
      </w:pPr>
      <w:r>
        <w:rPr>
          <w:sz w:val="20"/>
          <w:szCs w:val="20"/>
        </w:rPr>
        <w:t xml:space="preserve">Before implementation, the documented rules were coded as a small in-memory engine (docs/design/inv_rd_simulation.py, committed with this document) and a realistic scenario was pushed through the full lifecycle. Every step asserts the invariants the design promises; the run passes end to end, demonstrating the design is internally consistent.</w:t>
      </w:r>
    </w:p>
    <w:p>
      <w:pPr>
        <w:pStyle w:val="Heading2"/>
        <w:spacing w:after="80" w:before="200"/>
      </w:pPr>
      <w:r>
        <w:rPr>
          <w:b/>
          <w:bCs/>
          <w:color w:val="2A2A2A"/>
          <w:sz w:val="24"/>
          <w:szCs w:val="24"/>
        </w:rPr>
        <w:t xml:space="preserve">17.1 Invariants asserted</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4074"/>
        <w:gridCol w:w="5626"/>
      </w:tblGrid>
      <w:tr>
        <w:trPr>
          <w:tblHeader/>
        </w:trPr>
        <w:tc>
          <w:tcPr>
            <w:tcW w:type="dxa" w:w="4074"/>
            <w:shd w:fill="C74634" w:val="clear"/>
            <w:tcMar>
              <w:top w:type="dxa" w:w="40"/>
              <w:left w:type="dxa" w:w="70"/>
              <w:bottom w:type="dxa" w:w="40"/>
              <w:right w:type="dxa" w:w="70"/>
            </w:tcMar>
          </w:tcPr>
          <w:p>
            <w:r>
              <w:rPr>
                <w:b/>
                <w:bCs/>
                <w:color w:val="FFFFFF"/>
                <w:sz w:val="16"/>
                <w:szCs w:val="16"/>
              </w:rPr>
              <w:t xml:space="preserve">#</w:t>
            </w:r>
          </w:p>
        </w:tc>
        <w:tc>
          <w:tcPr>
            <w:tcW w:type="dxa" w:w="5626"/>
            <w:shd w:fill="C74634" w:val="clear"/>
            <w:tcMar>
              <w:top w:type="dxa" w:w="40"/>
              <w:left w:type="dxa" w:w="70"/>
              <w:bottom w:type="dxa" w:w="40"/>
              <w:right w:type="dxa" w:w="70"/>
            </w:tcMar>
          </w:tcPr>
          <w:p>
            <w:r>
              <w:rPr>
                <w:b/>
                <w:bCs/>
                <w:color w:val="FFFFFF"/>
                <w:sz w:val="16"/>
                <w:szCs w:val="16"/>
              </w:rPr>
              <w:t xml:space="preserve">Invariant</w:t>
            </w:r>
          </w:p>
        </w:tc>
      </w:tr>
      <w:tr>
        <w:tc>
          <w:tcPr>
            <w:tcW w:type="dxa" w:w="4074"/>
            <w:tcMar>
              <w:top w:type="dxa" w:w="40"/>
              <w:left w:type="dxa" w:w="70"/>
              <w:bottom w:type="dxa" w:w="40"/>
              <w:right w:type="dxa" w:w="70"/>
            </w:tcMar>
          </w:tcPr>
          <w:p>
            <w:r>
              <w:rPr>
                <w:b w:val="false"/>
                <w:bCs w:val="false"/>
                <w:color w:val="1A1A1A"/>
                <w:sz w:val="16"/>
                <w:szCs w:val="16"/>
              </w:rPr>
              <w:t xml:space="preserve">I1</w:t>
            </w:r>
          </w:p>
        </w:tc>
        <w:tc>
          <w:tcPr>
            <w:tcW w:type="dxa" w:w="5626"/>
            <w:tcMar>
              <w:top w:type="dxa" w:w="40"/>
              <w:left w:type="dxa" w:w="70"/>
              <w:bottom w:type="dxa" w:w="40"/>
              <w:right w:type="dxa" w:w="70"/>
            </w:tcMar>
          </w:tcPr>
          <w:p>
            <w:r>
              <w:rPr>
                <w:b w:val="false"/>
                <w:bCs w:val="false"/>
                <w:color w:val="1A1A1A"/>
                <w:sz w:val="16"/>
                <w:szCs w:val="16"/>
              </w:rPr>
              <w:t xml:space="preserve">On-hand equals the signed sum of all transaction legs at every level (org/subinventory/item/lot)</w:t>
            </w:r>
          </w:p>
        </w:tc>
      </w:tr>
      <w:tr>
        <w:tc>
          <w:tcPr>
            <w:tcW w:type="dxa" w:w="4074"/>
            <w:tcMar>
              <w:top w:type="dxa" w:w="40"/>
              <w:left w:type="dxa" w:w="70"/>
              <w:bottom w:type="dxa" w:w="40"/>
              <w:right w:type="dxa" w:w="70"/>
            </w:tcMar>
          </w:tcPr>
          <w:p>
            <w:r>
              <w:rPr>
                <w:b w:val="false"/>
                <w:bCs w:val="false"/>
                <w:color w:val="1A1A1A"/>
                <w:sz w:val="16"/>
                <w:szCs w:val="16"/>
              </w:rPr>
              <w:t xml:space="preserve">I2</w:t>
            </w:r>
          </w:p>
        </w:tc>
        <w:tc>
          <w:tcPr>
            <w:tcW w:type="dxa" w:w="5626"/>
            <w:tcMar>
              <w:top w:type="dxa" w:w="40"/>
              <w:left w:type="dxa" w:w="70"/>
              <w:bottom w:type="dxa" w:w="40"/>
              <w:right w:type="dxa" w:w="70"/>
            </w:tcMar>
          </w:tcPr>
          <w:p>
            <w:r>
              <w:rPr>
                <w:b w:val="false"/>
                <w:bCs w:val="false"/>
                <w:color w:val="1A1A1A"/>
                <w:sz w:val="16"/>
                <w:szCs w:val="16"/>
              </w:rPr>
              <w:t xml:space="preserve">Every transaction's accounting lines balance (Dr = Cr) with the accounts from the type rules</w:t>
            </w:r>
          </w:p>
        </w:tc>
      </w:tr>
      <w:tr>
        <w:tc>
          <w:tcPr>
            <w:tcW w:type="dxa" w:w="4074"/>
            <w:tcMar>
              <w:top w:type="dxa" w:w="40"/>
              <w:left w:type="dxa" w:w="70"/>
              <w:bottom w:type="dxa" w:w="40"/>
              <w:right w:type="dxa" w:w="70"/>
            </w:tcMar>
          </w:tcPr>
          <w:p>
            <w:r>
              <w:rPr>
                <w:b w:val="false"/>
                <w:bCs w:val="false"/>
                <w:color w:val="1A1A1A"/>
                <w:sz w:val="16"/>
                <w:szCs w:val="16"/>
              </w:rPr>
              <w:t xml:space="preserve">I3</w:t>
            </w:r>
          </w:p>
        </w:tc>
        <w:tc>
          <w:tcPr>
            <w:tcW w:type="dxa" w:w="5626"/>
            <w:tcMar>
              <w:top w:type="dxa" w:w="40"/>
              <w:left w:type="dxa" w:w="70"/>
              <w:bottom w:type="dxa" w:w="40"/>
              <w:right w:type="dxa" w:w="70"/>
            </w:tcMar>
          </w:tcPr>
          <w:p>
            <w:r>
              <w:rPr>
                <w:b w:val="false"/>
                <w:bCs w:val="false"/>
                <w:color w:val="1A1A1A"/>
                <w:sz w:val="16"/>
                <w:szCs w:val="16"/>
              </w:rPr>
              <w:t xml:space="preserve">Available-to-transact = on-hand minus active reservations; reserved stock cannot be taken by unrelated issues</w:t>
            </w:r>
          </w:p>
        </w:tc>
      </w:tr>
      <w:tr>
        <w:tc>
          <w:tcPr>
            <w:tcW w:type="dxa" w:w="4074"/>
            <w:tcMar>
              <w:top w:type="dxa" w:w="40"/>
              <w:left w:type="dxa" w:w="70"/>
              <w:bottom w:type="dxa" w:w="40"/>
              <w:right w:type="dxa" w:w="70"/>
            </w:tcMar>
          </w:tcPr>
          <w:p>
            <w:r>
              <w:rPr>
                <w:b w:val="false"/>
                <w:bCs w:val="false"/>
                <w:color w:val="1A1A1A"/>
                <w:sz w:val="16"/>
                <w:szCs w:val="16"/>
              </w:rPr>
              <w:t xml:space="preserve">I4</w:t>
            </w:r>
          </w:p>
        </w:tc>
        <w:tc>
          <w:tcPr>
            <w:tcW w:type="dxa" w:w="5626"/>
            <w:tcMar>
              <w:top w:type="dxa" w:w="40"/>
              <w:left w:type="dxa" w:w="70"/>
              <w:bottom w:type="dxa" w:w="40"/>
              <w:right w:type="dxa" w:w="70"/>
            </w:tcMar>
          </w:tcPr>
          <w:p>
            <w:r>
              <w:rPr>
                <w:b w:val="false"/>
                <w:bCs w:val="false"/>
                <w:color w:val="1A1A1A"/>
                <w:sz w:val="16"/>
                <w:szCs w:val="16"/>
              </w:rPr>
              <w:t xml:space="preserve">Lot details always cover the leg quantity; per-lot on-hand reconciles</w:t>
            </w:r>
          </w:p>
        </w:tc>
      </w:tr>
      <w:tr>
        <w:tc>
          <w:tcPr>
            <w:tcW w:type="dxa" w:w="4074"/>
            <w:tcMar>
              <w:top w:type="dxa" w:w="40"/>
              <w:left w:type="dxa" w:w="70"/>
              <w:bottom w:type="dxa" w:w="40"/>
              <w:right w:type="dxa" w:w="70"/>
            </w:tcMar>
          </w:tcPr>
          <w:p>
            <w:r>
              <w:rPr>
                <w:b w:val="false"/>
                <w:bCs w:val="false"/>
                <w:color w:val="1A1A1A"/>
                <w:sz w:val="16"/>
                <w:szCs w:val="16"/>
              </w:rPr>
              <w:t xml:space="preserve">I5</w:t>
            </w:r>
          </w:p>
        </w:tc>
        <w:tc>
          <w:tcPr>
            <w:tcW w:type="dxa" w:w="5626"/>
            <w:tcMar>
              <w:top w:type="dxa" w:w="40"/>
              <w:left w:type="dxa" w:w="70"/>
              <w:bottom w:type="dxa" w:w="40"/>
              <w:right w:type="dxa" w:w="70"/>
            </w:tcMar>
          </w:tcPr>
          <w:p>
            <w:r>
              <w:rPr>
                <w:b w:val="false"/>
                <w:bCs w:val="false"/>
                <w:color w:val="1A1A1A"/>
                <w:sz w:val="16"/>
                <w:szCs w:val="16"/>
              </w:rPr>
              <w:t xml:space="preserve">Transactions are rejected outside an OPEN cost period</w:t>
            </w:r>
          </w:p>
        </w:tc>
      </w:tr>
      <w:tr>
        <w:tc>
          <w:tcPr>
            <w:tcW w:type="dxa" w:w="4074"/>
            <w:tcMar>
              <w:top w:type="dxa" w:w="40"/>
              <w:left w:type="dxa" w:w="70"/>
              <w:bottom w:type="dxa" w:w="40"/>
              <w:right w:type="dxa" w:w="70"/>
            </w:tcMar>
          </w:tcPr>
          <w:p>
            <w:r>
              <w:rPr>
                <w:b w:val="false"/>
                <w:bCs w:val="false"/>
                <w:color w:val="1A1A1A"/>
                <w:sz w:val="16"/>
                <w:szCs w:val="16"/>
              </w:rPr>
              <w:t xml:space="preserve">I6</w:t>
            </w:r>
          </w:p>
        </w:tc>
        <w:tc>
          <w:tcPr>
            <w:tcW w:type="dxa" w:w="5626"/>
            <w:tcMar>
              <w:top w:type="dxa" w:w="40"/>
              <w:left w:type="dxa" w:w="70"/>
              <w:bottom w:type="dxa" w:w="40"/>
              <w:right w:type="dxa" w:w="70"/>
            </w:tcMar>
          </w:tcPr>
          <w:p>
            <w:r>
              <w:rPr>
                <w:b w:val="false"/>
                <w:bCs w:val="false"/>
                <w:color w:val="1A1A1A"/>
                <w:sz w:val="16"/>
                <w:szCs w:val="16"/>
              </w:rPr>
              <w:t xml:space="preserve">Period close is blocked while unaccounted transactions exist; the snapshot equals on-hand x current cost</w:t>
            </w:r>
          </w:p>
        </w:tc>
      </w:tr>
      <w:tr>
        <w:tc>
          <w:tcPr>
            <w:tcW w:type="dxa" w:w="4074"/>
            <w:tcMar>
              <w:top w:type="dxa" w:w="40"/>
              <w:left w:type="dxa" w:w="70"/>
              <w:bottom w:type="dxa" w:w="40"/>
              <w:right w:type="dxa" w:w="70"/>
            </w:tcMar>
          </w:tcPr>
          <w:p>
            <w:r>
              <w:rPr>
                <w:b w:val="false"/>
                <w:bCs w:val="false"/>
                <w:color w:val="1A1A1A"/>
                <w:sz w:val="16"/>
                <w:szCs w:val="16"/>
              </w:rPr>
              <w:t xml:space="preserve">I7</w:t>
            </w:r>
          </w:p>
        </w:tc>
        <w:tc>
          <w:tcPr>
            <w:tcW w:type="dxa" w:w="5626"/>
            <w:tcMar>
              <w:top w:type="dxa" w:w="40"/>
              <w:left w:type="dxa" w:w="70"/>
              <w:bottom w:type="dxa" w:w="40"/>
              <w:right w:type="dxa" w:w="70"/>
            </w:tcMar>
          </w:tcPr>
          <w:p>
            <w:r>
              <w:rPr>
                <w:b w:val="false"/>
                <w:bCs w:val="false"/>
                <w:color w:val="1A1A1A"/>
                <w:sz w:val="16"/>
                <w:szCs w:val="16"/>
              </w:rPr>
              <w:t xml:space="preserve">In-transit quantity = shipped minus received, visible until receipt</w:t>
            </w:r>
          </w:p>
        </w:tc>
      </w:tr>
    </w:tbl>
    <w:p>
      <w:pPr>
        <w:spacing w:after="100"/>
      </w:pPr>
    </w:p>
    <w:p>
      <w:pPr>
        <w:pStyle w:val="Heading2"/>
        <w:spacing w:after="80" w:before="200"/>
      </w:pPr>
      <w:r>
        <w:rPr>
          <w:b/>
          <w:bCs/>
          <w:color w:val="2A2A2A"/>
          <w:sz w:val="24"/>
          <w:szCs w:val="24"/>
        </w:rPr>
        <w:t xml:space="preserve">17.2 Scenario and results (all steps passed)</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52"/>
        <w:gridCol w:w="6014"/>
        <w:gridCol w:w="2134"/>
      </w:tblGrid>
      <w:tr>
        <w:trPr>
          <w:tblHeader/>
        </w:trPr>
        <w:tc>
          <w:tcPr>
            <w:tcW w:type="dxa" w:w="1552"/>
            <w:shd w:fill="C74634" w:val="clear"/>
            <w:tcMar>
              <w:top w:type="dxa" w:w="40"/>
              <w:left w:type="dxa" w:w="70"/>
              <w:bottom w:type="dxa" w:w="40"/>
              <w:right w:type="dxa" w:w="70"/>
            </w:tcMar>
          </w:tcPr>
          <w:p>
            <w:r>
              <w:rPr>
                <w:b/>
                <w:bCs/>
                <w:color w:val="FFFFFF"/>
                <w:sz w:val="16"/>
                <w:szCs w:val="16"/>
              </w:rPr>
              <w:t xml:space="preserve">Step</w:t>
            </w:r>
          </w:p>
        </w:tc>
        <w:tc>
          <w:tcPr>
            <w:tcW w:type="dxa" w:w="6014"/>
            <w:shd w:fill="C74634" w:val="clear"/>
            <w:tcMar>
              <w:top w:type="dxa" w:w="40"/>
              <w:left w:type="dxa" w:w="70"/>
              <w:bottom w:type="dxa" w:w="40"/>
              <w:right w:type="dxa" w:w="70"/>
            </w:tcMar>
          </w:tcPr>
          <w:p>
            <w:r>
              <w:rPr>
                <w:b/>
                <w:bCs/>
                <w:color w:val="FFFFFF"/>
                <w:sz w:val="16"/>
                <w:szCs w:val="16"/>
              </w:rPr>
              <w:t xml:space="preserve">Action</w:t>
            </w:r>
          </w:p>
        </w:tc>
        <w:tc>
          <w:tcPr>
            <w:tcW w:type="dxa" w:w="2134"/>
            <w:shd w:fill="C74634" w:val="clear"/>
            <w:tcMar>
              <w:top w:type="dxa" w:w="40"/>
              <w:left w:type="dxa" w:w="70"/>
              <w:bottom w:type="dxa" w:w="40"/>
              <w:right w:type="dxa" w:w="70"/>
            </w:tcMar>
          </w:tcPr>
          <w:p>
            <w:r>
              <w:rPr>
                <w:b/>
                <w:bCs/>
                <w:color w:val="FFFFFF"/>
                <w:sz w:val="16"/>
                <w:szCs w:val="16"/>
              </w:rPr>
              <w:t xml:space="preserve">Result</w:t>
            </w:r>
          </w:p>
        </w:tc>
      </w:tr>
      <w:tr>
        <w:tc>
          <w:tcPr>
            <w:tcW w:type="dxa" w:w="1552"/>
            <w:tcMar>
              <w:top w:type="dxa" w:w="40"/>
              <w:left w:type="dxa" w:w="70"/>
              <w:bottom w:type="dxa" w:w="40"/>
              <w:right w:type="dxa" w:w="70"/>
            </w:tcMar>
          </w:tcPr>
          <w:p>
            <w:r>
              <w:rPr>
                <w:b w:val="false"/>
                <w:bCs w:val="false"/>
                <w:color w:val="1A1A1A"/>
                <w:sz w:val="16"/>
                <w:szCs w:val="16"/>
              </w:rPr>
              <w:t xml:space="preserve">1</w:t>
            </w:r>
          </w:p>
        </w:tc>
        <w:tc>
          <w:tcPr>
            <w:tcW w:type="dxa" w:w="6014"/>
            <w:tcMar>
              <w:top w:type="dxa" w:w="40"/>
              <w:left w:type="dxa" w:w="70"/>
              <w:bottom w:type="dxa" w:w="40"/>
              <w:right w:type="dxa" w:w="70"/>
            </w:tcMar>
          </w:tcPr>
          <w:p>
            <w:r>
              <w:rPr>
                <w:b w:val="false"/>
                <w:bCs w:val="false"/>
                <w:color w:val="1A1A1A"/>
                <w:sz w:val="16"/>
                <w:szCs w:val="16"/>
              </w:rPr>
              <w:t xml:space="preserve">Opening receipt 100 EA FG-1001 into W1/STORES in lots L-2026-001 (60) and L-2026-002 (40)</w:t>
            </w:r>
          </w:p>
        </w:tc>
        <w:tc>
          <w:tcPr>
            <w:tcW w:type="dxa" w:w="2134"/>
            <w:tcMar>
              <w:top w:type="dxa" w:w="40"/>
              <w:left w:type="dxa" w:w="70"/>
              <w:bottom w:type="dxa" w:w="40"/>
              <w:right w:type="dxa" w:w="70"/>
            </w:tcMar>
          </w:tcPr>
          <w:p>
            <w:r>
              <w:rPr>
                <w:b w:val="false"/>
                <w:bCs w:val="false"/>
                <w:color w:val="1A1A1A"/>
                <w:sz w:val="16"/>
                <w:szCs w:val="16"/>
              </w:rPr>
              <w:t xml:space="preserve">On-hand 100; Dr Material 1,400.00 / Cr Adjustment 1,400.00</w:t>
            </w:r>
          </w:p>
        </w:tc>
      </w:tr>
      <w:tr>
        <w:tc>
          <w:tcPr>
            <w:tcW w:type="dxa" w:w="1552"/>
            <w:tcMar>
              <w:top w:type="dxa" w:w="40"/>
              <w:left w:type="dxa" w:w="70"/>
              <w:bottom w:type="dxa" w:w="40"/>
              <w:right w:type="dxa" w:w="70"/>
            </w:tcMar>
          </w:tcPr>
          <w:p>
            <w:r>
              <w:rPr>
                <w:b w:val="false"/>
                <w:bCs w:val="false"/>
                <w:color w:val="1A1A1A"/>
                <w:sz w:val="16"/>
                <w:szCs w:val="16"/>
              </w:rPr>
              <w:t xml:space="preserve">2</w:t>
            </w:r>
          </w:p>
        </w:tc>
        <w:tc>
          <w:tcPr>
            <w:tcW w:type="dxa" w:w="6014"/>
            <w:tcMar>
              <w:top w:type="dxa" w:w="40"/>
              <w:left w:type="dxa" w:w="70"/>
              <w:bottom w:type="dxa" w:w="40"/>
              <w:right w:type="dxa" w:w="70"/>
            </w:tcMar>
          </w:tcPr>
          <w:p>
            <w:r>
              <w:rPr>
                <w:b w:val="false"/>
                <w:bCs w:val="false"/>
                <w:color w:val="1A1A1A"/>
                <w:sz w:val="16"/>
                <w:szCs w:val="16"/>
              </w:rPr>
              <w:t xml:space="preserve">Reserve 25 EA for demand reference 'Project ALPHA'</w:t>
            </w:r>
          </w:p>
        </w:tc>
        <w:tc>
          <w:tcPr>
            <w:tcW w:type="dxa" w:w="2134"/>
            <w:tcMar>
              <w:top w:type="dxa" w:w="40"/>
              <w:left w:type="dxa" w:w="70"/>
              <w:bottom w:type="dxa" w:w="40"/>
              <w:right w:type="dxa" w:w="70"/>
            </w:tcMar>
          </w:tcPr>
          <w:p>
            <w:r>
              <w:rPr>
                <w:b w:val="false"/>
                <w:bCs w:val="false"/>
                <w:color w:val="1A1A1A"/>
                <w:sz w:val="16"/>
                <w:szCs w:val="16"/>
              </w:rPr>
              <w:t xml:space="preserve">ATT drops 100 -&gt; 75</w:t>
            </w:r>
          </w:p>
        </w:tc>
      </w:tr>
      <w:tr>
        <w:tc>
          <w:tcPr>
            <w:tcW w:type="dxa" w:w="1552"/>
            <w:tcMar>
              <w:top w:type="dxa" w:w="40"/>
              <w:left w:type="dxa" w:w="70"/>
              <w:bottom w:type="dxa" w:w="40"/>
              <w:right w:type="dxa" w:w="70"/>
            </w:tcMar>
          </w:tcPr>
          <w:p>
            <w:r>
              <w:rPr>
                <w:b w:val="false"/>
                <w:bCs w:val="false"/>
                <w:color w:val="1A1A1A"/>
                <w:sz w:val="16"/>
                <w:szCs w:val="16"/>
              </w:rPr>
              <w:t xml:space="preserve">3</w:t>
            </w:r>
          </w:p>
        </w:tc>
        <w:tc>
          <w:tcPr>
            <w:tcW w:type="dxa" w:w="6014"/>
            <w:tcMar>
              <w:top w:type="dxa" w:w="40"/>
              <w:left w:type="dxa" w:w="70"/>
              <w:bottom w:type="dxa" w:w="40"/>
              <w:right w:type="dxa" w:w="70"/>
            </w:tcMar>
          </w:tcPr>
          <w:p>
            <w:r>
              <w:rPr>
                <w:b w:val="false"/>
                <w:bCs w:val="false"/>
                <w:color w:val="1A1A1A"/>
                <w:sz w:val="16"/>
                <w:szCs w:val="16"/>
              </w:rPr>
              <w:t xml:space="preserve">Unrelated issue of 90 EA</w:t>
            </w:r>
          </w:p>
        </w:tc>
        <w:tc>
          <w:tcPr>
            <w:tcW w:type="dxa" w:w="2134"/>
            <w:tcMar>
              <w:top w:type="dxa" w:w="40"/>
              <w:left w:type="dxa" w:w="70"/>
              <w:bottom w:type="dxa" w:w="40"/>
              <w:right w:type="dxa" w:w="70"/>
            </w:tcMar>
          </w:tcPr>
          <w:p>
            <w:r>
              <w:rPr>
                <w:b w:val="false"/>
                <w:bCs w:val="false"/>
                <w:color w:val="1A1A1A"/>
                <w:sz w:val="16"/>
                <w:szCs w:val="16"/>
              </w:rPr>
              <w:t xml:space="preserve">REJECTED: ATT 75 insufficient (reservation protected)</w:t>
            </w:r>
          </w:p>
        </w:tc>
      </w:tr>
      <w:tr>
        <w:tc>
          <w:tcPr>
            <w:tcW w:type="dxa" w:w="1552"/>
            <w:tcMar>
              <w:top w:type="dxa" w:w="40"/>
              <w:left w:type="dxa" w:w="70"/>
              <w:bottom w:type="dxa" w:w="40"/>
              <w:right w:type="dxa" w:w="70"/>
            </w:tcMar>
          </w:tcPr>
          <w:p>
            <w:r>
              <w:rPr>
                <w:b w:val="false"/>
                <w:bCs w:val="false"/>
                <w:color w:val="1A1A1A"/>
                <w:sz w:val="16"/>
                <w:szCs w:val="16"/>
              </w:rPr>
              <w:t xml:space="preserve">4</w:t>
            </w:r>
          </w:p>
        </w:tc>
        <w:tc>
          <w:tcPr>
            <w:tcW w:type="dxa" w:w="6014"/>
            <w:tcMar>
              <w:top w:type="dxa" w:w="40"/>
              <w:left w:type="dxa" w:w="70"/>
              <w:bottom w:type="dxa" w:w="40"/>
              <w:right w:type="dxa" w:w="70"/>
            </w:tcMar>
          </w:tcPr>
          <w:p>
            <w:r>
              <w:rPr>
                <w:b w:val="false"/>
                <w:bCs w:val="false"/>
                <w:color w:val="1A1A1A"/>
                <w:sz w:val="16"/>
                <w:szCs w:val="16"/>
              </w:rPr>
              <w:t xml:space="preserve">Issue 50 EA, reason DAMAGE, lot L-2026-001</w:t>
            </w:r>
          </w:p>
        </w:tc>
        <w:tc>
          <w:tcPr>
            <w:tcW w:type="dxa" w:w="2134"/>
            <w:tcMar>
              <w:top w:type="dxa" w:w="40"/>
              <w:left w:type="dxa" w:w="70"/>
              <w:bottom w:type="dxa" w:w="40"/>
              <w:right w:type="dxa" w:w="70"/>
            </w:tcMar>
          </w:tcPr>
          <w:p>
            <w:r>
              <w:rPr>
                <w:b w:val="false"/>
                <w:bCs w:val="false"/>
                <w:color w:val="1A1A1A"/>
                <w:sz w:val="16"/>
                <w:szCs w:val="16"/>
              </w:rPr>
              <w:t xml:space="preserve">On-hand 50; ATT 25</w:t>
            </w:r>
          </w:p>
        </w:tc>
      </w:tr>
      <w:tr>
        <w:tc>
          <w:tcPr>
            <w:tcW w:type="dxa" w:w="1552"/>
            <w:tcMar>
              <w:top w:type="dxa" w:w="40"/>
              <w:left w:type="dxa" w:w="70"/>
              <w:bottom w:type="dxa" w:w="40"/>
              <w:right w:type="dxa" w:w="70"/>
            </w:tcMar>
          </w:tcPr>
          <w:p>
            <w:r>
              <w:rPr>
                <w:b w:val="false"/>
                <w:bCs w:val="false"/>
                <w:color w:val="1A1A1A"/>
                <w:sz w:val="16"/>
                <w:szCs w:val="16"/>
              </w:rPr>
              <w:t xml:space="preserve">5</w:t>
            </w:r>
          </w:p>
        </w:tc>
        <w:tc>
          <w:tcPr>
            <w:tcW w:type="dxa" w:w="6014"/>
            <w:tcMar>
              <w:top w:type="dxa" w:w="40"/>
              <w:left w:type="dxa" w:w="70"/>
              <w:bottom w:type="dxa" w:w="40"/>
              <w:right w:type="dxa" w:w="70"/>
            </w:tcMar>
          </w:tcPr>
          <w:p>
            <w:r>
              <w:rPr>
                <w:b w:val="false"/>
                <w:bCs w:val="false"/>
                <w:color w:val="1A1A1A"/>
                <w:sz w:val="16"/>
                <w:szCs w:val="16"/>
              </w:rPr>
              <w:t xml:space="preserve">Issue 20 EA against 'Project ALPHA'</w:t>
            </w:r>
          </w:p>
        </w:tc>
        <w:tc>
          <w:tcPr>
            <w:tcW w:type="dxa" w:w="2134"/>
            <w:tcMar>
              <w:top w:type="dxa" w:w="40"/>
              <w:left w:type="dxa" w:w="70"/>
              <w:bottom w:type="dxa" w:w="40"/>
              <w:right w:type="dxa" w:w="70"/>
            </w:tcMar>
          </w:tcPr>
          <w:p>
            <w:r>
              <w:rPr>
                <w:b w:val="false"/>
                <w:bCs w:val="false"/>
                <w:color w:val="1A1A1A"/>
                <w:sz w:val="16"/>
                <w:szCs w:val="16"/>
              </w:rPr>
              <w:t xml:space="preserve">Reservation 20/25 fulfilled; on-hand 30</w:t>
            </w:r>
          </w:p>
        </w:tc>
      </w:tr>
      <w:tr>
        <w:tc>
          <w:tcPr>
            <w:tcW w:type="dxa" w:w="1552"/>
            <w:tcMar>
              <w:top w:type="dxa" w:w="40"/>
              <w:left w:type="dxa" w:w="70"/>
              <w:bottom w:type="dxa" w:w="40"/>
              <w:right w:type="dxa" w:w="70"/>
            </w:tcMar>
          </w:tcPr>
          <w:p>
            <w:r>
              <w:rPr>
                <w:b w:val="false"/>
                <w:bCs w:val="false"/>
                <w:color w:val="1A1A1A"/>
                <w:sz w:val="16"/>
                <w:szCs w:val="16"/>
              </w:rPr>
              <w:t xml:space="preserve">6</w:t>
            </w:r>
          </w:p>
        </w:tc>
        <w:tc>
          <w:tcPr>
            <w:tcW w:type="dxa" w:w="6014"/>
            <w:tcMar>
              <w:top w:type="dxa" w:w="40"/>
              <w:left w:type="dxa" w:w="70"/>
              <w:bottom w:type="dxa" w:w="40"/>
              <w:right w:type="dxa" w:w="70"/>
            </w:tcMar>
          </w:tcPr>
          <w:p>
            <w:r>
              <w:rPr>
                <w:b w:val="false"/>
                <w:bCs w:val="false"/>
                <w:color w:val="1A1A1A"/>
                <w:sz w:val="16"/>
                <w:szCs w:val="16"/>
              </w:rPr>
              <w:t xml:space="preserve">Subinventory transfer 10 EA STORES -&gt; FG</w:t>
            </w:r>
          </w:p>
        </w:tc>
        <w:tc>
          <w:tcPr>
            <w:tcW w:type="dxa" w:w="2134"/>
            <w:tcMar>
              <w:top w:type="dxa" w:w="40"/>
              <w:left w:type="dxa" w:w="70"/>
              <w:bottom w:type="dxa" w:w="40"/>
              <w:right w:type="dxa" w:w="70"/>
            </w:tcMar>
          </w:tcPr>
          <w:p>
            <w:r>
              <w:rPr>
                <w:b w:val="false"/>
                <w:bCs w:val="false"/>
                <w:color w:val="1A1A1A"/>
                <w:sz w:val="16"/>
                <w:szCs w:val="16"/>
              </w:rPr>
              <w:t xml:space="preserve">STORES 20 / FG 10; net-zero accounting</w:t>
            </w:r>
          </w:p>
        </w:tc>
      </w:tr>
      <w:tr>
        <w:tc>
          <w:tcPr>
            <w:tcW w:type="dxa" w:w="1552"/>
            <w:tcMar>
              <w:top w:type="dxa" w:w="40"/>
              <w:left w:type="dxa" w:w="70"/>
              <w:bottom w:type="dxa" w:w="40"/>
              <w:right w:type="dxa" w:w="70"/>
            </w:tcMar>
          </w:tcPr>
          <w:p>
            <w:r>
              <w:rPr>
                <w:b w:val="false"/>
                <w:bCs w:val="false"/>
                <w:color w:val="1A1A1A"/>
                <w:sz w:val="16"/>
                <w:szCs w:val="16"/>
              </w:rPr>
              <w:t xml:space="preserve">7</w:t>
            </w:r>
          </w:p>
        </w:tc>
        <w:tc>
          <w:tcPr>
            <w:tcW w:type="dxa" w:w="6014"/>
            <w:tcMar>
              <w:top w:type="dxa" w:w="40"/>
              <w:left w:type="dxa" w:w="70"/>
              <w:bottom w:type="dxa" w:w="40"/>
              <w:right w:type="dxa" w:w="70"/>
            </w:tcMar>
          </w:tcPr>
          <w:p>
            <w:r>
              <w:rPr>
                <w:b w:val="false"/>
                <w:bCs w:val="false"/>
                <w:color w:val="1A1A1A"/>
                <w:sz w:val="16"/>
                <w:szCs w:val="16"/>
              </w:rPr>
              <w:t xml:space="preserve">In-transit ship 10 EA W1 -&gt; W2, then receive at W2</w:t>
            </w:r>
          </w:p>
        </w:tc>
        <w:tc>
          <w:tcPr>
            <w:tcW w:type="dxa" w:w="2134"/>
            <w:tcMar>
              <w:top w:type="dxa" w:w="40"/>
              <w:left w:type="dxa" w:w="70"/>
              <w:bottom w:type="dxa" w:w="40"/>
              <w:right w:type="dxa" w:w="70"/>
            </w:tcMar>
          </w:tcPr>
          <w:p>
            <w:r>
              <w:rPr>
                <w:b w:val="false"/>
                <w:bCs w:val="false"/>
                <w:color w:val="1A1A1A"/>
                <w:sz w:val="16"/>
                <w:szCs w:val="16"/>
              </w:rPr>
              <w:t xml:space="preserve">In-transit 10 while SHIPPED, then W2 on-hand 10; Dr/Cr through in-transit account both sides</w:t>
            </w:r>
          </w:p>
        </w:tc>
      </w:tr>
      <w:tr>
        <w:tc>
          <w:tcPr>
            <w:tcW w:type="dxa" w:w="1552"/>
            <w:tcMar>
              <w:top w:type="dxa" w:w="40"/>
              <w:left w:type="dxa" w:w="70"/>
              <w:bottom w:type="dxa" w:w="40"/>
              <w:right w:type="dxa" w:w="70"/>
            </w:tcMar>
          </w:tcPr>
          <w:p>
            <w:r>
              <w:rPr>
                <w:b w:val="false"/>
                <w:bCs w:val="false"/>
                <w:color w:val="1A1A1A"/>
                <w:sz w:val="16"/>
                <w:szCs w:val="16"/>
              </w:rPr>
              <w:t xml:space="preserve">8</w:t>
            </w:r>
          </w:p>
        </w:tc>
        <w:tc>
          <w:tcPr>
            <w:tcW w:type="dxa" w:w="6014"/>
            <w:tcMar>
              <w:top w:type="dxa" w:w="40"/>
              <w:left w:type="dxa" w:w="70"/>
              <w:bottom w:type="dxa" w:w="40"/>
              <w:right w:type="dxa" w:w="70"/>
            </w:tcMar>
          </w:tcPr>
          <w:p>
            <w:r>
              <w:rPr>
                <w:b w:val="false"/>
                <w:bCs w:val="false"/>
                <w:color w:val="1A1A1A"/>
                <w:sz w:val="16"/>
                <w:szCs w:val="16"/>
              </w:rPr>
              <w:t xml:space="preserve">Cycle count: counted 17 vs snapshot 20</w:t>
            </w:r>
          </w:p>
        </w:tc>
        <w:tc>
          <w:tcPr>
            <w:tcW w:type="dxa" w:w="2134"/>
            <w:tcMar>
              <w:top w:type="dxa" w:w="40"/>
              <w:left w:type="dxa" w:w="70"/>
              <w:bottom w:type="dxa" w:w="40"/>
              <w:right w:type="dxa" w:w="70"/>
            </w:tcMar>
          </w:tcPr>
          <w:p>
            <w:r>
              <w:rPr>
                <w:b w:val="false"/>
                <w:bCs w:val="false"/>
                <w:color w:val="1A1A1A"/>
                <w:sz w:val="16"/>
                <w:szCs w:val="16"/>
              </w:rPr>
              <w:t xml:space="preserve">CYCLE_COUNT_ADJ -3; Dr Count-adjustment / Cr Material 42.00</w:t>
            </w:r>
          </w:p>
        </w:tc>
      </w:tr>
      <w:tr>
        <w:tc>
          <w:tcPr>
            <w:tcW w:type="dxa" w:w="1552"/>
            <w:tcMar>
              <w:top w:type="dxa" w:w="40"/>
              <w:left w:type="dxa" w:w="70"/>
              <w:bottom w:type="dxa" w:w="40"/>
              <w:right w:type="dxa" w:w="70"/>
            </w:tcMar>
          </w:tcPr>
          <w:p>
            <w:r>
              <w:rPr>
                <w:b w:val="false"/>
                <w:bCs w:val="false"/>
                <w:color w:val="1A1A1A"/>
                <w:sz w:val="16"/>
                <w:szCs w:val="16"/>
              </w:rPr>
              <w:t xml:space="preserve">9</w:t>
            </w:r>
          </w:p>
        </w:tc>
        <w:tc>
          <w:tcPr>
            <w:tcW w:type="dxa" w:w="6014"/>
            <w:tcMar>
              <w:top w:type="dxa" w:w="40"/>
              <w:left w:type="dxa" w:w="70"/>
              <w:bottom w:type="dxa" w:w="40"/>
              <w:right w:type="dxa" w:w="70"/>
            </w:tcMar>
          </w:tcPr>
          <w:p>
            <w:r>
              <w:rPr>
                <w:b w:val="false"/>
                <w:bCs w:val="false"/>
                <w:color w:val="1A1A1A"/>
                <w:sz w:val="16"/>
                <w:szCs w:val="16"/>
              </w:rPr>
              <w:t xml:space="preserve">Receipt dated 15-Aug-26 (period CLOSED)</w:t>
            </w:r>
          </w:p>
        </w:tc>
        <w:tc>
          <w:tcPr>
            <w:tcW w:type="dxa" w:w="2134"/>
            <w:tcMar>
              <w:top w:type="dxa" w:w="40"/>
              <w:left w:type="dxa" w:w="70"/>
              <w:bottom w:type="dxa" w:w="40"/>
              <w:right w:type="dxa" w:w="70"/>
            </w:tcMar>
          </w:tcPr>
          <w:p>
            <w:r>
              <w:rPr>
                <w:b w:val="false"/>
                <w:bCs w:val="false"/>
                <w:color w:val="1A1A1A"/>
                <w:sz w:val="16"/>
                <w:szCs w:val="16"/>
              </w:rPr>
              <w:t xml:space="preserve">REJECTED: cost period not OPEN</w:t>
            </w:r>
          </w:p>
        </w:tc>
      </w:tr>
      <w:tr>
        <w:tc>
          <w:tcPr>
            <w:tcW w:type="dxa" w:w="1552"/>
            <w:tcMar>
              <w:top w:type="dxa" w:w="40"/>
              <w:left w:type="dxa" w:w="70"/>
              <w:bottom w:type="dxa" w:w="40"/>
              <w:right w:type="dxa" w:w="70"/>
            </w:tcMar>
          </w:tcPr>
          <w:p>
            <w:r>
              <w:rPr>
                <w:b w:val="false"/>
                <w:bCs w:val="false"/>
                <w:color w:val="1A1A1A"/>
                <w:sz w:val="16"/>
                <w:szCs w:val="16"/>
              </w:rPr>
              <w:t xml:space="preserve">10</w:t>
            </w:r>
          </w:p>
        </w:tc>
        <w:tc>
          <w:tcPr>
            <w:tcW w:type="dxa" w:w="6014"/>
            <w:tcMar>
              <w:top w:type="dxa" w:w="40"/>
              <w:left w:type="dxa" w:w="70"/>
              <w:bottom w:type="dxa" w:w="40"/>
              <w:right w:type="dxa" w:w="70"/>
            </w:tcMar>
          </w:tcPr>
          <w:p>
            <w:r>
              <w:rPr>
                <w:b w:val="false"/>
                <w:bCs w:val="false"/>
                <w:color w:val="1A1A1A"/>
                <w:sz w:val="16"/>
                <w:szCs w:val="16"/>
              </w:rPr>
              <w:t xml:space="preserve">Close Sep-26 before accounting</w:t>
            </w:r>
          </w:p>
        </w:tc>
        <w:tc>
          <w:tcPr>
            <w:tcW w:type="dxa" w:w="2134"/>
            <w:tcMar>
              <w:top w:type="dxa" w:w="40"/>
              <w:left w:type="dxa" w:w="70"/>
              <w:bottom w:type="dxa" w:w="40"/>
              <w:right w:type="dxa" w:w="70"/>
            </w:tcMar>
          </w:tcPr>
          <w:p>
            <w:r>
              <w:rPr>
                <w:b w:val="false"/>
                <w:bCs w:val="false"/>
                <w:color w:val="1A1A1A"/>
                <w:sz w:val="16"/>
                <w:szCs w:val="16"/>
              </w:rPr>
              <w:t xml:space="preserve">REJECTED: 9 unaccounted transactions</w:t>
            </w:r>
          </w:p>
        </w:tc>
      </w:tr>
      <w:tr>
        <w:tc>
          <w:tcPr>
            <w:tcW w:type="dxa" w:w="1552"/>
            <w:tcMar>
              <w:top w:type="dxa" w:w="40"/>
              <w:left w:type="dxa" w:w="70"/>
              <w:bottom w:type="dxa" w:w="40"/>
              <w:right w:type="dxa" w:w="70"/>
            </w:tcMar>
          </w:tcPr>
          <w:p>
            <w:r>
              <w:rPr>
                <w:b w:val="false"/>
                <w:bCs w:val="false"/>
                <w:color w:val="1A1A1A"/>
                <w:sz w:val="16"/>
                <w:szCs w:val="16"/>
              </w:rPr>
              <w:t xml:space="preserve">11</w:t>
            </w:r>
          </w:p>
        </w:tc>
        <w:tc>
          <w:tcPr>
            <w:tcW w:type="dxa" w:w="6014"/>
            <w:tcMar>
              <w:top w:type="dxa" w:w="40"/>
              <w:left w:type="dxa" w:w="70"/>
              <w:bottom w:type="dxa" w:w="40"/>
              <w:right w:type="dxa" w:w="70"/>
            </w:tcMar>
          </w:tcPr>
          <w:p>
            <w:r>
              <w:rPr>
                <w:b w:val="false"/>
                <w:bCs w:val="false"/>
                <w:color w:val="1A1A1A"/>
                <w:sz w:val="16"/>
                <w:szCs w:val="16"/>
              </w:rPr>
              <w:t xml:space="preserve">Create Accounting (9 legs, all Dr=Cr), close Sep-26</w:t>
            </w:r>
          </w:p>
        </w:tc>
        <w:tc>
          <w:tcPr>
            <w:tcW w:type="dxa" w:w="2134"/>
            <w:tcMar>
              <w:top w:type="dxa" w:w="40"/>
              <w:left w:type="dxa" w:w="70"/>
              <w:bottom w:type="dxa" w:w="40"/>
              <w:right w:type="dxa" w:w="70"/>
            </w:tcMar>
          </w:tcPr>
          <w:p>
            <w:r>
              <w:rPr>
                <w:b w:val="false"/>
                <w:bCs w:val="false"/>
                <w:color w:val="1A1A1A"/>
                <w:sz w:val="16"/>
                <w:szCs w:val="16"/>
              </w:rPr>
              <w:t xml:space="preserve">CLOSED; snapshot W1/STORES 17 x 14.00 = 238.00, W2/STORES 10 x 14.00 = 140.00; total valuation 378.00 AED</w:t>
            </w:r>
          </w:p>
        </w:tc>
      </w:tr>
      <w:tr>
        <w:tc>
          <w:tcPr>
            <w:tcW w:type="dxa" w:w="1552"/>
            <w:tcMar>
              <w:top w:type="dxa" w:w="40"/>
              <w:left w:type="dxa" w:w="70"/>
              <w:bottom w:type="dxa" w:w="40"/>
              <w:right w:type="dxa" w:w="70"/>
            </w:tcMar>
          </w:tcPr>
          <w:p>
            <w:r>
              <w:rPr>
                <w:b w:val="false"/>
                <w:bCs w:val="false"/>
                <w:color w:val="1A1A1A"/>
                <w:sz w:val="16"/>
                <w:szCs w:val="16"/>
              </w:rPr>
              <w:t xml:space="preserve">12</w:t>
            </w:r>
          </w:p>
        </w:tc>
        <w:tc>
          <w:tcPr>
            <w:tcW w:type="dxa" w:w="6014"/>
            <w:tcMar>
              <w:top w:type="dxa" w:w="40"/>
              <w:left w:type="dxa" w:w="70"/>
              <w:bottom w:type="dxa" w:w="40"/>
              <w:right w:type="dxa" w:w="70"/>
            </w:tcMar>
          </w:tcPr>
          <w:p>
            <w:r>
              <w:rPr>
                <w:b w:val="false"/>
                <w:bCs w:val="false"/>
                <w:color w:val="1A1A1A"/>
                <w:sz w:val="16"/>
                <w:szCs w:val="16"/>
              </w:rPr>
              <w:t xml:space="preserve">Global reconciliation over all 9 legs</w:t>
            </w:r>
          </w:p>
        </w:tc>
        <w:tc>
          <w:tcPr>
            <w:tcW w:type="dxa" w:w="2134"/>
            <w:tcMar>
              <w:top w:type="dxa" w:w="40"/>
              <w:left w:type="dxa" w:w="70"/>
              <w:bottom w:type="dxa" w:w="40"/>
              <w:right w:type="dxa" w:w="70"/>
            </w:tcMar>
          </w:tcPr>
          <w:p>
            <w:r>
              <w:rPr>
                <w:b w:val="false"/>
                <w:bCs w:val="false"/>
                <w:color w:val="1A1A1A"/>
                <w:sz w:val="16"/>
                <w:szCs w:val="16"/>
              </w:rPr>
              <w:t xml:space="preserve">On-hand ledger identical to transaction sum at every level</w:t>
            </w:r>
          </w:p>
        </w:tc>
      </w:tr>
    </w:tbl>
    <w:p>
      <w:pPr>
        <w:spacing w:after="100"/>
      </w:pPr>
    </w:p>
    <w:p>
      <w:pPr>
        <w:spacing w:after="100"/>
      </w:pPr>
      <w:r>
        <w:rPr>
          <w:sz w:val="20"/>
          <w:szCs w:val="20"/>
        </w:rPr>
        <w:t xml:space="preserve">The same scenario becomes the acceptance test for Phase 1c: after the real services are built, replaying these twelve calls against the ORDS endpoints must produce identical numbers.</w:t>
      </w:r>
    </w:p>
    <w:p>
      <w:pPr>
        <w:pStyle w:val="Heading1"/>
        <w:spacing w:after="100" w:before="260"/>
      </w:pPr>
      <w:r>
        <w:rPr>
          <w:b/>
          <w:bCs/>
          <w:color w:val="C74634"/>
          <w:sz w:val="30"/>
          <w:szCs w:val="30"/>
        </w:rPr>
        <w:t xml:space="preserve">19. Open Decisions</w:t>
      </w:r>
    </w:p>
    <w:p>
      <w:pPr>
        <w:pStyle w:val="ListParagraph"/>
        <w:numPr>
          <w:ilvl w:val="0"/>
          <w:numId w:val="2"/>
        </w:numPr>
        <w:spacing w:after="40"/>
      </w:pPr>
      <w:r>
        <w:rPr>
          <w:sz w:val="20"/>
          <w:szCs w:val="20"/>
        </w:rPr>
        <w:t xml:space="preserve">Master organization: setup-only (recommended) or also transactable?</w:t>
      </w:r>
    </w:p>
    <w:p>
      <w:pPr>
        <w:pStyle w:val="ListParagraph"/>
        <w:numPr>
          <w:ilvl w:val="0"/>
          <w:numId w:val="2"/>
        </w:numPr>
        <w:spacing w:after="40"/>
      </w:pPr>
      <w:r>
        <w:rPr>
          <w:sz w:val="20"/>
          <w:szCs w:val="20"/>
        </w:rPr>
        <w:t xml:space="preserve">Automatic Create Accounting after each transaction, or manual/periodic like the rest of Re-ERP? (Recommendation: manual button now, optional scheduled run later)</w:t>
      </w:r>
    </w:p>
    <w:p>
      <w:pPr>
        <w:pStyle w:val="ListParagraph"/>
        <w:numPr>
          <w:ilvl w:val="0"/>
          <w:numId w:val="2"/>
        </w:numPr>
        <w:spacing w:after="40"/>
      </w:pPr>
      <w:r>
        <w:rPr>
          <w:sz w:val="20"/>
          <w:szCs w:val="20"/>
        </w:rPr>
        <w:t xml:space="preserve">Inter-org transfers across different cost orgs: keep at cost (Phase 1) - when is intercompany invoicing needed?</w:t>
      </w:r>
    </w:p>
    <w:p>
      <w:pPr>
        <w:pStyle w:val="ListParagraph"/>
        <w:numPr>
          <w:ilvl w:val="0"/>
          <w:numId w:val="2"/>
        </w:numPr>
        <w:spacing w:after="40"/>
      </w:pPr>
      <w:r>
        <w:rPr>
          <w:sz w:val="20"/>
          <w:szCs w:val="20"/>
        </w:rPr>
        <w:t xml:space="preserve">Enable locators and lot control in the first rollout, or schema-ready but UI-hidden until a warehouse needs them?</w:t>
      </w:r>
    </w:p>
    <w:p>
      <w:pPr>
        <w:pStyle w:val="ListParagraph"/>
        <w:numPr>
          <w:ilvl w:val="0"/>
          <w:numId w:val="2"/>
        </w:numPr>
        <w:spacing w:after="40"/>
      </w:pPr>
      <w:r>
        <w:rPr>
          <w:sz w:val="20"/>
          <w:szCs w:val="20"/>
        </w:rPr>
        <w:t xml:space="preserve">Cost periods: hard-block transactions when the GL period is open but the cost period is not (recommended), or warn only?</w:t>
      </w:r>
    </w:p>
    <w:p>
      <w:pPr>
        <w:pStyle w:val="ListParagraph"/>
        <w:numPr>
          <w:ilvl w:val="0"/>
          <w:numId w:val="2"/>
        </w:numPr>
        <w:spacing w:after="40"/>
      </w:pPr>
      <w:r>
        <w:rPr>
          <w:sz w:val="20"/>
          <w:szCs w:val="20"/>
        </w:rPr>
        <w:t xml:space="preserve">Serial control: needed for any current business line, or defer the serial UI to Phase 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2026-09-20T06:29:32.232Z</dcterms:created>
  <dcterms:modified xsi:type="dcterms:W3CDTF">2026-09-20T06:29:32.349Z</dcterms:modified>
</cp:coreProperties>
</file>

<file path=docProps/custom.xml><?xml version="1.0" encoding="utf-8"?>
<Properties xmlns="http://schemas.openxmlformats.org/officeDocument/2006/custom-properties" xmlns:vt="http://schemas.openxmlformats.org/officeDocument/2006/docPropsVTypes"/>
</file>