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rPr>
            </w:pPr>
            <w:r w:rsidDel="00000000" w:rsidR="00000000" w:rsidRPr="00000000">
              <w:rPr>
                <w:sz w:val="24"/>
                <w:szCs w:val="24"/>
                <w:rtl w:val="0"/>
              </w:rPr>
              <w:t xml:space="preserve">Hemos tenido algunos retrasos con el modelo de datos, No hemos presentado ningún contratiempo con las demás tareas y actividades dentro del tiempo de planificación y gestión.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t xml:space="preserve">Nuestra metodología de trabajo es estructurada y poco flexible frente a cambios, pero sí permite adaptarse ante los problemas que puedan surgir durante el desarrollo del proyecto. La mejor forma de enfrentar estos desafíos es mediante una colaboración estrecha entre los miembros del equipo, buscando siempre soluciones efectivas de manera conjunta.</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Cada situación se analiza con detenimiento y paciencia, priorizando la comunicación abierta. Cuando se identifica un problema, este se reporta de inmediato para agendar una reunión en la que se discute cómo abordarlo sin afectar los plazos establecidos. Este enfoque nos permite mantener el control del proyecto y avanzar con eficiencia, incluso ante imprevistos.</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rtl w:val="0"/>
              </w:rPr>
              <w:t xml:space="preserve">Evalúo mi trabajo en función del cumplimiento de los objetivos, la calidad del resultado, y la eficiencia con la que gestiono el tiempo y los recursos. Me esfuerzo por mantener un enfoque organizado y responsable, y destaco mi compromiso con el trabajo en equipo y mi capacidad para adaptarse ante los problemas que surgen.</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Creo que uno de mis puntos fuertes es la constancia y el cuidado en los detalles. Sin embargo, algo que podría mejorar es anticiparme más a los posibles riesgos del proyecto, para prevenirlos en lugar de reaccionar cuando ya han aparecido. También busco seguir desarrollando mis habilidades de comunicación para ser aún más claro y efectivo al colaborar con otros.</w:t>
            </w:r>
          </w:p>
        </w:tc>
      </w:tr>
    </w:tbl>
    <w:p w:rsidR="00000000" w:rsidDel="00000000" w:rsidP="00000000" w:rsidRDefault="00000000" w:rsidRPr="00000000" w14:paraId="0000001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Una de las inquietudes que me quedan es cómo asegurarme de que todos los integrantes del equipo estén realmente alineados con los objetivos y responsabilidades asignadas, especialmente cuando surgen dificultades o falta de comunicación. También me gustaría tener más herramientas para manejar mejor el tiempo y priorizar tareas cuando se acumulan varias al mismo tiempo.</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Sí, consideramos que puede ser útil redistribuir algunas actividades para equilibrar mejor la carga de trabajo entre todos los miembros del grupo. Esto ayudaría a que el proceso sea más eficiente y a evitar que ciertas tareas recaigan siempre sobre las mismas personas.</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Además, han surgido nuevas actividades, como el seguimiento de avances, la organización de reuniones o la revisión final del proyecto, que podrían asignarse a miembros que actualmente tienen menos responsabilidades. Distribuir estas tareas de forma justa contribuirá a que el trabajo en equipo sea más ordenado y colaborativo.</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bookmarkStart w:colFirst="0" w:colLast="0" w:name="_heading=h.v2zr9ji39hxi"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Evaluamos el trabajo en grupo como una experiencia enriquecedora, ya que nos permite combinar diferentes habilidades y puntos de vista para lograr un mejor resultado. Uno de los aspectos más positivos que destacamos es la colaboración y el compromiso de los integrantes para cumplir con los objetivos en los tiempos establecidos. La comunicación abierta y el apoyo mutuo también han sido claves para avanzar de manera organizada.</w:t>
            </w:r>
          </w:p>
          <w:p w:rsidR="00000000" w:rsidDel="00000000" w:rsidP="00000000" w:rsidRDefault="00000000" w:rsidRPr="00000000" w14:paraId="0000002D">
            <w:pPr>
              <w:spacing w:after="240" w:before="240" w:lineRule="auto"/>
              <w:jc w:val="both"/>
              <w:rPr>
                <w:rFonts w:ascii="Calibri" w:cs="Calibri" w:eastAsia="Calibri" w:hAnsi="Calibri"/>
                <w:b w:val="1"/>
              </w:rPr>
            </w:pPr>
            <w:r w:rsidDel="00000000" w:rsidR="00000000" w:rsidRPr="00000000">
              <w:rPr>
                <w:sz w:val="24"/>
                <w:szCs w:val="24"/>
                <w:rtl w:val="0"/>
              </w:rPr>
              <w:t xml:space="preserve">Sin embargo, también identificamos algunos aspectos que se pueden mejorar, como la distribución de tareas, que a veces no ha sido completamente equitativa, y la necesidad de tomar decisiones con mayor rapidez para no retrasar el trabajo. Trabajar en estos puntos nos ayudaría a ser aún más eficientes como equipo.</w:t>
            </w: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wN6K463SBxbLPh6aicXY50tNnQ==">CgMxLjAyDmgudjJ6cjlqaTM5aHhpOAByITE2MTJQV2hpeUVqX1NUQW9FbTZjU0dELTdfWHZLd2xIMA==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