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t>1AC – APEX V12</w:t>
      </w:r>
    </w:p>
    <w:p>
      <w:pPr>
        <w:pStyle w:val="normal1"/>
        <w:rPr/>
      </w:pPr>
      <w:r>
        <w:rPr/>
        <w:t>Resolved: The United States federal government should enact a moratorium on hyperscale data center construction</w:t>
      </w:r>
    </w:p>
    <w:p>
      <w:pPr>
        <w:pStyle w:val="normal1"/>
        <w:rPr/>
      </w:pPr>
      <w:r>
        <w:rPr/>
        <w:t>Princeton ZL</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t>Thesis</w:t>
      </w:r>
    </w:p>
    <w:p>
      <w:pPr>
        <w:pStyle w:val="normal1"/>
        <w:rPr/>
      </w:pPr>
      <w:r>
        <w:rPr/>
        <w:t xml:space="preserve">Because the future shouldn’t come at the cost of the people living in it, Princeton proudly affirms. Our framework is utilitarianism. </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t xml:space="preserve">1AC </w:t>
      </w:r>
    </w:p>
    <w:p>
      <w:pPr>
        <w:pStyle w:val="normal1"/>
        <w:rPr/>
      </w:pPr>
      <w:r>
        <w:rPr/>
        <w:t xml:space="preserve">FCIC 26 </w:t>
      </w:r>
    </w:p>
    <w:p>
      <w:pPr>
        <w:pStyle w:val="normal1"/>
        <w:rPr/>
      </w:pPr>
      <w:r>
        <w:rPr/>
        <w:t>[The Fast Company Impact Council is an invitation-only membership community of top leaders and experts who pay dues for access to peer learning, thought leadership, and more, "The data center boom's climate blind spot," Fast Company, August 4, 2026, https://www.fastcompany.com/91583822/the-data-center-booms-climate-blind-spot, accessed 8/26/26]/princeton kekuang zhang</w:t>
      </w:r>
    </w:p>
    <w:p>
      <w:pPr>
        <w:pStyle w:val="normal1"/>
        <w:rPr/>
      </w:pPr>
      <w:r>
        <w:rPr/>
        <w:t>I spend my days helping companies build business resilience, lowering risk, and driving impact through decarbonization. Lately, almost every one of those conversations comes back to data centers. The global race to build data centers is accelerating at a breathtaking pace. Driven by artificial intelligence, cloud computing, and the relentless growth of digital services, data center capacity is expanding faster than any other asset class. Hyperscalers (the technology companies operating cloud infrastructure at massive, global scale) are signing leases and developers are breaking ground. Governments are competing to attract investment. Speed has become the defining metric. But in the rush to scale, the [hyperscale] industry risks locking in a costly blind spot[s]: how today’s data centers will perform, economically and operationally, in a more constrained future. Daily Newsletter logo Subscribe to the Daily newsletter.Fast Company's trending stories delivered to you every day Email * SIGN UP Privacy Policy | Fast Company Newsletters If climate and resource considerations are treated as secondary, something to address after facilities are built, the data center industry may face higher costs, regulatory backlash, stranded assets, and avoidable reputational damage. A ONCE-IN-A-GENERATION BUILDOUT Data centers are not short-lived assets. Most are designed to operate for 20 to 30 years. Decisions made today about materials, energy systems, cooling technologies, and site selection will shape their performance. Yet much of the current expansion is optimized for speed and capacity, not resilience. Carbon-intensive concrete and steel are being deployed at unprecedented scale. Facilities are connecting to power grids already under strain. Cooling systems are being installed in regions facing growing water stress. These choices are expensive, and sometimes impossible to undo. The result is a form of infrastructure lock-in, where emissions, energy exposure, and water risk are embedded before operators understand their long-term implications. THE HIDDEN COSTS OF “BUILD FIRST, OPTIMIZE LATER” Ignoring these factors early creates a cascade of risk. Start with energy. A data center designed without a renewable strategy or grid flexibility is exposed to fluctuating electricity prices and capacity constraints. As AI workloads drive demand higher, energy stops being a cost center and becomes a bottleneck. Then there’s water. Many facilities rely on water-intensive cooling. In drought-prone regions where households and farms are competing for every gallon, that has triggered local resistance, permitting delays, and political scrutiny. Projects that don’t address water efficiency upfront can stall or face costly retrofits. Regulators and the public are watching. Governments are tightening scrutiny of industrial energy and water use, while customers and investors grow skeptical of vague environmental claims. Facilities without a credible path to lower resource intensity may struggle to meet future disclosure standards or defend themselves against accusations of greenwashing. And then the competitive hit. Hyperscalers and enterprise customers with public climate commitments are raising expectations for their infrastructure partners. Data centers that can’t meet evolving requirements risk being bypassed in future leasing decisions, no matter how fast they were built. WHY LANGUAGE MATTERS One reason these risks are still underestimated is linguistic. In much of the data center industry, terms like “decarbonization” and “sustainability” are perceived as abstract, compliance-driven, or misaligned with core business priorities. They can feel external, something imposed by regulators and investors, and also corporate sustainability teams. advertisement By contrast, words like resilience, efficiency, and competitive edge speak directly to how data centers are evaluated. Take resilience. It reframes climate considerations as something every operator already obsesses over: uptime protection, grid reliability, and the ability to keep running in a constrained environment. Efficiency does similar work, tying lower energy and water use directly to operating margins and cost predictability. And “competitive edge” drops the virtue framing altogether. Meeting future customer requirements isn’t about virtue, it’s about landing the business. This language shift matters because the decisions shaping data centers are rarely made by sustainability teams. They are made by developers, engineers, operators, utilities, and financiers. These groups respond to risk reduction and performance, as well as return on investment. When low-carbon materials are framed to reduce future regulatory exposure, not just emissions, adoption increases. When positioning renewable energy procurement as a hedge against power price volatility, it moves from a moral to a finance conversation. When water efficiency is tied to permitting speed and community acceptance, it becomes a growth enabler. The underlying actions may be the same, but the framing determines whether they are seen as optional or essential. The next time you evaluate a project, open with the questions your team already cares about: What happens to this facility when power prices spike? When the local water gets scarce? When a major customer asks for emissions data you cannot produce? Every unanswered question is a risk. DECARBONIZATION AS A COMPETITIVE STRATEGY This reframing reveals that the most climate-aligned data centers are often the most resilient and competitive. Facilities designed with cleaner energy, lower embodied carbon, and efficient cooling are better positioned to: Absorb energy market shocks Navigate water constraints Meet evolving customer and regulatory expectations Maintain asset value over decades-long lifespans What is labeled “sustainability” is increasingly a proxy for quality and durability. The cost of inaction is financial, operational, and reputational. A NARROW WINDOW FOR SMARTER GROWTH The data center industry has a window to get this right. Many facilities are in early planning stages. Standards are evolving. Lower-impact materials, cleaner power options, and efficient cooling technologies are becoming available. The industry needs to reframe the conversation from speed at any cost to resilient and efficient growth that preserves long-term value, for operators and for the communities. Because in the race to build the digital backbone of the future, how we build may matter as much as how quickly we do it.</w:t>
      </w:r>
    </w:p>
    <w:p>
      <w:pPr>
        <w:pStyle w:val="normal1"/>
        <w:rPr/>
      </w:pPr>
      <w:r>
        <w:rPr/>
      </w:r>
    </w:p>
    <w:p>
      <w:pPr>
        <w:pStyle w:val="normal1"/>
        <w:rPr/>
      </w:pPr>
      <w:r>
        <w:rPr/>
      </w:r>
    </w:p>
    <w:p>
      <w:pPr>
        <w:pStyle w:val="normal1"/>
        <w:rPr/>
      </w:pPr>
      <w:r>
        <w:rPr/>
        <w:t>Moratorium solves</w:t>
      </w:r>
    </w:p>
    <w:p>
      <w:pPr>
        <w:pStyle w:val="normal1"/>
        <w:rPr/>
      </w:pPr>
      <w:r>
        <w:rPr/>
        <w:t xml:space="preserve">Hayes 25 </w:t>
      </w:r>
    </w:p>
    <w:p>
      <w:pPr>
        <w:pStyle w:val="normal1"/>
        <w:rPr/>
      </w:pPr>
      <w:r>
        <w:rPr/>
        <w:t>[Adam Hayes, 15+ years of professional experience as a derivatives trader and five years in private wealth management Writer and editor at Investopedia since 2014 PhD in economic sociology, Masters in economics, 8-30-2025, Understanding Moratoriums: Temporary Legal Suspensions Explained, Investopedia, https://www.investopedia.com/terms/m/moratorium.asp, accessed 7-4-2026]</w:t>
      </w:r>
    </w:p>
    <w:p>
      <w:pPr>
        <w:pStyle w:val="normal1"/>
        <w:rPr/>
      </w:pPr>
      <w:r>
        <w:rPr/>
        <w:t>What Is a Moratorium? A moratorium temporarily suspends activities or laws, often during financial or legal hardships, to provide time for resolution. Imposed by governments or businesses, they help manage crises by halting normal operations until the underlying issues are resolved. Key Takeaways A moratorium is a temporary suspension of activities or laws, often used to address financial or legal issues. Governments, regulators, or businesses can impose moratoriums to manage short-term crises or financial difficulties. Moratoriums in bankruptcy law provide debtors protection against creditors while formulating recovery plans. Businesses experiencing financial challenges may use moratoriums to control costs and realign spending with revenues. Moratoriums can help preserve resources, like liquidity for banks or reduced risk exposure for insurance companies during natural disasters. Get personalized, AI-powered answers built on 27+ years of trusted expertise. ASK Understanding the Functionality of Moratoriums A moratorium is often, though not always, a response to a short-term crisis that disrupts the normal routine of a business. For instance, in the immediate aftermath of a natural disaster like an earthquake or flood, an emergency moratorium on some financial activities may be granted by a government. It will subsequently be lifted when normal business can resume. When a company faces financial difficulties, it may impose a moratorium on certain activities to cut costs. The business might implement a, reduce discretionary spending, or limit travel and nonessential training. These moratoriums aim to cut unnecessary spending without affecting a business's ability to repay debts or cover essential costs. They are instead taken to alleviate a financial shortfall or avoid on debt obligations. The voluntary moratorium is a vehicle to bring spending back in line with current company. In bankruptcy law, a moratorium is a legally binding hiatus in the right to collect debts from an individual. This time-out period protects the while a recovery plan is agreed upon and put in place. This type of moratorium is common in, where the debtor aims to restructure debt payments. Fast Fact Both “moratoriums” and “moratoria” are acceptable plurals of the term “moratorium.” Real-World Instances of Moratorium Applications For example, in 2016, Puerto Rico's governor ordered limits on withdrawals from the Government Development Bank. This emergency moratorium restricted withdrawals unrelated to or to protect the bank's. A liquidation plan for the bank was approved in 2017.1 On the voluntary side, insurance companies will sometimes issue moratoriums on writing new policies for properties located in specific areas during the course of a natural disaster. These moratoriums help reduce losses when claim filings are unusually high.2 In February 2024, the Texas FAIR Plan Association temporarily stopped writing new policies in many Texas Panhandle counties because of wildfires.3 When Is a Moratorium Imposed? A moratorium is frequently, but not always, a response to a short-term crisis that disrupts a business’s normal routine. How Does a Moratorium Help a Company? A company that is experiencing financial difficulties can place a moratorium on certain activities to lower costs. The business may trim company travel and nonessential training, limit discretionary spending, or enact a hiring freeze. What Is a Moratorium in Bankruptcy Law? A moratorium in bankruptcy law is a legally binding pause in collecting debts from an individual. This hiatus protects the debtor while a recovery plan is agreed upon and put in place. The Bottom Line A moratorium serves as a temporary halt to regular business operations, laws, or regulations during a crisis or financial hardship. It allows businesses, governments, or regulators to address short-term challenges and reassess conditions before resuming normal activities. Moratoriums can help companies manage financial difficulties without defaulting on debt obligations, and they often provide legal protection during bankruptcy proceedings. Understanding the implications and opportunities a moratorium presents equips stakeholders to make better-informed financial decisions.</w:t>
      </w:r>
    </w:p>
    <w:p>
      <w:pPr>
        <w:pStyle w:val="normal1"/>
        <w:rPr/>
      </w:pPr>
      <w:r>
        <w:rPr/>
        <w:t xml:space="preserve">North Star Data Center Policy Toolkit, 26 </w:t>
      </w:r>
    </w:p>
    <w:p>
      <w:pPr>
        <w:pStyle w:val="normal1"/>
        <w:rPr/>
      </w:pPr>
      <w:r>
        <w:rPr/>
        <w:t>[AI Now Institute, "Bans and Moratoriums," North Star Data Center Policy Toolkit, https://datacenters.ainowinstitute.org/issue-area/bans-and-moratoriums/, accessed August 19, 2026.]</w:t>
      </w:r>
    </w:p>
    <w:p>
      <w:pPr>
        <w:pStyle w:val="normal1"/>
        <w:rPr/>
      </w:pPr>
      <w:r>
        <w:rPr/>
        <w:t>Bans and Moratoriums Data center construction has exploded in the US over the past few years, both in numbers and in scale of facilities, driven by Big Tech’s speculative AI “boom.” Confronted with the speed and scope of the buildout, and a permissive regulatory environment that often fast-tracks development, a wide range of communities has sought to slow or stop these facilities. In some cases, localities have prohibited data center construction and expansion altogether, or for certain types of facilities. In others, town or county moratoriums give residents and policymakers a time-bound pause to put in place more comprehensive protections or overhaul regulations. Several statewide moratorium calls are similarly gaining traction. See Zoning and Land Use for other interventions to limit or restrict data centers. Many of the possible actions to restrict where and how data centers can be built are embedded within zoning code and include limiting siting, setback rules, and distance requirements. Bans Moratoriums Local Interventions Local governments have significant authority over the approval process for data centers. Towns, cities, and counties can issue ordinances that ban the construction of new data centers, prohibit the expansion of existing data centers, or restrict data center growth through standalone ordinances or by governing the zoning process. Where data centers cannot be banned outright due to existing laws or political conditions, local governments can build mechanisms throughout the data center approval process to reject data center applications that fail to comply with established city or county goals. Bans Prohibit or Restrict Data Center Development Read more Moratoriums Enact a Temporary Pause on New Data Center Developments (Moratoriums) Read more State &amp; Regional Interventions Federal Interventions Federal policymakers play a limited but important role in the approval process for data centers. Because data center developers respond to local or state bans, moratoriums, and restrictions by instead targeting adjacent states with weaker protections, the federal government occupies a critical role in providing holistic protections for all constituents. Moratoriums Enact a Federal Moratorium on New Data Centers Until Public Protections Are in Place Read more</w:t>
      </w:r>
    </w:p>
    <w:p>
      <w:pPr>
        <w:pStyle w:val="normal1"/>
        <w:rPr/>
      </w:pPr>
      <w:r>
        <w:rPr/>
      </w:r>
    </w:p>
    <w:p>
      <w:pPr>
        <w:pStyle w:val="normal1"/>
        <w:rPr/>
      </w:pPr>
      <w:r>
        <w:rPr/>
      </w:r>
    </w:p>
    <w:p>
      <w:pPr>
        <w:pStyle w:val="normal1"/>
        <w:rPr/>
      </w:pPr>
      <w:r>
        <w:rPr/>
        <w:t xml:space="preserve"> </w:t>
      </w:r>
    </w:p>
    <w:p>
      <w:pPr>
        <w:pStyle w:val="normal1"/>
        <w:rPr/>
      </w:pPr>
      <w:r>
        <w:rPr/>
      </w:r>
    </w:p>
    <w:p>
      <w:pPr>
        <w:pStyle w:val="normal1"/>
        <w:rPr/>
      </w:pPr>
      <w:r>
        <w:rPr/>
      </w:r>
    </w:p>
    <w:p>
      <w:pPr>
        <w:pStyle w:val="normal1"/>
        <w:rPr/>
      </w:pPr>
      <w:r>
        <w:rPr/>
        <w:t>1AC - Args</w:t>
      </w:r>
    </w:p>
    <w:p>
      <w:pPr>
        <w:pStyle w:val="normal1"/>
        <w:rPr/>
      </w:pPr>
      <w:r>
        <w:rPr/>
        <w:t xml:space="preserve">Synergy Research Group 25, </w:t>
      </w:r>
    </w:p>
    <w:p>
      <w:pPr>
        <w:pStyle w:val="normal1"/>
        <w:rPr/>
      </w:pPr>
      <w:r>
        <w:rPr/>
        <w:t>[Synergy Research Group, 3/19/25, Synergy Research Group provides quantitative research and market intelligence on the IT and Cloud markets., "Hyperscale Data Center Count Hits 1,136; Average Size Increases; US Accounts for 54% of Total Capacity," Synergy Research Group. DOA: 8/19/2026 https://www.srgresearch.com/articles/hyperscale-data-center-count-hits-1136-average-size-increases-us-accounts-for-54-of-total-capacity]</w:t>
      </w:r>
    </w:p>
    <w:p>
      <w:pPr>
        <w:pStyle w:val="normal1"/>
        <w:rPr/>
      </w:pPr>
      <w:r>
        <w:rPr/>
        <w:t>RENO, NV, March 19, 2025 New data from Synergy Research Group shows that the number of large data centers operated by hyperscale providers increased to 1,136 at the end of 2024, having doubled over the last five years. Meanwhile it has taken less than four years for the total capacity of operational hyperscale data centers to double, as the average capacity of newly opened facilities continues to climb. Synergy’s data shows that the United States still accounts for well over half of total worldwide capacity, measured by MW of critical IT load, with Europe and China each accounting for about a third of the balance.</w:t>
      </w:r>
    </w:p>
    <w:p>
      <w:pPr>
        <w:pStyle w:val="normal1"/>
        <w:rPr/>
      </w:pPr>
      <w:r>
        <w:rPr/>
        <w:t>Looking ahead, Synergy forecasts that it will take less than four years for total hyperscale data center capacity to double once again. Each year will see a reasonably steady 130-140 additional hyperscale data centers coming online, but overall capacity growth will be driven more by the ever-larger scale of those newly opened data centers.</w:t>
      </w:r>
    </w:p>
    <w:p>
      <w:pPr>
        <w:pStyle w:val="normal1"/>
        <w:rPr/>
      </w:pPr>
      <w:r>
        <w:rPr/>
        <w:t>Generative AI technology is a prime reason for that increased scale. The research is based on an analysis of the data center footprint of 19 of the world’s major cloud and internet service firms, including the largest operators in SaaS, IaaS, PaaS, search, social networking, e-commerce and gaming.</w:t>
      </w:r>
    </w:p>
    <w:p>
      <w:pPr>
        <w:pStyle w:val="normal1"/>
        <w:rPr/>
      </w:pPr>
      <w:r>
        <w:rPr/>
        <w:t>The companies with the broadest data center footprint are the leading cloud providers – Amazon, Microsoft and Google. In addition to a huge data center footprint in their home US market, each also has multiple data centers in many other countries around the world.</w:t>
      </w:r>
    </w:p>
    <w:p>
      <w:pPr>
        <w:pStyle w:val="normal1"/>
        <w:rPr/>
      </w:pPr>
      <w:r>
        <w:rPr/>
        <w:t>In aggregate the three now account for 59% of all hyperscale data center capacity. They are followed in the ranking by Meta, Alibaba, Tencent, Apple, ByteDance and then other relatively smaller hyperscale operators.</w:t>
      </w:r>
    </w:p>
    <w:p>
      <w:pPr>
        <w:pStyle w:val="normal1"/>
        <w:rPr/>
      </w:pPr>
      <w:r>
        <w:rPr/>
        <w:t>Synergy’s forecast growth numbers are based in large part on its tracking of hyperscale operators’ pipeline of future data centers.</w:t>
      </w:r>
    </w:p>
    <w:p>
      <w:pPr>
        <w:pStyle w:val="normal1"/>
        <w:rPr/>
      </w:pPr>
      <w:r>
        <w:rPr/>
        <w:t>Synergy’s known pipeline of future hyperscale data centers currently stands at 504 facilities which are at various stages of being planned, constructed or fitted out.</w:t>
      </w:r>
    </w:p>
    <w:p>
      <w:pPr>
        <w:pStyle w:val="normal1"/>
        <w:rPr/>
      </w:pPr>
      <w:r>
        <w:rPr/>
        <w:t>“</w:t>
      </w:r>
      <w:r>
        <w:rPr/>
        <w:t>137 new hyperscale data centers came online in 2024, continuing a steady trend in growth that goes back many years. The big difference now is the increased scale of many of those new data centers. Historically the average size of new data centers was increasing gradually, but this trend has become supercharged in the last few quarters as companies build out AI-oriented infrastructure,” said John Dinsdale, a Chief Analyst at Synergy Research Group.</w:t>
      </w:r>
    </w:p>
    <w:p>
      <w:pPr>
        <w:pStyle w:val="normal1"/>
        <w:rPr/>
      </w:pPr>
      <w:r>
        <w:rPr/>
        <w:t>“</w:t>
      </w:r>
      <w:r>
        <w:rPr/>
        <w:t>We have filtered out smaller points of presence that some like to claim are cloud data centers, and we have also discounted inflated marketing-oriented claims which are more about potential futures rather than currently deployed infrastructure. The resulting actual numbers show new data centers that are a mix of owned versus leased, home country versus international, and large versus super-large, but in aggregate the trend towards increased size is very clear. It is also very clear that the US will continue to dwarf all other countries and regions as the main home for hyperscale infrastructure."</w:t>
      </w:r>
    </w:p>
    <w:p>
      <w:pPr>
        <w:pStyle w:val="normal1"/>
        <w:rPr/>
      </w:pPr>
      <w:r>
        <w:rPr/>
        <w:t>About Synergy Research Group Synergy Research Group, now part of TechInsights, delivers quarterly analyses of global IT and Cloud markets, offering detailed breakouts of vendor revenues and shipments by segment and region. Market shares and forecasts are provided through Synergy Interactive Analysis (SIA™) — the industry's only fully proprietary SaaS platform purpose-built for market share and forecasting analytics. For more than 25 years, Synergy has been a trusted source of quantitative research and market intelligence across emerging communications and technology sectors. By combining syndicated research with specialized consulting, we deliver actionable intelligence to marketing and strategy executives worldwide. A trusted source of accurate market data, Synergy is cited by industry leaders as well as leading financial, business, and trade publications such as The Economist, The New York Times, The Wall Street Journal, United States Federal Reserve Board, NPR, Forbes, Bloomberg, Financial Times, Bank of England, Fortune, and The Guardian. About TechInsights Regarded as the most trusted source of actionable, in-depth intelligence related to semiconductor innovation and surrounding markets, TechInsights’ content informs decision makers and professionals whose success depends on accurate knowledge of the semiconductor industry—past, present, or future. Over 650 companies and 100,000 users access the TechInsights Platform, the world’s largest vertically integrated collection of unmatched reverse engineering, teardown, and market analysis in the semiconductor industry. This collection includes detailed circuit analysis, imagery, semiconductor process flows, device teardowns, illustrations, costing and pricing information, forecasts, market analysis, and expert commentary. TechInsights’ customers include the most successful technology companies who rely on TechInsights’ analysis to make informed business, design, and product decisions faster and with greater confidence. For more information, visit www.techinsights.com. Subscriptions: sales@srgresearch.com Press inquiries: heather.gallo@techinsights.com</w:t>
      </w:r>
    </w:p>
    <w:p>
      <w:pPr>
        <w:pStyle w:val="normal1"/>
        <w:rPr/>
      </w:pPr>
      <w:r>
        <w:rPr/>
        <w:t xml:space="preserve">Millard 26, </w:t>
      </w:r>
    </w:p>
    <w:p>
      <w:pPr>
        <w:pStyle w:val="normal1"/>
        <w:rPr/>
      </w:pPr>
      <w:r>
        <w:rPr/>
        <w:t xml:space="preserve">[Katie Millard, 2/25/26, Katie Millard is a writer for NEWS10 ABC., "Data centers' air pollution associated with lung issues: report," NEWS10 ABC, DOA: 8/19/2026 https://www.news10.com/news/national/data-centers-air-pollution-associated-with-lung-issues-report/] </w:t>
      </w:r>
    </w:p>
    <w:p>
      <w:pPr>
        <w:pStyle w:val="normal1"/>
        <w:rPr/>
      </w:pPr>
      <w:r>
        <w:rPr/>
        <w:t xml:space="preserve">COLUMBUS, Ohio (WCMH) — Emissions from data centers can cause breathing issues and premature deaths for those living nearby, according to a new report. The report was compiled by Community &amp; Environmental Defense Services (CEDS) founder and president Richard Klein, who has been working in development-related concerns for 40 years. Klein found that a single data center could pose negative health risks for people living at least 0.6 miles away, sometimes further. Klein said risks increase when a home is near multiple data centers. A growing number of central Americans live near one or more data centers, or will in the near future. Data centers are massive buildings that store computing equipment and support IT servers, data storage and networks. Data centers are necessary to support the digital infrastructure that modern society relies on. However, some people take issue with data center construction near their homes and schools, citing pollution and health concerns. Klein said air pollution risks come from data centers emitting nitrogen dioxide and tiny, inhalable particles that can harm people’s lungs. According to the National Institute of Health, the tiny inhalable particles cause between 100,000 and 200,000 premature deaths each year. Data centers require vast amounts of power, and the influx of data centers has caused some people’s energy bills to go up. With rising electric costs drawing public frustration, developers are beginning to pursue alternative power options, which can bring additional pollutants in turn. The centers also cannot lose power without risking vast amounts of data, so they may rely on emergency backup generators. Many data centers use diesel generators as backup power, which are particularly strong polluters. Klein recommends that states require public health assessments for neighboring communities before a data center is built. Data centers and the controversy surrounding them came up during Tuesday night’s State of the Union. President Trump said he would press tech companies involved in artificial intelligence to pay higher electricity rates in areas where their data centers are located. Such data centers tend to use large volumes of electricity, potentially increasing the cost of power to other consumers in the area. The White House will host major tech companies involved in building out data centers for artificial intelligence </w:t>
      </w:r>
    </w:p>
    <w:p>
      <w:pPr>
        <w:pStyle w:val="normal1"/>
        <w:rPr/>
      </w:pPr>
      <w:r>
        <w:rPr/>
      </w:r>
    </w:p>
    <w:p>
      <w:pPr>
        <w:pStyle w:val="normal1"/>
        <w:rPr/>
      </w:pPr>
      <w:r>
        <w:rPr/>
      </w:r>
    </w:p>
    <w:p>
      <w:pPr>
        <w:pStyle w:val="normal1"/>
        <w:rPr/>
      </w:pPr>
      <w:r>
        <w:rPr/>
        <w:t xml:space="preserve">Walker 26 </w:t>
      </w:r>
    </w:p>
    <w:p>
      <w:pPr>
        <w:pStyle w:val="normal1"/>
        <w:rPr/>
      </w:pPr>
      <w:r>
        <w:rPr/>
        <w:t>[As the U.S. Director of Environmental Justice and Equity, Carla leads efforts to strengthen the integration of equity, governance, and community-centered decision-making across climate, energy, transportation, land use, and infrastructure policy. Her work focuses on helping institutions design and implement policies that are responsive to community needs, improve public accountability, and deliver lasting benefits for people, nature, and climate. With more than two decades of experience spanning government, advocacy, and civic partnerships, Carla brings a practitioner’s perspective to systems change. She specializes in translating community experience into actionable policy and governance strategies, helping public agencies, nonprofits, and coalitions navigate complex environmental and social challenges. Her work has included advancing equitable climate and infrastructure investments, strengthening public participation in decision-making, and supporting communities disproportionately affected by environmental and economic burdens. Prior to joining WRI, Carla served as Climate Advisor to the City of Cincinnati through Bloomberg Philanthropies’ American Cities Climate Challenge, where she led initiatives focused on energy efficiency for low-income households, clean transportation, electric vehicle infrastructure, and community-centered climate planning. Earlier in her career, she held leadership roles in local and state government and advised more than 100 political and issue based campaigns. Through her consulting practice, she worked with organizations across the United States and internationally on equity, environmental policy, civic engagement, and community development. Carla holds a B.S. in Biology from the University of Cincinnati, an M.S. in Environmental Engineering Sciences from the University of Florida, and an M.P.A. from Harvard Kennedy School. She serves on several nonprofit and civic boards and remains actively engaged in advancing sustainable and equitable development in her hometown of Cincinnati, Ohio and across the Midwest. “From Energy Use to Air Quality, the Many Ways Data Centers Affect US Communities”. World Resources Institute. Published February 17, 2026. Available here: (https://www.wri.org/insights/us-data-center-growth-impacts]</w:t>
      </w:r>
    </w:p>
    <w:p>
      <w:pPr>
        <w:pStyle w:val="normal1"/>
        <w:rPr/>
      </w:pPr>
      <w:r>
        <w:rPr/>
      </w:r>
    </w:p>
    <w:p>
      <w:pPr>
        <w:pStyle w:val="normal1"/>
        <w:rPr/>
      </w:pPr>
      <w:r>
        <w:rPr/>
      </w:r>
    </w:p>
    <w:p>
      <w:pPr>
        <w:pStyle w:val="normal1"/>
        <w:rPr/>
      </w:pPr>
      <w:r>
        <w:rPr/>
        <w:t>Data centers require huge amounts of water to keep servers cool enough to function. Mid-sized facilities can use up to 300,000 gallons of water a day, while large facilities can consume as much as 5 million gallons daily — comparable to what a small town uses. Recent estimates project that by 2028, AI-related data centers in the U.S. could require up to 32 billion gallons of water annually. This is enough to support roughly 360,000 households’ indoor water use. This massive demand is a pressing problem for communities already facing drought or depleting water supplies. Two-thirds of all data centers built or in development since 2022 are located in water-stressed areas like southern Arizona, the Colorado River Basin and Texas. This has prompted public concern and governance action in some communities. In South Carolina, for example, residents near an overdrawn aquifer sought limits on data center ground water withdrawals. Others are asserting greater oversight through water-use monitoring, drought contingency planning, and site-specific water risk assessments that evaluate impacts on local water supplies. Some data centers are using cooling approaches that reduce water demand, such as traditional air cooling or liquid immersion. Others are leveraging reclaimed wastewater from utilities instead of drawing from local suppliers</w:t>
      </w:r>
    </w:p>
    <w:p>
      <w:pPr>
        <w:pStyle w:val="normal1"/>
        <w:rPr/>
      </w:pPr>
      <w:r>
        <w:rPr/>
        <w:t>Walker 26</w:t>
      </w:r>
    </w:p>
    <w:p>
      <w:pPr>
        <w:pStyle w:val="normal1"/>
        <w:rPr/>
      </w:pPr>
      <w:r>
        <w:rPr/>
        <w:t xml:space="preserve">(full citation above) </w:t>
      </w:r>
    </w:p>
    <w:p>
      <w:pPr>
        <w:pStyle w:val="normal1"/>
        <w:rPr/>
      </w:pPr>
      <w:r>
        <w:rPr/>
        <w:t xml:space="preserve">Data center construction, rooftop cooling systems and backup generators can be disruptively noisy. Smaller diesel generators reportedly reach 85 decibels, levels that can harm hearing. Larger industrial units can approach 100 decibels — equivalent to a motorcycle or jackhammer. This noise can last for hours or days at a time. Residents in Loudon County, Virginia, reported disruptions in sleep, headaches and even lower quality of life because of a nearby data center, experiences that were echoed during a recent congressional roundtable. </w:t>
      </w:r>
    </w:p>
    <w:p>
      <w:pPr>
        <w:pStyle w:val="normal1"/>
        <w:rPr/>
      </w:pPr>
      <w:r>
        <w:rPr/>
      </w:r>
    </w:p>
    <w:p>
      <w:pPr>
        <w:pStyle w:val="normal1"/>
        <w:rPr/>
      </w:pPr>
      <w:r>
        <w:rPr/>
        <w:t xml:space="preserve">Walker 26 </w:t>
      </w:r>
    </w:p>
    <w:p>
      <w:pPr>
        <w:pStyle w:val="normal1"/>
        <w:rPr/>
      </w:pPr>
      <w:r>
        <w:rPr/>
        <w:t>(full citation above)</w:t>
      </w:r>
    </w:p>
    <w:p>
      <w:pPr>
        <w:pStyle w:val="normal1"/>
        <w:rPr/>
      </w:pPr>
      <w:r>
        <w:rPr/>
        <w:t>Massive data centers are reshaping how land is used in many communities. In 2024, the average data center site covered about 224 acres or 0.35 square miles — roughly the size of 450 football fields. This represents a 144% increase since 2022. Developers are increasingly seeking large parcels for multi-building campuses that allow for phased construction and future expansion. Hyperscale facilities require even more land, with the largest campuses exceeding 1,000 acres, or about 1.6 square miles, according to a recent report from the Wisconsin Farm Bureau. This often intersects with agricultural and rural land uses. In Wisconsin, where about 50 data centers are located, residents have concerns that rezoning for data center development could accelerate the loss of productive farmland, which is already declining due to development pressures, land consolidation and competition. Similar tensions have surfaced across rural communities in Ohio, Indiana and Virginia. In Ohio, a proposal to rezone 300 acres of farmland to support data center development sparked such widespread opposition that the landowners ultimately withdrew their application.</w:t>
      </w:r>
    </w:p>
    <w:p>
      <w:pPr>
        <w:pStyle w:val="normal1"/>
        <w:rPr/>
      </w:pPr>
      <w:r>
        <w:rPr/>
      </w:r>
    </w:p>
    <w:p>
      <w:pPr>
        <w:pStyle w:val="normal1"/>
        <w:rPr/>
      </w:pPr>
      <w:r>
        <w:rPr/>
        <w:t xml:space="preserve">Wright 26, [Greg Wright, 8/10/26, Greg Wright is an author for Brookings and economists., "New evidence on data center employment effects," Brookings. DOA: 8/19/2026 https://www.brookings.edu/articles/new-evidence-on-data-center-employment-effects/] </w:t>
      </w:r>
    </w:p>
    <w:p>
      <w:pPr>
        <w:pStyle w:val="normal1"/>
        <w:rPr/>
      </w:pPr>
      <w:r>
        <w:rPr/>
        <w:t>Updated: August 10, 2026 Originally published: May 4, 2026 An employee pulls out a server rack shelf at the rear of a Trainium3 UltraServer at an Amazon Web Services QA lab in Austin, Texas, on February 3, 2026. Mark Felix/AFP via Getty Images 7 min read Editor's note:This piece has been updated to reflect new results as the research continues with an expanded sample. Previous findings related to data center effects on employment, wages, and home prices have been revised. The brief summarizes findings from “Data Centers and Local Labor Markets” by Dany Bahar and Greg Wright. The full paper is available from the authors.</w:t>
      </w:r>
    </w:p>
    <w:p>
      <w:pPr>
        <w:pStyle w:val="normal1"/>
        <w:rPr/>
      </w:pPr>
      <w:r>
        <w:rPr/>
        <w:t>The data center debate On March 25, 2026, Senator Bernie Sanders and Representative Alexandria Ocasio-Cortez introduced the AI Data Center Moratorium Act, a bill that would pause all new large-scale AI data center construction until Congress passes legislation addressing AI safety, worker protections, and environmental standards. The bill reflects a sharp turn in the national conversation. Five years ago, data centers were ribbon-cutting events. Today, more than 100 local communities have enacted moratoriums, more than 300 state data-center bills were filed in the first six weeks of 2026, and several states that once competed to offer the largest tax incentives—Virginia, Georgia, and Oklahoma—are now reconsidering those programs entirely.</w:t>
      </w:r>
    </w:p>
    <w:p>
      <w:pPr>
        <w:pStyle w:val="normal1"/>
        <w:rPr/>
      </w:pPr>
      <w:r>
        <w:rPr/>
        <w:t>The backlash is not hard to understand. Data centers consume enormous amounts of electricity and water. In the PJM grid region, which serves 65 million people across 13 states, power supply costs jumped from $2.2 billion to $14.7 billion in a single year, with data centers accounting for nearly two-thirds of the increase. Residential electricity rates nationally rose about 32% between July 2020 and July 2025.Communities near proposed facilities face noise, strained infrastructure, and the loss of farmland, costs that are immediate and visible.</w:t>
      </w:r>
    </w:p>
    <w:p>
      <w:pPr>
        <w:pStyle w:val="normal1"/>
        <w:rPr/>
      </w:pPr>
      <w:r>
        <w:rPr/>
        <w:t>The trade-offs Proponents counter that data centers bring high-paying jobs, construction activity, and tax revenue. A single hyperscale campus, such as those built by Amazon, Google, and Microsoft, can become one of a county’s largest taxpayers. Supporters also argue that the United States cannot cede AI infrastructure to geopolitical competitors, and that pausing construction amounts to surrendering technological leadership. Critics respond that these benefits are overstated, in part because data centers are among the least labor-intensive structures in the economy. For instance, large data center projects often promise only dozens to a few hundred permanent workers while the associated construction jobs are temporary. And the tax incentives are costly: In Virginia alone, the data-center sales-tax exemption cost an estimated $1.6 billion in fiscal year 2025. These incentives may simply be subsidizing investments that would have happened anyway.</w:t>
      </w:r>
    </w:p>
    <w:p>
      <w:pPr>
        <w:pStyle w:val="normal1"/>
        <w:rPr/>
      </w:pPr>
      <w:r>
        <w:rPr/>
        <w:t>What the evidence says about jobs What has been largely missing from this debate is rigorous evidence on the economic effects that data centers actually produce. To this end, we assembled a dataset of approximately 1,500 U.S. data center facilities along with 52 announced-but-canceled projects and we linked these to county-level employment and wage data from the Bureau of Labor Statistics (2003-2024).1 We estimate the impact of the data centers on jobs by comparing labor markets with built facilities to labor markets with announced-but-canceled facilities, which controls for the fact that data center sites are chosen with specific characteristics in mind (availability of cheap land, power, fiber, and recent economic growth). This approach is important because before the facilities arrived, data center counties were growing faster than other counties. As a result, a naive comparison of treated and control counties, as some industry-sponsored reports have done, would overstate the impact on jobs.</w:t>
      </w:r>
    </w:p>
    <w:p>
      <w:pPr>
        <w:pStyle w:val="normal1"/>
        <w:rPr/>
      </w:pPr>
      <w:r>
        <w:rPr/>
        <w:t>We find that data centers do create local jobs, with caveats. Labor markets that receive their first large data center see employment rise in the data processing sector by 56% over the first decade of operations. Telecommunications, a key sector in data center operations, jumps 43%. Wages were unchanged, and we find a modest increase in home prices of 2%-5%. At a typical treated county, these estimates imply roughly 100-200 jobs, depending on facility type. (Figure 1 shows the yearly estimates, which are noisier than the average for the whole period.)</w:t>
      </w:r>
    </w:p>
    <w:p>
      <w:pPr>
        <w:pStyle w:val="normal1"/>
        <w:rPr/>
      </w:pPr>
      <w:r>
        <w:rPr/>
        <w:t>Figure 1 Note: Each panel plots the average gap between treated markets and their control markets, with confidence intervals. Event time 0 corresponds to the year of first large data center opening. The three sector panels share a common y-axis.</w:t>
      </w:r>
    </w:p>
    <w:p>
      <w:pPr>
        <w:pStyle w:val="normal1"/>
        <w:rPr/>
      </w:pPr>
      <w:r>
        <w:rPr/>
        <w:t>Not all data centers are the same One policy-relevant finding is that the employment effects depend on facility type. We classify facilities into two types: hyperscale (built by cloud and AI companies—Amazon, Google, Microsoft, Meta—to run their own workloads) and colocation (built by data center landlords—Equinix, Digital Realty, CyrusOne—who lease space to remote tenants). This distinction, absent from prior research and current policy, turns out to be critical. We see in Figure 1 that both types of data centers see growth in the data processing sector. However, hyperscale counties also see telecommunications sector gains while colocation counties do not. This is because a hyperscale campus creates demand for high-capacity fiber connections and network operations centers whereas a colocation facility leases space to remote tenants who may have no local operational presence.</w:t>
      </w:r>
    </w:p>
    <w:p>
      <w:pPr>
        <w:pStyle w:val="normal1"/>
        <w:rPr/>
      </w:pPr>
      <w:r>
        <w:rPr/>
        <w:t>Takeaways Communities have legitimate concerns about energy costs, water use, and environmental impact, and those concerns deserve evidence-based answers of their own. But the labor market dimension of this debate has been conducted largely without data, and our findings suggest several things policymakers should know: Data centers do create local jobs, though fewer than industry advocates claim. Naive estimates that fail to account for preexisting growth trends overstate the effect. Not all data centers are equal. The telecommunications ecosystem effects that distinguish data centers from warehouses are concentrated in hyperscale investment. Colocation facilities generate construction activity and modest operational employment. Workers see little gain. Wages are unaffected by data center builds while home prices rise 2%-5%. Incentives may be poorly targeted. Overall, state incentives are small relative to private investment. In hyperscale counties, incentives represent about 2% of total construction investment. Location decisions for these facilities are driven by power availability, land, and fiber infrastructure, not by tax breaks. In colocation counties, incentives represent a much larger share of total investment (62%), meaning subsidies may matter more for precisely the facilities that generate the smallest employment benefits. The data center debate is moving fast, but the evidence base has not kept pace. Whether the question is a federal moratorium, a state incentive program, or a local zoning decision, policymakers will require rigorous evidence in order to make these types of decisions. The Brookings Institution is committed to quality, independence, and impact. We are supported by a diverse array of funders. In line with our values and policies, each Brookings publication represents the sole views of its author(s).</w:t>
      </w:r>
    </w:p>
    <w:p>
      <w:pPr>
        <w:pStyle w:val="normal1"/>
        <w:rPr/>
      </w:pPr>
      <w:r>
        <w:rPr/>
      </w:r>
    </w:p>
    <w:p>
      <w:pPr>
        <w:pStyle w:val="normal1"/>
        <w:rPr/>
      </w:pPr>
      <w:r>
        <w:rPr/>
      </w:r>
    </w:p>
    <w:p>
      <w:pPr>
        <w:pStyle w:val="normal1"/>
        <w:rPr/>
      </w:pPr>
      <w:r>
        <w:rPr/>
      </w:r>
    </w:p>
    <w:p>
      <w:pPr>
        <w:pStyle w:val="normal1"/>
        <w:rPr/>
      </w:pPr>
      <w:r>
        <w:rPr/>
        <w:t>Kunjar 25, [Sharaj Kunjar, et al., 12/25, Sharaj Kunjar is a researcher in computational journalism and media analysis, "Analyzing Journalistic Reporting Reveals Blind Spots in Coverage of Anti–Data Center Activism," C+J 2025. DOA: 9/4/2026 https://cplusj2025.com/wp-content/uploads/2025/12/Analyzing-Journalistic-Reporting-Reveals-Blind-Spot.pdf] //princeton kekuang zhang</w:t>
      </w:r>
    </w:p>
    <w:p>
      <w:pPr>
        <w:pStyle w:val="normal1"/>
        <w:rPr/>
      </w:pPr>
      <w:r>
        <w:rPr/>
        <w:t>Analyzing Journalistic Reporting Reveals Blind Spots in Coverage of Anti–Data Center Activism Tyler R. McKenzie, Sharaj Kunjar, Alyssa Hasegawa Smith, Milo Z. Trujillo, Brooke Foucault Welles, Robin A. Lange Keywords: local environmental activism, AI data centers, mixed-methods analysis, news framing Introduction The rise of generative AI, especially marked by the release of OpenAI’s ChatGPT in 2023, has led to an explosion in the demand for dedicated spaces to house the hardware that facilitates such large-scale computing, i.e., data centers (1,2). However, in addition to their emissions (3), these facilities consume enormous amounts of electricity and water (4). As such, in the United States alone, data centers are estimated to make up to 12% of the country’s energy demand by 2028 (5). Moreover, these unwanted environmental impacts are not spread equally through the American public. Communities that have historically faced racism, poverty and governmental neglect are prone to be chosen as sites for data center development (6–8). Across the country, protests have risen as a direct response to data center driven pollution (8–10). There are at least 126 activist groups across 28 states who are actively tracking, organizing against, or obstructing data center construction. 64 billion in data center projects have been blocked or delayed in the US over the past two years due to this activism (11).</w:t>
      </w:r>
    </w:p>
    <w:p>
      <w:pPr>
        <w:pStyle w:val="normal1"/>
        <w:rPr/>
      </w:pPr>
      <w:r>
        <w:rPr/>
        <w:t>Regions of intense opposition include Virginia, Texas, Pennsylvania, Arizona, Oregon, Indiana, Missouri, California, and Georgia. Many data center protests have been organized by sustained grassroots movements and local activism among the communities living in affected areas (11). Everyday organizing, community meetings and bottom-up pressure on policy makers have shown to be effective modes of voicing dissent (12). Where traditional modes of political deliberation have largely excluded local communities from having a say in policies that dictate their quality of life, such local movements provide communities with the opportunity to express their broader dissatisfaction with large conglomerates and local governments (13,14). Despite local activism's early successes in organizing protests, historical media representations of such movements have been overlooked and minimized. First, local movements surrounding environmental issues are often omitted from mainstream coverage (15), rendering a vast majority of these issues unseen and unacknowledged by the public. Mass media sets the public agenda by shaping public perceptions regarding the importance of different issues (16). However, this influence is uneven, as poorer communities are disproportionately located in “news deserts”, i.e. areas that generally receive lesser news coverage (17). Thus, such an omission of coverage contributes to further marginalization of vulnerable communities. Second, when local movements are covered by mainstream media, their framing tends to delegitimize resistance through a deliberate omission of information contextualizing the dissent, and demonizes protestors through an over-emphasis of the disruption caused by protests (18,19). Additionally, political groups that are deviant from the status quo tend to be portrayed in a dehumanizing language (20). Thus, even when local movements are elevated in public consciousness through media coverage, their framing (21,22) encourages consumers to disparage dissenters and decentralize the movement.</w:t>
      </w:r>
    </w:p>
    <w:p>
      <w:pPr>
        <w:pStyle w:val="normal1"/>
        <w:rPr/>
      </w:pPr>
      <w:r>
        <w:rPr/>
        <w:t>In this study, we investigated the news coverage pertaining to local activism surrounding data centers. Motivated by prior work highlighting the sparsity and problematic framing in mainstream coverage surrounding similar issues, we asked: RQ1: What volume of coverage does local activism receive in news articles about data centers? RQ2: When local activism surrounding data centers is covered, how is it framed? RQ3: How does the aforementioned framing depend on the community that the activism is based around? We used a mixed-methods research pipeline combining topic modelling, supervised text classification, and qualitative content analysis to systematically analyze over 30,000 news articles about data centers, published over a 2.5-year timeline by regional news outlets in the United States. Thus, we offer insights about the relative invisibility of local activism regarding the environmental impacts of data centers in news coverage, as well as the differences in news coverage of this activism for primarily African American and more affluent majority-white communities. Overall, our study illuminates patterns in journalistic coverage of data center development: namely, that they tend to focus on its economic potential while ignoring the potential downsides.</w:t>
      </w:r>
    </w:p>
    <w:p>
      <w:pPr>
        <w:pStyle w:val="normal1"/>
        <w:rPr/>
      </w:pPr>
      <w:r>
        <w:rPr/>
        <w:t>Data and Methods We obtained a dataset of 102,547 news articles about data centers from MediaCloud (23) an online open-source database that maps news coverage of current events. These articles were published between January 1, 2023 and May 29, 2025 by 143 national and 1284 regional news outlets from the United States. Next, we scraped and curated the texts for 71,497 of these articles via the Python newspaper4k package (24). We then filtered the dataset to only include articles published by regional news outlets. We utilized a two-pronged approach to address RQ1. First, we ran a BERTopic model (25) on the MediaCloud dataset to discover, at a high level, what was predominantly discussed in these articles. Second, due to the absence of local activism among the discovered topics, we developed a relevance codebook to explicitly determine the number of articles in the regional news corpus that discussed local activism against data centers. We tested the validity of this codebook by using it to code a random subset of 200 articles. After two rounds of coding, we reached sufficient inter- coder agreement, with a Cohen’s 𝜅 of 0.83. Eight of the 200 articles were deemed relevant. We extracted keywords from our ground truth articles, between 1 and 5 tokens long, to build a keyword-based relevance classifier. Using the nltk Python package, we generated n-grams for each of the articles. Our classifier counted 1) the total number of relevant keywords and 2) the unique number of keywords for each article. We then used an ROC curve to determine the optimal threshold of unique and total keywords to classify articles as relevant, based on our corpus of 200 labeled articles. We applied this threshold to the entire regional news corpus of 39,836 articles and identified 3,026 relevant data center articles. Due to the relative scarcity of articles about local activism against data centers available in the MediaCloud dataset, we used Google search engine result pages (SERPs) to obtain a more focused set of articles that were more likely to mimic what the average person would see when seeking out information on this topic. Using county classifications obtained from the American Communities Project (26), we listed ten counties from each of two community types – the African American South and the Exurbs. The counties were selected based on the presence of at least one protest. For each of the 20 total counties, we used the SerpAPI service (27) to pull 100 Google Search results for the phrase “$COUNTY data center activism” searched from that county. We scraped all available results using newspaper4k and ran a BERTopic model on this content. Next, we linked the scraped search engine results’ top-level domains with known news outlet domains from MediaCloud; this filtering produced a dataset of results that were known to be news articles. We addressed RQ2 by performing a codebook-based framing analysis on a subset of 100 (randomly chosen) articles from the SERP dataset. We ensured that the dataset contained 50 articles from each community type. Due to its widespread adoption to study issue-generic framing surrounding politics (28), we co-opted the 5-frame typology put forth by Semetko and Valkenburg (29), as described in Table 1. This analysis was performed by two manual annotators through three rounds of iterative coding, which yielded an average Cohen’s 𝜅 = 0.65. Finally, to address RQ3, we performed a Fisher’s exact test (two-tailed) on the counts of different frames. This test allowed us to evaluate if there were any statistically significant deviations in news framing surrounding data center activism based on the type of community that they are covering. Frame 𝜿 Description Example Conflict 0.69 Emphasizes conflict between individuals, groups or institutions “The community surrounding [data center] facility, which suffers from higher cancer and asthma rates... has been outspoken against the company.” Economic consequences 0.70 Emphasizes the economic consequences of data centers for the communities ““It represents a major investment for the state, creating new job opportunities both during construction and in long- term operations...” Human interest 0.71 Emphasizes a humanistic and emotional angle regarding affected communities “.. .another resident living nearby, shares similar concerns... ‘We're dealing with noise, we are dealing with pollution...’” Morality 0.48 Emphasizes religious tenets or moral prescriptions “That's not right. I call it zoning fraud.” Responsibility 0.66 Attributes responsibility for cause/solution to an individual or group “I will not see the total impact of what we are doing today,” ...and we have to take responsibility for that.” Table 1: Brief description of the framing typology, as adapted from Semetko and Valkenburg 2000 (29) Results Volume and Nature of Coverage We find that coverage of local activism in news articles about data centers is likely very low in volume relative to the total volume of news about data centers (Figure 1). In our test set of 200 articles, the classifier’s positive predictions are moderately reliable (precision ≈27%), while its negative predictions are highly trustworthy (NPV ≈99%), reflecting the scarcity of relevant articles. Using this classifier on the full MediaCloud dataset, 3,026 of 39,836 articles (7.6%) were labeled as relevant; given the moderate precision, this is likely an overestimate of the true number of relevant articles. The BERTopic model of the dataset produced three topics (Table 2), two of which were related to the stock market and one of which was related to computational infrastructure. Figure 1 (left): An upper limit for the proportion of news articles covering data centers that were relevant to activism reveals scant media attention towards the issue; Table 2 (right): Topics discovered by BERTopic in the preliminary MediaCloud dataset reveal economy and technology as issues of interest surrounding data centers. Topic Top Ten Keywords Topic 1 stock, share price, shares, company stock, price, price earnings, stock price, stocks, nasdaq, dividend Topic 2 data centers, data center, infrastructure, cloud, demand, microsoft, electricity, data, industry, technology Topic 3 company stock, stock, nyse, nasdaq, market, buy rating, price, earnings, stocks, price target Figure 2 (left): Percentage prevalence of different frames in a random subset of a 100 news articles about local activism surrounding data centers, stratified by the community type they cover (solid bars denote African American South communities and striped bars denote exurbs). Table 3 (right): Fisher’s test to evaluate differences in coverage of different frames based according to community type. The lack of high p-values (&gt;0.05) indicate that there were no significant differences in news framing by community type. When data center activism was covered, news articles further emphasized conflict and economic consequences (Figure 2). The annotators noted that the coverage of economic consequences was also one-sided, where the benefits (job opportunities) were highlighted over pitfalls (tax-breaks to corporations). As revealed by the relative scarcity of human-interest and morality frames, articles did not cover stories from the communities involved in these protests. These patterns remained consistent across both the community types we studied (Table 3). While we observed a higher coverage of human-interest stories and morality frames in exurbs, these differences were not statistically significant. Discussion and conclusion Despite the widespread activism protesting data centers throughout the United States, it is rarely the focus in news media coverage. Only 7.6% of articles were flagged as relevant to activism. Our topic model of a news media corpus found that the focus instead is on economic and infrastructural impacts. This reiterates earlier findings (15) , that environmental activism is often ignored by the media. Economic consequences and conflict are by far the most prevalent frames, and human centered frames such as morality, responsibility, and human interest trailed in comparison. Economic consequences frames were focused on job creation and tax benefits data centers bring to communities. They often omit the potential economic pitfalls, such as the temporary nature of employment within data center development and the massive tax breaks allotted to corporations. In tandem, conflict framing emphasizes tension between smaller activist groups and large corporations or governmental institutions, which can foster public cynicism (31). Together, this demonstrates how reporting prioritizes spectacle and financial gains. Conversely, responsibility frames were sparse in our dataset, despite the strong oversight data centers require to be sustainable. For example, data centers require significant water usage (4) and can often emit toxic chemicals (3). When included, responsibility frames ask for accountability from local governments, or for transparency from corporations. Similarly, human interest frames focus on emotional response from community members. This frame highlights concerns or frustrations about data centers expressed through firsthand experiences. The dominance of conflict and economic frames, without the balance of responsibility, morality, or human interest, leaves coverage skewed toward corporate and financial narratives while minimizing accountability and erasing the lived experiences of affected communities. Frames p-value Conflict 0.841 Economic consequences 0.311 Human interest 0.387 Morality 1 Responsibility 0.284 When comparing generic media frames (conflict, responsibility, morality, economic consequences, and human interest) in wealthy, white exurbs versus the working class African American south, we found that similar distribution of use across all frames. By unveiling the lack of human-centered frames persisting across both wealthy white and working-class Black communities, our findings suggest that this imbalance is not tied to race or class but is a broader pattern in coverage. While this uniformity in framing patterns across racial lines may seem relieving, this journalistic style fails to recognize that risk is not evenly distributed between these communities. The consequences of such problematic reporting obscures community voices and minimizes their demands for justice. This is especially true in Black communities, who have a long history of environmental exploitation. Taken together, this lack of representative reporting indicates that corporations shape coverage more than the community identity itself. References 1. Bashir N, Donti P, Cuff J, Sroka S, Ilic M, Sze V, et al. The Climate and Sustainability Implications of Generative AI. MIT Explor Gener AI [Internet]. 2024 Mar 27 [cited 2025 Aug 17]; Available from: https://mit- genai.pubpub.org/pub/8ulgrckc/release/2 2. Liu Y, Du H, Niyato D, Kang J, Xiong Z, Wen Y, et al. Generative AI in Data Center Networking: Fundamentals, Perspectives, and Case Study. IEEE Netw. 2025;1–1. 3. IEA [Internet]. [cited 2025 July 18]. Data centres &amp; networks. Available from: https://www.iea.org/energy- system/buildings/data-centres-and-data-transmission-networks 4. The Joyce Foundation [Internet]. 2024 [cited 2025 July 18]. Data Centers and Groundwater Usage. Available from: https://www.joycefdn.org/news/data-centers-and-groundwater-usage 5. Shehabi A, Smith S, Sartor D, Brown R, Herrlin M, Koomey J, et al. United States Data Center Energy Usage Report [Internet]. 2016 June [cited 2025 Aug 17] p. LBNL--1005775, 1372902. Report No.: LBNL--1005775, 1372902. Available from: http://www.osti.gov/servlets/purl/1372902/ 6. Edwards D, Cooper ZGT, Hogan M. The making of critical data center studies. Converg Int J Res New Media Technol. 2025 Apr;31(2):429–46. 7. Gonzalez S. Cloud Ecologies: An Environmental Ethnography of Data Centers [Internet] [Thesis]. Massachusetts Institute of Technology; 2023 [cited 2025 Aug 24]. Available from: https://dspace.mit.edu/handle/1721.1/154209 8. Pasek A. Getting Into Fights With Data Centers: Or, a Modest Proposal for Reframing the Climate Politics of ICT [Internet]. Experimental Methods and Media Lab, Trent University, Peterborough, Ontario; 2023 [cited 2025 Aug 24]. Available from: https://emmlab.info/Resources_page/Data%20Center%20Fights_digital.pdf 9. Cappella N. Data centre protests are on the rise, but are they effective? [Internet]. Techerati. 2023 [cited 2025 Aug 24]. Available from: https://www.techerati.com/news-hub/data-centre-protests/ 10. Goodman E. Big Tech’s New Headache: Data Centre Activism Flourishes Across the World - Media@LSE [Internet]. Media@LSE - Promoting critical research into the vital role of media and communications in contemporary society. 2022 [cited 2025 Aug 24]. Available from: https://blogs.lse.ac.uk/medialse/2022/11/02/big- techs-new-headache-data-centre-activism-flourishes-across-the-world/ 11. Data Center Watch [Internet]. [cited 2025 Sept 5]. $64 billion of data center projects have been blocked or delayed amid local opposition. Available from: https://www.datacenterwatch.org/report 12. Riverstone-Newell L. Bottom-Up Activism: A Local Political Strategy for Higher Policy Change. Publius J Fed. 2012 July 1;42(3):401–21. 13. Gilster ME. Putting Activism in Its Place: The Neighborhood Context of Participation in Neighborhood-Focused Activism. J Urban Aff. 2014 Feb 1;36(1):33–50. 14. Dahlberg-Grundberg M, Örestig J. Extending the local: activist types and herms of social media use in the case of an anti-mining struggle. Soc Mov Stud. 2017 May 4;16(3):309–22. 15. Moore EE, Lanthorn KR. Framing Disaster: News Media Coverage of Environmental Justice. 16. McCOMBS ME, Shaw DL. The Agenda-Setting Function of Mass Media. 2024; 17. Usher N. News for the Rich, White, and Blue: How Place and Power Distort American Journalism [Internet]. Columbia University Press; 2021 [cited 2025 Sept 4]. Available from: https://www.jstor.org/stable/10.7312/ushe18466 18. McLeod DM. News Coverage and Social Protest: How the Media’s Protect Paradigm Exacerbates Social Conflict. 2007;2007. 19. Dilliplane S, Smith B, Lincoln L. Local news reporting during a year of racial justice protests. 2020; 20. Shoemaker PJ. Media Treatment of Deviant Political Groups. Journal Q. 1984 Mar 1;61(1):66–82. 21. University of California Press [Internet]. [cited 2025 Aug 18]. The Whole World Is Watching by Todd Gitlin - Paper. Available from: https://www.ucpress.edu/books/the-whole-world-is-watching/paper 22. Entman RM. Framing: Toward Clarification of a Fractured Paradigm. J Commun. 1993 Dec 1;43(4):51–8. 23. Roberts H, Bhargava R, Valiukas L, Jen D, Malik MM, Bishop CS, et al. Media Cloud: Massive Open Source Collection of Global News on the Open Web. Proc Int AAAI Conf Web Soc Media. 2021 May 22;15:1034–45. 24. Paraschiv A. newspaper4k: Simplified python article discovery &amp; extraction. [Internet]. [cited 2024 Feb 26]. Available from: https://github.com/AndyTheFactory/newspaper4k 25. Grootendorst M. BERTopic: Neural topic modeling with a class-based TF-IDF procedure [Internet]. arXiv; 2022 [cited 2025 Aug 19]. Available from: http://arxiv.org/abs/2203.05794 26. Chinni D, Pinkus A. Health and Place in America, 2018: 2018; 27. Reitz K. serpapi: The official Python client for SerpApi.com. [Internet]. 2023 [cited 2025 Aug 19]. Available from: https://github.com/serpapi/serpapi-python 28. Vreese CH. News framing: Theory and typology. Inf Des J. 2005 Apr 18;13(1):51–62. 29. Semetko HA, Valkenburg PMV. Framing European politics: A Content Analysis of Press and Television News. J Commun. 2000 June 1;50(2):93–109. 30. News Deserts and Ghost Newspapers: Will Local News Survive? - [Internet]. The Expanding News Desert. [cited 2025 Sept 5]. Available from: https://www.usnewsdeserts.com/reports/news-deserts-and-ghost-newspapers-will- local-news-survive/ 31. Elenbaas M, De Vreese CH. The Effects of Strategic News on Political Cynicism and Vote Choice Among Young Voters. J Commun. 2008 Sept;58(3):550–67.</w:t>
      </w:r>
    </w:p>
    <w:p>
      <w:pPr>
        <w:pStyle w:val="normal1"/>
        <w:rPr/>
      </w:pPr>
      <w:r>
        <w:rPr/>
      </w:r>
    </w:p>
    <w:p>
      <w:pPr>
        <w:pStyle w:val="normal1"/>
        <w:rPr/>
      </w:pPr>
      <w:r>
        <w:rPr/>
        <w:t xml:space="preserve">Lang et. al 26 </w:t>
      </w:r>
    </w:p>
    <w:p>
      <w:pPr>
        <w:pStyle w:val="normal1"/>
        <w:rPr/>
      </w:pPr>
      <w:r>
        <w:rPr/>
        <w:t>[Nikolaus Lang, Managing Director &amp; Senior Partner; Global Leader, BCG Institute; Global Vice Chair, Global Advantage Practice, Sylvain Duranton, Managing Director &amp; Senior Partner; Global Leader, BCG X, Vladimir Lukic, Managing Director &amp; Senior Partner; Global Leader, Tech and Digital Advantage (MIT), Matt Langione, Managing Director &amp; Partner, Rodrigo Ortiz Mena, Yale Department of Economics, Jona Lampert, ambassador for the Geopolitics Lab at the BCG Henderson Institute, and David Zuluaga Martínez, Senior Director, BCG Institute (PhD from Princeton, BA from Harvard), 6-30-2026, "The Great Divide: How the US and China Are Splitting the AI World", BCG Global, https://www.bcg.com/publications/2026/us-and-china-ai-strategy-causing-global-ai-divide, doa7-6-2026]</w:t>
      </w:r>
    </w:p>
    <w:p>
      <w:pPr>
        <w:pStyle w:val="normal1"/>
        <w:rPr/>
      </w:pPr>
      <w:r>
        <w:rPr/>
        <w:t>This shift is premised on China’s ability to remain competitive at the level of foundation models despite its limited access to the highest-end computing power. Indeed, since the release of DeepSeek R1 in January 2025, top-performing Chinese models have kept up with US leaders. (See Exhibit 5.) Importantly, this isn’t just about DeepSeek; China has consolidated a proper ecosystem of AI startups and big tech incumbents developing models—including Alibaba, ByteDance, Moonshot, Z.AI, MiniMax, and Xiaomi. The open-weight nature of most Chinese models has helped consolidate this ecosystem, as labs build directly on each other’s weights and architectures.</w:t>
      </w:r>
    </w:p>
    <w:p>
      <w:pPr>
        <w:pStyle w:val="normal1"/>
        <w:rPr/>
      </w:pPr>
      <w:r>
        <w:rPr/>
        <w:t>China Builds Powerful, Cost-Optimized Models</w:t>
      </w:r>
    </w:p>
    <w:p>
      <w:pPr>
        <w:pStyle w:val="normal1"/>
        <w:rPr/>
      </w:pPr>
      <w:r>
        <w:rPr/>
        <w:t>China has stayed close to the US on model quality benchmarks while making its models multiple times cheaper than US counterparts, driven by open weights for most leading models and architectural efficiencies from novel model engineering. Moonshot’s Kimi K2.6, China’s top model in May 2026, runs at $1.71 per million tokens, versus $11.25 for GPT-5.5, the US’s top model. These frontier advancements are underpinned by a deep and improving research base: China now accounts for roughly one third of the world’s top 10% most-cited AI publications, ahead of the US, and is the clear leader in the number of AI patents, a reflection of its focus on economic applications of AI. (See Exhibit 6.)</w:t>
      </w:r>
    </w:p>
    <w:p>
      <w:pPr>
        <w:pStyle w:val="normal1"/>
        <w:rPr/>
      </w:pPr>
      <w:r>
        <w:rPr/>
        <w:t>China's Share of Models and AI IP Is Growing</w:t>
      </w:r>
    </w:p>
    <w:p>
      <w:pPr>
        <w:pStyle w:val="normal1"/>
        <w:rPr/>
      </w:pPr>
      <w:r>
        <w:rPr/>
        <w:t>In parallel, China is now focused on developing a homegrown supply chain to lessen reliance on overseas chips. Even as the US has allowed more exports of high-end chips to China, major Chinese tech firms, including NVIDIA’s largest Chinese customer, ByteDance, have not been allowed to deploy these chips. Additionally, state-funded data centers are now required to use only domestic chips. The bet is that induced reliance on Huawei’s Ascend series will accelerate progress on domestic design and manufacturing of frontier semiconductors. The first proof point arrived in April 2026, when DeepSeek released V4, optimized for inference on Huawei’s Ascend chips—though still trained at least partially on chips designed by NVIDIA.</w:t>
      </w:r>
    </w:p>
    <w:p>
      <w:pPr>
        <w:pStyle w:val="normal1"/>
        <w:rPr/>
      </w:pPr>
      <w:r>
        <w:rPr/>
        <w:t>This trend may accelerate the bifurcation of AI technologies all the way down to the hardware layer. More cost-efficient Chinese models running on cheaper Chinese chips could become an attractive package for any country looking to deploy AI affordably.</w:t>
      </w:r>
    </w:p>
    <w:p>
      <w:pPr>
        <w:pStyle w:val="normal1"/>
        <w:rPr/>
      </w:pPr>
      <w:r>
        <w:rPr/>
        <w:t>China’s ability to export its AI stacks is bolstered by its close trade and investment partnerships with countries in the Global South: China is now the primary trading partner of 78 countries in the region, a ~50% increase since 2015, and has invested heavily in infrastructure through its Belt and Road Initiative, building, financing, or operating over a third of Africa’s commercial ports. For countries that already rely on China to finance their debt and to build and operate their ports, highways, and airports, adopting a Chinese AI stack may be the path of least resistance. Even for countries with close ties to the US, the cost-efficiency of the Chinese stack may become too attractive to ignore, especially as AI costs have emerged as a key concern for many corporations, one that will only grow with the prevalence of token-intensive agentic workflows. The results are beginning to show at the model level: In late 2025, Chinese open-source models surpassed US ones in total downloads.</w:t>
      </w:r>
    </w:p>
    <w:p>
      <w:pPr>
        <w:pStyle w:val="normal1"/>
        <w:rPr/>
      </w:pPr>
      <w:r>
        <w:rPr/>
        <w:t>This emphasis on cost-optimized AI is at the core of China’s strategy to aggressively push for the diffusion of this technology across its economy, anchored in the government’s “AI+” initiative. Introduced in 2024, the “AI+” initiative explicitly targets the large-scale integration of AI into manufacturing, services, public administration, and everyday life, with policy goals of more than 70% penetration of AI-enabled “intelligent terminals” and agents by 2027 and more than 90% by 2030.</w:t>
      </w:r>
    </w:p>
    <w:p>
      <w:pPr>
        <w:pStyle w:val="normal1"/>
        <w:rPr/>
      </w:pPr>
      <w:r>
        <w:rPr/>
        <w:t>Robotics is one of the clearest physical expressions of this push, with China installing 54% of the world’s industrial robots in 2024 and naming embodied intelligence as a key focus industry in its latest five-year plan. While China’s robot density is still half of the US level, it is expected to overtake the US by 2030 at current growth rates. China has also experienced a rapid uptick in domestic AI usage, projected to process over half of the world’s tokens in Q2 2026 despite making up only ~17% of the population. This impressive adoption speed is driven in part by an optimistic view of AI: more than 85% of China’s population agrees that products and services using AI have more benefits than drawbacks, compared with less than 45% in the US. The result is a fundamentally different trajectory than that of the US: less about pioneering technical developments at the frontier, more about rapid adoption to capture productivity gains throughout the real economy. Ultimately, China’s combination of a low-cost model stack and rapid diffusion may prove self-reinforcing, accelerating growth for Chinese AI. (See Exhibit 7.)</w:t>
      </w:r>
    </w:p>
    <w:p>
      <w:pPr>
        <w:pStyle w:val="normal1"/>
        <w:rPr/>
      </w:pPr>
      <w:r>
        <w:rPr/>
        <w:t>China Is Betting on Accelerated AI Adoption</w:t>
      </w:r>
    </w:p>
    <w:p>
      <w:pPr>
        <w:pStyle w:val="normal1"/>
        <w:rPr/>
      </w:pPr>
      <w:r>
        <w:rPr/>
        <w:t>The Anatomy of Stack Choice</w:t>
      </w:r>
    </w:p>
    <w:p>
      <w:pPr>
        <w:pStyle w:val="normal1"/>
        <w:rPr/>
      </w:pPr>
      <w:r>
        <w:rPr/>
        <w:t>The diverging US and Chinese strategies are pulling their AI ecosystems into two increasingly incompatible stacks. Inside the two superpowers, the room for companies and governments to mix across the two has almost closed; in the rest of the world, it is starting to shrink—faster than many companies might be ready for.</w:t>
      </w:r>
    </w:p>
    <w:p>
      <w:pPr>
        <w:pStyle w:val="normal1"/>
        <w:rPr/>
      </w:pPr>
      <w:r>
        <w:rPr/>
      </w:r>
    </w:p>
    <w:p>
      <w:pPr>
        <w:pStyle w:val="normal1"/>
        <w:rPr/>
      </w:pPr>
      <w:r>
        <w:rPr/>
        <w:t>Power 26 [John Power, reporter and editor in the Asia-Pacific region, 5-28-2026, “China’s secret weapon in AI race with US? Lots of cheap energy", Al Jazeera, https://www.aljazeera.com/economy/2026/5/28/chinas-secret-weapon-in-ai-race-with-us-lots-of-cheap-energy, doa7-6-2026]</w:t>
      </w:r>
    </w:p>
    <w:p>
      <w:pPr>
        <w:pStyle w:val="normal1"/>
        <w:rPr/>
      </w:pPr>
      <w:r>
        <w:rPr/>
        <w:t>But when it comes to powering the huge data centres that run on AI chips, China holds the clear advantage.</w:t>
      </w:r>
    </w:p>
    <w:p>
      <w:pPr>
        <w:pStyle w:val="normal1"/>
        <w:rPr/>
      </w:pPr>
      <w:r>
        <w:rPr/>
        <w:t>That’s because data centres, the sprawling computing facilities needed to train and run AI models, require vast amounts of energy.</w:t>
      </w:r>
    </w:p>
    <w:p>
      <w:pPr>
        <w:pStyle w:val="normal1"/>
        <w:rPr/>
      </w:pPr>
      <w:r>
        <w:rPr/>
        <w:t>A typical data centre can consume as much electricity as 100,000 households, while next-generation “hyperscale” facilities can gobble up as much power as two million homes, according to the International Energy Agency (IEA).</w:t>
      </w:r>
    </w:p>
    <w:p>
      <w:pPr>
        <w:pStyle w:val="normal1"/>
        <w:rPr/>
      </w:pPr>
      <w:r>
        <w:rPr/>
        <w:t>China’s access to an abundant supply of cheap electricity places it in the ideal position to meet such colossal energy demands.</w:t>
      </w:r>
    </w:p>
    <w:p>
      <w:pPr>
        <w:pStyle w:val="normal1"/>
        <w:rPr/>
      </w:pPr>
      <w:r>
        <w:rPr/>
        <w:t>China already generates more than twice as much electricity as the US, a lead that is expected to widen amid an aggressive state-led investment in the country’s energy grid.</w:t>
      </w:r>
    </w:p>
    <w:p>
      <w:pPr>
        <w:pStyle w:val="normal1"/>
        <w:rPr/>
      </w:pPr>
      <w:r>
        <w:rPr/>
        <w:t>BloombergNEF, a research provider, estimates that China will add more than six times as much electricity generation capacity as the US over the next five years.</w:t>
      </w:r>
    </w:p>
    <w:p>
      <w:pPr>
        <w:pStyle w:val="normal1"/>
        <w:rPr/>
      </w:pPr>
      <w:r>
        <w:rPr/>
        <w:t>Much of that extra capacity will be in the form of renewables such as solar and wind.</w:t>
      </w:r>
    </w:p>
    <w:p>
      <w:pPr>
        <w:pStyle w:val="normal1"/>
        <w:rPr/>
      </w:pPr>
      <w:r>
        <w:rPr/>
        <w:t>Tan 26</w:t>
      </w:r>
    </w:p>
    <w:p>
      <w:pPr>
        <w:pStyle w:val="normal1"/>
        <w:rPr/>
      </w:pPr>
      <w:r>
        <w:rPr/>
        <w:t>[Eli Tan, reporter from San Francisco with a master’s degree in journalism from Columbia University, and Ryan Mac From Los Angeles, awarded the 2019 Mirror Award and the 2020 George Polk Award, 1-1-2026, “Even the Sky May Not Be the Limit for A.I. Data Centers,” The New York Times, https://www.nytimes.com/2026/01/01/technology/space-data-centers-ai.html; redirect to https://archive.ph/ZTBAn, doa7-6-2026]</w:t>
      </w:r>
    </w:p>
    <w:p>
      <w:pPr>
        <w:pStyle w:val="normal1"/>
        <w:rPr/>
      </w:pPr>
      <w:r>
        <w:rPr/>
        <w:t>Cowboy Space, established in 2024 by Robinhood co-founder Baiju Bhatt under the original name of Aetherflux, has an end-to-end strategy as well, but it is still developing its rockets and data center infrastructure in-house. Its novel approach “involves using the second stage of the rocket as the data center satellite itself,” Bhatt said. “We’ll have more to reveal and show on that in the not too distant future,” he said, adding that the company is targeting its first launch to space for later this year. In the meantime, it has applied with the FCC for a 20,000 satellite constellation.</w:t>
      </w:r>
    </w:p>
    <w:p>
      <w:pPr>
        <w:pStyle w:val="normal1"/>
        <w:rPr/>
      </w:pPr>
      <w:r>
        <w:rPr/>
        <w:t>Even with all of research, development, and ongoing investment into orbital AI data centers in space as the new commercial space economy quickly takes shape, the fundamental economic question has not changed, according to Mark Weinzierl, a Harvard economist focused on tax policy who became interested in space-based businesses about a decade ago and now writes and teaches about the topic. “One of the biggest questions is, are you sure that we can’t just do that cheaper on Earth?” he said.</w:t>
      </w:r>
    </w:p>
    <w:p>
      <w:pPr>
        <w:pStyle w:val="normal1"/>
        <w:rPr/>
      </w:pPr>
      <w:r>
        <w:rPr/>
        <w:t>“</w:t>
      </w:r>
      <w:r>
        <w:rPr/>
        <w:t>I haven’t seen any that say that right now [they’re] cost-competitive,” he said of his analysis of current business models in the space sector. Yet Weinzierl believes it is reasonable to predict a future in which “the costs of doing it on Earth are going to go up over time and the costs of doing it in space are going to come down over time. And at some point those two curves are going to meet.”</w:t>
      </w:r>
    </w:p>
    <w:p>
      <w:pPr>
        <w:pStyle w:val="normal1"/>
        <w:rPr/>
      </w:pPr>
      <w:r>
        <w:rPr/>
        <w:t>But that requires assumptions about future economics that are based on existing trends today.</w:t>
      </w:r>
    </w:p>
    <w:p>
      <w:pPr>
        <w:pStyle w:val="normal1"/>
        <w:rPr/>
      </w:pPr>
      <w:r>
        <w:rPr/>
        <w:t>There are the regulatory, environmental and political constraints on Earth, which Weinzierl said do currently make the space-based case work better, at least in theory. Indeed, the mounting backlash against the prolific build-out of data centers has prompted more than 100 proposed moratoriums at the local, county, state and national level. The public is pushing back, too. A Heatmap News poll conducted in May found that seven in 10 Americans would oppose a data center being built near where they live, up from four in 10 last August. What’s more, a newly released study from First Street, a climate risk analytics firm, finds that 79% of data center capacity faces elevated risk to acute [of] climate hazards.</w:t>
      </w:r>
    </w:p>
    <w:p>
      <w:pPr>
        <w:pStyle w:val="normal1"/>
        <w:rPr/>
      </w:pPr>
      <w:r>
        <w:rPr/>
        <w:t>In Weinzierl’s view, it remains somewhat of a gamble rather than a certainty, but not necessarily an outlandish one.</w:t>
      </w:r>
    </w:p>
    <w:p>
      <w:pPr>
        <w:pStyle w:val="normal1"/>
        <w:rPr/>
      </w:pPr>
      <w:r>
        <w:rPr/>
        <w:t xml:space="preserve">Stiffler 26 </w:t>
      </w:r>
    </w:p>
    <w:p>
      <w:pPr>
        <w:pStyle w:val="normal1"/>
        <w:rPr/>
      </w:pPr>
      <w:r>
        <w:rPr/>
        <w:t>[Lisa Stiffler; reporter, GeekWire; 3-30-2026; "Orbital AI: Seattle-area startup Starcloud hits $1.1B valuation to build space-based data centers"; GeekWire; https://www.geekwire.com/2026/orbital-ai-seattle-area-startup-starcloud-hits-1-1b-valuation-to-build-space-based-data-centers/; accessed 8-19-2026]</w:t>
      </w:r>
    </w:p>
    <w:p>
      <w:pPr>
        <w:pStyle w:val="normal1"/>
        <w:rPr/>
      </w:pPr>
      <w:r>
        <w:rPr/>
        <w:t>Starcloud, a startup building solar-powered data centers that operate in space, announced $170 million in new funding Monday, vaulting it to unicorn status with a $1.1 billion valuation. The Redmond, Wash.-based company is now the fastest in Y Combinator history to hit that milestone, reaching the billion-dollar mark just 17 months after its accelerator demo day. The meteoric rise follows a period of heavy skepticism. Philip Johnston, Starcloud’s CEO and co-founder, said the company was “fairly roundly pilloried” in its early days. “If you go back to some of the comments on X when we announced, people said it was impossible and we couldn’t do it.” Starcloud is engineering satellites equipped with solar panels, radiation shielding to protect the electronics from the harsh environment of outer space, communication devices, and a cooling system adapted from International Space Station technology to manage the heat generated by high-performance computing. Accomplishment and new milestones: In November, the startup partnered with SpaceX to launch Starcloud-1, its 130-pound satellite carrying an Nvidia H100 chip. The mission [they] successfully demonstrated that the hardware could process AI workloads reliably in orbit, including becoming the first to train a large language model in space, the startup reported. Its next milestone will be the launch later this year of Starcloud-2, a satellite with 100 times the power generation capacity of the first and featuring Nvidia’s Blackwell B200 chip, considered the most powerful AI chip in the world. The system will run customer workloads. The Starcloud team, with CEO and co-founder Philip Johnston sixth from the right. (Starcloud photo) Starcloud’s orbital pitch arrives as terrestrial data centers face a dual crisis: surging power demand and growing “not in my backyard” opposition from local communities. Residents and officials across the country have pushed back against new computing facilities that can potentially drive up electricity rates and consume vast volumes of water for cooling. From local governments to President Trump, leaders are trying to rein in the impacts of new data center deployments. “We need to start looking for new ways to do this,” Johnston said. “And actually, what we’re doing is the most sensible.” The new race to space: Starcloud was founded in January 2024 by Johnston, Chief Technology Officer Ezra Feilden and Chief Engineer Adi Oltean. The founders previously held roles at SpaceX’s Starlink, Airbus and McKinsey &amp; Co. The team has been on the leading edge of space-based data centers, with an initial focus on processing data from other satellites before transmitting it to Earth. The longer-term plan is to handle all manner of workloads, including data uplinked from the ground. Other companies are joining the pursuit as well. SpaceX filed an application with the Federal Communications Commission earlier this year for the deployment of up to one million data center satellites, according to reports. Axiom Space, Kepler Communications and Sophia Space are likewise developing the technology, and Google began exploring the concept with its Project Suncatcher. Johnston touts Starcloud’s head start. “We have a huge edge by being first,” he said. “We’ve got the best team in the world for this. We’re moving incredibly quickly. We’re two years ahead in terms of having any kind of data and telemetry from how these chips perform on orbit.” The economic path forward: Not everyone is convinced. At a recent Microsoft event, company President Brad Smith said the tech giant might eventually pursue the satellite strategy, but he wasn’t “betting on that.” “We’re keeping our feet on the ground,” Smith said. Johnston acknowledges that space-based computing won’t displace terrestrial data centers anytime soon. He expects the economics to shift in space’s favor within three to five years, but even then, less than 1% of new compute capacity coming online would be in orbit. About a decade out, he expects the sector to hit a tipping point when satellite data centers “will be by far the fastest growing segment,” he said, “and it will continue to be fast growing until it hits almost all compute being in space.” Funding details: A notable roster of venture capitalists is already betting on it. The Series A round was split into two tranches: a first tranche led by Benchmark with participation from EQT — which operates more than 70 terrestrial data centers — and an extension round co-led by both firms. As part of the deal, Benchmark general partner Chetan Puttagunta will join Starcloud’s board. The round also included the infrastructure fund Macquarie Capital, NFX, Nebular, Y Combinator, Adjacent, 776 Ventures, Fuse Ventures, Manhattan West and Monolith Power Systems. Angel investors included retired U.S. Air Force Gen. Stephen Wilson, former Boeing CEO Dennis Muilenburg, and former Starbucks CEO Kevin Johnson. The startup has raised a total of $200 million. Track all of GeekWire’s startup coverage: Sign up for the weekly startup email newsletter; check out the funding tracker and VC directory; and follow our startup news headlines.</w:t>
      </w:r>
    </w:p>
    <w:p>
      <w:pPr>
        <w:pStyle w:val="normal1"/>
        <w:rPr/>
      </w:pPr>
      <w:r>
        <w:rPr/>
        <w:t xml:space="preserve">Johnston 26 </w:t>
      </w:r>
    </w:p>
    <w:p>
      <w:pPr>
        <w:pStyle w:val="normal1"/>
        <w:rPr/>
      </w:pPr>
      <w:r>
        <w:rPr/>
        <w:t xml:space="preserve">[Philip Johnston, MPA in National Security and Technology from Harvard University, an MBA from Wharton, an MA in Applied Mathematics and Theoretical Physics from Columbia University, and he is a CFA Charter-holder, 1-16-2026, "How data centres in space sustainably enable the AI age", https://www.weforum.org/stories/artificial-intelligence/data-centres-space-ai-revolution/, doa7-6-2026] </w:t>
      </w:r>
    </w:p>
    <w:p>
      <w:pPr>
        <w:pStyle w:val="normal1"/>
        <w:rPr/>
      </w:pPr>
      <w:r>
        <w:rPr/>
        <w:t>Artificial intelligence (AI) is redefining every sector of our global economy, but this transformative technology comes with an unprecedented and growing appetite for energy and infrastructure.</w:t>
      </w:r>
    </w:p>
    <w:p>
      <w:pPr>
        <w:pStyle w:val="normal1"/>
        <w:rPr/>
      </w:pPr>
      <w:r>
        <w:rPr/>
        <w:t>As the world races toward artificial general intelligence (AGI), we are confronting a stark reality: Earth’s current energy and land capacity are struggling to keep pace sustainably.</w:t>
      </w:r>
    </w:p>
    <w:p>
      <w:pPr>
        <w:pStyle w:val="normal1"/>
        <w:rPr/>
      </w:pPr>
      <w:r>
        <w:rPr/>
        <w:t>This urgent challenge requires an out-of-the-box solution or, more accurately, an off-planet one. The emerging frontier of space-based data centres is no longer a concept confined to science fiction; it is a vital, technically feasible solution poised to unlock the next wave of AI progress while drastically minimizing our planetary footprint.</w:t>
      </w:r>
    </w:p>
    <w:p>
      <w:pPr>
        <w:pStyle w:val="normal1"/>
        <w:rPr/>
      </w:pPr>
      <w:r>
        <w:rPr/>
        <w:t>This is why orbital data centres are an essential topic for discussion at gatherings such as the World Economic Forum’s Annual Meeting in Davos, Switzerland, right now.</w:t>
      </w:r>
    </w:p>
    <w:p>
      <w:pPr>
        <w:pStyle w:val="normal1"/>
        <w:rPr/>
      </w:pPr>
      <w:r>
        <w:rPr/>
        <w:t>How AI is stretching Earth’s resources?</w:t>
      </w:r>
    </w:p>
    <w:p>
      <w:pPr>
        <w:pStyle w:val="normal1"/>
        <w:rPr/>
      </w:pPr>
      <w:r>
        <w:rPr/>
        <w:t>The AI revolution is overwhelmingly energy-hungry. Large data centres – the engine rooms of AI – already consume approximately 1.5% of global power, a figure projected to rise sharply as models such as GPT-6 and Llama 5 are trained, requiring multi-gigawatt (GW) clusters.</w:t>
      </w:r>
    </w:p>
    <w:p>
      <w:pPr>
        <w:pStyle w:val="normal1"/>
        <w:rPr/>
      </w:pPr>
      <w:r>
        <w:rPr/>
        <w:t>This surge in demand hits an already strained global energy grid. Utilities in the Western world, hampered by regulatory and planning restrictions, cannot adapt at the required pace and scale, leading to an impending energy crunch that threatens to hinder AI development.</w:t>
      </w:r>
    </w:p>
    <w:p>
      <w:pPr>
        <w:pStyle w:val="normal1"/>
        <w:rPr/>
      </w:pPr>
      <w:r>
        <w:rPr/>
        <w:t>Beyond energy supply, terrestrial data centres face profound sustainability challenges:</w:t>
      </w:r>
    </w:p>
    <w:p>
      <w:pPr>
        <w:pStyle w:val="normal1"/>
        <w:rPr/>
      </w:pPr>
      <w:r>
        <w:rPr/>
        <w:t>Cooling and water use: Achieving low operating temperatures on Earth requires energy-intensive chillers and vast amounts of fresh water, a resource under increasing pressure. A single 40 megawatt (MW) terrestrial cluster can consume over 1 million tons of water annually for cooling.</w:t>
      </w:r>
    </w:p>
    <w:p>
      <w:pPr>
        <w:pStyle w:val="normal1"/>
        <w:rPr/>
      </w:pPr>
      <w:r>
        <w:rPr/>
        <w:t>Land and permitting constraints: Hyperscale data centres require significant land and the development of new GW-scale facilities and the energy projects to power them can take a decade or more due to planning, rights-of-way and environmental reviews.</w:t>
      </w:r>
    </w:p>
    <w:p>
      <w:pPr>
        <w:pStyle w:val="normal1"/>
        <w:rPr/>
      </w:pPr>
      <w:r>
        <w:rPr/>
        <w:t>In short, the existing Earth-based model does not scale or sustain the future of AI.</w:t>
      </w:r>
    </w:p>
    <w:p>
      <w:pPr>
        <w:pStyle w:val="normal1"/>
        <w:rPr/>
      </w:pPr>
      <w:r>
        <w:rPr/>
        <w:t>Why is space an optimum environment for building data centres?</w:t>
      </w:r>
    </w:p>
    <w:p>
      <w:pPr>
        <w:pStyle w:val="normal1"/>
        <w:rPr/>
      </w:pPr>
      <w:r>
        <w:rPr/>
        <w:t>Space offers an environment naturally suited for high-efficiency, sustainable computing, providing solutions to the very challenges that limit terrestrial development.</w:t>
      </w:r>
    </w:p>
    <w:p>
      <w:pPr>
        <w:pStyle w:val="normal1"/>
        <w:rPr/>
      </w:pPr>
      <w:r>
        <w:rPr/>
        <w:t>1. Abundant, uninterrupted power</w:t>
      </w:r>
    </w:p>
    <w:p>
      <w:pPr>
        <w:pStyle w:val="normal1"/>
        <w:rPr/>
      </w:pPr>
      <w:r>
        <w:rPr/>
        <w:t>In a dawn-dusk sun-synchronous orbit (SSO), a data centre can leverage continuous, high-intensity solar power, unhindered by night-time, weather, or atmospheric attenuation.</w:t>
      </w:r>
    </w:p>
    <w:p>
      <w:pPr>
        <w:pStyle w:val="normal1"/>
        <w:rPr/>
      </w:pPr>
      <w:r>
        <w:rPr/>
        <w:t>According to a Starcloud whitepaper, this continuous illumination is crucial, as it allows orbital solar arrays to achieve a capacity factor of greater than 95%, compared to a median of just 24% for terrestrial solar farms in the United States. Furthermore, peak power generation in space is roughly 40% higher due to the absence of atmospheric losses.</w:t>
      </w:r>
    </w:p>
    <w:p>
      <w:pPr>
        <w:pStyle w:val="normal1"/>
        <w:rPr/>
      </w:pPr>
      <w:r>
        <w:rPr/>
        <w:t>This means a solar array in space can generate over five times the energy as the same array on Earth. By using this incredibly efficient, clean energy source, Starcloud estimates an equivalent energy cost of approximately $0.005 – up to 15 times lower than today's wholesale electricity prices.</w:t>
      </w:r>
    </w:p>
    <w:p>
      <w:pPr>
        <w:pStyle w:val="normal1"/>
        <w:rPr/>
      </w:pPr>
      <w:r>
        <w:rPr/>
        <w:t>This not only makes orbital data centres economically viable but fundamentally shifts the energy dynamics of AI development.</w:t>
      </w:r>
    </w:p>
    <w:p>
      <w:pPr>
        <w:pStyle w:val="normal1"/>
        <w:rPr/>
      </w:pPr>
      <w:r>
        <w:rPr/>
        <w:t>2. Free radiative cooling</w:t>
      </w:r>
    </w:p>
    <w:p>
      <w:pPr>
        <w:pStyle w:val="normal1"/>
        <w:rPr/>
      </w:pPr>
      <w:r>
        <w:rPr/>
        <w:t>The deep vacuum of space serves as a gigantic, cold heatsink with an effective ambient temperature of around -270 Celsius.</w:t>
      </w:r>
    </w:p>
    <w:p>
      <w:pPr>
        <w:pStyle w:val="normal1"/>
        <w:rPr/>
      </w:pPr>
      <w:r>
        <w:rPr/>
        <w:t>Orbital data centres can leverage this by using simple, passive radiative cooling to achieve low coolant temperatures, eliminating the need for energy-intensive chillers and, critically, the consumption of fresh water for cooling. This results in significant operational cost savings and a massive reduction in environmental impact.</w:t>
      </w:r>
    </w:p>
    <w:p>
      <w:pPr>
        <w:pStyle w:val="normal1"/>
        <w:rPr/>
      </w:pPr>
      <w:r>
        <w:rPr/>
        <w:t>3. Scalability and speed of deployment</w:t>
      </w:r>
    </w:p>
    <w:p>
      <w:pPr>
        <w:pStyle w:val="normal1"/>
        <w:rPr/>
      </w:pPr>
      <w:r>
        <w:rPr/>
        <w:t>Perhaps most importantly, space provides a boundless domain for scaling compute. Orbital data centres can be linearly scaled almost indefinitely through modular design, assembled in a 3D architecture for ultra-low latency within the cluster.</w:t>
      </w:r>
    </w:p>
    <w:p>
      <w:pPr>
        <w:pStyle w:val="normal1"/>
        <w:rPr/>
      </w:pPr>
      <w:r>
        <w:rPr/>
        <w:t>A 5 GW cluster – necessary for next-generation AI models and exceeding the capacity of most of the world's largest power plants – is simply not possible on Earth with today's infrastructure but is achievable in orbit.</w:t>
      </w:r>
    </w:p>
    <w:p>
      <w:pPr>
        <w:pStyle w:val="normal1"/>
        <w:rPr/>
      </w:pPr>
      <w:r>
        <w:rPr/>
        <w:t>With the advent of reusable, heavy-lift launch vehicles, launching a 5 GW data centre could conceivably be accomplished in two to three months, dramatically faster than the years-long timeline for comparable terrestrial infrastructure development.</w:t>
      </w:r>
    </w:p>
    <w:p>
      <w:pPr>
        <w:pStyle w:val="normal1"/>
        <w:rPr/>
      </w:pPr>
      <w:r>
        <w:rPr/>
        <w:t>How the orbital architecture of data centres work</w:t>
      </w:r>
    </w:p>
    <w:p>
      <w:pPr>
        <w:pStyle w:val="normal1"/>
        <w:rPr/>
      </w:pPr>
      <w:r>
        <w:rPr/>
        <w:t>Losing the AI race cedes dominance to China and guarantees  nuclear war</w:t>
      </w:r>
    </w:p>
    <w:p>
      <w:pPr>
        <w:pStyle w:val="normal1"/>
        <w:rPr/>
      </w:pPr>
      <w:r>
        <w:rPr/>
        <w:t>Kroenig 18 [Matthew Kroenig, vice president for geostrategy and fellows, and senior director of the Atlantic Council’s Scowcroft Center for Strategy and Security. In these roles, he manages the Scowcroft Center’s bipartisan team of more than 30 resident staff and oversees the Council’s fellows program. Kroenig was appointed by the US Congress as a commissioner on the Congressional Commission on the Strategic Posture of the United States. He previously served in the US Defense Department and the intelligence community during the Bush, Obama, and Trump administrations. He is also a tenured professor of government and foreign service at Georgetown University, Bharath Gopalaswamy, director of the South Asia Center at the Atlantic Council. He holds a PhD in mechanical engineering with a specialization in numerical acoustics, 11-12-2018, "Will disruptive technology cause nuclear war?", Bulletin of the Atomic Scientists, https://thebulletin.org/2018/11/will-disruptive-technology-cause-nuclear-war/, doa7-6-2026] // Iris</w:t>
      </w:r>
    </w:p>
    <w:p>
      <w:pPr>
        <w:pStyle w:val="normal1"/>
        <w:rPr/>
      </w:pPr>
      <w:r>
        <w:rPr/>
        <w:t>Recently, analysts have argued that emerging technologies with military applications may undermine nuclear stability (see here, here, and here), but the logic of these arguments is debatable and overlooks a more straightforward reason why new technology might cause nuclear conflict: by upending the existing balance of power among nuclear-armed states. This latter concern is more probable and dangerous and demands an immediate policy response.</w:t>
      </w:r>
    </w:p>
    <w:p>
      <w:pPr>
        <w:pStyle w:val="normal1"/>
        <w:rPr/>
      </w:pPr>
      <w:r>
        <w:rPr/>
        <w:t>For more than 70 years, the world has avoided major power conflict, and many attribute this era of peace to nuclear weapons. In situations of mutually assured destruction (MAD), neither side has an incentive to start a conflict because doing so will only result in its own annihilation. The key to this model of deterrence is the maintenance of secure second-strike capabilities—the ability to absorb an enemy nuclear attack and respond with a devastating counterattack.</w:t>
      </w:r>
    </w:p>
    <w:p>
      <w:pPr>
        <w:pStyle w:val="normal1"/>
        <w:rPr/>
      </w:pPr>
      <w:r>
        <w:rPr/>
        <w:t>Recently analysts have begun to worry, however, that new strategic military technologies may make it possible for a state to conduct a successful first strike on an enemy. For example, Chinese colleagues have complained to me in Track II dialogues that the United States may decide to launch a sophisticated cyberattack against Chinese nuclear command and control, essentially turning off China’s nuclear forces. Then, Washington will follow up with a massive strike with conventional cruise and hypersonic missiles to destroy China’s nuclear weapons. Finally, if any Chinese forces happen to survive, the United States can simply mop up China’s ragged retaliatory strike with advanced missile defenses. China will be disarmed and US nuclear weapons will still be sitting on the shelf, untouched.</w:t>
      </w:r>
    </w:p>
    <w:p>
      <w:pPr>
        <w:pStyle w:val="normal1"/>
        <w:rPr/>
      </w:pPr>
      <w:r>
        <w:rPr/>
        <w:t>If the United States, or any other state acquires such a first-strike capability, then the logic of MAD would be undermined. Washington may be tempted to launch a nuclear first strike. Or China may choose instead to use its nuclear weapons early in a conflict before they can be wiped out—the so-called “use ‘em or lose ‘em” problem.</w:t>
      </w:r>
    </w:p>
    <w:p>
      <w:pPr>
        <w:pStyle w:val="normal1"/>
        <w:rPr/>
      </w:pPr>
      <w:r>
        <w:rPr/>
        <w:t>According to this logic, therefore, the appropriate policy response would be to ban outright or control any new weapon systems that might threaten second-strike capabilities.</w:t>
      </w:r>
    </w:p>
    <w:p>
      <w:pPr>
        <w:pStyle w:val="normal1"/>
        <w:rPr/>
      </w:pPr>
      <w:r>
        <w:rPr/>
        <w:t>This way of thinking about new technology and stability, however, is open to question. Would any US president truly decide to launch a massive, bolt-out-of-the-blue nuclear attack because he or she thought s/he could get away with it? And why does it make sense for the country in the inferior position, in this case China, to intentionally start a nuclear war that it will almost certainly lose? More important, this conceptualization of how new technology affects stability is too narrow, focused exclusively on how new military technologies might be used against nuclear forces directly.</w:t>
      </w:r>
    </w:p>
    <w:p>
      <w:pPr>
        <w:pStyle w:val="normal1"/>
        <w:rPr/>
      </w:pPr>
      <w:r>
        <w:rPr/>
        <w:t>Rather, we should think more broadly about how new technology might affect global politics, and, for this, it is helpful to turn to scholarly international relations theory. The dominant theory of the causes of war in the academy is the “bargaining model of war.” This theory identifies rapid shifts in the balance of power as a primary cause of conflict.</w:t>
      </w:r>
    </w:p>
    <w:p>
      <w:pPr>
        <w:pStyle w:val="normal1"/>
        <w:rPr/>
      </w:pPr>
      <w:r>
        <w:rPr/>
        <w:t>International politics often presents states with conflicts that they can settle through peaceful bargaining, but when bargaining breaks down, war results. Shifts in the balance of power are problematic because they undermine effective bargaining. After all, why agree to a deal today if your bargaining position will be stronger tomorrow? And, a clear understanding of the military balance of power can contribute to peace. (Why start a war you are likely to lose?) But shifts in the balance of power muddy understandings of which states have the advantage.</w:t>
      </w:r>
    </w:p>
    <w:p>
      <w:pPr>
        <w:pStyle w:val="normal1"/>
        <w:rPr/>
      </w:pPr>
      <w:r>
        <w:rPr/>
        <w:t>You may see where this is going. New technologies threaten to create potentially destabilizing shifts in the balance of power.</w:t>
      </w:r>
    </w:p>
    <w:p>
      <w:pPr>
        <w:pStyle w:val="normal1"/>
        <w:rPr/>
      </w:pPr>
      <w:r>
        <w:rPr/>
        <w:t>For decades, stability in Europe and Asia has been supported by US military power. In recent years, however, the balance of power in Asia has begun to shift, as China has increased its military capabilities. Already, Beijing has become more assertive in the region, claiming contested territory in the South China Sea. And the results of Russia’s military modernization have been on full display in its ongoing intervention in Ukraine.</w:t>
      </w:r>
    </w:p>
    <w:p>
      <w:pPr>
        <w:pStyle w:val="normal1"/>
        <w:rPr/>
      </w:pPr>
      <w:r>
        <w:rPr/>
        <w:t>Moreover, China may have the lead over the United States in emerging technologies that could be decisive for the future of military acquisitions and warfare, including 3D printing, hypersonic missiles, quantum computing, 5G wireless connectivity, and artificial intelligence (AI). And Russian President Vladimir Putin is building new unmanned vehicles while ominously declaring, “Whoever leads in AI will rule the world.”</w:t>
      </w:r>
    </w:p>
    <w:p>
      <w:pPr>
        <w:pStyle w:val="normal1"/>
        <w:rPr/>
      </w:pPr>
      <w:r>
        <w:rPr/>
        <w:t>If China or Russia are able to incorporate new technologies into their militaries before the United States, then this could lead to the kind of rapid shift in the balance of power that often causes war.</w:t>
      </w:r>
    </w:p>
    <w:p>
      <w:pPr>
        <w:pStyle w:val="normal1"/>
        <w:rPr/>
      </w:pPr>
      <w:r>
        <w:rPr/>
        <w:t>If Beijing believes emerging technologies provide it with a newfound, local military advantage over the United States, for example, it may be more willing than previously to initiate conflict over Taiwan. And if Putin thinks new tech has strengthened his hand, he may be more tempted to launch a Ukraine-style invasion of a NATO member.</w:t>
      </w:r>
    </w:p>
    <w:p>
      <w:pPr>
        <w:pStyle w:val="normal1"/>
        <w:rPr/>
      </w:pPr>
      <w:r>
        <w:rPr/>
        <w:t>Either scenario could bring these nuclear powers into direct conflict with the United States, and once nuclear armed states are at war, there is an inherent risk of nuclear conflict through limited nuclear war strategies, nuclear brinkmanship, or simple accident or inadvertent escalation.</w:t>
      </w:r>
    </w:p>
    <w:p>
      <w:pPr>
        <w:pStyle w:val="normal1"/>
        <w:rPr/>
      </w:pPr>
      <w:r>
        <w:rPr/>
        <w:t>This framing of the problem leads to a different set of policy implications. The concern is not simply technologies that threaten to undermine nuclear second-strike capabilities directly, but, rather, any technologies that can result in a meaningful shift in the broader balance of power. And the solution is not to preserve second-strike capabilities, but to preserve prevailing power balances more broadly.</w:t>
      </w:r>
    </w:p>
    <w:p>
      <w:pPr>
        <w:pStyle w:val="normal1"/>
        <w:rPr/>
      </w:pPr>
      <w:r>
        <w:rPr/>
        <w:t>When it comes to new technology, this means that the United States should seek to maintain an innovation edge. Washington should also work with other states, including its nuclear-armed rivals, to develop a new set of arms control and nonproliferation agreements and export controls to deny these newer and potentially destabilizing technologies to potentially hostile states.</w:t>
      </w:r>
    </w:p>
    <w:p>
      <w:pPr>
        <w:pStyle w:val="normal1"/>
        <w:rPr/>
      </w:pPr>
      <w:r>
        <w:rPr/>
        <w:t>These are no easy tasks, but the consequences of [the US] Washington losing the race for technological superiority to its autocratic challengers just might mean nuclear [war] Armageddon.</w:t>
      </w:r>
    </w:p>
    <w:p>
      <w:pPr>
        <w:pStyle w:val="normal1"/>
        <w:rPr/>
      </w:pPr>
      <w:r>
        <w:rPr/>
        <w:t>Nuclear war leads to extinction</w:t>
      </w:r>
    </w:p>
    <w:p>
      <w:pPr>
        <w:pStyle w:val="normal1"/>
        <w:rPr/>
      </w:pPr>
      <w:r>
        <w:rPr/>
        <w:t xml:space="preserve">Ruff ’24 </w:t>
      </w:r>
    </w:p>
    <w:p>
      <w:pPr>
        <w:pStyle w:val="normal1"/>
        <w:rPr/>
      </w:pPr>
      <w:r>
        <w:rPr/>
        <w:t>[Tilman Ruff; Associate professor in the University of Melbourne’s Nossal Institute for Global Health. Given the Nobel Peace Prize for drawing attention to the catastrophic humanitarian consequences of use of nuclear weapons and its efforts to achieve a treaty-based prohibition of such weapons; 2024; “Nuclear Weapons, Climate Disruption and Planetary Health”; University of Melbourne; https://doi.org/10.1079/9781800620025.0003]</w:t>
      </w:r>
    </w:p>
    <w:p>
      <w:pPr>
        <w:pStyle w:val="normal1"/>
        <w:rPr/>
      </w:pPr>
      <w:r>
        <w:rPr/>
        <w:t>This chapter explores the acute existential threat that nuclear weapons pose to humankind and the biosphere, including the global climate. If not eliminated first, they will destroy civilization, catastrophically damage the biosphere and risk extinction for humans and many other species. Fewer than 2% of the devices in the current global nuclear arsenal, if exploded on cities, would cause a[n]brupt ice age conditions, putting over 2 billion people at risk of starvation. The 2017 UN Treaty on the Prohibition of Nuclear Weapons provides the best available pathway for all nations to fulfill their obligation to eliminate nuclear weapons. Scientists and health professionals have vital roles and responsibilities in work to end nuclear weapons.</w:t>
      </w:r>
    </w:p>
    <w:p>
      <w:pPr>
        <w:pStyle w:val="normal1"/>
        <w:rPr/>
      </w:pPr>
      <w:r>
        <w:rPr/>
        <w:t>3.1 Context: Existential Threats</w:t>
      </w:r>
    </w:p>
    <w:p>
      <w:pPr>
        <w:pStyle w:val="normal1"/>
        <w:rPr/>
      </w:pPr>
      <w:r>
        <w:rPr/>
        <w:t>Collisions of sizeable celestial bodies with planet Earth have been responsible for most major extinction events, such as that of the dinosaurs 65 million years ago. We may now be able to anticipate and avoid many such catastrophic collisions and should work collectively to improve these capabilities. In billions of years we can expect our Sun to expand into a red giant star and render the Earth uninhabitable.</w:t>
      </w:r>
    </w:p>
    <w:p>
      <w:pPr>
        <w:pStyle w:val="normal1"/>
        <w:rPr/>
      </w:pPr>
      <w:r>
        <w:rPr/>
        <w:t>However, there are two other kinds of unprecedented existential threats which have emerged recently and are of human origin. Though they are upon us, it is not yet too late to take the urgent decisive preventive action they demand. The first is the subject of much of this book: environmental disruption, degradation and depletion of vital resources and ecosystems. Poorly controlled global heating poses the greatest of these interrelated challenges. The second, more acute and potentially less reversible, is the danger of nuclear war.</w:t>
      </w:r>
    </w:p>
    <w:p>
      <w:pPr>
        <w:pStyle w:val="normal1"/>
        <w:rPr/>
      </w:pPr>
      <w:r>
        <w:rPr/>
        <w:t>The World Health Assembly, the pre-eminent annual meeting of the World Health Organization (WHO), identified nuclear weapons as the greatest immediate threat to human health and welfare (WHO, 1983). The modest, often minimal, attention generally given to this issue by health professionals, including in their training and organizations, as for many other professions, is starkly at odds with this reality. Preventing use of nuclear weapons, by accident or design, necessitates their eradication – an urgent and feasible precondition for securing and sustaining planetary and human survival and health. Two senior climate scientists recently wrote: ‘We must solve the problem of nuclear weapons so that we have the luxury of devoting our time to solving the climate crisis’ (Robock and Prager, 2021).</w:t>
      </w:r>
    </w:p>
    <w:p>
      <w:pPr>
        <w:pStyle w:val="normal1"/>
        <w:rPr/>
      </w:pPr>
      <w:r>
        <w:rPr/>
        <w:t>3.2 What Nuclear Weapons Do</w:t>
      </w:r>
    </w:p>
    <w:p>
      <w:pPr>
        <w:pStyle w:val="normal1"/>
        <w:rPr/>
      </w:pPr>
      <w:r>
        <w:rPr/>
        <w:t>Evidence of the true extent of the effects of nuclear weapons has frequently not been collected, or has been covered up, misrepresented or disregarded by governments, to reinforce the myths that nuclear weapons are weapons like any other, only bigger, and can be used to serve legitimate military purposes and enhance security (Ruff, 2013). Public acceptance of the massive investments and risks involved to develop, produce, deploy and threaten to use nuclear weapons depends on an understanding of their effects that is not firmly based on evidence of what nuclear weapons actually do. No meaningful health or humanitarian response, reconciliation or recovery is possible after the catastrophic indiscriminate radioactive violence of a nuclear war. The concept of ‘winners’ would be meaningless; there would only be losers</w:t>
      </w:r>
    </w:p>
    <w:p>
      <w:pPr>
        <w:pStyle w:val="normal1"/>
        <w:rPr/>
      </w:pPr>
      <w:r>
        <w:rPr/>
        <w:t>The bomb that destroyed Hiroshima and killed 140,000 people in the first five months, and is still killing people 78 years later, was by today’s standards a small, tactical-size weapon, 15 kilotonnes (15 kt) of high-explosive equivalent. The average explosive power of the weapons in today’s arsenal is almost 11 times larger (162 kt); the biggest nuclear weapon deployed currently at 5 megatonnes (5 Mt) is more than 330 times larger. A single nuclear weapon (in Russia in 1961) has been detonated with more than four times the destructive power of all explosives used in all wars throughout human history.</w:t>
      </w:r>
    </w:p>
    <w:p>
      <w:pPr>
        <w:pStyle w:val="normal1"/>
        <w:rPr/>
      </w:pPr>
      <w:r>
        <w:rPr/>
        <w:t>Acute effects</w:t>
      </w:r>
    </w:p>
    <w:p>
      <w:pPr>
        <w:pStyle w:val="normal1"/>
        <w:rPr/>
      </w:pPr>
      <w:r>
        <w:rPr/>
        <w:t>The effects of nuclear weapons differ both quantitatively and qualitatively from those of any other weapon (Table 3.1). Nuclear weapons produce an enormous blast wave that causes trauma both directly (such as lung trauma and eardrum rupture), and indirectly through powerful winds that can turn objects, including people, into missiles. An intense flash of light and initial ionizing radiation are produced together with intense heat, which causes direct vaporization, incineration and burns, and ignites anything flammable over a large area</w:t>
      </w:r>
    </w:p>
    <w:p>
      <w:pPr>
        <w:pStyle w:val="normal1"/>
        <w:rPr/>
      </w:pPr>
      <w:r>
        <w:rPr/>
        <w:t>Apart from their essentially limitless destructive power, a defining feature of nuclear weapons is the release of huge amounts of radioactivity in the initial pulse as well as radioactive fallout containing hundreds of different radioisotopes with half-lives ranging from fractions of a second to millions of years. Fallout is dispersedby wind and water over great distances, eventually worldwide. Ionizing radiation causes acute toxicity to many organs (acute radiation sickness) at high doses; and in the long term, at any level, causes dose-related and heritable genetic damage and subsequent lifelong increased risk of cancer and chronic disease.</w:t>
      </w:r>
    </w:p>
    <w:p>
      <w:pPr>
        <w:pStyle w:val="normal1"/>
        <w:rPr/>
      </w:pPr>
      <w:r>
        <w:rPr/>
        <w:t>An intense burst of radiowaves produced by a nuclear explosion (electromagnetic pulse) (EMP) would cause extensive disruption of electrical equipment. The EMP from a nuclear explosion high in the atmosphere would cover a continental-size area with voltage a million times greater than lightning. Some military equipment is specifically hardened against such an effect; virtually all civilian equipment, including electricity grids, is not. An EMP would disrupt the vast array of electrical and electronic equipment on which the infrastructure of modern societies is increasingly dependent – including electricity and water supply, telecommunications, computer systems, transport networks, medical equipment, the internet, cars and trucks, traffic lights, banking, appliances, and most commerce and trade</w:t>
      </w:r>
    </w:p>
    <w:p>
      <w:pPr>
        <w:pStyle w:val="normal1"/>
        <w:rPr/>
      </w:pPr>
      <w:r>
        <w:rPr/>
        <w:t>The largest nuclear weapons currently deployed are 5 Mt – the equivalent amount of high explosive would fill a freight train 2414 km long. The energy released by such a bomb could turn 5 Mt of ice to steam. Within a thousandth of a second, conditions akin to the centre of the Sun would be produced: 100 × 106 °C and 100 × 106 atmospheres of pressure in a fireball which would rapidly expand to 1.8 km across. Within 4.7 km in every direction, winds of 750 km/h and a blast wave over 140 kilopascals (kPa) would crush, collapse, or explode all buildings, including those of steel and reinforced concrete, and turn the debris into missiles with lethal velocity. Glass and steel would melt; concrete would explode. Wherever they were, all living things would die almost immediately – vaporized, crushed, charred, irradiated.</w:t>
      </w:r>
    </w:p>
    <w:p>
      <w:pPr>
        <w:pStyle w:val="normal1"/>
        <w:rPr/>
      </w:pPr>
      <w:r>
        <w:rPr/>
        <w:t>Out to about 7.5 km in every direction, winds of 460 km/h and blast pressures of 80 kPa would break apart concrete and steel buildings and sweep out their walls, floors, and ceilings. Aluminium would be vaporized. Adults would be hurled over 100 m at high speed. Essentially everyone would be killed or seriously injured, including by crush injuries, penetrating wounds, ruptured lungs and other internal organs, transected spinal cords and nerves, severe haemorrhage and deep burns.</w:t>
      </w:r>
    </w:p>
    <w:p>
      <w:pPr>
        <w:pStyle w:val="normal1"/>
        <w:rPr/>
      </w:pPr>
      <w:r>
        <w:rPr/>
        <w:t>As far as 12.3 km in every direction, winds of 260 km/h and blast pressures of 35 kPa would crush wooden and brick buildings, including houses, schools, shops and many factories. People would be hurled 7 m. Asphalt would melt. Windows would be fragmented into more than 4000 projectile glass shards per square metre. Many people would be deaf from ruptured eardrums. In less than 10 seconds a city would be completely devastated.</w:t>
      </w:r>
    </w:p>
    <w:p>
      <w:pPr>
        <w:pStyle w:val="normal1"/>
        <w:rPr/>
      </w:pPr>
      <w:r>
        <w:rPr/>
        <w:t>Stretching 22.6 km in every direction, over an area of 1605 km2, everything flammable would ignite – wood, paper, cloth, vegetation, plastics, petrol, and oil from ruptured tanks and cars; further fuelled by ruptured gas pipes, downed electricity lines and leaking chemicals. Within half an hour, thousands upon thousands of fires would coalesce into a giant firestorm 45 km across, with temperatures of more than 800°C, sucking in air and creating winds of more than 320 km/h, consuming available oxygen. Within this area, every living thing would die and shelters would become crematoria.</w:t>
      </w:r>
    </w:p>
    <w:p>
      <w:pPr>
        <w:pStyle w:val="normal1"/>
        <w:rPr/>
      </w:pPr>
      <w:r>
        <w:rPr/>
        <w:t>Still further out, windows would be shattered, buildings damaged, broken debris turned into projectiles. Streets would be impassable. There would be no functioning ambulances, paramedics, fire engines or police, no power or communications or functioning hospitals. The vast majority of injured and burnt people would die alone without so much as a hand or voice to comfort them and without any relief for their agonizing pain.</w:t>
      </w:r>
    </w:p>
    <w:p>
      <w:pPr>
        <w:pStyle w:val="normal1"/>
        <w:rPr/>
      </w:pPr>
      <w:r>
        <w:rPr/>
        <w:t>Smaller weapons in the range of tens to hundreds of kilotonnes are about 100 times more efficient per kilotonne of explosive force at killing people and igniting fires compared with megatonne-range weapons (Toon et al., 2007).</w:t>
      </w:r>
    </w:p>
    <w:p>
      <w:pPr>
        <w:pStyle w:val="normal1"/>
        <w:rPr/>
      </w:pPr>
      <w:r>
        <w:rPr/>
        <w:t>WHO reports</w:t>
      </w:r>
    </w:p>
    <w:p>
      <w:pPr>
        <w:pStyle w:val="normal1"/>
        <w:rPr/>
      </w:pPr>
      <w:r>
        <w:rPr/>
        <w:t>In 1983, the World Health Assembly considered the first report of an international committee of experts on the effects of nuclear war on health and health services, coordinated by WHO. It endorsed the committee’s conclusion ‘that it is impossible to prepare health services to deal in any systematic way with the catastrophe resulting from nuclear warfare, and that nuclear weapons constitute the greatest immediate threat to the health and welfare of mankind’ (WHO, 1983). The committee’s report stated: ‘It is obvious that no health service in any area of the world would be capable of dealing adequately with the hundreds of thousands of people seriously injured by blast, heat or radiation from even a single 1-megatonne bomb.’ The committee concluded that: ‘the only approach to the treatment of the health effects of nuclear explosions is primary prevention of such explosions, that is, the primary prevention of atomic war’ (WHO, 1983, pp. 5–6).</w:t>
      </w:r>
    </w:p>
    <w:p>
      <w:pPr>
        <w:pStyle w:val="normal1"/>
        <w:rPr/>
      </w:pPr>
      <w:r>
        <w:rPr/>
        <w:t>WHO issued an updated report in 1987, including new research on urban superfires caused by nuclear explosions, concluding that deaths caused by such fires could be 3–4 times greater than those caused by blast (WHO, 1987). The report also considered the emerging evidence of global climate impact – nuclear winter – that would follow nuclear war even involving only a small fraction of the global arsenal detonated over large fuel-dense modern cities. It concluded: ‘After a major nuclear war famine and diseaseswould be widespread and social, communication and economic systems around the world would be disrupted’ (WHO, 1987, p. 5).</w:t>
      </w:r>
    </w:p>
    <w:p>
      <w:pPr>
        <w:pStyle w:val="normal1"/>
        <w:rPr/>
      </w:pPr>
      <w:r>
        <w:rPr/>
        <w:t>3.3 New Evidence of Climate Impacts</w:t>
      </w:r>
    </w:p>
    <w:p>
      <w:pPr>
        <w:pStyle w:val="normal1"/>
        <w:rPr/>
      </w:pPr>
      <w:r>
        <w:rPr/>
        <w:t>In the decades since, we have learned much about the multiplicity of impacts of nuclear explosions and war. The evidence grows ever clearer as to the catastrophic effects. With striking consistency, the more we learn, the worse are the assessed impacts of nuclear war. New evidence on the health impacts of ionizing radiation demonstrates greater and more diverse impacts than previously understood; it confirms the lack of a threshold dose for adverse health effects, shows that a dose rate reduction factor should not be applied, and confirms increased risk at all doses for a range of non-communicable diseases (NCDs), particularly cardiovascular disease (Ruff, 2017; Little et al., 2023). Field studies of a wide range of plants and animals in the contaminated regions around Chernobyl and Fukushima demonstrate extremely pervasive effects, from genetic and individual developmental, phenotypic, fitness and fertility impacts, to population, species and ecosystem effects, far greater than those expected based on in vitro studies (Mousseau, 2021).</w:t>
      </w:r>
    </w:p>
    <w:p>
      <w:pPr>
        <w:pStyle w:val="normal1"/>
        <w:rPr/>
      </w:pPr>
      <w:r>
        <w:rPr/>
        <w:t>Major humanitarian organizations, including the Red Cross Red Crescent movement and UN agencies, have re-examined capacities nationally and globally to respond to nuclear detonations, and concluded, as WHO did in the 1980s, that no capacity exists or is feasible to respond meaningfully to humanitarian needs in the aftermath of even a single nuclear detonation in a city.</w:t>
      </w:r>
    </w:p>
    <w:p>
      <w:pPr>
        <w:pStyle w:val="normal1"/>
        <w:rPr/>
      </w:pPr>
      <w:r>
        <w:rPr/>
        <w:t>However, the most important new evidence relates to climate impacts. Nuclear weapons are extremely efficient at igniting vast numbers of simultaneous fires over large areas. These would consume all flammable materials and coalesce into massive confluent fires within which no one could survive the &gt; 800°C heat, intense smoke and oxygen depletion. Atmospheric scientists estimated that even the relatively small tactical-size nuclear weapon exploded on Hiroshima (15 kt of high-explosive equivalent) released about 1000 times as much energy in the fires it ignited as in the explosion itself (Toon et al., 2007). In Hiroshima approximately 13 km2 of the city burned completely. As described above, detonation of the largest currently deployed nuclear weapon, up to 5 Mt in size, would engulf a city in a confluent megafire more than 45 km in diameter, 1600 km2 in area (Ruff, 2013).</w:t>
      </w:r>
    </w:p>
    <w:p>
      <w:pPr>
        <w:pStyle w:val="normal1"/>
        <w:rPr/>
      </w:pPr>
      <w:r>
        <w:rPr/>
        <w:t>Atmospheric and climate effects of regional nuclear war: the example of India–Pakistan</w:t>
      </w:r>
    </w:p>
    <w:p>
      <w:pPr>
        <w:pStyle w:val="normal1"/>
        <w:rPr/>
      </w:pPr>
      <w:r>
        <w:rPr/>
        <w:t>The scenario for regional nuclear war most often studied by atmospheric scientists is a war between India and Pakistan. This possibility is all too realistic, as the two nations have waged war four times since their independence in 1949, and mobilized up to 1 million troops on two further occasions. Violence erupts across their disputed border in Kashmir almost daily. They possess two of the world’s six growing nuclear arsenals. Both have policies that create high risks of nuclear escalation in a war between them. The most recently updated scenario involves use of 250 nuclear weapons of 15, 50, or 100 kt in size, half the combined arsenal they were estimated on current trajectory to possess in 2025 (Toon et al., 2019). These constitute 2% of the number of nuclear weapons worldwide and amount to less than 1% of their explosive yield, because the average size of the current 12,119 nuclear weapons is 162 kt (Kristensen et al., 2024).</w:t>
      </w:r>
    </w:p>
    <w:p>
      <w:pPr>
        <w:pStyle w:val="normal1"/>
        <w:rPr/>
      </w:pPr>
      <w:r>
        <w:rPr/>
        <w:t>Such a war would produce between 83 and 183 million acute casualties in cities across both nations, including 52–127 million deaths, depending on the size of the weapons used. Radioactive contamination, severe social and economic disruption, and people attempting to flee on an unprecedented scale would extend across South Asia and beyond. Such a war would also produce between 16 and 37 Mt of black carbon in sooty smoke from burning cities (Toon et al., 2019). This smoke would loftquickly into the upper stratosphere and mesosphere, beyond the reach of clouds and precipitation in the lower atmosphere (troposphere). The sun would heat the rising smoke by 50–80°C, lofting and keeping it high in the atmosphere, where it would blanket the Earth for over a decade. It would reduce global average surface temperatures by 3–6°C, well within the range of minimum temperatures during the peak of the last ice age 20,000 years ago, 3–8°C colder than present. Unevenly distributed temperature declines of 8–15°C would cover much of the large North American and Eurasian land masses where most of the world’s grain is grown.</w:t>
      </w:r>
    </w:p>
    <w:p>
      <w:pPr>
        <w:pStyle w:val="normal1"/>
        <w:rPr/>
      </w:pPr>
      <w:r>
        <w:rPr/>
        <w:t>Global precipitation would also decline by up to 40%, with particular disruption of the South Asian monsoon on which food production for 1.5 billion people critically depends. Incident sunlight would decline by up to 30%. Scientists expect these darker, drier conditions and colder temperatures to be associated with cold spellsand shorter frost-free growing seasons in temperate regions. An unprecedented increase in ultraviolet flux (30–100% increases during summer outside the tropics) would exacerbate these changes (Mills et al., 2015). Stratospheric ozone would be extensively depleted in the hot smoky stratosphere, with harmful effects of increased ultraviolet (UV) radiation on plant and animal development and health in both aquatic and terrestrial environments. Even a smaller India–Pakistan nuclear war releasing 5 Mt of soot would produce peak global ozone loss of 25%, and up to 55% loss at higher latitudes, leading to a peak increase of 40% in the UVB wavelengths associated with DNA damage, with recovery taking 12 years (Bardeen et al., 2021). Most agricultural production would abruptly cease in higher-latitude regions, including Canada, northern areas of Europe, Russia, China, Korea and Japan (Jägermeyr et al., 2020)</w:t>
      </w:r>
    </w:p>
    <w:p>
      <w:pPr>
        <w:pStyle w:val="normal1"/>
        <w:rPr/>
      </w:pPr>
      <w:r>
        <w:rPr/>
        <w:t>Radioactive fallout and toxic chemical contamination from damaged pipelines and industrial and storage sites would affect large areas of agricultural land. Social, economic, transport and trade turmoil would disrupt global distribution of fertilizer, fuel, machinery and equipment, parts, seeds, pesticides, food storage facilities, and transport on which modern agriculture, food storage and distribution depend. The direct climatic changes alone would cause a decline in net primary productivity (NPP) of between 10% and 20% in the oceans and between 15% and 40% on land over multiple years (Toon et al., 2019). NPP is the net amount of carbon per square metre per year converted into plant matter after accounting for what plants use for their own respiration. This loss would be comparable to the total current annual human use of food and fibre. Agricultural losses could not be offset by the world’s fisheries, especially with preexisting widespread overfishing as occurs currently (Scherrer et al., 2020).</w:t>
      </w:r>
    </w:p>
    <w:p>
      <w:pPr>
        <w:pStyle w:val="normal1"/>
        <w:rPr/>
      </w:pPr>
      <w:r>
        <w:rPr/>
        <w:t>Scientists continue to discover new effects that would exacerbate the harm. Recent findings indicate that various nuclear war scenarios could induce an El Niño-like pattern of unprecedented magnitude across the Pacific, with associated reductions in equatorial Pacific phytoplankton productivity of about 40% (Coupe et al., 2021). Researchers recently identified large and abrupt exacerbations in global ocean acidification as a consequence of nuclear conflict, including potential inability for marine calcifying organisms like shellfish and corals to maintain their shells or skeletons in a corrosive environment (Lovenduski et al., 2020). Even the smallest nuclear war would devastate ocean systems, leading to sharp declines in fish stocks, expansion of ice sheets into coastal communities and changes in ocean currents that would take decades or longer to reverse (Harrison et al., 2022). Sea temperature impacts from nuclear war are particularly extreme in coastal regions where the majority of fish catch and marine ecosystem services are provided. Entirely different conditions for nutrients vital to plankton at the base of food chain would be widespread through the world’s oceans. Some nuclear little ice age changes are likely to last hundreds of years or longer (Harrison et al., 2022).</w:t>
      </w:r>
    </w:p>
    <w:p>
      <w:pPr>
        <w:pStyle w:val="normal1"/>
        <w:rPr/>
      </w:pPr>
      <w:r>
        <w:rPr/>
        <w:t>Nutritional impact</w:t>
      </w:r>
    </w:p>
    <w:p>
      <w:pPr>
        <w:pStyle w:val="normal1"/>
        <w:rPr/>
      </w:pPr>
      <w:r>
        <w:rPr/>
        <w:t>The world is ill prepared to withstand any sustained and substantial decline in food production. In July 2022, the Food and Agriculture Organization (FAO) of the United Nations (UN) estimated between 702 and 828 million people faced hunger in 2021, 150 million more than in 2019 (FAO et al., 2022). Worsened by the COVID-19 pandemic and the war in Ukraine, FAO estimated the number of people experiencing moderate or severe food insecurity in 2021 at 2.31 billion. The Global Report on Food Crises 2023 estimated that the number of people facing high levels of food insecurity has increased from 105 million people in 48 countries in 2016, to 258 million people in 58 countries in 2022 (FSIN and GNAFC, 2023). The FAO forecast for the year 2022/23 for global cereal stocks is equivalent to about 112 days of consumption (FAO, 2023).</w:t>
      </w:r>
    </w:p>
    <w:p>
      <w:pPr>
        <w:pStyle w:val="normal1"/>
        <w:rPr/>
      </w:pPr>
      <w:r>
        <w:rPr/>
        <w:t>It has been known for decades that extrapolation of the physical effects of nuclear detonations cannot begin to characterize the reality of the world after nuclear war, and that the climatic effects of nuclear war and disruption of global food support systems could result in the deaths of multiple billion humans (Harwell et al., 1989; Helfand et al., 2016). Recent work has provided more detailed global and countryspecific estimates of the impacts of regional and global nuclear war on both terrestrial and aquatic food production and nutrition (Xia et al., 2022). Soot injections greater than 5 Mt, as would be produced by burning cities ignited by 100 Hiroshima size nuclear explosions, would lead to mass food shortages. In the three scenarios described above for an India–Pakistan war utilizing 250 nuclear weapons 15, 50 or 100 kt in yield, with 16–37 Mt of smoke, the number of people estimated to die of starvation by the end of the second year after such a war would range between 926 million and 2.081 billion – more than 16 times the number of direct fatalities. Food stores, livestock and aquatic food production would be unable to compensate for persistently reduced crop output. Adaptation measures such as killing livestock and reducing food waste would have quite limited impact. Crop reduction and starvation would be most severe in mid and high northern latitudes. For example, assuming livestock has been slaughtered and animal feed diverted to human consumption, an India– Pakistan war producing 37 Mt of smoke would result, after two years, in the starvation of over a billion people in China, 125 million in Russia, 131 million in the USA and 39 million in the UK.</w:t>
      </w:r>
    </w:p>
    <w:p>
      <w:pPr>
        <w:pStyle w:val="normal1"/>
        <w:rPr/>
      </w:pPr>
      <w:r>
        <w:rPr/>
        <w:t>These salutory estimates are nevertheless quite conservative, as they used an FAO database reflecting a global population of 6.7 rather than the current 8 billion; they do not account for direct or radiation-related deaths, increased solar ultraviolet radiation, disruption of agricultural inputs, food storage and distribution, displacement, societal collapse or conflict, electromagnetic pulse effects, or contamination of productive land by radiation and chemical pollution.</w:t>
      </w:r>
    </w:p>
    <w:p>
      <w:pPr>
        <w:pStyle w:val="normal1"/>
        <w:rPr/>
      </w:pPr>
      <w:r>
        <w:rPr/>
        <w:t>Epidemics of various infectious diseases would inevitably accompany famine of such unprecedented magnitude, as well as conflict within and between nations over unequal, inadequate and rapidly diminishing food reserves. The combination would likely substantially exacerbate the human toll. Human civilization would not be expected to survive a shock of this magnitude.</w:t>
      </w:r>
    </w:p>
    <w:p>
      <w:pPr>
        <w:pStyle w:val="normal1"/>
        <w:rPr/>
      </w:pPr>
      <w:r>
        <w:rPr/>
        <w:t>Effects of a Russia–USA nuclear war</w:t>
      </w:r>
    </w:p>
    <w:p>
      <w:pPr>
        <w:pStyle w:val="normal1"/>
        <w:rPr/>
      </w:pPr>
      <w:r>
        <w:rPr/>
        <w:t>Nuclear war utilizing a substantial portion of the deployed Russian and US nuclear arsenals is conservatively estimated to produce 150 Mt ofblack carbon in smoke from burning cities. Over the course of a week, this would plummet global surface temperatures to more than 9°C colder than present, with temperatures in extensive areas of the Eurasian and North American land masses dropping by 20–35°C, and locations such as Ukraine and Iowa barely experiencing days with minimum temperatures above freezing for two years (Coupe et al., 2019). Such a severe nuclear winter would put the survival of humans and many other species in severe jeopardy. For a war between Russia and the USA using 4400 nuclear weapons 100 kt in size, less than half their weapons stockpile, over 5 billion people would be expected to succumb to famine by the end of year 2. In the most favourable livestock and food waste scenario for human survival, by the end of year 2 more than 99% of the population of China, Canada and northern Europe would be starving, along with more than 75% of the population of Russia and the USA (Xia et al., 2022).</w:t>
      </w:r>
    </w:p>
    <w:p>
      <w:pPr>
        <w:pStyle w:val="normal1"/>
        <w:rPr/>
      </w:pPr>
      <w:r>
        <w:rPr/>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LibreOffice/26.2.0.3$MacOSX_AARCH64 LibreOffice_project/afbbd0df0edb6d40b450b0337ac646b0913a760c</Application>
  <AppVersion>15.0000</AppVersion>
  <Pages>33</Pages>
  <Words>16300</Words>
  <Characters>92978</Characters>
  <CharactersWithSpaces>109102</CharactersWithSpaces>
  <Paragraphs>178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2026-09-07T17:46:30Z</dcterms:modified>
  <cp:revision>1</cp:revision>
  <dc:subject/>
  <dc:title/>
</cp:coreProperties>
</file>