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Default Extension="gif" ContentType="image/gif"/>
  <Default Extension="bmp" ContentType="image/bmp"/>
  <Default Extension="svg" ContentType="image/svg+xml"/>
  <Default Extension="webp" ContentType="image/webp"/>
  <Default Extension="tif" ContentType="image/tiff"/>
  <Default Extension="tiff" ContentType="image/tiff"/>
  <Default Extension="emf" ContentType="image/x-emf"/>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docProps/custom.xml" ContentType="application/vnd.openxmlformats-officedocument.custom-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officeDocument/2006/relationships/custom-properties" Target="docProps/custom.xml"/></Relationships>
</file>

<file path=word/document.xml><?xml version="1.0" encoding="utf-8"?>
<w:document xmlns:w="http://schemas.openxmlformats.org/wordprocessingml/2006/main" xmlns:r="http://schemas.openxmlformats.org/officeDocument/2006/relationships" xmlns:w14="http://schemas.microsoft.com/office/word/2010/wordml" xmlns:mc="http://schemas.openxmlformats.org/markup-compatibility/2006" mc:Ignorable="w14">
  <w:body>
    <w:p>
      <w:pPr>
        <w:pStyle w:val="Heading3"/>
        <w:spacing w:before="200"/>
      </w:pPr>
      <w:bookmarkStart w:id="0" w:name="pmd-heading-adf830d0-8889-405c-8e7e-c06f50fc0e05"/>
      <w:r>
        <w:rPr>
          <w:rFonts w:ascii="Calibri" w:hAnsi="Calibri" w:cs="Calibri"/>
          <w:b/>
          <w:color w:val="000000"/>
          <w:sz w:val="32"/>
          <w:szCs w:val="32"/>
          <w:u w:val="single"/>
        </w:rPr>
        <w:t xml:space="preserve">1AC---Circuit Building</w:t>
      </w:r>
      <w:bookmarkEnd w:id="0"/>
    </w:p>
    <w:p>
      <w:pPr>
        <w:pStyle w:val="Heading4"/>
        <w:spacing w:before="200"/>
      </w:pPr>
      <w:bookmarkStart w:id="1" w:name="pmd-heading-88a47af0-f4b2-41d7-9dde-1ab7e3c4db2a"/>
      <w:r>
        <w:rPr>
          <w:rFonts w:ascii="Calibri" w:hAnsi="Calibri" w:cs="Calibri"/>
          <w:b/>
          <w:color w:val="000000"/>
          <w:sz w:val="26"/>
          <w:szCs w:val="26"/>
        </w:rPr>
        <w:t xml:space="preserve">Contention One is </w:t>
      </w:r>
      <w:r>
        <w:rPr>
          <w:rFonts w:ascii="Calibri" w:hAnsi="Calibri" w:cs="Calibri"/>
          <w:b/>
          <w:color w:val="000000"/>
          <w:sz w:val="26"/>
          <w:szCs w:val="26"/>
          <w:u w:val="single"/>
        </w:rPr>
        <w:t xml:space="preserve">Circuit Building</w:t>
      </w:r>
      <w:bookmarkEnd w:id="1"/>
    </w:p>
    <w:p>
      <w:pPr>
        <w:pStyle w:val="Heading4"/>
        <w:spacing w:before="200"/>
      </w:pPr>
      <w:bookmarkStart w:id="2" w:name="pmd-heading-e1bbebeb-5d9c-47f3-b97c-5affa31f98e5"/>
      <w:r>
        <w:rPr>
          <w:rFonts w:ascii="Calibri" w:hAnsi="Calibri" w:cs="Calibri"/>
          <w:b/>
          <w:color w:val="000000"/>
          <w:sz w:val="26"/>
          <w:szCs w:val="26"/>
        </w:rPr>
        <w:t xml:space="preserve">Widespread failure is </w:t>
      </w:r>
      <w:r>
        <w:rPr>
          <w:rFonts w:ascii="Calibri" w:hAnsi="Calibri" w:cs="Calibri"/>
          <w:b/>
          <w:color w:val="000000"/>
          <w:sz w:val="26"/>
          <w:szCs w:val="26"/>
          <w:u w:val="single"/>
        </w:rPr>
        <w:t xml:space="preserve">coming soon</w:t>
      </w:r>
      <w:r>
        <w:rPr>
          <w:rFonts w:ascii="Calibri" w:hAnsi="Calibri" w:cs="Calibri"/>
          <w:b/>
          <w:color w:val="000000"/>
          <w:sz w:val="26"/>
          <w:szCs w:val="26"/>
        </w:rPr>
        <w:t xml:space="preserve">.</w:t>
      </w:r>
      <w:bookmarkEnd w:id="2"/>
    </w:p>
    <w:p>
      <w:r>
        <w:rPr>
          <w:rStyle w:val="Style13ptBold"/>
        </w:rPr>
        <w:t xml:space="preserve">Behr 26</w:t>
      </w:r>
      <w:r>
        <w:rPr>
          <w:rFonts w:ascii="Calibri" w:hAnsi="Calibri" w:cs="Calibri"/>
          <w:color w:val="000000"/>
        </w:rPr>
        <w:t xml:space="preserve"> [Peter Behr; Senior Energy Reporter for Energywire; 03-18-2026; "AI power demand creates ‘high likelihood, high impact’ grid risks"; E&amp;E News; https://www.eenews.net/articles/ai-power-demand-creates-high-likelihood-high-impact-grid-risks/; accessed 07-28-2026] leon + BZ + Willie T.</w:t>
      </w:r>
    </w:p>
    <w:p>
      <w:r>
        <w:rPr>
          <w:sz w:val="16"/>
          <w:szCs w:val="16"/>
        </w:rPr>
        <w:t xml:space="preserve">Nationally, developers have announced $600 billion in new hyperscale data center activity this year.</w:t>
      </w:r>
    </w:p>
    <w:p>
      <w:r>
        <w:rPr>
          <w:rFonts w:ascii="Calibri" w:hAnsi="Calibri" w:cs="Calibri"/>
          <w:color w:val="000000"/>
          <w:sz w:val="16"/>
          <w:szCs w:val="16"/>
        </w:rPr>
        <w:t xml:space="preserve">North America’s electric grid watchdog is acting with urgency to guard against widespread power outages stemming from the volatile energy demand of data centers.</w:t>
      </w:r>
    </w:p>
    <w:p>
      <w:r>
        <w:rPr>
          <w:rFonts w:ascii="Calibri" w:hAnsi="Calibri" w:cs="Calibri"/>
          <w:color w:val="000000"/>
          <w:sz w:val="16"/>
          <w:szCs w:val="16"/>
        </w:rPr>
        <w:t xml:space="preserve">The North American Electric Reliability Corp., the grid’s not-for-profit security monitor, is moving to draft new standards for large artificial intelligence computing hubs that could lead to regulation of their operations. A NERC committee is expected to initiate the project Wednesday, seeking final approval by the end of the year.</w:t>
      </w:r>
    </w:p>
    <w:p>
      <w:r>
        <w:rPr>
          <w:rStyle w:val="StyleUnderline"/>
          <w:rFonts w:ascii="Calibri" w:hAnsi="Calibri" w:cs="Calibri"/>
          <w:color w:val="000000"/>
          <w:u w:val="single"/>
        </w:rPr>
        <w:t xml:space="preserve">A recent </w:t>
      </w:r>
      <w:r>
        <w:rPr>
          <w:rStyle w:val="StyleUnderline"/>
          <w:rFonts w:ascii="Calibri" w:hAnsi="Calibri" w:cs="Calibri"/>
          <w:b/>
          <w:color w:val="000000"/>
          <w:u w:val="single"/>
        </w:rPr>
        <w:t xml:space="preserve">NERC white paper</w:t>
      </w:r>
      <w:r>
        <w:rPr>
          <w:rStyle w:val="StyleUnderline"/>
          <w:rFonts w:ascii="Calibri" w:hAnsi="Calibri" w:cs="Calibri"/>
          <w:color w:val="000000"/>
          <w:u w:val="single"/>
        </w:rPr>
        <w:t xml:space="preserve"> says the </w:t>
      </w:r>
      <w:r>
        <w:rPr>
          <w:rStyle w:val="StyleUnderline"/>
          <w:rFonts w:ascii="Calibri" w:hAnsi="Calibri" w:cs="Calibri"/>
          <w:b/>
          <w:color w:val="000000"/>
          <w:u w:val="single"/>
        </w:rPr>
        <w:t xml:space="preserve">extreme power fluctuations</w:t>
      </w:r>
      <w:r>
        <w:rPr>
          <w:rStyle w:val="StyleUnderline"/>
          <w:rFonts w:ascii="Calibri" w:hAnsi="Calibri" w:cs="Calibri"/>
          <w:color w:val="000000"/>
          <w:u w:val="single"/>
        </w:rPr>
        <w:t xml:space="preserve"> during the training of AI models</w:t>
      </w:r>
      <w:r>
        <w:rPr>
          <w:rFonts w:ascii="Calibri" w:hAnsi="Calibri" w:cs="Calibri"/>
          <w:color w:val="000000"/>
          <w:sz w:val="16"/>
          <w:szCs w:val="16"/>
        </w:rPr>
        <w:t xml:space="preserve">, </w:t>
      </w:r>
      <w:r>
        <w:rPr>
          <w:rStyle w:val="StyleUnderline"/>
          <w:rFonts w:ascii="Calibri" w:hAnsi="Calibri" w:cs="Calibri"/>
          <w:color w:val="000000"/>
          <w:u w:val="single"/>
        </w:rPr>
        <w:t xml:space="preserve">when power demand can swing by </w:t>
      </w:r>
      <w:r>
        <w:rPr>
          <w:rStyle w:val="StyleUnderline"/>
          <w:rFonts w:ascii="Calibri" w:hAnsi="Calibri" w:cs="Calibri"/>
          <w:b/>
          <w:color w:val="000000"/>
          <w:u w:val="single"/>
        </w:rPr>
        <w:t xml:space="preserve">hundreds of megawatts</w:t>
      </w:r>
      <w:r>
        <w:rPr>
          <w:rStyle w:val="StyleUnderline"/>
          <w:rFonts w:ascii="Calibri" w:hAnsi="Calibri" w:cs="Calibri"/>
          <w:color w:val="000000"/>
          <w:u w:val="single"/>
        </w:rPr>
        <w:t xml:space="preserve"> in an instant</w:t>
      </w:r>
      <w:r>
        <w:rPr>
          <w:rFonts w:ascii="Calibri" w:hAnsi="Calibri" w:cs="Calibri"/>
          <w:color w:val="000000"/>
          <w:sz w:val="16"/>
          <w:szCs w:val="16"/>
        </w:rPr>
        <w:t xml:space="preserve">, </w:t>
      </w:r>
      <w:r>
        <w:rPr>
          <w:rStyle w:val="StyleUnderline"/>
          <w:rFonts w:ascii="Calibri" w:hAnsi="Calibri" w:cs="Calibri"/>
          <w:color w:val="000000"/>
          <w:u w:val="single"/>
        </w:rPr>
        <w:t xml:space="preserve">is a</w:t>
      </w:r>
      <w:r>
        <w:rPr>
          <w:rFonts w:ascii="Calibri" w:hAnsi="Calibri" w:cs="Calibri"/>
          <w:color w:val="000000"/>
          <w:sz w:val="16"/>
          <w:szCs w:val="16"/>
        </w:rPr>
        <w:t xml:space="preserve"> “</w:t>
      </w:r>
      <w:r>
        <w:rPr>
          <w:rStyle w:val="StyleUnderline"/>
          <w:rFonts w:ascii="Calibri" w:hAnsi="Calibri" w:cs="Calibri"/>
          <w:color w:val="000000"/>
          <w:u w:val="single"/>
        </w:rPr>
        <w:t xml:space="preserve">high likelihood</w:t>
      </w:r>
      <w:r>
        <w:rPr>
          <w:rFonts w:ascii="Calibri" w:hAnsi="Calibri" w:cs="Calibri"/>
          <w:color w:val="000000"/>
          <w:sz w:val="16"/>
          <w:szCs w:val="16"/>
        </w:rPr>
        <w:t xml:space="preserve">, </w:t>
      </w:r>
      <w:r>
        <w:rPr>
          <w:rStyle w:val="StyleUnderline"/>
          <w:rFonts w:ascii="Calibri" w:hAnsi="Calibri" w:cs="Calibri"/>
          <w:color w:val="000000"/>
          <w:u w:val="single"/>
        </w:rPr>
        <w:t xml:space="preserve">high impact</w:t>
      </w:r>
      <w:r>
        <w:rPr>
          <w:rFonts w:ascii="Calibri" w:hAnsi="Calibri" w:cs="Calibri"/>
          <w:color w:val="000000"/>
          <w:sz w:val="16"/>
          <w:szCs w:val="16"/>
        </w:rPr>
        <w:t xml:space="preserve">” </w:t>
      </w:r>
      <w:r>
        <w:rPr>
          <w:rStyle w:val="StyleUnderline"/>
          <w:rFonts w:ascii="Calibri" w:hAnsi="Calibri" w:cs="Calibri"/>
          <w:color w:val="000000"/>
          <w:u w:val="single"/>
        </w:rPr>
        <w:t xml:space="preserve">risk</w:t>
      </w:r>
      <w:r>
        <w:rPr>
          <w:rFonts w:ascii="Calibri" w:hAnsi="Calibri" w:cs="Calibri"/>
          <w:color w:val="000000"/>
          <w:sz w:val="16"/>
          <w:szCs w:val="16"/>
        </w:rPr>
        <w:t xml:space="preserve">. </w:t>
      </w:r>
      <w:r>
        <w:rPr>
          <w:rStyle w:val="StyleUnderline"/>
          <w:rFonts w:ascii="Calibri" w:hAnsi="Calibri" w:cs="Calibri"/>
          <w:color w:val="000000"/>
          <w:u w:val="single"/>
        </w:rPr>
        <w:t xml:space="preserve">It’s a threat that could potentially throw </w:t>
      </w:r>
      <w:r>
        <w:rPr>
          <w:rStyle w:val="StyleUnderline"/>
          <w:rFonts w:ascii="Calibri" w:hAnsi="Calibri" w:cs="Calibri"/>
          <w:b/>
          <w:color w:val="000000"/>
          <w:u w:val="single"/>
        </w:rPr>
        <w:t xml:space="preserve">carefully calibrated</w:t>
      </w:r>
      <w:r>
        <w:rPr>
          <w:rStyle w:val="StyleUnderline"/>
          <w:rFonts w:ascii="Calibri" w:hAnsi="Calibri" w:cs="Calibri"/>
          <w:color w:val="000000"/>
          <w:u w:val="single"/>
        </w:rPr>
        <w:t xml:space="preserve"> power grids out of balance and lead to uncontrolled</w:t>
      </w:r>
      <w:r>
        <w:rPr>
          <w:rFonts w:ascii="Calibri" w:hAnsi="Calibri" w:cs="Calibri"/>
          <w:color w:val="000000"/>
          <w:sz w:val="16"/>
          <w:szCs w:val="16"/>
        </w:rPr>
        <w:t xml:space="preserve">, </w:t>
      </w:r>
      <w:r>
        <w:rPr>
          <w:rStyle w:val="StyleUnderline"/>
          <w:rFonts w:ascii="Calibri" w:hAnsi="Calibri" w:cs="Calibri"/>
          <w:b/>
          <w:color w:val="000000"/>
          <w:u w:val="single"/>
        </w:rPr>
        <w:t xml:space="preserve">cascading outages</w:t>
      </w:r>
      <w:r>
        <w:rPr>
          <w:rFonts w:ascii="Calibri" w:hAnsi="Calibri" w:cs="Calibri"/>
          <w:color w:val="000000"/>
          <w:sz w:val="16"/>
          <w:szCs w:val="16"/>
        </w:rPr>
        <w:t xml:space="preserve">.</w:t>
      </w:r>
    </w:p>
    <w:p>
      <w:r>
        <w:rPr>
          <w:rFonts w:ascii="Calibri" w:hAnsi="Calibri" w:cs="Calibri"/>
          <w:color w:val="000000"/>
          <w:sz w:val="16"/>
          <w:szCs w:val="16"/>
        </w:rPr>
        <w:t xml:space="preserve">The report lists “critical reliability gaps” caused by large data centers, calling it “imperative” to address this and other risks.</w:t>
      </w:r>
    </w:p>
    <w:p>
      <w:r>
        <w:rPr>
          <w:rFonts w:ascii="Calibri" w:hAnsi="Calibri" w:cs="Calibri"/>
          <w:color w:val="000000"/>
          <w:sz w:val="16"/>
          <w:szCs w:val="16"/>
        </w:rPr>
        <w:t xml:space="preserve">The step toward regulating computing hubs that are increasing in size and number marks an important new challenge for the AI industry. Google, Amazon, Meta, Microsoft, Anthropic and others are developing gigawatt-scale data center complexes — requiring as much power as a midsize or large American city.</w:t>
      </w:r>
    </w:p>
    <w:p>
      <w:r>
        <w:rPr>
          <w:rFonts w:ascii="Calibri" w:hAnsi="Calibri" w:cs="Calibri"/>
          <w:color w:val="000000"/>
          <w:sz w:val="16"/>
          <w:szCs w:val="16"/>
        </w:rPr>
        <w:t xml:space="preserve">“The emergence of gigawatt-scale loads may create exponential complications for study, planning and operations,” the paper found.</w:t>
      </w:r>
    </w:p>
    <w:p>
      <w:r>
        <w:rPr>
          <w:rStyle w:val="StyleUnderline"/>
          <w:rFonts w:ascii="Calibri" w:hAnsi="Calibri" w:cs="Calibri"/>
          <w:color w:val="000000"/>
          <w:u w:val="single"/>
          <w:highlight w:val="green"/>
          <w:shd w:val="clear" w:color="auto" w:fill="00FF00"/>
        </w:rPr>
        <w:t xml:space="preserve">AI’s </w:t>
      </w:r>
      <w:r>
        <w:rPr>
          <w:rStyle w:val="StyleUnderline"/>
          <w:rFonts w:ascii="Calibri" w:hAnsi="Calibri" w:cs="Calibri"/>
          <w:b/>
          <w:color w:val="000000"/>
          <w:u w:val="single"/>
          <w:highlight w:val="green"/>
          <w:shd w:val="clear" w:color="auto" w:fill="00FF00"/>
        </w:rPr>
        <w:t xml:space="preserve">exponential growth</w:t>
      </w:r>
      <w:r>
        <w:rPr>
          <w:rStyle w:val="StyleUnderline"/>
          <w:rFonts w:ascii="Calibri" w:hAnsi="Calibri" w:cs="Calibri"/>
          <w:color w:val="000000"/>
          <w:u w:val="single"/>
        </w:rPr>
        <w:t xml:space="preserve"> could </w:t>
      </w:r>
      <w:r>
        <w:rPr>
          <w:rStyle w:val="StyleUnderline"/>
          <w:rFonts w:ascii="Calibri" w:hAnsi="Calibri" w:cs="Calibri"/>
          <w:color w:val="000000"/>
          <w:u w:val="single"/>
          <w:highlight w:val="green"/>
          <w:shd w:val="clear" w:color="auto" w:fill="00FF00"/>
        </w:rPr>
        <w:t xml:space="preserve">push</w:t>
      </w:r>
      <w:r>
        <w:rPr>
          <w:rStyle w:val="StyleUnderline"/>
          <w:rFonts w:ascii="Calibri" w:hAnsi="Calibri" w:cs="Calibri"/>
          <w:color w:val="000000"/>
          <w:u w:val="single"/>
        </w:rPr>
        <w:t xml:space="preserve"> total AI peak </w:t>
      </w:r>
      <w:r>
        <w:rPr>
          <w:rStyle w:val="StyleUnderline"/>
          <w:rFonts w:ascii="Calibri" w:hAnsi="Calibri" w:cs="Calibri"/>
          <w:color w:val="000000"/>
          <w:u w:val="single"/>
          <w:highlight w:val="green"/>
          <w:shd w:val="clear" w:color="auto" w:fill="00FF00"/>
        </w:rPr>
        <w:t xml:space="preserve">power</w:t>
      </w:r>
      <w:r>
        <w:rPr>
          <w:rStyle w:val="StyleUnderline"/>
          <w:rFonts w:ascii="Calibri" w:hAnsi="Calibri" w:cs="Calibri"/>
          <w:color w:val="000000"/>
          <w:u w:val="single"/>
        </w:rPr>
        <w:t xml:space="preserve"> requirements to 50 gigawatts by </w:t>
      </w:r>
      <w:r>
        <w:rPr>
          <w:rStyle w:val="StyleUnderline"/>
          <w:rFonts w:ascii="Calibri" w:hAnsi="Calibri" w:cs="Calibri"/>
          <w:b/>
          <w:color w:val="000000"/>
          <w:u w:val="single"/>
        </w:rPr>
        <w:t xml:space="preserve">2030</w:t>
      </w:r>
      <w:r>
        <w:rPr>
          <w:rFonts w:ascii="Calibri" w:hAnsi="Calibri" w:cs="Calibri"/>
          <w:color w:val="000000"/>
          <w:sz w:val="16"/>
          <w:szCs w:val="16"/>
        </w:rPr>
        <w:t xml:space="preserve">, </w:t>
      </w:r>
      <w:r>
        <w:rPr>
          <w:rStyle w:val="StyleUnderline"/>
          <w:rFonts w:ascii="Calibri" w:hAnsi="Calibri" w:cs="Calibri"/>
          <w:color w:val="000000"/>
          <w:u w:val="single"/>
        </w:rPr>
        <w:t xml:space="preserve">according to an analysis by the Electric Power Research Institute</w:t>
      </w:r>
      <w:r>
        <w:rPr>
          <w:rFonts w:ascii="Calibri" w:hAnsi="Calibri" w:cs="Calibri"/>
          <w:color w:val="000000"/>
          <w:sz w:val="16"/>
          <w:szCs w:val="16"/>
        </w:rPr>
        <w:t xml:space="preserve">. Concern that existing power demand and the projections are driving up utility bills for households and other businesses has shaped debate about the AI buildout. </w:t>
      </w:r>
      <w:r>
        <w:rPr>
          <w:rStyle w:val="StyleUnderline"/>
          <w:rFonts w:ascii="Calibri" w:hAnsi="Calibri" w:cs="Calibri"/>
          <w:color w:val="000000"/>
          <w:u w:val="single"/>
          <w:highlight w:val="green"/>
          <w:shd w:val="clear" w:color="auto" w:fill="00FF00"/>
        </w:rPr>
        <w:t xml:space="preserve">Risks to a</w:t>
      </w:r>
      <w:r>
        <w:rPr>
          <w:rStyle w:val="StyleUnderline"/>
          <w:rFonts w:ascii="Calibri" w:hAnsi="Calibri" w:cs="Calibri"/>
          <w:color w:val="000000"/>
          <w:u w:val="single"/>
        </w:rPr>
        <w:t xml:space="preserve"> U.S. power </w:t>
      </w:r>
      <w:r>
        <w:rPr>
          <w:rStyle w:val="StyleUnderline"/>
          <w:rFonts w:ascii="Calibri" w:hAnsi="Calibri" w:cs="Calibri"/>
          <w:color w:val="000000"/>
          <w:u w:val="single"/>
          <w:highlight w:val="green"/>
          <w:shd w:val="clear" w:color="auto" w:fill="00FF00"/>
        </w:rPr>
        <w:t xml:space="preserve">grid already </w:t>
      </w:r>
      <w:r>
        <w:rPr>
          <w:rStyle w:val="StyleUnderline"/>
          <w:rFonts w:ascii="Calibri" w:hAnsi="Calibri" w:cs="Calibri"/>
          <w:b/>
          <w:color w:val="000000"/>
          <w:u w:val="single"/>
          <w:highlight w:val="green"/>
          <w:shd w:val="clear" w:color="auto" w:fill="00FF00"/>
        </w:rPr>
        <w:t xml:space="preserve">under stress</w:t>
      </w:r>
      <w:r>
        <w:rPr>
          <w:rStyle w:val="StyleUnderline"/>
          <w:rFonts w:ascii="Calibri" w:hAnsi="Calibri" w:cs="Calibri"/>
          <w:color w:val="000000"/>
          <w:u w:val="single"/>
          <w:highlight w:val="green"/>
          <w:shd w:val="clear" w:color="auto" w:fill="00FF00"/>
        </w:rPr>
        <w:t xml:space="preserve"> from</w:t>
      </w:r>
      <w:r>
        <w:rPr>
          <w:rStyle w:val="StyleUnderline"/>
          <w:rFonts w:ascii="Calibri" w:hAnsi="Calibri" w:cs="Calibri"/>
          <w:color w:val="000000"/>
          <w:u w:val="single"/>
        </w:rPr>
        <w:t xml:space="preserve"> extreme </w:t>
      </w:r>
      <w:r>
        <w:rPr>
          <w:rStyle w:val="StyleUnderline"/>
          <w:rFonts w:ascii="Calibri" w:hAnsi="Calibri" w:cs="Calibri"/>
          <w:b/>
          <w:color w:val="000000"/>
          <w:u w:val="single"/>
          <w:highlight w:val="green"/>
          <w:shd w:val="clear" w:color="auto" w:fill="00FF00"/>
        </w:rPr>
        <w:t xml:space="preserve">weather</w:t>
      </w:r>
      <w:r>
        <w:rPr>
          <w:rStyle w:val="StyleUnderline"/>
          <w:rFonts w:ascii="Calibri" w:hAnsi="Calibri" w:cs="Calibri"/>
          <w:color w:val="000000"/>
          <w:u w:val="single"/>
        </w:rPr>
        <w:t xml:space="preserve"> are emerging for the broad array of </w:t>
      </w:r>
      <w:r>
        <w:rPr>
          <w:rStyle w:val="StyleUnderline"/>
          <w:rFonts w:ascii="Calibri" w:hAnsi="Calibri" w:cs="Calibri"/>
          <w:b/>
          <w:color w:val="000000"/>
          <w:u w:val="single"/>
        </w:rPr>
        <w:t xml:space="preserve">regulators</w:t>
      </w:r>
      <w:r>
        <w:rPr>
          <w:rStyle w:val="StyleUnderline"/>
          <w:rFonts w:ascii="Calibri" w:hAnsi="Calibri" w:cs="Calibri"/>
          <w:color w:val="000000"/>
          <w:u w:val="single"/>
        </w:rPr>
        <w:t xml:space="preserve"> and </w:t>
      </w:r>
      <w:r>
        <w:rPr>
          <w:rStyle w:val="StyleUnderline"/>
          <w:rFonts w:ascii="Calibri" w:hAnsi="Calibri" w:cs="Calibri"/>
          <w:b/>
          <w:color w:val="000000"/>
          <w:u w:val="single"/>
        </w:rPr>
        <w:t xml:space="preserve">standard-setting groups</w:t>
      </w:r>
      <w:r>
        <w:rPr>
          <w:rStyle w:val="StyleUnderline"/>
          <w:rFonts w:ascii="Calibri" w:hAnsi="Calibri" w:cs="Calibri"/>
          <w:color w:val="000000"/>
          <w:u w:val="single"/>
        </w:rPr>
        <w:t xml:space="preserve"> charged with ensuring the lights stay on</w:t>
      </w:r>
      <w:r>
        <w:rPr>
          <w:rFonts w:ascii="Calibri" w:hAnsi="Calibri" w:cs="Calibri"/>
          <w:color w:val="000000"/>
          <w:sz w:val="16"/>
          <w:szCs w:val="16"/>
        </w:rPr>
        <w:t xml:space="preserve">.</w:t>
      </w:r>
    </w:p>
    <w:p>
      <w:r>
        <w:rPr>
          <w:rFonts w:ascii="Calibri" w:hAnsi="Calibri" w:cs="Calibri"/>
          <w:color w:val="000000"/>
          <w:sz w:val="16"/>
          <w:szCs w:val="16"/>
        </w:rPr>
        <w:t xml:space="preserve">The Edison Electric Institute, representing investor-owned utilities, urged NERC to require data centers to meet the type of engineering standards and protocols governing generators and other major operators on the grid.</w:t>
      </w:r>
    </w:p>
    <w:p>
      <w:r>
        <w:rPr>
          <w:rFonts w:ascii="Calibri" w:hAnsi="Calibri" w:cs="Calibri"/>
          <w:color w:val="000000"/>
          <w:sz w:val="16"/>
          <w:szCs w:val="16"/>
        </w:rPr>
        <w:t xml:space="preserve">“They should be subject to similar regulatory requirements,” EEI said in a statement.</w:t>
      </w:r>
    </w:p>
    <w:p>
      <w:r>
        <w:rPr>
          <w:rFonts w:ascii="Calibri" w:hAnsi="Calibri" w:cs="Calibri"/>
          <w:color w:val="000000"/>
          <w:sz w:val="16"/>
          <w:szCs w:val="16"/>
        </w:rPr>
        <w:t xml:space="preserve">“As very large loads like data centers expand, planners and grid operators need clear visibility into how those loads will connect to and operate on the system,” said Todd Snitchler, CEO of the Electric Power Supply Association.</w:t>
      </w:r>
    </w:p>
    <w:p>
      <w:r>
        <w:rPr>
          <w:rFonts w:ascii="Calibri" w:hAnsi="Calibri" w:cs="Calibri"/>
          <w:color w:val="000000"/>
          <w:sz w:val="16"/>
          <w:szCs w:val="16"/>
        </w:rPr>
        <w:t xml:space="preserve">It happened in Virginia</w:t>
      </w:r>
    </w:p>
    <w:p>
      <w:r>
        <w:rPr>
          <w:rFonts w:ascii="Calibri" w:hAnsi="Calibri" w:cs="Calibri"/>
          <w:color w:val="000000"/>
          <w:sz w:val="16"/>
          <w:szCs w:val="16"/>
        </w:rPr>
        <w:t xml:space="preserve">NERC highlighted a 2024 incident when a transmission outage in Virginia created a sharp voltage spike. </w:t>
      </w:r>
      <w:r>
        <w:rPr>
          <w:rStyle w:val="StyleUnderline"/>
          <w:rFonts w:ascii="Calibri" w:hAnsi="Calibri" w:cs="Calibri"/>
          <w:color w:val="000000"/>
          <w:u w:val="single"/>
        </w:rPr>
        <w:t xml:space="preserve">Controls for dozens of data centers </w:t>
      </w:r>
      <w:r>
        <w:rPr>
          <w:rStyle w:val="StyleUnderline"/>
          <w:rFonts w:ascii="Calibri" w:hAnsi="Calibri" w:cs="Calibri"/>
          <w:b/>
          <w:color w:val="000000"/>
          <w:u w:val="single"/>
        </w:rPr>
        <w:t xml:space="preserve">automatically separated</w:t>
      </w:r>
      <w:r>
        <w:rPr>
          <w:rStyle w:val="StyleUnderline"/>
          <w:rFonts w:ascii="Calibri" w:hAnsi="Calibri" w:cs="Calibri"/>
          <w:color w:val="000000"/>
          <w:u w:val="single"/>
        </w:rPr>
        <w:t xml:space="preserve"> from the grid and switched to backup power to protect sensitive computer chips and their cooling systems</w:t>
      </w:r>
      <w:r>
        <w:rPr>
          <w:rFonts w:ascii="Calibri" w:hAnsi="Calibri" w:cs="Calibri"/>
          <w:color w:val="000000"/>
          <w:sz w:val="16"/>
          <w:szCs w:val="16"/>
        </w:rPr>
        <w:t xml:space="preserve">.</w:t>
      </w:r>
    </w:p>
    <w:p>
      <w:r>
        <w:rPr>
          <w:rFonts w:ascii="Calibri" w:hAnsi="Calibri" w:cs="Calibri"/>
          <w:color w:val="000000"/>
          <w:sz w:val="16"/>
          <w:szCs w:val="16"/>
        </w:rPr>
        <w:t xml:space="preserve">Grid </w:t>
      </w:r>
      <w:r>
        <w:rPr>
          <w:rStyle w:val="StyleUnderline"/>
          <w:rFonts w:ascii="Calibri" w:hAnsi="Calibri" w:cs="Calibri"/>
          <w:color w:val="000000"/>
          <w:u w:val="single"/>
        </w:rPr>
        <w:t xml:space="preserve">operators suddenly faced an </w:t>
      </w:r>
      <w:r>
        <w:rPr>
          <w:rStyle w:val="StyleUnderline"/>
          <w:rFonts w:ascii="Calibri" w:hAnsi="Calibri" w:cs="Calibri"/>
          <w:b/>
          <w:color w:val="000000"/>
          <w:u w:val="single"/>
        </w:rPr>
        <w:t xml:space="preserve">unexpected</w:t>
      </w:r>
      <w:r>
        <w:rPr>
          <w:rFonts w:ascii="Calibri" w:hAnsi="Calibri" w:cs="Calibri"/>
          <w:color w:val="000000"/>
          <w:sz w:val="16"/>
          <w:szCs w:val="16"/>
        </w:rPr>
        <w:t xml:space="preserve">,</w:t>
      </w:r>
      <w:r>
        <w:rPr>
          <w:rFonts w:ascii="Calibri" w:hAnsi="Calibri" w:cs="Calibri"/>
          <w:color w:val="000000"/>
        </w:rPr>
        <w:t xml:space="preserve"> </w:t>
      </w:r>
      <w:r>
        <w:rPr>
          <w:rFonts w:ascii="Calibri" w:hAnsi="Calibri" w:cs="Calibri"/>
          <w:color w:val="000000"/>
          <w:sz w:val="16"/>
          <w:szCs w:val="16"/>
        </w:rPr>
        <w:t xml:space="preserve">roughly </w:t>
      </w:r>
      <w:r>
        <w:rPr>
          <w:rStyle w:val="StyleUnderline"/>
          <w:rFonts w:ascii="Calibri" w:hAnsi="Calibri" w:cs="Calibri"/>
          <w:color w:val="000000"/>
          <w:u w:val="single"/>
        </w:rPr>
        <w:t xml:space="preserve">1,500-megawatt loss in power </w:t>
      </w:r>
      <w:r>
        <w:rPr>
          <w:rStyle w:val="StyleUnderline"/>
          <w:rFonts w:ascii="Calibri" w:hAnsi="Calibri" w:cs="Calibri"/>
          <w:b/>
          <w:color w:val="000000"/>
          <w:u w:val="single"/>
        </w:rPr>
        <w:t xml:space="preserve">demand</w:t>
      </w:r>
      <w:r>
        <w:rPr>
          <w:rFonts w:ascii="Calibri" w:hAnsi="Calibri" w:cs="Calibri"/>
          <w:color w:val="000000"/>
          <w:sz w:val="16"/>
          <w:szCs w:val="16"/>
        </w:rPr>
        <w:t xml:space="preserve">.</w:t>
      </w:r>
    </w:p>
    <w:p>
      <w:r>
        <w:rPr>
          <w:rFonts w:ascii="Calibri" w:hAnsi="Calibri" w:cs="Calibri"/>
          <w:color w:val="000000"/>
          <w:sz w:val="16"/>
          <w:szCs w:val="16"/>
        </w:rPr>
        <w:t xml:space="preserve">The larger grid was able to keep operating. </w:t>
      </w:r>
      <w:r>
        <w:rPr>
          <w:rStyle w:val="StyleUnderline"/>
          <w:rFonts w:ascii="Calibri" w:hAnsi="Calibri" w:cs="Calibri"/>
          <w:color w:val="000000"/>
          <w:u w:val="single"/>
        </w:rPr>
        <w:t xml:space="preserve">But NERC said the </w:t>
      </w:r>
      <w:r>
        <w:rPr>
          <w:rStyle w:val="StyleUnderline"/>
          <w:rFonts w:ascii="Calibri" w:hAnsi="Calibri" w:cs="Calibri"/>
          <w:b/>
          <w:color w:val="000000"/>
          <w:u w:val="single"/>
        </w:rPr>
        <w:t xml:space="preserve">same incident</w:t>
      </w:r>
      <w:r>
        <w:rPr>
          <w:rStyle w:val="StyleUnderline"/>
          <w:rFonts w:ascii="Calibri" w:hAnsi="Calibri" w:cs="Calibri"/>
          <w:color w:val="000000"/>
          <w:u w:val="single"/>
        </w:rPr>
        <w:t xml:space="preserve"> involving </w:t>
      </w:r>
      <w:r>
        <w:rPr>
          <w:rStyle w:val="StyleUnderline"/>
          <w:rFonts w:ascii="Calibri" w:hAnsi="Calibri" w:cs="Calibri"/>
          <w:color w:val="000000"/>
          <w:u w:val="single"/>
          <w:highlight w:val="green"/>
          <w:shd w:val="clear" w:color="auto" w:fill="00FF00"/>
        </w:rPr>
        <w:t xml:space="preserve">a large cluster</w:t>
      </w:r>
      <w:r>
        <w:rPr>
          <w:rStyle w:val="StyleUnderline"/>
          <w:rFonts w:ascii="Calibri" w:hAnsi="Calibri" w:cs="Calibri"/>
          <w:color w:val="000000"/>
          <w:u w:val="single"/>
        </w:rPr>
        <w:t xml:space="preserve"> of supersize data centers would </w:t>
      </w:r>
      <w:r>
        <w:rPr>
          <w:rStyle w:val="StyleUnderline"/>
          <w:rFonts w:ascii="Calibri" w:hAnsi="Calibri" w:cs="Calibri"/>
          <w:color w:val="000000"/>
          <w:u w:val="single"/>
          <w:highlight w:val="green"/>
          <w:shd w:val="clear" w:color="auto" w:fill="00FF00"/>
        </w:rPr>
        <w:t xml:space="preserve">create</w:t>
      </w:r>
      <w:r>
        <w:rPr>
          <w:rStyle w:val="StyleUnderline"/>
          <w:rFonts w:ascii="Calibri" w:hAnsi="Calibri" w:cs="Calibri"/>
          <w:color w:val="000000"/>
          <w:u w:val="single"/>
        </w:rPr>
        <w:t xml:space="preserve"> an </w:t>
      </w:r>
      <w:r>
        <w:rPr>
          <w:rStyle w:val="StyleUnderline"/>
          <w:rFonts w:ascii="Calibri" w:hAnsi="Calibri" w:cs="Calibri"/>
          <w:b/>
          <w:color w:val="000000"/>
          <w:u w:val="single"/>
        </w:rPr>
        <w:t xml:space="preserve">unacceptable risk</w:t>
      </w:r>
      <w:r>
        <w:rPr>
          <w:rStyle w:val="StyleUnderline"/>
          <w:rFonts w:ascii="Calibri" w:hAnsi="Calibri" w:cs="Calibri"/>
          <w:color w:val="000000"/>
          <w:u w:val="single"/>
        </w:rPr>
        <w:t xml:space="preserve"> of </w:t>
      </w:r>
      <w:r>
        <w:rPr>
          <w:rStyle w:val="StyleUnderline"/>
          <w:rFonts w:ascii="Calibri" w:hAnsi="Calibri" w:cs="Calibri"/>
          <w:b/>
          <w:color w:val="000000"/>
          <w:u w:val="single"/>
          <w:highlight w:val="green"/>
          <w:shd w:val="clear" w:color="auto" w:fill="00FF00"/>
        </w:rPr>
        <w:t xml:space="preserve">cascading shutdowns</w:t>
      </w:r>
      <w:r>
        <w:rPr>
          <w:rStyle w:val="StyleUnderline"/>
          <w:rFonts w:ascii="Calibri" w:hAnsi="Calibri" w:cs="Calibri"/>
          <w:color w:val="000000"/>
          <w:u w:val="single"/>
        </w:rPr>
        <w:t xml:space="preserve"> and </w:t>
      </w:r>
      <w:r>
        <w:rPr>
          <w:rStyle w:val="StyleUnderline"/>
          <w:rFonts w:ascii="Calibri" w:hAnsi="Calibri" w:cs="Calibri"/>
          <w:b/>
          <w:color w:val="000000"/>
          <w:u w:val="single"/>
        </w:rPr>
        <w:t xml:space="preserve">widespread outages</w:t>
      </w:r>
      <w:r>
        <w:rPr>
          <w:rFonts w:ascii="Calibri" w:hAnsi="Calibri" w:cs="Calibri"/>
          <w:color w:val="000000"/>
          <w:sz w:val="16"/>
          <w:szCs w:val="16"/>
        </w:rPr>
        <w:t xml:space="preserve">.</w:t>
      </w:r>
    </w:p>
    <w:p>
      <w:r>
        <w:rPr>
          <w:rFonts w:ascii="Calibri" w:hAnsi="Calibri" w:cs="Calibri"/>
          <w:color w:val="000000"/>
          <w:sz w:val="16"/>
          <w:szCs w:val="16"/>
        </w:rPr>
        <w:t xml:space="preserve">The organization issued an alert on these issues last September.</w:t>
      </w:r>
    </w:p>
    <w:p>
      <w:r>
        <w:rPr>
          <w:rFonts w:ascii="Calibri" w:hAnsi="Calibri" w:cs="Calibri"/>
          <w:color w:val="000000"/>
          <w:sz w:val="16"/>
          <w:szCs w:val="16"/>
        </w:rPr>
        <w:t xml:space="preserve">Some of the concerns identified by NERC are well known, including the lack of information from data centers and utilities on how the computing hubs are engineered and operated. That limits grid operators’ understanding of potential risks. </w:t>
      </w:r>
      <w:r>
        <w:rPr>
          <w:rStyle w:val="StyleUnderline"/>
          <w:rFonts w:ascii="Calibri" w:hAnsi="Calibri" w:cs="Calibri"/>
          <w:color w:val="000000"/>
          <w:u w:val="single"/>
        </w:rPr>
        <w:t xml:space="preserve">The issue is </w:t>
      </w:r>
      <w:r>
        <w:rPr>
          <w:rStyle w:val="StyleUnderline"/>
          <w:rFonts w:ascii="Calibri" w:hAnsi="Calibri" w:cs="Calibri"/>
          <w:b/>
          <w:color w:val="000000"/>
          <w:u w:val="single"/>
        </w:rPr>
        <w:t xml:space="preserve">complicated</w:t>
      </w:r>
      <w:r>
        <w:rPr>
          <w:rStyle w:val="StyleUnderline"/>
          <w:rFonts w:ascii="Calibri" w:hAnsi="Calibri" w:cs="Calibri"/>
          <w:color w:val="000000"/>
          <w:u w:val="single"/>
        </w:rPr>
        <w:t xml:space="preserve"> by the </w:t>
      </w:r>
      <w:r>
        <w:rPr>
          <w:rStyle w:val="StyleUnderline"/>
          <w:rFonts w:ascii="Calibri" w:hAnsi="Calibri" w:cs="Calibri"/>
          <w:color w:val="000000"/>
          <w:u w:val="single"/>
          <w:highlight w:val="green"/>
          <w:shd w:val="clear" w:color="auto" w:fill="00FF00"/>
        </w:rPr>
        <w:t xml:space="preserve">speed of</w:t>
      </w:r>
      <w:r>
        <w:rPr>
          <w:rStyle w:val="StyleUnderline"/>
          <w:rFonts w:ascii="Calibri" w:hAnsi="Calibri" w:cs="Calibri"/>
          <w:color w:val="000000"/>
          <w:u w:val="single"/>
        </w:rPr>
        <w:t xml:space="preserve"> </w:t>
      </w:r>
      <w:r>
        <w:rPr>
          <w:rStyle w:val="StyleUnderline"/>
          <w:rFonts w:ascii="Calibri" w:hAnsi="Calibri" w:cs="Calibri"/>
          <w:b/>
          <w:color w:val="000000"/>
          <w:u w:val="single"/>
        </w:rPr>
        <w:t xml:space="preserve">data center </w:t>
      </w:r>
      <w:r>
        <w:rPr>
          <w:rStyle w:val="StyleUnderline"/>
          <w:rFonts w:ascii="Calibri" w:hAnsi="Calibri" w:cs="Calibri"/>
          <w:b/>
          <w:color w:val="000000"/>
          <w:u w:val="single"/>
          <w:highlight w:val="green"/>
          <w:shd w:val="clear" w:color="auto" w:fill="00FF00"/>
        </w:rPr>
        <w:t xml:space="preserve">construction</w:t>
      </w:r>
      <w:r>
        <w:rPr>
          <w:rFonts w:ascii="Calibri" w:hAnsi="Calibri" w:cs="Calibri"/>
          <w:color w:val="000000"/>
          <w:sz w:val="16"/>
          <w:szCs w:val="16"/>
        </w:rPr>
        <w:t xml:space="preserve">, </w:t>
      </w:r>
      <w:r>
        <w:rPr>
          <w:rStyle w:val="StyleUnderline"/>
          <w:rFonts w:ascii="Calibri" w:hAnsi="Calibri" w:cs="Calibri"/>
          <w:color w:val="000000"/>
          <w:u w:val="single"/>
        </w:rPr>
        <w:t xml:space="preserve">which often </w:t>
      </w:r>
      <w:r>
        <w:rPr>
          <w:rStyle w:val="StyleUnderline"/>
          <w:rFonts w:ascii="Calibri" w:hAnsi="Calibri" w:cs="Calibri"/>
          <w:color w:val="000000"/>
          <w:u w:val="single"/>
          <w:highlight w:val="green"/>
          <w:shd w:val="clear" w:color="auto" w:fill="00FF00"/>
        </w:rPr>
        <w:t xml:space="preserve">outpaces</w:t>
      </w:r>
      <w:r>
        <w:rPr>
          <w:rStyle w:val="StyleUnderline"/>
          <w:rFonts w:ascii="Calibri" w:hAnsi="Calibri" w:cs="Calibri"/>
          <w:color w:val="000000"/>
          <w:u w:val="single"/>
        </w:rPr>
        <w:t xml:space="preserve"> needed </w:t>
      </w:r>
      <w:r>
        <w:rPr>
          <w:rStyle w:val="StyleUnderline"/>
          <w:rFonts w:ascii="Calibri" w:hAnsi="Calibri" w:cs="Calibri"/>
          <w:b/>
          <w:color w:val="000000"/>
          <w:u w:val="single"/>
        </w:rPr>
        <w:t xml:space="preserve">grid </w:t>
      </w:r>
      <w:r>
        <w:rPr>
          <w:rStyle w:val="StyleUnderline"/>
          <w:rFonts w:ascii="Calibri" w:hAnsi="Calibri" w:cs="Calibri"/>
          <w:b/>
          <w:color w:val="000000"/>
          <w:u w:val="single"/>
          <w:highlight w:val="green"/>
          <w:shd w:val="clear" w:color="auto" w:fill="00FF00"/>
        </w:rPr>
        <w:t xml:space="preserve">upgrades</w:t>
      </w:r>
      <w:r>
        <w:rPr>
          <w:rStyle w:val="StyleUnderline"/>
          <w:rFonts w:ascii="Calibri" w:hAnsi="Calibri" w:cs="Calibri"/>
          <w:color w:val="000000"/>
          <w:u w:val="single"/>
        </w:rPr>
        <w:t xml:space="preserve"> and preparations for the centers’ power requirements</w:t>
      </w:r>
      <w:r>
        <w:rPr>
          <w:rFonts w:ascii="Calibri" w:hAnsi="Calibri" w:cs="Calibri"/>
          <w:color w:val="000000"/>
          <w:sz w:val="16"/>
          <w:szCs w:val="16"/>
        </w:rPr>
        <w:t xml:space="preserve">.</w:t>
      </w:r>
    </w:p>
    <w:p>
      <w:r>
        <w:rPr>
          <w:rFonts w:ascii="Calibri" w:hAnsi="Calibri" w:cs="Calibri"/>
          <w:color w:val="000000"/>
          <w:sz w:val="16"/>
          <w:szCs w:val="16"/>
        </w:rPr>
        <w:t xml:space="preserve">NERC also cited “a lack of collaboration and coordination” between data center operators, utilities and grid operators. For example, said the NERC working group, some data centers aren’t sharing adequate information about shifts to backup power, which can impact grid operations.</w:t>
      </w:r>
    </w:p>
    <w:p>
      <w:r>
        <w:rPr>
          <w:rFonts w:ascii="Calibri" w:hAnsi="Calibri" w:cs="Calibri"/>
          <w:color w:val="000000"/>
          <w:sz w:val="16"/>
          <w:szCs w:val="16"/>
        </w:rPr>
        <w:t xml:space="preserve">NERC is moving relatively fast to get new standards written before the end of the year. They would then have to be approved by the Federal Energy Regulatory Commission.</w:t>
      </w:r>
    </w:p>
    <w:p>
      <w:r>
        <w:rPr>
          <w:rFonts w:ascii="Calibri" w:hAnsi="Calibri" w:cs="Calibri"/>
          <w:color w:val="000000"/>
          <w:sz w:val="16"/>
          <w:szCs w:val="16"/>
        </w:rPr>
        <w:t xml:space="preserve">Its accelerated timetable “underscores the urgency that the federal regulator and broader industry are treating the reliability risks posed by large load growth,” said Jiecheng “Jeff” Zhao, chief engineer of Elevate Energy Consulting in a recent blog reporting on a NERC technical conference last month. “It will likely lead to mandatory requirements” for data centers, Zhao wrote.</w:t>
      </w:r>
    </w:p>
    <w:p>
      <w:r>
        <w:rPr>
          <w:rFonts w:ascii="Calibri" w:hAnsi="Calibri" w:cs="Calibri"/>
          <w:color w:val="000000"/>
          <w:sz w:val="16"/>
          <w:szCs w:val="16"/>
        </w:rPr>
        <w:t xml:space="preserve">A “critical” risk, NERC says, is the rapid power fluctuations of tens of thousands of computer chips as AI models train to understand and process huge amounts of information. As one training phase ends and the results are compiled, the power demands of a large data center may plunge by 300 megawatts in moments and then ramp back up equally suddenly as training resumes.</w:t>
      </w:r>
    </w:p>
    <w:p>
      <w:r>
        <w:rPr>
          <w:rStyle w:val="StyleUnderline"/>
          <w:rFonts w:ascii="Calibri" w:hAnsi="Calibri" w:cs="Calibri"/>
          <w:color w:val="000000"/>
          <w:u w:val="single"/>
        </w:rPr>
        <w:t xml:space="preserve">NERC noted that </w:t>
      </w:r>
      <w:r>
        <w:rPr>
          <w:rStyle w:val="StyleUnderline"/>
          <w:rFonts w:ascii="Calibri" w:hAnsi="Calibri" w:cs="Calibri"/>
          <w:color w:val="000000"/>
          <w:u w:val="single"/>
          <w:highlight w:val="green"/>
          <w:shd w:val="clear" w:color="auto" w:fill="00FF00"/>
        </w:rPr>
        <w:t xml:space="preserve">data center</w:t>
      </w:r>
      <w:r>
        <w:rPr>
          <w:rStyle w:val="StyleUnderline"/>
          <w:rFonts w:ascii="Calibri" w:hAnsi="Calibri" w:cs="Calibri"/>
          <w:color w:val="000000"/>
          <w:u w:val="single"/>
        </w:rPr>
        <w:t xml:space="preserve"> operator</w:t>
      </w:r>
      <w:r>
        <w:rPr>
          <w:rStyle w:val="StyleUnderline"/>
          <w:rFonts w:ascii="Calibri" w:hAnsi="Calibri" w:cs="Calibri"/>
          <w:color w:val="000000"/>
          <w:u w:val="single"/>
          <w:highlight w:val="green"/>
          <w:shd w:val="clear" w:color="auto" w:fill="00FF00"/>
        </w:rPr>
        <w:t xml:space="preserve">s</w:t>
      </w:r>
      <w:r>
        <w:rPr>
          <w:rStyle w:val="StyleUnderline"/>
          <w:rFonts w:ascii="Calibri" w:hAnsi="Calibri" w:cs="Calibri"/>
          <w:color w:val="000000"/>
          <w:u w:val="single"/>
        </w:rPr>
        <w:t xml:space="preserve"> typically </w:t>
      </w:r>
      <w:r>
        <w:rPr>
          <w:rStyle w:val="StyleUnderline"/>
          <w:rFonts w:ascii="Calibri" w:hAnsi="Calibri" w:cs="Calibri"/>
          <w:b/>
          <w:color w:val="000000"/>
          <w:u w:val="single"/>
          <w:highlight w:val="green"/>
          <w:shd w:val="clear" w:color="auto" w:fill="00FF00"/>
        </w:rPr>
        <w:t xml:space="preserve">do n</w:t>
      </w:r>
      <w:r>
        <w:rPr>
          <w:rStyle w:val="StyleUnderline"/>
          <w:rFonts w:ascii="Calibri" w:hAnsi="Calibri" w:cs="Calibri"/>
          <w:b/>
          <w:color w:val="000000"/>
          <w:u w:val="single"/>
        </w:rPr>
        <w:t xml:space="preserve">o</w:t>
      </w:r>
      <w:r>
        <w:rPr>
          <w:rStyle w:val="StyleUnderline"/>
          <w:rFonts w:ascii="Calibri" w:hAnsi="Calibri" w:cs="Calibri"/>
          <w:b/>
          <w:color w:val="000000"/>
          <w:u w:val="single"/>
          <w:shd w:val="clear" w:color="auto" w:fill="00FF00"/>
        </w:rPr>
        <w:t xml:space="preserve">t </w:t>
      </w:r>
      <w:r>
        <w:rPr>
          <w:rStyle w:val="StyleUnderline"/>
          <w:rFonts w:ascii="Calibri" w:hAnsi="Calibri" w:cs="Calibri"/>
          <w:b/>
          <w:color w:val="000000"/>
          <w:u w:val="single"/>
          <w:highlight w:val="green"/>
          <w:shd w:val="clear" w:color="auto" w:fill="00FF00"/>
        </w:rPr>
        <w:t xml:space="preserve">tell grid operators</w:t>
      </w:r>
      <w:r>
        <w:rPr>
          <w:rStyle w:val="StyleUnderline"/>
          <w:rFonts w:ascii="Calibri" w:hAnsi="Calibri" w:cs="Calibri"/>
          <w:color w:val="000000"/>
          <w:u w:val="single"/>
        </w:rPr>
        <w:t xml:space="preserve"> these sudden </w:t>
      </w:r>
      <w:r>
        <w:rPr>
          <w:rStyle w:val="StyleUnderline"/>
          <w:rFonts w:ascii="Calibri" w:hAnsi="Calibri" w:cs="Calibri"/>
          <w:color w:val="000000"/>
          <w:u w:val="single"/>
          <w:highlight w:val="green"/>
          <w:shd w:val="clear" w:color="auto" w:fill="00FF00"/>
        </w:rPr>
        <w:t xml:space="preserve">shifts are coming</w:t>
      </w:r>
      <w:r>
        <w:rPr>
          <w:rStyle w:val="StyleUnderline"/>
          <w:rFonts w:ascii="Calibri" w:hAnsi="Calibri" w:cs="Calibri"/>
          <w:color w:val="000000"/>
          <w:u w:val="single"/>
        </w:rPr>
        <w:t xml:space="preserve"> or share </w:t>
      </w:r>
      <w:r>
        <w:rPr>
          <w:rStyle w:val="StyleUnderline"/>
          <w:rFonts w:ascii="Calibri" w:hAnsi="Calibri" w:cs="Calibri"/>
          <w:b/>
          <w:color w:val="000000"/>
          <w:u w:val="single"/>
        </w:rPr>
        <w:t xml:space="preserve">technical data</w:t>
      </w:r>
      <w:r>
        <w:rPr>
          <w:rStyle w:val="StyleUnderline"/>
          <w:rFonts w:ascii="Calibri" w:hAnsi="Calibri" w:cs="Calibri"/>
          <w:color w:val="000000"/>
          <w:u w:val="single"/>
        </w:rPr>
        <w:t xml:space="preserve"> that grid control room engineers require to safeguard their networks</w:t>
      </w:r>
      <w:r>
        <w:rPr>
          <w:rFonts w:ascii="Calibri" w:hAnsi="Calibri" w:cs="Calibri"/>
          <w:color w:val="000000"/>
          <w:sz w:val="16"/>
          <w:szCs w:val="16"/>
        </w:rPr>
        <w:t xml:space="preserve">.</w:t>
      </w:r>
    </w:p>
    <w:p>
      <w:r>
        <w:rPr>
          <w:rFonts w:ascii="Calibri" w:hAnsi="Calibri" w:cs="Calibri"/>
          <w:color w:val="000000"/>
          <w:sz w:val="16"/>
          <w:szCs w:val="16"/>
        </w:rPr>
        <w:t xml:space="preserve">Extreme </w:t>
      </w:r>
      <w:r>
        <w:rPr>
          <w:rStyle w:val="StyleUnderline"/>
          <w:rFonts w:ascii="Calibri" w:hAnsi="Calibri" w:cs="Calibri"/>
          <w:color w:val="000000"/>
          <w:u w:val="single"/>
        </w:rPr>
        <w:t xml:space="preserve">power </w:t>
      </w:r>
      <w:r>
        <w:rPr>
          <w:rStyle w:val="StyleUnderline"/>
          <w:rFonts w:ascii="Calibri" w:hAnsi="Calibri" w:cs="Calibri"/>
          <w:b/>
          <w:color w:val="000000"/>
          <w:u w:val="single"/>
          <w:shd w:val="clear" w:color="auto" w:fill="00FF00"/>
        </w:rPr>
        <w:t xml:space="preserve">fluctuations</w:t>
      </w:r>
      <w:r>
        <w:rPr>
          <w:rStyle w:val="StyleUnderline"/>
          <w:rFonts w:ascii="Calibri" w:hAnsi="Calibri" w:cs="Calibri"/>
          <w:color w:val="000000"/>
          <w:u w:val="single"/>
        </w:rPr>
        <w:t xml:space="preserve"> spreading to the grid can </w:t>
      </w:r>
      <w:r>
        <w:rPr>
          <w:rStyle w:val="StyleUnderline"/>
          <w:rFonts w:ascii="Calibri" w:hAnsi="Calibri" w:cs="Calibri"/>
          <w:color w:val="000000"/>
          <w:u w:val="single"/>
          <w:shd w:val="clear" w:color="auto" w:fill="00FF00"/>
        </w:rPr>
        <w:t xml:space="preserve">activate</w:t>
      </w:r>
      <w:r>
        <w:rPr>
          <w:rStyle w:val="StyleUnderline"/>
          <w:rFonts w:ascii="Calibri" w:hAnsi="Calibri" w:cs="Calibri"/>
          <w:color w:val="000000"/>
          <w:u w:val="single"/>
        </w:rPr>
        <w:t xml:space="preserve"> </w:t>
      </w:r>
      <w:r>
        <w:rPr>
          <w:rStyle w:val="StyleUnderline"/>
          <w:rFonts w:ascii="Calibri" w:hAnsi="Calibri" w:cs="Calibri"/>
          <w:b/>
          <w:color w:val="000000"/>
          <w:u w:val="single"/>
        </w:rPr>
        <w:t xml:space="preserve">protective </w:t>
      </w:r>
      <w:r>
        <w:rPr>
          <w:rStyle w:val="StyleUnderline"/>
          <w:rFonts w:ascii="Calibri" w:hAnsi="Calibri" w:cs="Calibri"/>
          <w:b/>
          <w:color w:val="000000"/>
          <w:u w:val="single"/>
          <w:highlight w:val="green"/>
          <w:shd w:val="clear" w:color="auto" w:fill="00FF00"/>
        </w:rPr>
        <w:t xml:space="preserve">automatic controls</w:t>
      </w:r>
      <w:r>
        <w:rPr>
          <w:rStyle w:val="StyleUnderline"/>
          <w:rFonts w:ascii="Calibri" w:hAnsi="Calibri" w:cs="Calibri"/>
          <w:color w:val="000000"/>
          <w:u w:val="single"/>
          <w:highlight w:val="green"/>
          <w:shd w:val="clear" w:color="auto" w:fill="00FF00"/>
        </w:rPr>
        <w:t xml:space="preserve"> that close</w:t>
      </w:r>
      <w:r>
        <w:rPr>
          <w:rStyle w:val="StyleUnderline"/>
          <w:rFonts w:ascii="Calibri" w:hAnsi="Calibri" w:cs="Calibri"/>
          <w:color w:val="000000"/>
          <w:u w:val="single"/>
        </w:rPr>
        <w:t xml:space="preserve"> down power equipment or transmission </w:t>
      </w:r>
      <w:r>
        <w:rPr>
          <w:rStyle w:val="StyleUnderline"/>
          <w:rFonts w:ascii="Calibri" w:hAnsi="Calibri" w:cs="Calibri"/>
          <w:color w:val="000000"/>
          <w:u w:val="single"/>
          <w:shd w:val="clear" w:color="auto" w:fill="00FF00"/>
        </w:rPr>
        <w:t xml:space="preserve">lines</w:t>
      </w:r>
      <w:r>
        <w:rPr>
          <w:rFonts w:ascii="Calibri" w:hAnsi="Calibri" w:cs="Calibri"/>
          <w:color w:val="000000"/>
          <w:sz w:val="16"/>
          <w:szCs w:val="16"/>
        </w:rPr>
        <w:t xml:space="preserve">. The result can be a chain reaction of equipment shutdowns, “</w:t>
      </w:r>
      <w:r>
        <w:rPr>
          <w:rStyle w:val="StyleUnderline"/>
          <w:rFonts w:ascii="Calibri" w:hAnsi="Calibri" w:cs="Calibri"/>
          <w:color w:val="000000"/>
          <w:u w:val="single"/>
        </w:rPr>
        <w:t xml:space="preserve">potentially </w:t>
      </w:r>
      <w:r>
        <w:rPr>
          <w:rStyle w:val="StyleUnderline"/>
          <w:rFonts w:ascii="Calibri" w:hAnsi="Calibri" w:cs="Calibri"/>
          <w:color w:val="000000"/>
          <w:u w:val="single"/>
          <w:highlight w:val="green"/>
          <w:shd w:val="clear" w:color="auto" w:fill="00FF00"/>
        </w:rPr>
        <w:t xml:space="preserve">leading to </w:t>
      </w:r>
      <w:r>
        <w:rPr>
          <w:rStyle w:val="StyleUnderline"/>
          <w:rFonts w:ascii="Calibri" w:hAnsi="Calibri" w:cs="Calibri"/>
          <w:b/>
          <w:color w:val="000000"/>
          <w:u w:val="single"/>
          <w:highlight w:val="green"/>
          <w:shd w:val="clear" w:color="auto" w:fill="00FF00"/>
        </w:rPr>
        <w:t xml:space="preserve">uncontrolled</w:t>
      </w:r>
      <w:r>
        <w:rPr>
          <w:rStyle w:val="StyleUnderline"/>
          <w:rFonts w:ascii="Calibri" w:hAnsi="Calibri" w:cs="Calibri"/>
          <w:b/>
          <w:color w:val="000000"/>
          <w:u w:val="single"/>
        </w:rPr>
        <w:t xml:space="preserve"> separation</w:t>
      </w:r>
      <w:r>
        <w:rPr>
          <w:rStyle w:val="StyleUnderline"/>
          <w:rFonts w:ascii="Calibri" w:hAnsi="Calibri" w:cs="Calibri"/>
          <w:color w:val="000000"/>
          <w:u w:val="single"/>
        </w:rPr>
        <w:t xml:space="preserve"> and </w:t>
      </w:r>
      <w:r>
        <w:rPr>
          <w:rStyle w:val="StyleUnderline"/>
          <w:rFonts w:ascii="Calibri" w:hAnsi="Calibri" w:cs="Calibri"/>
          <w:b/>
          <w:color w:val="000000"/>
          <w:u w:val="single"/>
        </w:rPr>
        <w:t xml:space="preserve">cascading </w:t>
      </w:r>
      <w:r>
        <w:rPr>
          <w:rStyle w:val="StyleUnderline"/>
          <w:rFonts w:ascii="Calibri" w:hAnsi="Calibri" w:cs="Calibri"/>
          <w:b/>
          <w:color w:val="000000"/>
          <w:u w:val="single"/>
          <w:highlight w:val="green"/>
          <w:shd w:val="clear" w:color="auto" w:fill="00FF00"/>
        </w:rPr>
        <w:t xml:space="preserve">outages</w:t>
      </w:r>
      <w:r>
        <w:rPr>
          <w:rFonts w:ascii="Calibri" w:hAnsi="Calibri" w:cs="Calibri"/>
          <w:color w:val="000000"/>
          <w:sz w:val="16"/>
          <w:szCs w:val="16"/>
        </w:rPr>
        <w:t xml:space="preserve">,” the NERC report said.</w:t>
      </w:r>
    </w:p>
    <w:p>
      <w:r>
        <w:rPr>
          <w:rFonts w:ascii="Calibri" w:hAnsi="Calibri" w:cs="Calibri"/>
          <w:color w:val="000000"/>
          <w:sz w:val="16"/>
          <w:szCs w:val="16"/>
        </w:rPr>
        <w:t xml:space="preserve">When a data center ramps down, to the grid it looks like a big power customer just disappeared, said Julia Matevosyan, associate director and chief engineer of the Energy Systems Integration Group (ESIG), a nonprofit research association of grid experts. ESIG recently issued a report documenting data center risks to the grid that agrees with the FERC task force analysis.</w:t>
      </w:r>
    </w:p>
    <w:p>
      <w:r>
        <w:rPr>
          <w:rFonts w:ascii="Calibri" w:hAnsi="Calibri" w:cs="Calibri"/>
          <w:color w:val="000000"/>
          <w:sz w:val="16"/>
          <w:szCs w:val="16"/>
        </w:rPr>
        <w:t xml:space="preserve">“If it’s just one data center, it’s fine. But if you have multiples of them in close proximity, and they all get hit — they all ‘disappear’ — that massively exacerbates the initial loss,” Matevosyan said in an interview.</w:t>
      </w:r>
    </w:p>
    <w:p>
      <w:r>
        <w:rPr>
          <w:rStyle w:val="StyleUnderline"/>
          <w:rFonts w:ascii="Calibri" w:hAnsi="Calibri" w:cs="Calibri"/>
          <w:color w:val="000000"/>
          <w:u w:val="single"/>
        </w:rPr>
        <w:t xml:space="preserve">Ramp up</w:t>
      </w:r>
      <w:r>
        <w:rPr>
          <w:rFonts w:ascii="Calibri" w:hAnsi="Calibri" w:cs="Calibri"/>
          <w:color w:val="000000"/>
          <w:sz w:val="16"/>
          <w:szCs w:val="16"/>
        </w:rPr>
        <w:t xml:space="preserve">,</w:t>
      </w:r>
      <w:r>
        <w:rPr>
          <w:rFonts w:ascii="Calibri" w:hAnsi="Calibri" w:cs="Calibri"/>
          <w:color w:val="000000"/>
        </w:rPr>
        <w:t xml:space="preserve"> </w:t>
      </w:r>
      <w:r>
        <w:rPr>
          <w:rStyle w:val="StyleUnderline"/>
          <w:rFonts w:ascii="Calibri" w:hAnsi="Calibri" w:cs="Calibri"/>
          <w:color w:val="000000"/>
          <w:u w:val="single"/>
        </w:rPr>
        <w:t xml:space="preserve">ramp down</w:t>
      </w:r>
    </w:p>
    <w:p>
      <w:r>
        <w:rPr>
          <w:rFonts w:ascii="Calibri" w:hAnsi="Calibri" w:cs="Calibri"/>
          <w:color w:val="000000"/>
          <w:sz w:val="16"/>
          <w:szCs w:val="16"/>
        </w:rPr>
        <w:t xml:space="preserve">In addition, </w:t>
      </w:r>
      <w:r>
        <w:rPr>
          <w:rStyle w:val="StyleUnderline"/>
          <w:rFonts w:ascii="Calibri" w:hAnsi="Calibri" w:cs="Calibri"/>
          <w:color w:val="000000"/>
          <w:u w:val="single"/>
        </w:rPr>
        <w:t xml:space="preserve">disturbances could trigger </w:t>
      </w:r>
      <w:r>
        <w:rPr>
          <w:rStyle w:val="StyleUnderline"/>
          <w:rFonts w:ascii="Calibri" w:hAnsi="Calibri" w:cs="Calibri"/>
          <w:b/>
          <w:color w:val="000000"/>
          <w:u w:val="single"/>
        </w:rPr>
        <w:t xml:space="preserve">oscillations</w:t>
      </w:r>
      <w:r>
        <w:rPr>
          <w:rStyle w:val="StyleUnderline"/>
          <w:rFonts w:ascii="Calibri" w:hAnsi="Calibri" w:cs="Calibri"/>
          <w:color w:val="000000"/>
          <w:u w:val="single"/>
        </w:rPr>
        <w:t xml:space="preserve"> </w:t>
      </w:r>
      <w:r>
        <w:rPr>
          <w:rStyle w:val="StyleUnderline"/>
          <w:rFonts w:ascii="Calibri" w:hAnsi="Calibri" w:cs="Calibri"/>
          <w:color w:val="000000"/>
          <w:u w:val="single"/>
          <w:highlight w:val="green"/>
          <w:shd w:val="clear" w:color="auto" w:fill="00FF00"/>
        </w:rPr>
        <w:t xml:space="preserve">that </w:t>
      </w:r>
      <w:r>
        <w:rPr>
          <w:rStyle w:val="StyleUnderline"/>
          <w:rFonts w:ascii="Calibri" w:hAnsi="Calibri" w:cs="Calibri"/>
          <w:b/>
          <w:color w:val="000000"/>
          <w:u w:val="single"/>
          <w:highlight w:val="green"/>
          <w:shd w:val="clear" w:color="auto" w:fill="00FF00"/>
        </w:rPr>
        <w:t xml:space="preserve">spread</w:t>
      </w:r>
      <w:r>
        <w:rPr>
          <w:rStyle w:val="StyleUnderline"/>
          <w:rFonts w:ascii="Calibri" w:hAnsi="Calibri" w:cs="Calibri"/>
          <w:color w:val="000000"/>
          <w:u w:val="single"/>
          <w:highlight w:val="green"/>
          <w:shd w:val="clear" w:color="auto" w:fill="00FF00"/>
        </w:rPr>
        <w:t xml:space="preserve"> to</w:t>
      </w:r>
      <w:r>
        <w:rPr>
          <w:rStyle w:val="StyleUnderline"/>
          <w:rFonts w:ascii="Calibri" w:hAnsi="Calibri" w:cs="Calibri"/>
          <w:color w:val="000000"/>
          <w:u w:val="single"/>
        </w:rPr>
        <w:t xml:space="preserve"> nearby power </w:t>
      </w:r>
      <w:r>
        <w:rPr>
          <w:rStyle w:val="StyleUnderline"/>
          <w:rFonts w:ascii="Calibri" w:hAnsi="Calibri" w:cs="Calibri"/>
          <w:color w:val="000000"/>
          <w:u w:val="single"/>
          <w:highlight w:val="green"/>
          <w:shd w:val="clear" w:color="auto" w:fill="00FF00"/>
        </w:rPr>
        <w:t xml:space="preserve">plants</w:t>
      </w:r>
      <w:r>
        <w:rPr>
          <w:rStyle w:val="StyleUnderline"/>
          <w:rFonts w:ascii="Calibri" w:hAnsi="Calibri" w:cs="Calibri"/>
          <w:color w:val="000000"/>
          <w:u w:val="single"/>
        </w:rPr>
        <w:t xml:space="preserve"> on the grid</w:t>
      </w:r>
      <w:r>
        <w:rPr>
          <w:rFonts w:ascii="Calibri" w:hAnsi="Calibri" w:cs="Calibri"/>
          <w:color w:val="000000"/>
          <w:sz w:val="16"/>
          <w:szCs w:val="16"/>
        </w:rPr>
        <w:t xml:space="preserve">, damaging and — in extreme cases — </w:t>
      </w:r>
      <w:r>
        <w:rPr>
          <w:rStyle w:val="StyleUnderline"/>
          <w:rFonts w:ascii="Calibri" w:hAnsi="Calibri" w:cs="Calibri"/>
          <w:color w:val="000000"/>
          <w:u w:val="single"/>
        </w:rPr>
        <w:t xml:space="preserve">destroying</w:t>
      </w:r>
      <w:r>
        <w:rPr>
          <w:rFonts w:ascii="Calibri" w:hAnsi="Calibri" w:cs="Calibri"/>
          <w:color w:val="000000"/>
          <w:sz w:val="16"/>
          <w:szCs w:val="16"/>
        </w:rPr>
        <w:t xml:space="preserve"> drive shafts of electric </w:t>
      </w:r>
      <w:r>
        <w:rPr>
          <w:rStyle w:val="StyleUnderline"/>
          <w:rFonts w:ascii="Calibri" w:hAnsi="Calibri" w:cs="Calibri"/>
          <w:color w:val="000000"/>
          <w:u w:val="single"/>
        </w:rPr>
        <w:t xml:space="preserve">turbines</w:t>
      </w:r>
      <w:r>
        <w:rPr>
          <w:rFonts w:ascii="Calibri" w:hAnsi="Calibri" w:cs="Calibri"/>
          <w:color w:val="000000"/>
          <w:sz w:val="16"/>
          <w:szCs w:val="16"/>
        </w:rPr>
        <w:t xml:space="preserve"> near the data center, Matevosyan said. “There’s no good understanding of what the limit is” when such oscillations hit, she said.</w:t>
      </w:r>
    </w:p>
    <w:p>
      <w:r>
        <w:rPr>
          <w:rFonts w:ascii="Calibri" w:hAnsi="Calibri" w:cs="Calibri"/>
          <w:color w:val="000000"/>
          <w:sz w:val="16"/>
          <w:szCs w:val="16"/>
        </w:rPr>
        <w:t xml:space="preserve">The dangers of sudden grid fluctuations were highlighted in a blog in October by two senior managers at NVIDIA, the dominant AI chip manufacturer. </w:t>
      </w:r>
      <w:r>
        <w:rPr>
          <w:rStyle w:val="StyleUnderline"/>
          <w:rFonts w:ascii="Calibri" w:hAnsi="Calibri" w:cs="Calibri"/>
          <w:b/>
          <w:color w:val="000000"/>
          <w:u w:val="single"/>
        </w:rPr>
        <w:t xml:space="preserve">Joint </w:t>
      </w:r>
      <w:r>
        <w:rPr>
          <w:rStyle w:val="StyleUnderline"/>
          <w:rFonts w:ascii="Calibri" w:hAnsi="Calibri" w:cs="Calibri"/>
          <w:b/>
          <w:color w:val="000000"/>
          <w:u w:val="single"/>
          <w:highlight w:val="green"/>
          <w:shd w:val="clear" w:color="auto" w:fill="00FF00"/>
        </w:rPr>
        <w:t xml:space="preserve">research</w:t>
      </w:r>
      <w:r>
        <w:rPr>
          <w:rStyle w:val="StyleUnderline"/>
          <w:rFonts w:ascii="Calibri" w:hAnsi="Calibri" w:cs="Calibri"/>
          <w:color w:val="000000"/>
          <w:u w:val="single"/>
        </w:rPr>
        <w:t xml:space="preserve"> signed </w:t>
      </w:r>
      <w:r>
        <w:rPr>
          <w:rStyle w:val="StyleUnderline"/>
          <w:rFonts w:ascii="Calibri" w:hAnsi="Calibri" w:cs="Calibri"/>
          <w:color w:val="000000"/>
          <w:u w:val="single"/>
          <w:highlight w:val="green"/>
          <w:shd w:val="clear" w:color="auto" w:fill="00FF00"/>
        </w:rPr>
        <w:t xml:space="preserve">by </w:t>
      </w:r>
      <w:r>
        <w:rPr>
          <w:rStyle w:val="StyleUnderline"/>
          <w:rFonts w:ascii="Calibri" w:hAnsi="Calibri" w:cs="Calibri"/>
          <w:b/>
          <w:color w:val="000000"/>
          <w:u w:val="single"/>
          <w:highlight w:val="green"/>
          <w:shd w:val="clear" w:color="auto" w:fill="00FF00"/>
        </w:rPr>
        <w:t xml:space="preserve">50 scientists</w:t>
      </w:r>
      <w:r>
        <w:rPr>
          <w:rStyle w:val="StyleUnderline"/>
          <w:rFonts w:ascii="Calibri" w:hAnsi="Calibri" w:cs="Calibri"/>
          <w:color w:val="000000"/>
          <w:u w:val="single"/>
        </w:rPr>
        <w:t xml:space="preserve"> from NVIDIA</w:t>
      </w:r>
      <w:r>
        <w:rPr>
          <w:rFonts w:ascii="Calibri" w:hAnsi="Calibri" w:cs="Calibri"/>
          <w:color w:val="000000"/>
          <w:sz w:val="16"/>
          <w:szCs w:val="16"/>
        </w:rPr>
        <w:t xml:space="preserve">, </w:t>
      </w:r>
      <w:r>
        <w:rPr>
          <w:rStyle w:val="StyleUnderline"/>
          <w:rFonts w:ascii="Calibri" w:hAnsi="Calibri" w:cs="Calibri"/>
          <w:color w:val="000000"/>
          <w:u w:val="single"/>
        </w:rPr>
        <w:t xml:space="preserve">Microsoft</w:t>
      </w:r>
      <w:r>
        <w:rPr>
          <w:rFonts w:ascii="Calibri" w:hAnsi="Calibri" w:cs="Calibri"/>
          <w:color w:val="000000"/>
          <w:sz w:val="16"/>
          <w:szCs w:val="16"/>
        </w:rPr>
        <w:t xml:space="preserve">, </w:t>
      </w:r>
      <w:r>
        <w:rPr>
          <w:rStyle w:val="StyleUnderline"/>
          <w:rFonts w:ascii="Calibri" w:hAnsi="Calibri" w:cs="Calibri"/>
          <w:color w:val="000000"/>
          <w:u w:val="single"/>
        </w:rPr>
        <w:t xml:space="preserve">and OpenAI </w:t>
      </w:r>
      <w:r>
        <w:rPr>
          <w:rStyle w:val="StyleUnderline"/>
          <w:rFonts w:ascii="Calibri" w:hAnsi="Calibri" w:cs="Calibri"/>
          <w:color w:val="000000"/>
          <w:u w:val="single"/>
          <w:highlight w:val="green"/>
          <w:shd w:val="clear" w:color="auto" w:fill="00FF00"/>
        </w:rPr>
        <w:t xml:space="preserve">documents</w:t>
      </w:r>
      <w:r>
        <w:rPr>
          <w:rStyle w:val="StyleUnderline"/>
          <w:rFonts w:ascii="Calibri" w:hAnsi="Calibri" w:cs="Calibri"/>
          <w:color w:val="000000"/>
          <w:u w:val="single"/>
        </w:rPr>
        <w:t xml:space="preserve"> the </w:t>
      </w:r>
      <w:r>
        <w:rPr>
          <w:rStyle w:val="StyleUnderline"/>
          <w:rFonts w:ascii="Calibri" w:hAnsi="Calibri" w:cs="Calibri"/>
          <w:color w:val="000000"/>
          <w:u w:val="single"/>
          <w:highlight w:val="green"/>
          <w:shd w:val="clear" w:color="auto" w:fill="00FF00"/>
        </w:rPr>
        <w:t xml:space="preserve">risk</w:t>
      </w:r>
      <w:r>
        <w:rPr>
          <w:rFonts w:ascii="Calibri" w:hAnsi="Calibri" w:cs="Calibri"/>
          <w:color w:val="000000"/>
          <w:sz w:val="16"/>
          <w:szCs w:val="16"/>
        </w:rPr>
        <w:t xml:space="preserve">, said NVIDIA’s Neeraj Srivastava and Harry Petty.</w:t>
      </w:r>
    </w:p>
    <w:p>
      <w:r>
        <w:rPr>
          <w:rFonts w:ascii="Calibri" w:hAnsi="Calibri" w:cs="Calibri"/>
          <w:color w:val="000000"/>
          <w:sz w:val="16"/>
          <w:szCs w:val="16"/>
        </w:rPr>
        <w:t xml:space="preserve">“These volatile swings — representing hundreds of megawatts ramping up and down in seconds — pose a significant threat to the stability of the utility grid, making grid interconnection a primary bottleneck for AI scaling,” they wrote.</w:t>
      </w:r>
    </w:p>
    <w:p>
      <w:r>
        <w:rPr>
          <w:rFonts w:ascii="Calibri" w:hAnsi="Calibri" w:cs="Calibri"/>
          <w:color w:val="000000"/>
          <w:sz w:val="16"/>
          <w:szCs w:val="16"/>
        </w:rPr>
        <w:t xml:space="preserve">“</w:t>
      </w:r>
      <w:r>
        <w:rPr>
          <w:rStyle w:val="StyleUnderline"/>
          <w:rFonts w:ascii="Calibri" w:hAnsi="Calibri" w:cs="Calibri"/>
          <w:color w:val="000000"/>
          <w:u w:val="single"/>
        </w:rPr>
        <w:t xml:space="preserve">We’re at a critical inflection point</w:t>
      </w:r>
      <w:r>
        <w:rPr>
          <w:rFonts w:ascii="Calibri" w:hAnsi="Calibri" w:cs="Calibri"/>
          <w:color w:val="000000"/>
          <w:sz w:val="16"/>
          <w:szCs w:val="16"/>
        </w:rPr>
        <w:t xml:space="preserve">, </w:t>
      </w:r>
      <w:r>
        <w:rPr>
          <w:rStyle w:val="StyleUnderline"/>
          <w:rFonts w:ascii="Calibri" w:hAnsi="Calibri" w:cs="Calibri"/>
          <w:color w:val="000000"/>
          <w:u w:val="single"/>
        </w:rPr>
        <w:t xml:space="preserve">where the industry can </w:t>
      </w:r>
      <w:r>
        <w:rPr>
          <w:rStyle w:val="StyleUnderline"/>
          <w:rFonts w:ascii="Calibri" w:hAnsi="Calibri" w:cs="Calibri"/>
          <w:b/>
          <w:color w:val="000000"/>
          <w:u w:val="single"/>
        </w:rPr>
        <w:t xml:space="preserve">no longer rely</w:t>
      </w:r>
      <w:r>
        <w:rPr>
          <w:rStyle w:val="StyleUnderline"/>
          <w:rFonts w:ascii="Calibri" w:hAnsi="Calibri" w:cs="Calibri"/>
          <w:color w:val="000000"/>
          <w:u w:val="single"/>
        </w:rPr>
        <w:t xml:space="preserve"> on incremental improvements</w:t>
      </w:r>
      <w:r>
        <w:rPr>
          <w:rFonts w:ascii="Calibri" w:hAnsi="Calibri" w:cs="Calibri"/>
          <w:color w:val="000000"/>
          <w:sz w:val="16"/>
          <w:szCs w:val="16"/>
        </w:rPr>
        <w:t xml:space="preserve">, </w:t>
      </w:r>
      <w:r>
        <w:rPr>
          <w:rStyle w:val="StyleUnderline"/>
          <w:rFonts w:ascii="Calibri" w:hAnsi="Calibri" w:cs="Calibri"/>
          <w:color w:val="000000"/>
          <w:u w:val="single"/>
        </w:rPr>
        <w:t xml:space="preserve">and a </w:t>
      </w:r>
      <w:r>
        <w:rPr>
          <w:rStyle w:val="StyleUnderline"/>
          <w:rFonts w:ascii="Calibri" w:hAnsi="Calibri" w:cs="Calibri"/>
          <w:b/>
          <w:color w:val="000000"/>
          <w:u w:val="single"/>
        </w:rPr>
        <w:t xml:space="preserve">fundamental architectural shift</w:t>
      </w:r>
      <w:r>
        <w:rPr>
          <w:rStyle w:val="StyleUnderline"/>
          <w:rFonts w:ascii="Calibri" w:hAnsi="Calibri" w:cs="Calibri"/>
          <w:color w:val="000000"/>
          <w:u w:val="single"/>
        </w:rPr>
        <w:t xml:space="preserve"> is required</w:t>
      </w:r>
      <w:r>
        <w:rPr>
          <w:rFonts w:ascii="Calibri" w:hAnsi="Calibri" w:cs="Calibri"/>
          <w:color w:val="000000"/>
          <w:sz w:val="16"/>
          <w:szCs w:val="16"/>
        </w:rPr>
        <w:t xml:space="preserve"> … capable of managing the power demands of modern AI,” they added.</w:t>
      </w:r>
    </w:p>
    <w:p>
      <w:pPr>
        <w:pStyle w:val="Heading4"/>
        <w:spacing w:before="200"/>
      </w:pPr>
      <w:bookmarkStart w:id="3" w:name="pmd-heading-32f1d5bb-185f-4ef7-b461-83d9d29264a3"/>
      <w:r>
        <w:rPr>
          <w:rFonts w:ascii="Calibri" w:hAnsi="Calibri" w:cs="Calibri"/>
          <w:b/>
          <w:color w:val="000000"/>
          <w:sz w:val="26"/>
          <w:szCs w:val="26"/>
        </w:rPr>
        <w:t xml:space="preserve">The aff solves---</w:t>
      </w:r>
      <w:r>
        <w:rPr>
          <w:rFonts w:ascii="Calibri" w:hAnsi="Calibri" w:cs="Calibri"/>
          <w:b/>
          <w:color w:val="000000"/>
          <w:sz w:val="26"/>
          <w:szCs w:val="26"/>
          <w:u w:val="single"/>
        </w:rPr>
        <w:t xml:space="preserve">follow-on</w:t>
      </w:r>
      <w:r>
        <w:rPr>
          <w:rFonts w:ascii="Calibri" w:hAnsi="Calibri" w:cs="Calibri"/>
          <w:b/>
          <w:color w:val="000000"/>
          <w:sz w:val="26"/>
          <w:szCs w:val="26"/>
        </w:rPr>
        <w:t xml:space="preserve"> and </w:t>
      </w:r>
      <w:r>
        <w:rPr>
          <w:rFonts w:ascii="Calibri" w:hAnsi="Calibri" w:cs="Calibri"/>
          <w:b/>
          <w:color w:val="000000"/>
          <w:sz w:val="26"/>
          <w:szCs w:val="26"/>
          <w:u w:val="single"/>
        </w:rPr>
        <w:t xml:space="preserve">breathing room</w:t>
      </w:r>
      <w:r>
        <w:rPr>
          <w:rFonts w:ascii="Calibri" w:hAnsi="Calibri" w:cs="Calibri"/>
          <w:b/>
          <w:color w:val="000000"/>
          <w:sz w:val="26"/>
          <w:szCs w:val="26"/>
        </w:rPr>
        <w:t xml:space="preserve"> for </w:t>
      </w:r>
      <w:r>
        <w:rPr>
          <w:rFonts w:ascii="Calibri" w:hAnsi="Calibri" w:cs="Calibri"/>
          <w:b/>
          <w:color w:val="000000"/>
          <w:sz w:val="26"/>
          <w:szCs w:val="26"/>
          <w:u w:val="single"/>
        </w:rPr>
        <w:t xml:space="preserve">adapation</w:t>
      </w:r>
      <w:r>
        <w:rPr>
          <w:rFonts w:ascii="Calibri" w:hAnsi="Calibri" w:cs="Calibri"/>
          <w:b/>
          <w:color w:val="000000"/>
          <w:sz w:val="26"/>
          <w:szCs w:val="26"/>
        </w:rPr>
        <w:t xml:space="preserve">.</w:t>
      </w:r>
      <w:bookmarkEnd w:id="3"/>
    </w:p>
    <w:p>
      <w:r>
        <w:rPr>
          <w:rStyle w:val="Style13ptBold"/>
        </w:rPr>
        <w:t xml:space="preserve">ESG 26</w:t>
      </w:r>
      <w:r>
        <w:rPr>
          <w:rFonts w:ascii="Calibri" w:hAnsi="Calibri" w:cs="Calibri"/>
          <w:color w:val="000000"/>
        </w:rPr>
        <w:t xml:space="preserve"> [The Sustainability Grid; climate governance and green transition research group; 7-4-2026; "U.S. Climate Group Pushes for Data Center Moratorium as Energy Strain Intensifies"; https://www.thesustainabilitygrid.com/2026/07/U.S.%20Climate%20Group%20Pushes%20for%20Data%20Center%20Moratorium%20as%20Energy%20Strain%20Intensifies.html; DOA: 7-26-2026] BZ</w:t>
      </w:r>
    </w:p>
    <w:p>
      <w:r>
        <w:rPr>
          <w:rFonts w:ascii="Calibri" w:hAnsi="Calibri" w:cs="Calibri"/>
          <w:color w:val="000000"/>
          <w:sz w:val="16"/>
          <w:szCs w:val="16"/>
        </w:rPr>
        <w:t xml:space="preserve">A U.S.-based climate advocacy group is </w:t>
      </w:r>
      <w:r>
        <w:rPr>
          <w:rStyle w:val="StyleUnderline"/>
          <w:rFonts w:ascii="Calibri" w:hAnsi="Calibri" w:cs="Calibri"/>
          <w:color w:val="000000"/>
          <w:u w:val="single"/>
        </w:rPr>
        <w:t xml:space="preserve">call</w:t>
      </w:r>
      <w:r>
        <w:rPr>
          <w:rFonts w:ascii="Calibri" w:hAnsi="Calibri" w:cs="Calibri"/>
          <w:color w:val="000000"/>
          <w:sz w:val="16"/>
          <w:szCs w:val="16"/>
        </w:rPr>
        <w:t xml:space="preserve">ing </w:t>
      </w:r>
      <w:r>
        <w:rPr>
          <w:rStyle w:val="StyleUnderline"/>
          <w:rFonts w:ascii="Calibri" w:hAnsi="Calibri" w:cs="Calibri"/>
          <w:color w:val="000000"/>
          <w:u w:val="single"/>
        </w:rPr>
        <w:t xml:space="preserve">for a nationwide </w:t>
      </w:r>
      <w:r>
        <w:rPr>
          <w:rStyle w:val="StyleUnderline"/>
          <w:rFonts w:ascii="Calibri" w:hAnsi="Calibri" w:cs="Calibri"/>
          <w:b/>
          <w:color w:val="000000"/>
          <w:u w:val="single"/>
        </w:rPr>
        <w:t xml:space="preserve">pause</w:t>
      </w:r>
      <w:r>
        <w:rPr>
          <w:rStyle w:val="StyleUnderline"/>
          <w:rFonts w:ascii="Calibri" w:hAnsi="Calibri" w:cs="Calibri"/>
          <w:color w:val="000000"/>
          <w:u w:val="single"/>
        </w:rPr>
        <w:t xml:space="preserve"> on the construction of new data centers</w:t>
      </w:r>
      <w:r>
        <w:rPr>
          <w:rFonts w:ascii="Calibri" w:hAnsi="Calibri" w:cs="Calibri"/>
          <w:color w:val="000000"/>
          <w:sz w:val="16"/>
          <w:szCs w:val="16"/>
        </w:rPr>
        <w:t xml:space="preserve">, arguing that the </w:t>
      </w:r>
      <w:r>
        <w:rPr>
          <w:rStyle w:val="StyleUnderline"/>
          <w:rFonts w:ascii="Calibri" w:hAnsi="Calibri" w:cs="Calibri"/>
          <w:color w:val="000000"/>
          <w:u w:val="single"/>
        </w:rPr>
        <w:t xml:space="preserve">rapid expansion</w:t>
      </w:r>
      <w:r>
        <w:rPr>
          <w:rFonts w:ascii="Calibri" w:hAnsi="Calibri" w:cs="Calibri"/>
          <w:color w:val="000000"/>
          <w:sz w:val="16"/>
          <w:szCs w:val="16"/>
        </w:rPr>
        <w:t xml:space="preserve"> of digital infrastructure </w:t>
      </w:r>
      <w:r>
        <w:rPr>
          <w:rStyle w:val="StyleUnderline"/>
          <w:rFonts w:ascii="Calibri" w:hAnsi="Calibri" w:cs="Calibri"/>
          <w:color w:val="000000"/>
          <w:u w:val="single"/>
        </w:rPr>
        <w:t xml:space="preserve">is placing unsustainable pressure on</w:t>
      </w:r>
      <w:r>
        <w:rPr>
          <w:rFonts w:ascii="Calibri" w:hAnsi="Calibri" w:cs="Calibri"/>
          <w:color w:val="000000"/>
          <w:sz w:val="16"/>
          <w:szCs w:val="16"/>
        </w:rPr>
        <w:t xml:space="preserve"> already </w:t>
      </w:r>
      <w:r>
        <w:rPr>
          <w:rStyle w:val="StyleUnderline"/>
          <w:rFonts w:ascii="Calibri" w:hAnsi="Calibri" w:cs="Calibri"/>
          <w:b/>
          <w:color w:val="000000"/>
          <w:u w:val="single"/>
        </w:rPr>
        <w:t xml:space="preserve">strained</w:t>
      </w:r>
      <w:r>
        <w:rPr>
          <w:rStyle w:val="StyleUnderline"/>
          <w:rFonts w:ascii="Calibri" w:hAnsi="Calibri" w:cs="Calibri"/>
          <w:color w:val="000000"/>
          <w:u w:val="single"/>
        </w:rPr>
        <w:t xml:space="preserve"> energy</w:t>
      </w:r>
      <w:r>
        <w:rPr>
          <w:rFonts w:ascii="Calibri" w:hAnsi="Calibri" w:cs="Calibri"/>
          <w:color w:val="000000"/>
          <w:sz w:val="16"/>
          <w:szCs w:val="16"/>
        </w:rPr>
        <w:t xml:space="preserve"> and water </w:t>
      </w:r>
      <w:r>
        <w:rPr>
          <w:rStyle w:val="StyleUnderline"/>
          <w:rFonts w:ascii="Calibri" w:hAnsi="Calibri" w:cs="Calibri"/>
          <w:color w:val="000000"/>
          <w:u w:val="single"/>
        </w:rPr>
        <w:t xml:space="preserve">systems</w:t>
      </w:r>
      <w:r>
        <w:rPr>
          <w:rFonts w:ascii="Calibri" w:hAnsi="Calibri" w:cs="Calibri"/>
          <w:color w:val="000000"/>
          <w:sz w:val="16"/>
          <w:szCs w:val="16"/>
        </w:rPr>
        <w:t xml:space="preserve">.</w:t>
      </w:r>
    </w:p>
    <w:p>
      <w:r>
        <w:rPr>
          <w:rStyle w:val="StyleUnderline"/>
          <w:rFonts w:ascii="Calibri" w:hAnsi="Calibri" w:cs="Calibri"/>
          <w:color w:val="000000"/>
          <w:u w:val="single"/>
        </w:rPr>
        <w:t xml:space="preserve">The appeal comes amid </w:t>
      </w:r>
      <w:r>
        <w:rPr>
          <w:rStyle w:val="StyleUnderline"/>
          <w:rFonts w:ascii="Calibri" w:hAnsi="Calibri" w:cs="Calibri"/>
          <w:b/>
          <w:color w:val="000000"/>
          <w:u w:val="single"/>
        </w:rPr>
        <w:t xml:space="preserve">rising temperatures</w:t>
      </w:r>
      <w:r>
        <w:rPr>
          <w:rStyle w:val="StyleUnderline"/>
          <w:rFonts w:ascii="Calibri" w:hAnsi="Calibri" w:cs="Calibri"/>
          <w:color w:val="000000"/>
          <w:u w:val="single"/>
        </w:rPr>
        <w:t xml:space="preserve"> and </w:t>
      </w:r>
      <w:r>
        <w:rPr>
          <w:rStyle w:val="StyleUnderline"/>
          <w:rFonts w:ascii="Calibri" w:hAnsi="Calibri" w:cs="Calibri"/>
          <w:b/>
          <w:color w:val="000000"/>
          <w:u w:val="single"/>
        </w:rPr>
        <w:t xml:space="preserve">increasing electricity demand</w:t>
      </w:r>
      <w:r>
        <w:rPr>
          <w:rStyle w:val="StyleUnderline"/>
          <w:rFonts w:ascii="Calibri" w:hAnsi="Calibri" w:cs="Calibri"/>
          <w:color w:val="000000"/>
          <w:u w:val="single"/>
        </w:rPr>
        <w:t xml:space="preserve"> </w:t>
      </w:r>
      <w:r>
        <w:rPr>
          <w:rStyle w:val="StyleUnderline"/>
          <w:rFonts w:ascii="Calibri" w:hAnsi="Calibri" w:cs="Calibri"/>
          <w:color w:val="000000"/>
          <w:u w:val="single"/>
          <w:highlight w:val="green"/>
          <w:shd w:val="clear" w:color="auto" w:fill="00FF00"/>
        </w:rPr>
        <w:t xml:space="preserve">across </w:t>
      </w:r>
      <w:r>
        <w:rPr>
          <w:rStyle w:val="StyleUnderline"/>
          <w:rFonts w:ascii="Calibri" w:hAnsi="Calibri" w:cs="Calibri"/>
          <w:b/>
          <w:color w:val="000000"/>
          <w:u w:val="single"/>
          <w:highlight w:val="green"/>
          <w:shd w:val="clear" w:color="auto" w:fill="00FF00"/>
        </w:rPr>
        <w:t xml:space="preserve">several regions</w:t>
      </w:r>
      <w:r>
        <w:rPr>
          <w:rFonts w:ascii="Calibri" w:hAnsi="Calibri" w:cs="Calibri"/>
          <w:color w:val="000000"/>
          <w:sz w:val="16"/>
          <w:szCs w:val="16"/>
        </w:rPr>
        <w:t xml:space="preserve">,</w:t>
      </w:r>
      <w:r>
        <w:rPr>
          <w:rFonts w:ascii="Calibri" w:hAnsi="Calibri" w:cs="Calibri"/>
          <w:color w:val="000000"/>
        </w:rPr>
        <w:t xml:space="preserve"> </w:t>
      </w:r>
      <w:r>
        <w:rPr>
          <w:rStyle w:val="StyleUnderline"/>
          <w:rFonts w:ascii="Calibri" w:hAnsi="Calibri" w:cs="Calibri"/>
          <w:color w:val="000000"/>
          <w:u w:val="single"/>
        </w:rPr>
        <w:t xml:space="preserve">where </w:t>
      </w:r>
      <w:r>
        <w:rPr>
          <w:rStyle w:val="StyleUnderline"/>
          <w:rFonts w:ascii="Calibri" w:hAnsi="Calibri" w:cs="Calibri"/>
          <w:b/>
          <w:color w:val="000000"/>
          <w:u w:val="single"/>
        </w:rPr>
        <w:t xml:space="preserve">extreme heat</w:t>
      </w:r>
      <w:r>
        <w:rPr>
          <w:rStyle w:val="StyleUnderline"/>
          <w:rFonts w:ascii="Calibri" w:hAnsi="Calibri" w:cs="Calibri"/>
          <w:color w:val="000000"/>
          <w:u w:val="single"/>
        </w:rPr>
        <w:t xml:space="preserve"> is already </w:t>
      </w:r>
      <w:r>
        <w:rPr>
          <w:rStyle w:val="StyleUnderline"/>
          <w:rFonts w:ascii="Calibri" w:hAnsi="Calibri" w:cs="Calibri"/>
          <w:b/>
          <w:color w:val="000000"/>
          <w:u w:val="single"/>
        </w:rPr>
        <w:t xml:space="preserve">testing</w:t>
      </w:r>
      <w:r>
        <w:rPr>
          <w:rStyle w:val="StyleUnderline"/>
          <w:rFonts w:ascii="Calibri" w:hAnsi="Calibri" w:cs="Calibri"/>
          <w:color w:val="000000"/>
          <w:u w:val="single"/>
        </w:rPr>
        <w:t xml:space="preserve"> grid reliability</w:t>
      </w:r>
      <w:r>
        <w:rPr>
          <w:rFonts w:ascii="Calibri" w:hAnsi="Calibri" w:cs="Calibri"/>
          <w:color w:val="000000"/>
          <w:sz w:val="16"/>
          <w:szCs w:val="16"/>
        </w:rPr>
        <w:t xml:space="preserve">.</w:t>
      </w:r>
      <w:r>
        <w:rPr>
          <w:rFonts w:ascii="Calibri" w:hAnsi="Calibri" w:cs="Calibri"/>
          <w:color w:val="000000"/>
        </w:rPr>
        <w:t xml:space="preserve"> </w:t>
      </w:r>
      <w:r>
        <w:rPr>
          <w:rStyle w:val="StyleUnderline"/>
          <w:rFonts w:ascii="Calibri" w:hAnsi="Calibri" w:cs="Calibri"/>
          <w:color w:val="000000"/>
          <w:u w:val="single"/>
        </w:rPr>
        <w:t xml:space="preserve">Data </w:t>
      </w:r>
      <w:r>
        <w:rPr>
          <w:rStyle w:val="StyleUnderline"/>
          <w:rFonts w:ascii="Calibri" w:hAnsi="Calibri" w:cs="Calibri"/>
          <w:color w:val="000000"/>
          <w:u w:val="single"/>
          <w:highlight w:val="green"/>
          <w:shd w:val="clear" w:color="auto" w:fill="00FF00"/>
        </w:rPr>
        <w:t xml:space="preserve">centers</w:t>
      </w:r>
      <w:r>
        <w:rPr>
          <w:rFonts w:ascii="Calibri" w:hAnsi="Calibri" w:cs="Calibri"/>
          <w:color w:val="000000"/>
          <w:sz w:val="16"/>
          <w:szCs w:val="16"/>
        </w:rPr>
        <w:t xml:space="preserve">, which power everything from cloud computing to artificial intelligence systems, </w:t>
      </w:r>
      <w:r>
        <w:rPr>
          <w:rStyle w:val="StyleUnderline"/>
          <w:rFonts w:ascii="Calibri" w:hAnsi="Calibri" w:cs="Calibri"/>
          <w:color w:val="000000"/>
          <w:u w:val="single"/>
          <w:highlight w:val="green"/>
          <w:shd w:val="clear" w:color="auto" w:fill="00FF00"/>
        </w:rPr>
        <w:t xml:space="preserve">are</w:t>
      </w:r>
      <w:r>
        <w:rPr>
          <w:rFonts w:ascii="Calibri" w:hAnsi="Calibri" w:cs="Calibri"/>
          <w:color w:val="000000"/>
          <w:sz w:val="16"/>
          <w:szCs w:val="16"/>
        </w:rPr>
        <w:t xml:space="preserve"> among </w:t>
      </w:r>
      <w:r>
        <w:rPr>
          <w:rStyle w:val="StyleUnderline"/>
          <w:rFonts w:ascii="Calibri" w:hAnsi="Calibri" w:cs="Calibri"/>
          <w:color w:val="000000"/>
          <w:u w:val="single"/>
          <w:highlight w:val="green"/>
          <w:shd w:val="clear" w:color="auto" w:fill="00FF00"/>
        </w:rPr>
        <w:t xml:space="preserve">the </w:t>
      </w:r>
      <w:r>
        <w:rPr>
          <w:rStyle w:val="StyleUnderline"/>
          <w:rFonts w:ascii="Calibri" w:hAnsi="Calibri" w:cs="Calibri"/>
          <w:b/>
          <w:color w:val="000000"/>
          <w:u w:val="single"/>
          <w:highlight w:val="green"/>
          <w:shd w:val="clear" w:color="auto" w:fill="00FF00"/>
        </w:rPr>
        <w:t xml:space="preserve">most energy-intensive</w:t>
      </w:r>
      <w:r>
        <w:rPr>
          <w:rStyle w:val="StyleUnderline"/>
          <w:rFonts w:ascii="Calibri" w:hAnsi="Calibri" w:cs="Calibri"/>
          <w:color w:val="000000"/>
          <w:u w:val="single"/>
          <w:highlight w:val="green"/>
          <w:shd w:val="clear" w:color="auto" w:fill="00FF00"/>
        </w:rPr>
        <w:t xml:space="preserve"> facilities</w:t>
      </w:r>
      <w:r>
        <w:rPr>
          <w:rStyle w:val="StyleUnderline"/>
          <w:rFonts w:ascii="Calibri" w:hAnsi="Calibri" w:cs="Calibri"/>
          <w:color w:val="000000"/>
          <w:u w:val="single"/>
        </w:rPr>
        <w:t xml:space="preserve"> in modern economies</w:t>
      </w:r>
      <w:r>
        <w:rPr>
          <w:rFonts w:ascii="Calibri" w:hAnsi="Calibri" w:cs="Calibri"/>
          <w:color w:val="000000"/>
          <w:sz w:val="16"/>
          <w:szCs w:val="16"/>
        </w:rPr>
        <w:t xml:space="preserve">.</w:t>
      </w:r>
    </w:p>
    <w:p>
      <w:r>
        <w:rPr>
          <w:rFonts w:ascii="Calibri" w:hAnsi="Calibri" w:cs="Calibri"/>
          <w:color w:val="000000"/>
          <w:sz w:val="16"/>
          <w:szCs w:val="16"/>
        </w:rPr>
        <w:t xml:space="preserve">According to the group, the current trajectory is not just aggressive, it is reckless. Their position is simple but provocative: </w:t>
      </w:r>
      <w:r>
        <w:rPr>
          <w:rStyle w:val="StyleUnderline"/>
          <w:rFonts w:ascii="Calibri" w:hAnsi="Calibri" w:cs="Calibri"/>
          <w:b/>
          <w:color w:val="000000"/>
          <w:u w:val="single"/>
        </w:rPr>
        <w:t xml:space="preserve">scale</w:t>
      </w:r>
      <w:r>
        <w:rPr>
          <w:rFonts w:ascii="Calibri" w:hAnsi="Calibri" w:cs="Calibri"/>
          <w:color w:val="000000"/>
          <w:sz w:val="16"/>
          <w:szCs w:val="16"/>
        </w:rPr>
        <w:t xml:space="preserve"> without limits in a climate-constrained world </w:t>
      </w:r>
      <w:r>
        <w:rPr>
          <w:rStyle w:val="StyleUnderline"/>
          <w:rFonts w:ascii="Calibri" w:hAnsi="Calibri" w:cs="Calibri"/>
          <w:color w:val="000000"/>
          <w:u w:val="single"/>
        </w:rPr>
        <w:t xml:space="preserve">is</w:t>
      </w:r>
      <w:r>
        <w:rPr>
          <w:rFonts w:ascii="Calibri" w:hAnsi="Calibri" w:cs="Calibri"/>
          <w:color w:val="000000"/>
          <w:sz w:val="16"/>
          <w:szCs w:val="16"/>
        </w:rPr>
        <w:t xml:space="preserve"> not innovation, it is </w:t>
      </w:r>
      <w:r>
        <w:rPr>
          <w:rStyle w:val="StyleUnderline"/>
          <w:rFonts w:ascii="Calibri" w:hAnsi="Calibri" w:cs="Calibri"/>
          <w:color w:val="000000"/>
          <w:u w:val="single"/>
        </w:rPr>
        <w:t xml:space="preserve">negligence dressed in silicon</w:t>
      </w:r>
      <w:r>
        <w:rPr>
          <w:rFonts w:ascii="Calibri" w:hAnsi="Calibri" w:cs="Calibri"/>
          <w:color w:val="000000"/>
          <w:sz w:val="16"/>
          <w:szCs w:val="16"/>
        </w:rPr>
        <w:t xml:space="preserve">.</w:t>
      </w:r>
    </w:p>
    <w:p>
      <w:r>
        <w:rPr>
          <w:rFonts w:ascii="Calibri" w:hAnsi="Calibri" w:cs="Calibri"/>
          <w:color w:val="000000"/>
          <w:sz w:val="16"/>
          <w:szCs w:val="16"/>
        </w:rPr>
        <w:t xml:space="preserve">In a public statement, the organization warned that the surge in data center development is accelerating resource depletion at precisely the wrong moment.</w:t>
      </w:r>
    </w:p>
    <w:p>
      <w:r>
        <w:rPr>
          <w:rStyle w:val="StyleUnderline"/>
          <w:rFonts w:ascii="Calibri" w:hAnsi="Calibri" w:cs="Calibri"/>
          <w:color w:val="000000"/>
          <w:u w:val="single"/>
        </w:rPr>
        <w:t xml:space="preserve">We are seeing a </w:t>
      </w:r>
      <w:r>
        <w:rPr>
          <w:rStyle w:val="StyleUnderline"/>
          <w:rFonts w:ascii="Calibri" w:hAnsi="Calibri" w:cs="Calibri"/>
          <w:b/>
          <w:color w:val="000000"/>
          <w:u w:val="single"/>
        </w:rPr>
        <w:t xml:space="preserve">massive increase</w:t>
      </w:r>
      <w:r>
        <w:rPr>
          <w:rStyle w:val="StyleUnderline"/>
          <w:rFonts w:ascii="Calibri" w:hAnsi="Calibri" w:cs="Calibri"/>
          <w:color w:val="000000"/>
          <w:u w:val="single"/>
        </w:rPr>
        <w:t xml:space="preserve"> in data center construction at a time </w:t>
      </w:r>
      <w:r>
        <w:rPr>
          <w:rStyle w:val="StyleUnderline"/>
          <w:rFonts w:ascii="Calibri" w:hAnsi="Calibri" w:cs="Calibri"/>
          <w:color w:val="000000"/>
          <w:u w:val="single"/>
          <w:highlight w:val="green"/>
          <w:shd w:val="clear" w:color="auto" w:fill="00FF00"/>
        </w:rPr>
        <w:t xml:space="preserve">when</w:t>
      </w:r>
      <w:r>
        <w:rPr>
          <w:rStyle w:val="StyleUnderline"/>
          <w:rFonts w:ascii="Calibri" w:hAnsi="Calibri" w:cs="Calibri"/>
          <w:color w:val="000000"/>
          <w:u w:val="single"/>
        </w:rPr>
        <w:t xml:space="preserve"> energy </w:t>
      </w:r>
      <w:r>
        <w:rPr>
          <w:rStyle w:val="StyleUnderline"/>
          <w:rFonts w:ascii="Calibri" w:hAnsi="Calibri" w:cs="Calibri"/>
          <w:color w:val="000000"/>
          <w:u w:val="single"/>
          <w:highlight w:val="green"/>
          <w:shd w:val="clear" w:color="auto" w:fill="00FF00"/>
        </w:rPr>
        <w:t xml:space="preserve">grids are</w:t>
      </w:r>
      <w:r>
        <w:rPr>
          <w:rStyle w:val="StyleUnderline"/>
          <w:rFonts w:ascii="Calibri" w:hAnsi="Calibri" w:cs="Calibri"/>
          <w:color w:val="000000"/>
          <w:u w:val="single"/>
        </w:rPr>
        <w:t xml:space="preserve"> </w:t>
      </w:r>
      <w:r>
        <w:rPr>
          <w:rStyle w:val="StyleUnderline"/>
          <w:rFonts w:ascii="Calibri" w:hAnsi="Calibri" w:cs="Calibri"/>
          <w:b/>
          <w:color w:val="000000"/>
          <w:u w:val="single"/>
        </w:rPr>
        <w:t xml:space="preserve">already </w:t>
      </w:r>
      <w:r>
        <w:rPr>
          <w:rStyle w:val="StyleUnderline"/>
          <w:rFonts w:ascii="Calibri" w:hAnsi="Calibri" w:cs="Calibri"/>
          <w:b/>
          <w:color w:val="000000"/>
          <w:u w:val="single"/>
          <w:highlight w:val="green"/>
          <w:shd w:val="clear" w:color="auto" w:fill="00FF00"/>
        </w:rPr>
        <w:t xml:space="preserve">under pressure</w:t>
      </w:r>
      <w:r>
        <w:rPr>
          <w:rFonts w:ascii="Calibri" w:hAnsi="Calibri" w:cs="Calibri"/>
          <w:color w:val="000000"/>
          <w:sz w:val="16"/>
          <w:szCs w:val="16"/>
        </w:rPr>
        <w:t xml:space="preserve"> and water resources are becoming more scarce. </w:t>
      </w:r>
      <w:r>
        <w:rPr>
          <w:rStyle w:val="StyleUnderline"/>
          <w:rFonts w:ascii="Calibri" w:hAnsi="Calibri" w:cs="Calibri"/>
          <w:color w:val="000000"/>
          <w:u w:val="single"/>
          <w:highlight w:val="green"/>
          <w:shd w:val="clear" w:color="auto" w:fill="00FF00"/>
        </w:rPr>
        <w:t xml:space="preserve">Continuing</w:t>
      </w:r>
      <w:r>
        <w:rPr>
          <w:rFonts w:ascii="Calibri" w:hAnsi="Calibri" w:cs="Calibri"/>
          <w:color w:val="000000"/>
          <w:sz w:val="16"/>
          <w:szCs w:val="16"/>
        </w:rPr>
        <w:t xml:space="preserve"> on this path </w:t>
      </w:r>
      <w:r>
        <w:rPr>
          <w:rStyle w:val="StyleUnderline"/>
          <w:rFonts w:ascii="Calibri" w:hAnsi="Calibri" w:cs="Calibri"/>
          <w:color w:val="000000"/>
          <w:u w:val="single"/>
          <w:highlight w:val="green"/>
          <w:shd w:val="clear" w:color="auto" w:fill="00FF00"/>
        </w:rPr>
        <w:t xml:space="preserve">without restraint risks</w:t>
      </w:r>
      <w:r>
        <w:rPr>
          <w:rFonts w:ascii="Calibri" w:hAnsi="Calibri" w:cs="Calibri"/>
          <w:color w:val="000000"/>
          <w:sz w:val="16"/>
          <w:szCs w:val="16"/>
        </w:rPr>
        <w:t xml:space="preserve"> deepening both the climate crisis and </w:t>
      </w:r>
      <w:r>
        <w:rPr>
          <w:rStyle w:val="StyleUnderline"/>
          <w:rFonts w:ascii="Calibri" w:hAnsi="Calibri" w:cs="Calibri"/>
          <w:color w:val="000000"/>
          <w:u w:val="single"/>
        </w:rPr>
        <w:t xml:space="preserve">infrastructure </w:t>
      </w:r>
      <w:r>
        <w:rPr>
          <w:rStyle w:val="StyleUnderline"/>
          <w:rFonts w:ascii="Calibri" w:hAnsi="Calibri" w:cs="Calibri"/>
          <w:b/>
          <w:color w:val="000000"/>
          <w:u w:val="single"/>
          <w:highlight w:val="green"/>
          <w:shd w:val="clear" w:color="auto" w:fill="00FF00"/>
        </w:rPr>
        <w:t xml:space="preserve">instability</w:t>
      </w:r>
      <w:r>
        <w:rPr>
          <w:rFonts w:ascii="Calibri" w:hAnsi="Calibri" w:cs="Calibri"/>
          <w:color w:val="000000"/>
          <w:sz w:val="16"/>
          <w:szCs w:val="16"/>
        </w:rPr>
        <w:t xml:space="preserve">.</w:t>
      </w:r>
    </w:p>
    <w:p>
      <w:r>
        <w:rPr>
          <w:rFonts w:ascii="Calibri" w:hAnsi="Calibri" w:cs="Calibri"/>
          <w:color w:val="000000"/>
          <w:sz w:val="16"/>
          <w:szCs w:val="16"/>
        </w:rPr>
        <w:t xml:space="preserve">The “why” behind this push is not hard to decode. </w:t>
      </w:r>
      <w:r>
        <w:rPr>
          <w:rStyle w:val="StyleUnderline"/>
          <w:rFonts w:ascii="Calibri" w:hAnsi="Calibri" w:cs="Calibri"/>
          <w:color w:val="000000"/>
          <w:u w:val="single"/>
        </w:rPr>
        <w:t xml:space="preserve">Data centers require </w:t>
      </w:r>
      <w:r>
        <w:rPr>
          <w:rStyle w:val="StyleUnderline"/>
          <w:rFonts w:ascii="Calibri" w:hAnsi="Calibri" w:cs="Calibri"/>
          <w:b/>
          <w:color w:val="000000"/>
          <w:u w:val="single"/>
        </w:rPr>
        <w:t xml:space="preserve">enormous</w:t>
      </w:r>
      <w:r>
        <w:rPr>
          <w:rStyle w:val="StyleUnderline"/>
          <w:rFonts w:ascii="Calibri" w:hAnsi="Calibri" w:cs="Calibri"/>
          <w:color w:val="000000"/>
          <w:u w:val="single"/>
        </w:rPr>
        <w:t xml:space="preserve"> amounts of electricity to operate</w:t>
      </w:r>
      <w:r>
        <w:rPr>
          <w:rFonts w:ascii="Calibri" w:hAnsi="Calibri" w:cs="Calibri"/>
          <w:color w:val="000000"/>
          <w:sz w:val="16"/>
          <w:szCs w:val="16"/>
        </w:rPr>
        <w:t xml:space="preserve"> and significant water resources for cooling systems. </w:t>
      </w:r>
      <w:r>
        <w:rPr>
          <w:rStyle w:val="StyleUnderline"/>
          <w:rFonts w:ascii="Calibri" w:hAnsi="Calibri" w:cs="Calibri"/>
          <w:color w:val="000000"/>
          <w:u w:val="single"/>
        </w:rPr>
        <w:t xml:space="preserve">During </w:t>
      </w:r>
      <w:r>
        <w:rPr>
          <w:rStyle w:val="StyleUnderline"/>
          <w:rFonts w:ascii="Calibri" w:hAnsi="Calibri" w:cs="Calibri"/>
          <w:b/>
          <w:color w:val="000000"/>
          <w:u w:val="single"/>
        </w:rPr>
        <w:t xml:space="preserve">heatwaves</w:t>
      </w:r>
      <w:r>
        <w:rPr>
          <w:rStyle w:val="StyleUnderline"/>
          <w:rFonts w:ascii="Calibri" w:hAnsi="Calibri" w:cs="Calibri"/>
          <w:color w:val="000000"/>
          <w:u w:val="single"/>
        </w:rPr>
        <w:t xml:space="preserve">, when </w:t>
      </w:r>
      <w:r>
        <w:rPr>
          <w:rStyle w:val="StyleUnderline"/>
          <w:rFonts w:ascii="Calibri" w:hAnsi="Calibri" w:cs="Calibri"/>
          <w:b/>
          <w:color w:val="000000"/>
          <w:u w:val="single"/>
        </w:rPr>
        <w:t xml:space="preserve">electricity demand spikes</w:t>
      </w:r>
      <w:r>
        <w:rPr>
          <w:rStyle w:val="StyleUnderline"/>
          <w:rFonts w:ascii="Calibri" w:hAnsi="Calibri" w:cs="Calibri"/>
          <w:color w:val="000000"/>
          <w:u w:val="single"/>
        </w:rPr>
        <w:t xml:space="preserve"> due to air conditioning use</w:t>
      </w:r>
      <w:r>
        <w:rPr>
          <w:rFonts w:ascii="Calibri" w:hAnsi="Calibri" w:cs="Calibri"/>
          <w:color w:val="000000"/>
        </w:rPr>
        <w:t xml:space="preserve">, </w:t>
      </w:r>
      <w:r>
        <w:rPr>
          <w:rStyle w:val="StyleUnderline"/>
          <w:rFonts w:ascii="Calibri" w:hAnsi="Calibri" w:cs="Calibri"/>
          <w:color w:val="000000"/>
          <w:u w:val="single"/>
        </w:rPr>
        <w:t xml:space="preserve">these facilities compete directly with households and essential services for power</w:t>
      </w:r>
      <w:r>
        <w:rPr>
          <w:rFonts w:ascii="Calibri" w:hAnsi="Calibri" w:cs="Calibri"/>
          <w:color w:val="000000"/>
          <w:sz w:val="16"/>
          <w:szCs w:val="16"/>
        </w:rPr>
        <w:t xml:space="preserve">. The result is a high-stakes </w:t>
      </w:r>
      <w:r>
        <w:rPr>
          <w:rStyle w:val="StyleUnderline"/>
          <w:rFonts w:ascii="Calibri" w:hAnsi="Calibri" w:cs="Calibri"/>
          <w:color w:val="000000"/>
          <w:u w:val="single"/>
        </w:rPr>
        <w:t xml:space="preserve">balancing act</w:t>
      </w:r>
      <w:r>
        <w:rPr>
          <w:rFonts w:ascii="Calibri" w:hAnsi="Calibri" w:cs="Calibri"/>
          <w:color w:val="000000"/>
          <w:sz w:val="16"/>
          <w:szCs w:val="16"/>
        </w:rPr>
        <w:t xml:space="preserve"> that grids are </w:t>
      </w:r>
      <w:r>
        <w:rPr>
          <w:rStyle w:val="StyleUnderline"/>
          <w:rFonts w:ascii="Calibri" w:hAnsi="Calibri" w:cs="Calibri"/>
          <w:color w:val="000000"/>
          <w:u w:val="single"/>
        </w:rPr>
        <w:t xml:space="preserve">increasingly struggling to maintain</w:t>
      </w:r>
      <w:r>
        <w:rPr>
          <w:rFonts w:ascii="Calibri" w:hAnsi="Calibri" w:cs="Calibri"/>
          <w:color w:val="000000"/>
          <w:sz w:val="16"/>
          <w:szCs w:val="16"/>
        </w:rPr>
        <w:t xml:space="preserve">.</w:t>
      </w:r>
    </w:p>
    <w:p>
      <w:r>
        <w:rPr>
          <w:rFonts w:ascii="Calibri" w:hAnsi="Calibri" w:cs="Calibri"/>
          <w:color w:val="000000"/>
          <w:sz w:val="16"/>
          <w:szCs w:val="16"/>
        </w:rPr>
        <w:t xml:space="preserve">Critics of the moratorium argue that halting data center expansion could slow technological progress and economic growth, especially as demand for AI and cloud services continues to surge. But that argument, while convenient, sidesteps a deeper question: growth at what cost?</w:t>
      </w:r>
    </w:p>
    <w:p>
      <w:r>
        <w:rPr>
          <w:rFonts w:ascii="Calibri" w:hAnsi="Calibri" w:cs="Calibri"/>
          <w:color w:val="000000"/>
          <w:sz w:val="16"/>
          <w:szCs w:val="16"/>
        </w:rPr>
        <w:t xml:space="preserve">The advocacy group is not calling for a permanent shutdown of development, but rather </w:t>
      </w:r>
      <w:r>
        <w:rPr>
          <w:rStyle w:val="StyleUnderline"/>
          <w:rFonts w:ascii="Calibri" w:hAnsi="Calibri" w:cs="Calibri"/>
          <w:color w:val="000000"/>
          <w:u w:val="single"/>
        </w:rPr>
        <w:t xml:space="preserve">a </w:t>
      </w:r>
      <w:r>
        <w:rPr>
          <w:rStyle w:val="StyleUnderline"/>
          <w:rFonts w:ascii="Calibri" w:hAnsi="Calibri" w:cs="Calibri"/>
          <w:b/>
          <w:color w:val="000000"/>
          <w:u w:val="single"/>
        </w:rPr>
        <w:t xml:space="preserve">strategic </w:t>
      </w:r>
      <w:r>
        <w:rPr>
          <w:rStyle w:val="StyleUnderline"/>
          <w:rFonts w:ascii="Calibri" w:hAnsi="Calibri" w:cs="Calibri"/>
          <w:b/>
          <w:color w:val="000000"/>
          <w:u w:val="single"/>
          <w:highlight w:val="green"/>
          <w:shd w:val="clear" w:color="auto" w:fill="00FF00"/>
        </w:rPr>
        <w:t xml:space="preserve">pause</w:t>
      </w:r>
      <w:r>
        <w:rPr>
          <w:rFonts w:ascii="Calibri" w:hAnsi="Calibri" w:cs="Calibri"/>
          <w:color w:val="000000"/>
          <w:sz w:val="16"/>
          <w:szCs w:val="16"/>
        </w:rPr>
        <w:t xml:space="preserve">. Their proposal </w:t>
      </w:r>
      <w:r>
        <w:rPr>
          <w:rStyle w:val="StyleUnderline"/>
          <w:rFonts w:ascii="Calibri" w:hAnsi="Calibri" w:cs="Calibri"/>
          <w:color w:val="000000"/>
          <w:u w:val="single"/>
        </w:rPr>
        <w:t xml:space="preserve">includes </w:t>
      </w:r>
      <w:r>
        <w:rPr>
          <w:rStyle w:val="StyleUnderline"/>
          <w:rFonts w:ascii="Calibri" w:hAnsi="Calibri" w:cs="Calibri"/>
          <w:b/>
          <w:color w:val="000000"/>
          <w:u w:val="single"/>
          <w:highlight w:val="green"/>
          <w:shd w:val="clear" w:color="auto" w:fill="00FF00"/>
        </w:rPr>
        <w:t xml:space="preserve">reassess</w:t>
      </w:r>
      <w:r>
        <w:rPr>
          <w:rStyle w:val="StyleUnderline"/>
          <w:rFonts w:ascii="Calibri" w:hAnsi="Calibri" w:cs="Calibri"/>
          <w:b/>
          <w:color w:val="000000"/>
          <w:u w:val="single"/>
        </w:rPr>
        <w:t xml:space="preserve">ing </w:t>
      </w:r>
      <w:r>
        <w:rPr>
          <w:rStyle w:val="StyleUnderline"/>
          <w:rFonts w:ascii="Calibri" w:hAnsi="Calibri" w:cs="Calibri"/>
          <w:b/>
          <w:color w:val="000000"/>
          <w:u w:val="single"/>
          <w:highlight w:val="green"/>
          <w:shd w:val="clear" w:color="auto" w:fill="00FF00"/>
        </w:rPr>
        <w:t xml:space="preserve">energy sourcing</w:t>
      </w:r>
      <w:r>
        <w:rPr>
          <w:rFonts w:ascii="Calibri" w:hAnsi="Calibri" w:cs="Calibri"/>
          <w:color w:val="000000"/>
          <w:sz w:val="16"/>
          <w:szCs w:val="16"/>
          <w:highlight w:val="green"/>
          <w:shd w:val="clear" w:color="auto" w:fill="00FF00"/>
        </w:rPr>
        <w:t xml:space="preserve">,</w:t>
      </w:r>
      <w:r>
        <w:rPr>
          <w:rFonts w:ascii="Calibri" w:hAnsi="Calibri" w:cs="Calibri"/>
          <w:color w:val="000000"/>
          <w:highlight w:val="green"/>
          <w:shd w:val="clear" w:color="auto" w:fill="00FF00"/>
        </w:rPr>
        <w:t xml:space="preserve"> </w:t>
      </w:r>
      <w:r>
        <w:rPr>
          <w:rStyle w:val="StyleUnderline"/>
          <w:rFonts w:ascii="Calibri" w:hAnsi="Calibri" w:cs="Calibri"/>
          <w:b/>
          <w:color w:val="000000"/>
          <w:u w:val="single"/>
          <w:highlight w:val="green"/>
          <w:shd w:val="clear" w:color="auto" w:fill="00FF00"/>
        </w:rPr>
        <w:t xml:space="preserve">improv</w:t>
      </w:r>
      <w:r>
        <w:rPr>
          <w:rStyle w:val="StyleUnderline"/>
          <w:rFonts w:ascii="Calibri" w:hAnsi="Calibri" w:cs="Calibri"/>
          <w:b/>
          <w:color w:val="000000"/>
          <w:u w:val="single"/>
        </w:rPr>
        <w:t xml:space="preserve">ing </w:t>
      </w:r>
      <w:r>
        <w:rPr>
          <w:rStyle w:val="StyleUnderline"/>
          <w:rFonts w:ascii="Calibri" w:hAnsi="Calibri" w:cs="Calibri"/>
          <w:b/>
          <w:color w:val="000000"/>
          <w:u w:val="single"/>
          <w:highlight w:val="green"/>
          <w:shd w:val="clear" w:color="auto" w:fill="00FF00"/>
        </w:rPr>
        <w:t xml:space="preserve">efficiency</w:t>
      </w:r>
      <w:r>
        <w:rPr>
          <w:rStyle w:val="StyleUnderline"/>
          <w:rFonts w:ascii="Calibri" w:hAnsi="Calibri" w:cs="Calibri"/>
          <w:color w:val="000000"/>
          <w:u w:val="single"/>
          <w:highlight w:val="green"/>
          <w:shd w:val="clear" w:color="auto" w:fill="00FF00"/>
        </w:rPr>
        <w:t xml:space="preserve"> standards</w:t>
      </w:r>
      <w:r>
        <w:rPr>
          <w:rFonts w:ascii="Calibri" w:hAnsi="Calibri" w:cs="Calibri"/>
          <w:color w:val="000000"/>
          <w:sz w:val="16"/>
          <w:szCs w:val="16"/>
          <w:highlight w:val="green"/>
        </w:rPr>
        <w:t xml:space="preserve">,</w:t>
      </w:r>
      <w:r>
        <w:rPr>
          <w:rFonts w:ascii="Calibri" w:hAnsi="Calibri" w:cs="Calibri"/>
          <w:color w:val="000000"/>
          <w:highlight w:val="green"/>
          <w:shd w:val="clear" w:color="auto" w:fill="00FF00"/>
        </w:rPr>
        <w:t xml:space="preserve"> </w:t>
      </w:r>
      <w:r>
        <w:rPr>
          <w:rStyle w:val="StyleUnderline"/>
          <w:rFonts w:ascii="Calibri" w:hAnsi="Calibri" w:cs="Calibri"/>
          <w:color w:val="000000"/>
          <w:u w:val="single"/>
          <w:highlight w:val="green"/>
          <w:shd w:val="clear" w:color="auto" w:fill="00FF00"/>
        </w:rPr>
        <w:t xml:space="preserve">and </w:t>
      </w:r>
      <w:r>
        <w:rPr>
          <w:rStyle w:val="StyleUnderline"/>
          <w:rFonts w:ascii="Calibri" w:hAnsi="Calibri" w:cs="Calibri"/>
          <w:b/>
          <w:color w:val="000000"/>
          <w:u w:val="single"/>
          <w:highlight w:val="green"/>
          <w:shd w:val="clear" w:color="auto" w:fill="00FF00"/>
        </w:rPr>
        <w:t xml:space="preserve">prioritiz</w:t>
      </w:r>
      <w:r>
        <w:rPr>
          <w:rStyle w:val="StyleUnderline"/>
          <w:rFonts w:ascii="Calibri" w:hAnsi="Calibri" w:cs="Calibri"/>
          <w:b/>
          <w:color w:val="000000"/>
          <w:u w:val="single"/>
        </w:rPr>
        <w:t xml:space="preserve">ing </w:t>
      </w:r>
      <w:r>
        <w:rPr>
          <w:rStyle w:val="StyleUnderline"/>
          <w:rFonts w:ascii="Calibri" w:hAnsi="Calibri" w:cs="Calibri"/>
          <w:b/>
          <w:color w:val="000000"/>
          <w:u w:val="single"/>
          <w:highlight w:val="green"/>
          <w:shd w:val="clear" w:color="auto" w:fill="00FF00"/>
        </w:rPr>
        <w:t xml:space="preserve">locations</w:t>
      </w:r>
      <w:r>
        <w:rPr>
          <w:rStyle w:val="StyleUnderline"/>
          <w:rFonts w:ascii="Calibri" w:hAnsi="Calibri" w:cs="Calibri"/>
          <w:color w:val="000000"/>
          <w:u w:val="single"/>
          <w:highlight w:val="green"/>
          <w:shd w:val="clear" w:color="auto" w:fill="00FF00"/>
        </w:rPr>
        <w:t xml:space="preserve"> with </w:t>
      </w:r>
      <w:r>
        <w:rPr>
          <w:rStyle w:val="StyleUnderline"/>
          <w:rFonts w:ascii="Calibri" w:hAnsi="Calibri" w:cs="Calibri"/>
          <w:b/>
          <w:color w:val="000000"/>
          <w:u w:val="single"/>
          <w:highlight w:val="green"/>
          <w:shd w:val="clear" w:color="auto" w:fill="00FF00"/>
        </w:rPr>
        <w:t xml:space="preserve">surplus</w:t>
      </w:r>
      <w:r>
        <w:rPr>
          <w:rStyle w:val="StyleUnderline"/>
          <w:rFonts w:ascii="Calibri" w:hAnsi="Calibri" w:cs="Calibri"/>
          <w:color w:val="000000"/>
          <w:u w:val="single"/>
        </w:rPr>
        <w:t xml:space="preserve"> renewable </w:t>
      </w:r>
      <w:r>
        <w:rPr>
          <w:rStyle w:val="StyleUnderline"/>
          <w:rFonts w:ascii="Calibri" w:hAnsi="Calibri" w:cs="Calibri"/>
          <w:color w:val="000000"/>
          <w:u w:val="single"/>
          <w:highlight w:val="green"/>
          <w:shd w:val="clear" w:color="auto" w:fill="00FF00"/>
        </w:rPr>
        <w:t xml:space="preserve">capacity</w:t>
      </w:r>
      <w:r>
        <w:rPr>
          <w:rStyle w:val="StyleUnderline"/>
          <w:rFonts w:ascii="Calibri" w:hAnsi="Calibri" w:cs="Calibri"/>
          <w:color w:val="000000"/>
          <w:u w:val="single"/>
        </w:rPr>
        <w:t xml:space="preserve"> before approving new projects</w:t>
      </w:r>
      <w:r>
        <w:rPr>
          <w:rFonts w:ascii="Calibri" w:hAnsi="Calibri" w:cs="Calibri"/>
          <w:color w:val="000000"/>
          <w:sz w:val="16"/>
          <w:szCs w:val="16"/>
        </w:rPr>
        <w:t xml:space="preserve">.</w:t>
      </w:r>
    </w:p>
    <w:p>
      <w:r>
        <w:rPr>
          <w:rFonts w:ascii="Calibri" w:hAnsi="Calibri" w:cs="Calibri"/>
          <w:color w:val="000000"/>
          <w:sz w:val="16"/>
          <w:szCs w:val="16"/>
        </w:rPr>
        <w:t xml:space="preserve">This is where the conversation shifts from environmental alarm to economic realism. If data infrastructure becomes a direct competitor with public energy needs during crises, then the market is not functioning efficiently, it is misallocating risk.</w:t>
      </w:r>
    </w:p>
    <w:p>
      <w:r>
        <w:rPr>
          <w:rFonts w:ascii="Calibri" w:hAnsi="Calibri" w:cs="Calibri"/>
          <w:color w:val="000000"/>
          <w:sz w:val="16"/>
          <w:szCs w:val="16"/>
        </w:rPr>
        <w:t xml:space="preserve">The debate also exposes a larger tension shaping the global sustainability landscape. Digital transformation is often framed as inherently clean or forward-thinking, yet its physical footprint tells a different story. Behind every seamless online interaction is a warehouse of servers consuming power at industrial scale.</w:t>
      </w:r>
    </w:p>
    <w:p>
      <w:pPr>
        <w:pStyle w:val="Heading4"/>
        <w:spacing w:before="200"/>
      </w:pPr>
      <w:bookmarkStart w:id="4" w:name="pmd-heading-265e67b9-1e32-4a8b-bcbe-ed5742bb04a3"/>
      <w:r>
        <w:rPr>
          <w:rFonts w:ascii="Calibri" w:hAnsi="Calibri" w:cs="Calibri"/>
          <w:b/>
          <w:color w:val="000000"/>
          <w:sz w:val="26"/>
          <w:szCs w:val="26"/>
        </w:rPr>
        <w:t xml:space="preserve">It produces </w:t>
      </w:r>
      <w:r>
        <w:rPr>
          <w:rFonts w:ascii="Calibri" w:hAnsi="Calibri" w:cs="Calibri"/>
          <w:b/>
          <w:color w:val="000000"/>
          <w:sz w:val="26"/>
          <w:szCs w:val="26"/>
          <w:u w:val="single"/>
        </w:rPr>
        <w:t xml:space="preserve">leverage</w:t>
      </w:r>
      <w:r>
        <w:rPr>
          <w:rFonts w:ascii="Calibri" w:hAnsi="Calibri" w:cs="Calibri"/>
          <w:b/>
          <w:color w:val="000000"/>
          <w:sz w:val="26"/>
          <w:szCs w:val="26"/>
        </w:rPr>
        <w:t xml:space="preserve"> for regulation</w:t>
      </w:r>
      <w:r>
        <w:rPr>
          <w:rFonts w:ascii="Calibri" w:hAnsi="Calibri" w:cs="Calibri"/>
          <w:color w:val="000000"/>
          <w:sz w:val="26"/>
          <w:szCs w:val="26"/>
        </w:rPr>
        <w:t xml:space="preserve"> a reform-based </w:t>
      </w:r>
      <w:r>
        <w:rPr>
          <w:rFonts w:ascii="Calibri" w:hAnsi="Calibri" w:cs="Calibri"/>
          <w:color w:val="000000"/>
          <w:sz w:val="26"/>
          <w:szCs w:val="26"/>
          <w:u w:val="single"/>
        </w:rPr>
        <w:t xml:space="preserve">middle ground</w:t>
      </w:r>
      <w:r>
        <w:rPr>
          <w:rFonts w:ascii="Calibri" w:hAnsi="Calibri" w:cs="Calibri"/>
          <w:color w:val="000000"/>
          <w:sz w:val="26"/>
          <w:szCs w:val="26"/>
        </w:rPr>
        <w:t xml:space="preserve"> will prevail over extreme left-right coalitions.</w:t>
      </w:r>
      <w:bookmarkEnd w:id="4"/>
    </w:p>
    <w:p>
      <w:r>
        <w:rPr>
          <w:rFonts w:ascii="Calibri" w:hAnsi="Calibri" w:cs="Calibri"/>
          <w:color w:val="000000"/>
        </w:rPr>
        <w:t xml:space="preserve">Charlie</w:t>
      </w:r>
      <w:r>
        <w:t xml:space="preserve"> </w:t>
      </w:r>
      <w:r>
        <w:rPr>
          <w:rStyle w:val="Style13ptBold"/>
        </w:rPr>
        <w:t xml:space="preserve">Warzel 26.</w:t>
      </w:r>
      <w:r>
        <w:rPr>
          <w:rFonts w:ascii="Calibri" w:hAnsi="Calibri" w:cs="Calibri"/>
          <w:color w:val="000000"/>
        </w:rPr>
        <w:t xml:space="preserve"> Staff writer at The Atlantic interviewing Jael Holzman, senior reporter for Heatmap News. 5/28/2026. Why Everyone Hates AI Data Centers." Atlantic. https://www.theatlantic.com/podcasts/2026/05/why-everyone-hates-ai-data-centers/687355/. Willie T. + BZ</w:t>
      </w:r>
    </w:p>
    <w:p>
      <w:r>
        <w:rPr>
          <w:rFonts w:ascii="Calibri" w:hAnsi="Calibri" w:cs="Calibri"/>
          <w:color w:val="000000"/>
          <w:sz w:val="16"/>
          <w:szCs w:val="16"/>
        </w:rPr>
        <w:t xml:space="preserve">Warzel: You talked about your interview with Graham Platner, presumably the Democratic nominee in Maine. He talks about the AOC/Bernie data-center-moratorium idea. I’m curious about that. This idea of pausing, and where you see that. Because I don’t quite know whether </w:t>
      </w:r>
      <w:r>
        <w:rPr>
          <w:rStyle w:val="StyleUnderline"/>
          <w:rFonts w:ascii="Calibri" w:hAnsi="Calibri" w:cs="Calibri"/>
          <w:color w:val="000000"/>
          <w:u w:val="single"/>
        </w:rPr>
        <w:t xml:space="preserve">the idea of the </w:t>
      </w:r>
      <w:r>
        <w:rPr>
          <w:rStyle w:val="StyleUnderline"/>
          <w:rFonts w:ascii="Calibri" w:hAnsi="Calibri" w:cs="Calibri"/>
          <w:color w:val="000000"/>
          <w:u w:val="single"/>
          <w:highlight w:val="green"/>
          <w:shd w:val="clear" w:color="auto" w:fill="00FF00"/>
        </w:rPr>
        <w:t xml:space="preserve">moratorium</w:t>
      </w:r>
      <w:r>
        <w:rPr>
          <w:rFonts w:ascii="Calibri" w:hAnsi="Calibri" w:cs="Calibri"/>
          <w:color w:val="000000"/>
          <w:sz w:val="16"/>
          <w:szCs w:val="16"/>
        </w:rPr>
        <w:t xml:space="preserve"> is more symbolic, or is it actually in your mind much more of a political opposition? Of “No, no, no, no, no; we do not want these being built”?</w:t>
      </w:r>
    </w:p>
    <w:p>
      <w:r>
        <w:rPr>
          <w:rFonts w:ascii="Calibri" w:hAnsi="Calibri" w:cs="Calibri"/>
          <w:color w:val="000000"/>
          <w:sz w:val="16"/>
          <w:szCs w:val="16"/>
        </w:rPr>
        <w:t xml:space="preserve">Holzman: </w:t>
      </w:r>
      <w:r>
        <w:rPr>
          <w:rStyle w:val="StyleUnderline"/>
          <w:rFonts w:ascii="Calibri" w:hAnsi="Calibri" w:cs="Calibri"/>
          <w:color w:val="000000"/>
          <w:u w:val="single"/>
        </w:rPr>
        <w:t xml:space="preserve">It’s </w:t>
      </w:r>
      <w:r>
        <w:rPr>
          <w:rStyle w:val="StyleUnderline"/>
          <w:rFonts w:ascii="Calibri" w:hAnsi="Calibri" w:cs="Calibri"/>
          <w:color w:val="000000"/>
          <w:u w:val="single"/>
          <w:shd w:val="clear" w:color="auto" w:fill="00FF00"/>
        </w:rPr>
        <w:t xml:space="preserve">a</w:t>
      </w:r>
      <w:r>
        <w:rPr>
          <w:rFonts w:ascii="Calibri" w:hAnsi="Calibri" w:cs="Calibri"/>
          <w:color w:val="000000"/>
          <w:sz w:val="16"/>
          <w:szCs w:val="16"/>
        </w:rPr>
        <w:t xml:space="preserve"> “</w:t>
      </w:r>
      <w:r>
        <w:rPr>
          <w:rStyle w:val="StyleUnderline"/>
          <w:rFonts w:ascii="Calibri" w:hAnsi="Calibri" w:cs="Calibri"/>
          <w:b/>
          <w:color w:val="000000"/>
          <w:u w:val="single"/>
          <w:highlight w:val="green"/>
          <w:shd w:val="clear" w:color="auto" w:fill="00FF00"/>
        </w:rPr>
        <w:t xml:space="preserve">yes and</w:t>
      </w:r>
      <w:r>
        <w:rPr>
          <w:rFonts w:ascii="Calibri" w:hAnsi="Calibri" w:cs="Calibri"/>
          <w:color w:val="000000"/>
          <w:sz w:val="16"/>
          <w:szCs w:val="16"/>
          <w:highlight w:val="green"/>
        </w:rPr>
        <w:t xml:space="preserve">.”</w:t>
      </w:r>
      <w:r>
        <w:rPr>
          <w:rFonts w:ascii="Calibri" w:hAnsi="Calibri" w:cs="Calibri"/>
          <w:color w:val="000000"/>
          <w:sz w:val="16"/>
          <w:szCs w:val="16"/>
        </w:rPr>
        <w:t xml:space="preserve"> </w:t>
      </w:r>
      <w:r>
        <w:rPr>
          <w:rStyle w:val="StyleUnderline"/>
          <w:rFonts w:ascii="Calibri" w:hAnsi="Calibri" w:cs="Calibri"/>
          <w:color w:val="000000"/>
          <w:u w:val="single"/>
        </w:rPr>
        <w:t xml:space="preserve">There is a </w:t>
      </w:r>
      <w:r>
        <w:rPr>
          <w:rStyle w:val="StyleUnderline"/>
          <w:rFonts w:ascii="Calibri" w:hAnsi="Calibri" w:cs="Calibri"/>
          <w:b/>
          <w:color w:val="000000"/>
          <w:u w:val="single"/>
          <w:highlight w:val="green"/>
          <w:shd w:val="clear" w:color="auto" w:fill="00FF00"/>
        </w:rPr>
        <w:t xml:space="preserve">negotiating argument</w:t>
      </w:r>
      <w:r>
        <w:rPr>
          <w:rFonts w:ascii="Calibri" w:hAnsi="Calibri" w:cs="Calibri"/>
          <w:color w:val="000000"/>
          <w:sz w:val="16"/>
          <w:szCs w:val="16"/>
          <w:highlight w:val="green"/>
        </w:rPr>
        <w:t xml:space="preserve">,</w:t>
      </w:r>
      <w:r>
        <w:rPr>
          <w:rFonts w:ascii="Calibri" w:hAnsi="Calibri" w:cs="Calibri"/>
          <w:color w:val="000000"/>
          <w:sz w:val="16"/>
          <w:szCs w:val="16"/>
        </w:rPr>
        <w:t xml:space="preserve"> as the proponents will say, and I’ve spoken to folks throughout the movement for a national moratoria. That </w:t>
      </w:r>
      <w:r>
        <w:rPr>
          <w:rStyle w:val="StyleUnderline"/>
          <w:rFonts w:ascii="Calibri" w:hAnsi="Calibri" w:cs="Calibri"/>
          <w:color w:val="000000"/>
          <w:u w:val="single"/>
          <w:highlight w:val="green"/>
          <w:shd w:val="clear" w:color="auto" w:fill="00FF00"/>
        </w:rPr>
        <w:t xml:space="preserve">it provides </w:t>
      </w:r>
      <w:r>
        <w:rPr>
          <w:rStyle w:val="StyleUnderline"/>
          <w:rFonts w:ascii="Calibri" w:hAnsi="Calibri" w:cs="Calibri"/>
          <w:b/>
          <w:color w:val="000000"/>
          <w:u w:val="single"/>
          <w:highlight w:val="green"/>
          <w:shd w:val="clear" w:color="auto" w:fill="00FF00"/>
        </w:rPr>
        <w:t xml:space="preserve">leverage</w:t>
      </w:r>
      <w:r>
        <w:rPr>
          <w:rStyle w:val="StyleUnderline"/>
          <w:rFonts w:ascii="Calibri" w:hAnsi="Calibri" w:cs="Calibri"/>
          <w:color w:val="000000"/>
          <w:u w:val="single"/>
        </w:rPr>
        <w:t xml:space="preserve"> in the push </w:t>
      </w:r>
      <w:r>
        <w:rPr>
          <w:rStyle w:val="StyleUnderline"/>
          <w:rFonts w:ascii="Calibri" w:hAnsi="Calibri" w:cs="Calibri"/>
          <w:color w:val="000000"/>
          <w:u w:val="single"/>
          <w:highlight w:val="green"/>
          <w:shd w:val="clear" w:color="auto" w:fill="00FF00"/>
        </w:rPr>
        <w:t xml:space="preserve">to further regulate</w:t>
      </w:r>
      <w:r>
        <w:rPr>
          <w:rStyle w:val="StyleUnderline"/>
          <w:rFonts w:ascii="Calibri" w:hAnsi="Calibri" w:cs="Calibri"/>
          <w:color w:val="000000"/>
          <w:u w:val="single"/>
        </w:rPr>
        <w:t xml:space="preserve"> the sector</w:t>
      </w:r>
      <w:r>
        <w:rPr>
          <w:rFonts w:ascii="Calibri" w:hAnsi="Calibri" w:cs="Calibri"/>
          <w:color w:val="000000"/>
          <w:sz w:val="16"/>
          <w:szCs w:val="16"/>
        </w:rPr>
        <w:t xml:space="preserve">. That maybe </w:t>
      </w:r>
      <w:r>
        <w:rPr>
          <w:rStyle w:val="StyleUnderline"/>
          <w:rFonts w:ascii="Calibri" w:hAnsi="Calibri" w:cs="Calibri"/>
          <w:color w:val="000000"/>
          <w:u w:val="single"/>
        </w:rPr>
        <w:t xml:space="preserve">by calling for a moratorium</w:t>
      </w:r>
      <w:r>
        <w:rPr>
          <w:rFonts w:ascii="Calibri" w:hAnsi="Calibri" w:cs="Calibri"/>
          <w:color w:val="000000"/>
          <w:sz w:val="16"/>
          <w:szCs w:val="16"/>
        </w:rPr>
        <w:t xml:space="preserve">, some </w:t>
      </w:r>
      <w:r>
        <w:rPr>
          <w:rStyle w:val="StyleUnderline"/>
          <w:rFonts w:ascii="Calibri" w:hAnsi="Calibri" w:cs="Calibri"/>
          <w:color w:val="000000"/>
          <w:u w:val="single"/>
          <w:highlight w:val="green"/>
          <w:shd w:val="clear" w:color="auto" w:fill="00FF00"/>
        </w:rPr>
        <w:t xml:space="preserve">people</w:t>
      </w:r>
      <w:r>
        <w:rPr>
          <w:rStyle w:val="StyleUnderline"/>
          <w:rFonts w:ascii="Calibri" w:hAnsi="Calibri" w:cs="Calibri"/>
          <w:color w:val="000000"/>
          <w:u w:val="single"/>
        </w:rPr>
        <w:t xml:space="preserve"> in the middle will go</w:t>
      </w:r>
      <w:r>
        <w:rPr>
          <w:rFonts w:ascii="Calibri" w:hAnsi="Calibri" w:cs="Calibri"/>
          <w:color w:val="000000"/>
          <w:sz w:val="16"/>
          <w:szCs w:val="16"/>
        </w:rPr>
        <w:t xml:space="preserve">, “Okay, </w:t>
      </w:r>
      <w:r>
        <w:rPr>
          <w:rStyle w:val="StyleUnderline"/>
          <w:rFonts w:ascii="Calibri" w:hAnsi="Calibri" w:cs="Calibri"/>
          <w:color w:val="000000"/>
          <w:u w:val="single"/>
        </w:rPr>
        <w:t xml:space="preserve">well, we </w:t>
      </w:r>
      <w:r>
        <w:rPr>
          <w:rStyle w:val="StyleUnderline"/>
          <w:rFonts w:ascii="Calibri" w:hAnsi="Calibri" w:cs="Calibri"/>
          <w:color w:val="000000"/>
          <w:u w:val="single"/>
          <w:highlight w:val="green"/>
          <w:shd w:val="clear" w:color="auto" w:fill="00FF00"/>
        </w:rPr>
        <w:t xml:space="preserve">don’t want to ban</w:t>
      </w:r>
      <w:r>
        <w:rPr>
          <w:rStyle w:val="StyleUnderline"/>
          <w:rFonts w:ascii="Calibri" w:hAnsi="Calibri" w:cs="Calibri"/>
          <w:color w:val="000000"/>
          <w:u w:val="single"/>
        </w:rPr>
        <w:t xml:space="preserve"> this</w:t>
      </w:r>
      <w:r>
        <w:rPr>
          <w:rFonts w:ascii="Calibri" w:hAnsi="Calibri" w:cs="Calibri"/>
          <w:color w:val="000000"/>
          <w:sz w:val="16"/>
          <w:szCs w:val="16"/>
        </w:rPr>
        <w:t xml:space="preserve">, </w:t>
      </w:r>
      <w:r>
        <w:rPr>
          <w:rStyle w:val="StyleUnderline"/>
          <w:rFonts w:ascii="Calibri" w:hAnsi="Calibri" w:cs="Calibri"/>
          <w:color w:val="000000"/>
          <w:u w:val="single"/>
          <w:highlight w:val="green"/>
          <w:shd w:val="clear" w:color="auto" w:fill="00FF00"/>
        </w:rPr>
        <w:t xml:space="preserve">but</w:t>
      </w:r>
      <w:r>
        <w:rPr>
          <w:rStyle w:val="StyleUnderline"/>
          <w:rFonts w:ascii="Calibri" w:hAnsi="Calibri" w:cs="Calibri"/>
          <w:color w:val="000000"/>
          <w:u w:val="single"/>
        </w:rPr>
        <w:t xml:space="preserve"> we should probably </w:t>
      </w:r>
      <w:r>
        <w:rPr>
          <w:rStyle w:val="StyleUnderline"/>
          <w:rFonts w:ascii="Calibri" w:hAnsi="Calibri" w:cs="Calibri"/>
          <w:b/>
          <w:color w:val="000000"/>
          <w:u w:val="single"/>
          <w:highlight w:val="green"/>
          <w:shd w:val="clear" w:color="auto" w:fill="00FF00"/>
        </w:rPr>
        <w:t xml:space="preserve">regulate</w:t>
      </w:r>
      <w:r>
        <w:rPr>
          <w:rStyle w:val="StyleUnderline"/>
          <w:rFonts w:ascii="Calibri" w:hAnsi="Calibri" w:cs="Calibri"/>
          <w:b/>
          <w:color w:val="000000"/>
          <w:u w:val="single"/>
        </w:rPr>
        <w:t xml:space="preserve"> it </w:t>
      </w:r>
      <w:r>
        <w:rPr>
          <w:rStyle w:val="StyleUnderline"/>
          <w:rFonts w:ascii="Calibri" w:hAnsi="Calibri" w:cs="Calibri"/>
          <w:b/>
          <w:color w:val="000000"/>
          <w:u w:val="single"/>
          <w:highlight w:val="green"/>
          <w:shd w:val="clear" w:color="auto" w:fill="00FF00"/>
        </w:rPr>
        <w:t xml:space="preserve">more</w:t>
      </w:r>
      <w:r>
        <w:rPr>
          <w:rFonts w:ascii="Calibri" w:hAnsi="Calibri" w:cs="Calibri"/>
          <w:color w:val="000000"/>
          <w:sz w:val="16"/>
          <w:szCs w:val="16"/>
        </w:rPr>
        <w:t xml:space="preserve">.” But what’s interesting is that I’m not just seeing people calling to ban it from the left. You know, like I’m starting to see people call for banning it on the further right of the U.S. political spectrum, in the mainstream.</w:t>
      </w:r>
    </w:p>
    <w:p>
      <w:r>
        <w:rPr>
          <w:rFonts w:ascii="Calibri" w:hAnsi="Calibri" w:cs="Calibri"/>
          <w:color w:val="000000"/>
          <w:sz w:val="16"/>
          <w:szCs w:val="16"/>
        </w:rPr>
        <w:t xml:space="preserve">And that, I think, is rooted in people’s concerns about their utility bills. I think that is just, when you get down to it, enough people are afraid of this and want to push pause. </w:t>
      </w:r>
      <w:r>
        <w:rPr>
          <w:rStyle w:val="StyleUnderline"/>
          <w:rFonts w:ascii="Calibri" w:hAnsi="Calibri" w:cs="Calibri"/>
          <w:color w:val="000000"/>
          <w:u w:val="single"/>
        </w:rPr>
        <w:t xml:space="preserve">Local governments have been enacting moratoria on developing certain kinds of things until they develop zoning ordinances as long as local government has existed</w:t>
      </w:r>
      <w:r>
        <w:rPr>
          <w:rFonts w:ascii="Calibri" w:hAnsi="Calibri" w:cs="Calibri"/>
          <w:color w:val="000000"/>
          <w:sz w:val="16"/>
          <w:szCs w:val="16"/>
        </w:rPr>
        <w:t xml:space="preserve">. </w:t>
      </w:r>
      <w:r>
        <w:rPr>
          <w:rStyle w:val="StyleUnderline"/>
          <w:rFonts w:ascii="Calibri" w:hAnsi="Calibri" w:cs="Calibri"/>
          <w:color w:val="000000"/>
          <w:u w:val="single"/>
        </w:rPr>
        <w:t xml:space="preserve">This </w:t>
      </w:r>
      <w:r>
        <w:rPr>
          <w:rStyle w:val="StyleUnderline"/>
          <w:rFonts w:ascii="Calibri" w:hAnsi="Calibri" w:cs="Calibri"/>
          <w:b/>
          <w:color w:val="000000"/>
          <w:u w:val="single"/>
        </w:rPr>
        <w:t xml:space="preserve">isn’t exactly</w:t>
      </w:r>
      <w:r>
        <w:rPr>
          <w:rStyle w:val="StyleUnderline"/>
          <w:rFonts w:ascii="Calibri" w:hAnsi="Calibri" w:cs="Calibri"/>
          <w:color w:val="000000"/>
          <w:u w:val="single"/>
        </w:rPr>
        <w:t xml:space="preserve"> a </w:t>
      </w:r>
      <w:r>
        <w:rPr>
          <w:rStyle w:val="StyleUnderline"/>
          <w:rFonts w:ascii="Calibri" w:hAnsi="Calibri" w:cs="Calibri"/>
          <w:b/>
          <w:color w:val="000000"/>
          <w:u w:val="single"/>
        </w:rPr>
        <w:t xml:space="preserve">newfangled</w:t>
      </w:r>
      <w:r>
        <w:rPr>
          <w:rStyle w:val="StyleUnderline"/>
          <w:rFonts w:ascii="Calibri" w:hAnsi="Calibri" w:cs="Calibri"/>
          <w:color w:val="000000"/>
          <w:u w:val="single"/>
        </w:rPr>
        <w:t xml:space="preserve"> thing on that scale</w:t>
      </w:r>
      <w:r>
        <w:rPr>
          <w:rFonts w:ascii="Calibri" w:hAnsi="Calibri" w:cs="Calibri"/>
          <w:color w:val="000000"/>
          <w:sz w:val="16"/>
          <w:szCs w:val="16"/>
        </w:rPr>
        <w:t xml:space="preserve">. The idea of a national AI data-center moratorium sounds ridiculous if you think of the federal government as divorced from that.</w:t>
      </w:r>
    </w:p>
    <w:p>
      <w:r>
        <w:rPr>
          <w:rFonts w:ascii="Calibri" w:hAnsi="Calibri" w:cs="Calibri"/>
          <w:color w:val="000000"/>
          <w:sz w:val="16"/>
          <w:szCs w:val="16"/>
        </w:rPr>
        <w:t xml:space="preserve">But maybe AOC and Bernie Sanders want to turn the federal government into a zoning opportunity. I’m not entirely sure. I think we still need to learn more about where they want this to go. You know, even when you dig into the legislation, like the bill itself on an AI data-center moratorium, it’s not entirely clear on when it would end. You know, it references the need for more study. It references until such regulation is in place. But it’s not really clear-cut. And I think even folks like the Senate candidate, Graham Platner, in our interview, pointed that out to me, saying: “I don’t want a moratorium for the sake of just a moratorium. We need to regulate this industry. We need to make sure it’s actually responsible.”</w:t>
      </w:r>
    </w:p>
    <w:p>
      <w:r>
        <w:rPr>
          <w:rFonts w:ascii="Calibri" w:hAnsi="Calibri" w:cs="Calibri"/>
          <w:color w:val="000000"/>
          <w:sz w:val="16"/>
          <w:szCs w:val="16"/>
        </w:rPr>
        <w:t xml:space="preserve">And </w:t>
      </w:r>
      <w:r>
        <w:rPr>
          <w:rStyle w:val="StyleUnderline"/>
          <w:rFonts w:ascii="Calibri" w:hAnsi="Calibri" w:cs="Calibri"/>
          <w:color w:val="000000"/>
          <w:u w:val="single"/>
        </w:rPr>
        <w:t xml:space="preserve">it wouldn’t surprise me if we see </w:t>
      </w:r>
      <w:r>
        <w:rPr>
          <w:rStyle w:val="StyleUnderline"/>
          <w:rFonts w:ascii="Calibri" w:hAnsi="Calibri" w:cs="Calibri"/>
          <w:color w:val="000000"/>
          <w:u w:val="single"/>
          <w:highlight w:val="green"/>
          <w:shd w:val="clear" w:color="auto" w:fill="00FF00"/>
        </w:rPr>
        <w:t xml:space="preserve">more voices on</w:t>
      </w:r>
      <w:r>
        <w:rPr>
          <w:rStyle w:val="StyleUnderline"/>
          <w:rFonts w:ascii="Calibri" w:hAnsi="Calibri" w:cs="Calibri"/>
          <w:color w:val="000000"/>
          <w:u w:val="single"/>
        </w:rPr>
        <w:t xml:space="preserve"> the </w:t>
      </w:r>
      <w:r>
        <w:rPr>
          <w:rStyle w:val="StyleUnderline"/>
          <w:rFonts w:ascii="Calibri" w:hAnsi="Calibri" w:cs="Calibri"/>
          <w:b/>
          <w:color w:val="000000"/>
          <w:u w:val="single"/>
          <w:highlight w:val="green"/>
          <w:shd w:val="clear" w:color="auto" w:fill="00FF00"/>
        </w:rPr>
        <w:t xml:space="preserve">left</w:t>
      </w:r>
      <w:r>
        <w:rPr>
          <w:rStyle w:val="StyleUnderline"/>
          <w:rFonts w:ascii="Calibri" w:hAnsi="Calibri" w:cs="Calibri"/>
          <w:color w:val="000000"/>
          <w:u w:val="single"/>
          <w:highlight w:val="green"/>
          <w:shd w:val="clear" w:color="auto" w:fill="00FF00"/>
        </w:rPr>
        <w:t xml:space="preserve"> and</w:t>
      </w:r>
      <w:r>
        <w:rPr>
          <w:rStyle w:val="StyleUnderline"/>
          <w:rFonts w:ascii="Calibri" w:hAnsi="Calibri" w:cs="Calibri"/>
          <w:color w:val="000000"/>
          <w:u w:val="single"/>
        </w:rPr>
        <w:t xml:space="preserve"> the </w:t>
      </w:r>
      <w:r>
        <w:rPr>
          <w:rStyle w:val="StyleUnderline"/>
          <w:rFonts w:ascii="Calibri" w:hAnsi="Calibri" w:cs="Calibri"/>
          <w:b/>
          <w:color w:val="000000"/>
          <w:u w:val="single"/>
          <w:highlight w:val="green"/>
          <w:shd w:val="clear" w:color="auto" w:fill="00FF00"/>
        </w:rPr>
        <w:t xml:space="preserve">right</w:t>
      </w:r>
      <w:r>
        <w:rPr>
          <w:rStyle w:val="StyleUnderline"/>
          <w:rFonts w:ascii="Calibri" w:hAnsi="Calibri" w:cs="Calibri"/>
          <w:color w:val="000000"/>
          <w:u w:val="single"/>
          <w:highlight w:val="green"/>
          <w:shd w:val="clear" w:color="auto" w:fill="00FF00"/>
        </w:rPr>
        <w:t xml:space="preserve"> calling for</w:t>
      </w:r>
      <w:r>
        <w:rPr>
          <w:rFonts w:ascii="Calibri" w:hAnsi="Calibri" w:cs="Calibri"/>
          <w:color w:val="000000"/>
          <w:sz w:val="16"/>
          <w:szCs w:val="16"/>
        </w:rPr>
        <w:t xml:space="preserve">, you know, “</w:t>
      </w:r>
      <w:r>
        <w:rPr>
          <w:rStyle w:val="StyleUnderline"/>
          <w:rFonts w:ascii="Calibri" w:hAnsi="Calibri" w:cs="Calibri"/>
          <w:color w:val="000000"/>
          <w:u w:val="single"/>
        </w:rPr>
        <w:t xml:space="preserve">We </w:t>
      </w:r>
      <w:r>
        <w:rPr>
          <w:rStyle w:val="StyleUnderline"/>
          <w:rFonts w:ascii="Calibri" w:hAnsi="Calibri" w:cs="Calibri"/>
          <w:color w:val="000000"/>
          <w:u w:val="single"/>
          <w:highlight w:val="green"/>
          <w:shd w:val="clear" w:color="auto" w:fill="00FF00"/>
        </w:rPr>
        <w:t xml:space="preserve">don’t</w:t>
      </w:r>
      <w:r>
        <w:rPr>
          <w:rStyle w:val="StyleUnderline"/>
          <w:rFonts w:ascii="Calibri" w:hAnsi="Calibri" w:cs="Calibri"/>
          <w:color w:val="000000"/>
          <w:u w:val="single"/>
        </w:rPr>
        <w:t xml:space="preserve"> want a </w:t>
      </w:r>
      <w:r>
        <w:rPr>
          <w:rStyle w:val="StyleUnderline"/>
          <w:rFonts w:ascii="Calibri" w:hAnsi="Calibri" w:cs="Calibri"/>
          <w:color w:val="000000"/>
          <w:u w:val="single"/>
          <w:highlight w:val="green"/>
          <w:shd w:val="clear" w:color="auto" w:fill="00FF00"/>
        </w:rPr>
        <w:t xml:space="preserve">ban just for a ban</w:t>
      </w:r>
      <w:r>
        <w:rPr>
          <w:rFonts w:ascii="Calibri" w:hAnsi="Calibri" w:cs="Calibri"/>
          <w:color w:val="000000"/>
          <w:sz w:val="16"/>
          <w:szCs w:val="16"/>
          <w:highlight w:val="green"/>
        </w:rPr>
        <w:t xml:space="preserve">. </w:t>
      </w:r>
      <w:r>
        <w:rPr>
          <w:rStyle w:val="StyleUnderline"/>
          <w:rFonts w:ascii="Calibri" w:hAnsi="Calibri" w:cs="Calibri"/>
          <w:color w:val="000000"/>
          <w:u w:val="single"/>
          <w:highlight w:val="green"/>
          <w:shd w:val="clear" w:color="auto" w:fill="00FF00"/>
        </w:rPr>
        <w:t xml:space="preserve">We want</w:t>
      </w:r>
      <w:r>
        <w:rPr>
          <w:rStyle w:val="StyleUnderline"/>
          <w:rFonts w:ascii="Calibri" w:hAnsi="Calibri" w:cs="Calibri"/>
          <w:color w:val="000000"/>
          <w:u w:val="single"/>
        </w:rPr>
        <w:t xml:space="preserve"> to actually have </w:t>
      </w:r>
      <w:r>
        <w:rPr>
          <w:rStyle w:val="StyleUnderline"/>
          <w:rFonts w:ascii="Calibri" w:hAnsi="Calibri" w:cs="Calibri"/>
          <w:b/>
          <w:color w:val="000000"/>
          <w:u w:val="single"/>
          <w:highlight w:val="green"/>
          <w:shd w:val="clear" w:color="auto" w:fill="00FF00"/>
        </w:rPr>
        <w:t xml:space="preserve">smart policy</w:t>
      </w:r>
      <w:r>
        <w:rPr>
          <w:rStyle w:val="StyleUnderline"/>
          <w:rFonts w:ascii="Calibri" w:hAnsi="Calibri" w:cs="Calibri"/>
          <w:color w:val="000000"/>
          <w:u w:val="single"/>
        </w:rPr>
        <w:t xml:space="preserve"> here</w:t>
      </w:r>
      <w:r>
        <w:rPr>
          <w:rFonts w:ascii="Calibri" w:hAnsi="Calibri" w:cs="Calibri"/>
          <w:color w:val="000000"/>
          <w:sz w:val="16"/>
          <w:szCs w:val="16"/>
        </w:rPr>
        <w:t xml:space="preserve">.” That is, </w:t>
      </w:r>
      <w:r>
        <w:rPr>
          <w:rStyle w:val="StyleUnderline"/>
          <w:rFonts w:ascii="Calibri" w:hAnsi="Calibri" w:cs="Calibri"/>
          <w:color w:val="000000"/>
          <w:u w:val="single"/>
        </w:rPr>
        <w:t xml:space="preserve">we’ve yet to really get to that discussion, but that’s where I think it’s </w:t>
      </w:r>
      <w:r>
        <w:rPr>
          <w:rStyle w:val="StyleUnderline"/>
          <w:rFonts w:ascii="Calibri" w:hAnsi="Calibri" w:cs="Calibri"/>
          <w:b/>
          <w:color w:val="000000"/>
          <w:u w:val="single"/>
        </w:rPr>
        <w:t xml:space="preserve">going to head</w:t>
      </w:r>
      <w:r>
        <w:rPr>
          <w:rFonts w:ascii="Calibri" w:hAnsi="Calibri" w:cs="Calibri"/>
          <w:color w:val="000000"/>
          <w:sz w:val="16"/>
          <w:szCs w:val="16"/>
        </w:rPr>
        <w:t xml:space="preserve">.</w:t>
      </w:r>
    </w:p>
    <w:p>
      <w:r>
        <w:rPr>
          <w:rFonts w:ascii="Calibri" w:hAnsi="Calibri" w:cs="Calibri"/>
          <w:color w:val="000000"/>
          <w:sz w:val="16"/>
          <w:szCs w:val="16"/>
        </w:rPr>
        <w:t xml:space="preserve">Warzel: A climate of the data-center fight that is very fascinating to me is the idea that for the time being, these data centers, many of them are being powered by decidedly not green-energy means. It seems to me that, broadly speaking, a fear here would be that the proliferation of these data centers is essentially halting any possible clean-energy build-out, right? Wouldn’t that necessarily be something that someone on the right would want to latch on to? To say, “Hey, yes, let’s get more reliant on the natural gas, on this beautiful clean coal.” Where’s the tension there?</w:t>
      </w:r>
    </w:p>
    <w:p>
      <w:r>
        <w:rPr>
          <w:rFonts w:ascii="Calibri" w:hAnsi="Calibri" w:cs="Calibri"/>
          <w:color w:val="000000"/>
          <w:sz w:val="16"/>
          <w:szCs w:val="16"/>
        </w:rPr>
        <w:t xml:space="preserve">Holzman: Well, that’s what the administration is doing. That’s what the Trump administration is doing. That’s what I would call “conservative energy world” is sort of bandying around. At the same time, I talked to folks who are worried about the fact that a lot of the capital that was going to go toward renewable-energy build-out when the Inflation Reduction Act, the country’s first climate law, was passed under Joe Biden is now going toward building these large data centers. At least that’s what they say. The data there is actually a little more mixed. I mean, the data centers were already going to be built out. AI was already coming. So there’s a complicated argument there.</w:t>
      </w:r>
    </w:p>
    <w:p>
      <w:r>
        <w:rPr>
          <w:rFonts w:ascii="Calibri" w:hAnsi="Calibri" w:cs="Calibri"/>
          <w:color w:val="000000"/>
          <w:sz w:val="16"/>
          <w:szCs w:val="16"/>
        </w:rPr>
        <w:t xml:space="preserve">And now the debate within the environmentalist space, within the climate-advocacy space, which is not the same thing, is around: Do you ride this wave and try to make it as clean as possible in the hopes that it can be a gush of demand on the grid that then brings about the kind of rapid energy build-out that folks had long wanted? Or do you oppose this, because it’s not possible to make it cleaner? That there is no amount of regulation that’s really going to happen here that will suffice? And by slowing it down, you delay what could be dirtier in order to make it cleaner, right?</w:t>
      </w:r>
    </w:p>
    <w:p>
      <w:r>
        <w:rPr>
          <w:rFonts w:ascii="Calibri" w:hAnsi="Calibri" w:cs="Calibri"/>
          <w:color w:val="000000"/>
          <w:sz w:val="16"/>
          <w:szCs w:val="16"/>
        </w:rPr>
        <w:t xml:space="preserve">I think that there’s a growing number of people calling for moratoria until there’s a regulation in place that says, “Hey, all of the power needs to be solar, wind, nuclear.” The issue here is I don’t think that the climate movement calling for moratoria, for a ban on data centers, is in any way the same as the anti-renewable-energy people that are also calling for a ban on data centers.</w:t>
      </w:r>
    </w:p>
    <w:p>
      <w:r>
        <w:rPr>
          <w:rFonts w:ascii="Calibri" w:hAnsi="Calibri" w:cs="Calibri"/>
          <w:color w:val="000000"/>
          <w:sz w:val="16"/>
          <w:szCs w:val="16"/>
        </w:rPr>
        <w:t xml:space="preserve">And so my concern as a journalist is that I talk to too many people who are calling for a moratoria who don’t seem to understand what ramifications could come with them getting in bed with a movement that wants to ban solar energy and wind energy for conspiratorial means. I don’t see anyone really reckoning with that kind of game with fire.</w:t>
      </w:r>
    </w:p>
    <w:p>
      <w:r>
        <w:rPr>
          <w:rFonts w:ascii="Calibri" w:hAnsi="Calibri" w:cs="Calibri"/>
          <w:color w:val="000000"/>
          <w:sz w:val="16"/>
          <w:szCs w:val="16"/>
        </w:rPr>
        <w:t xml:space="preserve">Warzel: To complicate the data-center part, though, even more is you have someone like Sam Altman making arguments on podcasts that like, “Yes, unfortunately there’s, you know, gas and turbines powering these things. That’s not ideal. But if we can get enough compute to train the models to be good enough and to be powerful enough, perhaps they will help us, you know, with perfectly clean fusion technology.” Is anyone buying that argument?</w:t>
      </w:r>
    </w:p>
    <w:p>
      <w:r>
        <w:rPr>
          <w:rFonts w:ascii="Calibri" w:hAnsi="Calibri" w:cs="Calibri"/>
          <w:color w:val="000000"/>
          <w:sz w:val="16"/>
          <w:szCs w:val="16"/>
        </w:rPr>
        <w:t xml:space="preserve">Holzman: When I was talking to someone this morning for my newsletter, we were struck, both of us, in how we agree there’s not really anyone leading right now through this. Ordinarily, I think with an industry this insurgent, you would expect someone like the U.S. president to be kind of guiding the country through this. But it feels like the administration is so supportive of AI data centers. It’s a “let a thousand flowers bloom” situation where, yeah, there might be a couple fights. Also by approaching it in a deregulatory way, maybe you can just have such a booming economy that people aren’t really complaining as much about that. I don’t know how that’s going to work in an era with higher fuel prices, but we are where we are.</w:t>
      </w:r>
    </w:p>
    <w:p>
      <w:r>
        <w:rPr>
          <w:rFonts w:ascii="Calibri" w:hAnsi="Calibri" w:cs="Calibri"/>
          <w:color w:val="000000"/>
          <w:sz w:val="16"/>
          <w:szCs w:val="16"/>
        </w:rPr>
        <w:t xml:space="preserve">And so I think someone’s going to need to step in, either through a lower political level or through a race for the presidency or through industry vectors or maybe even new media to be kind of a leading voice on this issue. It feels like we don’t really have one. We have a chorus of pro-AI voices who say a lot of things that ordinary people, because there’s so much suspicion about technology, just don’t really take on face value. And then we have an environmental constituency, an activism constituency, that a lot of people also see as one-sided and motivated in part by specific aims. So I feel like we’re still in this open field with a lot at stake, but no one really driving the car through the field—if this metaphor is going to end with us in a ditch in a field.</w:t>
      </w:r>
    </w:p>
    <w:p>
      <w:r>
        <w:rPr>
          <w:rFonts w:ascii="Calibri" w:hAnsi="Calibri" w:cs="Calibri"/>
          <w:color w:val="000000"/>
          <w:sz w:val="16"/>
          <w:szCs w:val="16"/>
        </w:rPr>
        <w:t xml:space="preserve">Warzel: We’re somewhere in a field. That’s all we know.</w:t>
      </w:r>
    </w:p>
    <w:p>
      <w:r>
        <w:rPr>
          <w:rFonts w:ascii="Calibri" w:hAnsi="Calibri" w:cs="Calibri"/>
          <w:color w:val="000000"/>
          <w:sz w:val="16"/>
          <w:szCs w:val="16"/>
        </w:rPr>
        <w:t xml:space="preserve">Holzman: We’re somewhere in a ditch in a field.</w:t>
      </w:r>
    </w:p>
    <w:p>
      <w:r>
        <w:rPr>
          <w:rFonts w:ascii="Calibri" w:hAnsi="Calibri" w:cs="Calibri"/>
          <w:color w:val="000000"/>
          <w:sz w:val="16"/>
          <w:szCs w:val="16"/>
        </w:rPr>
        <w:t xml:space="preserve">Warzel: I’m curious how much of this you feel is totally genuine. Or if there’s an element of the tails wagging the dog here, right? Of media coverage about data centers then creates more media coverage, which leads to more ambient anxiety and anger, and this politics and this movement. And I’m curious, when you see it—going into these communities and reporting—how much of this moment right now feels entirely grassroots, versus a product of the cycle that I’m describing?</w:t>
      </w:r>
    </w:p>
    <w:p>
      <w:r>
        <w:rPr>
          <w:rFonts w:ascii="Calibri" w:hAnsi="Calibri" w:cs="Calibri"/>
          <w:color w:val="000000"/>
          <w:sz w:val="16"/>
          <w:szCs w:val="16"/>
        </w:rPr>
        <w:t xml:space="preserve">Holzman: I do not in any way wish to diminish the many people who just learned about this large thing coming to their community, and then told everyone in their community on Facebook. That does seem to be quite often the case. What I do think is happening now is that there are digital media outlets, organizations by the names of More Perfect Union, for example, that do get a lot of internet engagement off of telling people stories of conflicts around artificial-intelligence data centers.</w:t>
      </w:r>
    </w:p>
    <w:p>
      <w:r>
        <w:rPr>
          <w:rFonts w:ascii="Calibri" w:hAnsi="Calibri" w:cs="Calibri"/>
          <w:color w:val="000000"/>
          <w:sz w:val="16"/>
          <w:szCs w:val="16"/>
        </w:rPr>
        <w:t xml:space="preserve">What I also know is that when people talk about this stuff on social media, it gets a lot of traction. And so you have these authentic moments of virality, and then other figures do come in and then see that and decide to start talking about that too. The thing is, your average person wasn’t paying attention to a local government meeting before that data-center conversation came in. And I still don’t know how an online din is leading to people showing up in their city-council hearing.</w:t>
      </w:r>
    </w:p>
    <w:p>
      <w:r>
        <w:rPr>
          <w:rFonts w:ascii="Calibri" w:hAnsi="Calibri" w:cs="Calibri"/>
          <w:color w:val="000000"/>
          <w:sz w:val="16"/>
          <w:szCs w:val="16"/>
        </w:rPr>
        <w:t xml:space="preserve">I’ve spoken to folks in places like rural Pennsylvania who worked in health care and then suddenly found themselves making videos where they exposed the inner conversations between data-center developers and the state government. These people do exist, and they’re not being bankrolled. I think it’s just the internet conversation is forming its own kind of Ouroboros. Like I think Twitter is eating its own tail on data centers. And then in the meantime, with that din going on, there are just real fights happening in so many communities around this issue, that does bind so many motivations on not just the left but also on the right.</w:t>
      </w:r>
    </w:p>
    <w:p>
      <w:r>
        <w:rPr>
          <w:rFonts w:ascii="Calibri" w:hAnsi="Calibri" w:cs="Calibri"/>
          <w:color w:val="000000"/>
          <w:sz w:val="16"/>
          <w:szCs w:val="16"/>
        </w:rPr>
        <w:t xml:space="preserve">Warzel: I find myself wondering whether the anger and the backlash at all of this, and all of that, what we’re talking about, the algorithmic salience of all of this stuff. I wonder if it’s correctly calibrated, or whether people are mad at the wrong thing. Or whether any of that really matters, because, you know, there’s this low-grade concern about AI that people have everywhere, right? My kids are using it in school. Or whatever. My boss is making me use it. I love it. I hate it.</w:t>
      </w:r>
    </w:p>
    <w:p>
      <w:r>
        <w:rPr>
          <w:rFonts w:ascii="Calibri" w:hAnsi="Calibri" w:cs="Calibri"/>
          <w:color w:val="000000"/>
          <w:sz w:val="16"/>
          <w:szCs w:val="16"/>
        </w:rPr>
        <w:t xml:space="preserve">Holzman: Yeah. And that’s driving some of this too, right? I mean, some of this is just people upset at data centers because they know the more data centers, the more AI compute.</w:t>
      </w:r>
    </w:p>
    <w:p>
      <w:r>
        <w:rPr>
          <w:rFonts w:ascii="Calibri" w:hAnsi="Calibri" w:cs="Calibri"/>
          <w:color w:val="000000"/>
          <w:sz w:val="16"/>
          <w:szCs w:val="16"/>
        </w:rPr>
        <w:t xml:space="preserve">Warzel: Right. So you talked about them as this symbol. I have been thinking of them as a national pain sponge, right? They just represent whatever fears or concerns you have, and you can direct it at the project. But part of me wonders if there isn’t just the bigger, like the omni-fear—which is just the idea that there are going to be winners and losers in the AI boom. And there has been very little messaging and very little indication from these big AI firms and the culture that regular, average Joe Schmo is going to be the winner.</w:t>
      </w:r>
    </w:p>
    <w:p>
      <w:r>
        <w:rPr>
          <w:rFonts w:ascii="Calibri" w:hAnsi="Calibri" w:cs="Calibri"/>
          <w:color w:val="000000"/>
          <w:sz w:val="16"/>
          <w:szCs w:val="16"/>
        </w:rPr>
        <w:t xml:space="preserve">Holzman: Yeah.</w:t>
      </w:r>
    </w:p>
    <w:p>
      <w:r>
        <w:rPr>
          <w:rFonts w:ascii="Calibri" w:hAnsi="Calibri" w:cs="Calibri"/>
          <w:color w:val="000000"/>
          <w:sz w:val="16"/>
          <w:szCs w:val="16"/>
        </w:rPr>
        <w:t xml:space="preserve">Warzel: And so what all of this really is, is just this reaction to who stands to profit, right? Who stands to consolidate power.</w:t>
      </w:r>
    </w:p>
    <w:p>
      <w:r>
        <w:rPr>
          <w:rFonts w:ascii="Calibri" w:hAnsi="Calibri" w:cs="Calibri"/>
          <w:color w:val="000000"/>
          <w:sz w:val="16"/>
          <w:szCs w:val="16"/>
        </w:rPr>
        <w:t xml:space="preserve">Holzman: The conversation around data centers is easily a pain sponge. But you gotta wonder where that water is coming from and what that sponge really is made of, because what that sponge is made of is so many local conflicts stitched together. And it feels wrong to lose sight of the real concern, the very real fear, that your average farmer in rural Pennsylvania and rural Ohio is having. And I think dealing with that is something that’s generational. Like, this is going to be a generational fight over how we even reckon with the politics around data centers.</w:t>
      </w:r>
    </w:p>
    <w:p>
      <w:r>
        <w:rPr>
          <w:rFonts w:ascii="Calibri" w:hAnsi="Calibri" w:cs="Calibri"/>
          <w:color w:val="000000"/>
          <w:sz w:val="16"/>
          <w:szCs w:val="16"/>
        </w:rPr>
        <w:t xml:space="preserve">Warzel: Do you feel that the coming national-politics part of this is going to distort what this whole fight is about? And muddy the waters for the generational fight that is to come?</w:t>
      </w:r>
    </w:p>
    <w:p>
      <w:r>
        <w:rPr>
          <w:rFonts w:ascii="Calibri" w:hAnsi="Calibri" w:cs="Calibri"/>
          <w:color w:val="000000"/>
          <w:sz w:val="16"/>
          <w:szCs w:val="16"/>
        </w:rPr>
        <w:t xml:space="preserve">Holzman: Well, before we talk about the generational fight—and the politics that are to come in the midterms and in the 2028 presidential race around AI data centers—it’s also worth noting how much money the AI sector is spending on elections right now. And how much of an impact they’re trying to have on not just federal races, but state races, even local races. I think you’re going to see an even greater role played in 2028 than in this election cycle.</w:t>
      </w:r>
    </w:p>
    <w:p>
      <w:r>
        <w:rPr>
          <w:rFonts w:ascii="Calibri" w:hAnsi="Calibri" w:cs="Calibri"/>
          <w:color w:val="000000"/>
          <w:sz w:val="16"/>
          <w:szCs w:val="16"/>
        </w:rPr>
        <w:t xml:space="preserve">And I also think that </w:t>
      </w:r>
      <w:r>
        <w:rPr>
          <w:rStyle w:val="StyleUnderline"/>
          <w:rFonts w:ascii="Calibri" w:hAnsi="Calibri" w:cs="Calibri"/>
          <w:color w:val="000000"/>
          <w:u w:val="single"/>
        </w:rPr>
        <w:t xml:space="preserve">you </w:t>
      </w:r>
      <w:r>
        <w:rPr>
          <w:rStyle w:val="StyleUnderline"/>
          <w:rFonts w:ascii="Calibri" w:hAnsi="Calibri" w:cs="Calibri"/>
          <w:color w:val="000000"/>
          <w:u w:val="single"/>
          <w:highlight w:val="green"/>
          <w:shd w:val="clear" w:color="auto" w:fill="00FF00"/>
        </w:rPr>
        <w:t xml:space="preserve">won’t</w:t>
      </w:r>
      <w:r>
        <w:rPr>
          <w:rStyle w:val="StyleUnderline"/>
          <w:rFonts w:ascii="Calibri" w:hAnsi="Calibri" w:cs="Calibri"/>
          <w:color w:val="000000"/>
          <w:u w:val="single"/>
        </w:rPr>
        <w:t xml:space="preserve"> always </w:t>
      </w:r>
      <w:r>
        <w:rPr>
          <w:rStyle w:val="StyleUnderline"/>
          <w:rFonts w:ascii="Calibri" w:hAnsi="Calibri" w:cs="Calibri"/>
          <w:color w:val="000000"/>
          <w:u w:val="single"/>
          <w:highlight w:val="green"/>
          <w:shd w:val="clear" w:color="auto" w:fill="00FF00"/>
        </w:rPr>
        <w:t xml:space="preserve">find</w:t>
      </w:r>
      <w:r>
        <w:rPr>
          <w:rStyle w:val="StyleUnderline"/>
          <w:rFonts w:ascii="Calibri" w:hAnsi="Calibri" w:cs="Calibri"/>
          <w:color w:val="000000"/>
          <w:u w:val="single"/>
        </w:rPr>
        <w:t xml:space="preserve"> the </w:t>
      </w:r>
      <w:r>
        <w:rPr>
          <w:rStyle w:val="StyleUnderline"/>
          <w:rFonts w:ascii="Calibri" w:hAnsi="Calibri" w:cs="Calibri"/>
          <w:color w:val="000000"/>
          <w:u w:val="single"/>
          <w:highlight w:val="green"/>
          <w:shd w:val="clear" w:color="auto" w:fill="00FF00"/>
        </w:rPr>
        <w:t xml:space="preserve">critics of</w:t>
      </w:r>
      <w:r>
        <w:rPr>
          <w:rStyle w:val="StyleUnderline"/>
          <w:rFonts w:ascii="Calibri" w:hAnsi="Calibri" w:cs="Calibri"/>
          <w:color w:val="000000"/>
          <w:u w:val="single"/>
        </w:rPr>
        <w:t xml:space="preserve"> the </w:t>
      </w:r>
      <w:r>
        <w:rPr>
          <w:rStyle w:val="StyleUnderline"/>
          <w:rFonts w:ascii="Calibri" w:hAnsi="Calibri" w:cs="Calibri"/>
          <w:color w:val="000000"/>
          <w:u w:val="single"/>
          <w:highlight w:val="green"/>
          <w:shd w:val="clear" w:color="auto" w:fill="00FF00"/>
        </w:rPr>
        <w:t xml:space="preserve">AI</w:t>
      </w:r>
      <w:r>
        <w:rPr>
          <w:rStyle w:val="StyleUnderline"/>
          <w:rFonts w:ascii="Calibri" w:hAnsi="Calibri" w:cs="Calibri"/>
          <w:color w:val="000000"/>
          <w:u w:val="single"/>
        </w:rPr>
        <w:t xml:space="preserve"> data-center sector </w:t>
      </w:r>
      <w:r>
        <w:rPr>
          <w:rStyle w:val="StyleUnderline"/>
          <w:rFonts w:ascii="Calibri" w:hAnsi="Calibri" w:cs="Calibri"/>
          <w:color w:val="000000"/>
          <w:u w:val="single"/>
          <w:highlight w:val="green"/>
          <w:shd w:val="clear" w:color="auto" w:fill="00FF00"/>
        </w:rPr>
        <w:t xml:space="preserve">winning</w:t>
      </w:r>
      <w:r>
        <w:rPr>
          <w:rStyle w:val="StyleUnderline"/>
          <w:rFonts w:ascii="Calibri" w:hAnsi="Calibri" w:cs="Calibri"/>
          <w:color w:val="000000"/>
          <w:u w:val="single"/>
        </w:rPr>
        <w:t xml:space="preserve"> out</w:t>
      </w:r>
      <w:r>
        <w:rPr>
          <w:rFonts w:ascii="Calibri" w:hAnsi="Calibri" w:cs="Calibri"/>
          <w:color w:val="000000"/>
          <w:sz w:val="16"/>
          <w:szCs w:val="16"/>
        </w:rPr>
        <w:t xml:space="preserve">,</w:t>
      </w:r>
      <w:r>
        <w:rPr>
          <w:rStyle w:val="StyleUnderline"/>
          <w:rFonts w:ascii="Calibri" w:hAnsi="Calibri" w:cs="Calibri"/>
          <w:color w:val="000000"/>
          <w:u w:val="single"/>
        </w:rPr>
        <w:t xml:space="preserve"> because I don’t necessarily see the </w:t>
      </w:r>
      <w:r>
        <w:rPr>
          <w:rStyle w:val="StyleUnderline"/>
          <w:rFonts w:ascii="Calibri" w:hAnsi="Calibri" w:cs="Calibri"/>
          <w:b/>
          <w:color w:val="000000"/>
          <w:u w:val="single"/>
          <w:highlight w:val="green"/>
          <w:shd w:val="clear" w:color="auto" w:fill="00FF00"/>
        </w:rPr>
        <w:t xml:space="preserve">far right</w:t>
      </w:r>
      <w:r>
        <w:rPr>
          <w:rStyle w:val="StyleUnderline"/>
          <w:rFonts w:ascii="Calibri" w:hAnsi="Calibri" w:cs="Calibri"/>
          <w:color w:val="000000"/>
          <w:u w:val="single"/>
        </w:rPr>
        <w:t xml:space="preserve"> having a different view than the </w:t>
      </w:r>
      <w:r>
        <w:rPr>
          <w:rStyle w:val="StyleUnderline"/>
          <w:rFonts w:ascii="Calibri" w:hAnsi="Calibri" w:cs="Calibri"/>
          <w:b/>
          <w:color w:val="000000"/>
          <w:u w:val="single"/>
          <w:highlight w:val="green"/>
          <w:shd w:val="clear" w:color="auto" w:fill="00FF00"/>
        </w:rPr>
        <w:t xml:space="preserve">far left</w:t>
      </w:r>
      <w:r>
        <w:rPr>
          <w:rStyle w:val="StyleUnderline"/>
          <w:rFonts w:ascii="Calibri" w:hAnsi="Calibri" w:cs="Calibri"/>
          <w:color w:val="000000"/>
          <w:u w:val="single"/>
        </w:rPr>
        <w:t xml:space="preserve"> on AI data centers right now</w:t>
      </w:r>
      <w:r>
        <w:rPr>
          <w:rFonts w:ascii="Calibri" w:hAnsi="Calibri" w:cs="Calibri"/>
          <w:color w:val="000000"/>
          <w:sz w:val="16"/>
          <w:szCs w:val="16"/>
        </w:rPr>
        <w:t xml:space="preserve">. I think </w:t>
      </w:r>
      <w:r>
        <w:rPr>
          <w:rStyle w:val="StyleUnderline"/>
          <w:rFonts w:ascii="Calibri" w:hAnsi="Calibri" w:cs="Calibri"/>
          <w:color w:val="000000"/>
          <w:u w:val="single"/>
          <w:highlight w:val="green"/>
          <w:shd w:val="clear" w:color="auto" w:fill="00FF00"/>
        </w:rPr>
        <w:t xml:space="preserve">both</w:t>
      </w:r>
      <w:r>
        <w:rPr>
          <w:rStyle w:val="StyleUnderline"/>
          <w:rFonts w:ascii="Calibri" w:hAnsi="Calibri" w:cs="Calibri"/>
          <w:color w:val="000000"/>
          <w:u w:val="single"/>
        </w:rPr>
        <w:t xml:space="preserve"> poles really </w:t>
      </w:r>
      <w:r>
        <w:rPr>
          <w:rStyle w:val="StyleUnderline"/>
          <w:rFonts w:ascii="Calibri" w:hAnsi="Calibri" w:cs="Calibri"/>
          <w:color w:val="000000"/>
          <w:u w:val="single"/>
          <w:shd w:val="clear" w:color="auto" w:fill="00FF00"/>
        </w:rPr>
        <w:t xml:space="preserve">want</w:t>
      </w:r>
      <w:r>
        <w:rPr>
          <w:rStyle w:val="StyleUnderline"/>
          <w:rFonts w:ascii="Calibri" w:hAnsi="Calibri" w:cs="Calibri"/>
          <w:color w:val="000000"/>
          <w:u w:val="single"/>
        </w:rPr>
        <w:t xml:space="preserve"> this </w:t>
      </w:r>
      <w:r>
        <w:rPr>
          <w:rStyle w:val="StyleUnderline"/>
          <w:rFonts w:ascii="Calibri" w:hAnsi="Calibri" w:cs="Calibri"/>
          <w:color w:val="000000"/>
          <w:u w:val="single"/>
          <w:highlight w:val="green"/>
          <w:shd w:val="clear" w:color="auto" w:fill="00FF00"/>
        </w:rPr>
        <w:t xml:space="preserve">to stop</w:t>
      </w:r>
      <w:r>
        <w:rPr>
          <w:rStyle w:val="StyleUnderline"/>
          <w:rFonts w:ascii="Calibri" w:hAnsi="Calibri" w:cs="Calibri"/>
          <w:color w:val="000000"/>
          <w:u w:val="single"/>
          <w:highlight w:val="green"/>
        </w:rPr>
        <w:t xml:space="preserve">.</w:t>
      </w:r>
      <w:r>
        <w:rPr>
          <w:rStyle w:val="StyleUnderline"/>
          <w:rFonts w:ascii="Calibri" w:hAnsi="Calibri" w:cs="Calibri"/>
          <w:color w:val="000000"/>
          <w:u w:val="single"/>
        </w:rPr>
        <w:t xml:space="preserve"> It’s just </w:t>
      </w:r>
      <w:r>
        <w:rPr>
          <w:rStyle w:val="StyleUnderline"/>
          <w:rFonts w:ascii="Calibri" w:hAnsi="Calibri" w:cs="Calibri"/>
          <w:color w:val="000000"/>
          <w:u w:val="single"/>
          <w:highlight w:val="green"/>
          <w:shd w:val="clear" w:color="auto" w:fill="00FF00"/>
        </w:rPr>
        <w:t xml:space="preserve">fo</w:t>
      </w:r>
      <w:r>
        <w:rPr>
          <w:rStyle w:val="StyleUnderline"/>
          <w:rFonts w:ascii="Calibri" w:hAnsi="Calibri" w:cs="Calibri"/>
          <w:color w:val="000000"/>
          <w:u w:val="single"/>
          <w:shd w:val="clear" w:color="auto" w:fill="00FF00"/>
        </w:rPr>
        <w:t xml:space="preserve">r</w:t>
      </w:r>
      <w:r>
        <w:rPr>
          <w:rStyle w:val="StyleUnderline"/>
          <w:rFonts w:ascii="Calibri" w:hAnsi="Calibri" w:cs="Calibri"/>
          <w:color w:val="000000"/>
          <w:u w:val="single"/>
        </w:rPr>
        <w:t xml:space="preserve"> </w:t>
      </w:r>
      <w:r>
        <w:rPr>
          <w:rStyle w:val="StyleUnderline"/>
          <w:rFonts w:ascii="Calibri" w:hAnsi="Calibri" w:cs="Calibri"/>
          <w:b/>
          <w:color w:val="000000"/>
          <w:u w:val="single"/>
        </w:rPr>
        <w:t xml:space="preserve">entirely </w:t>
      </w:r>
      <w:r>
        <w:rPr>
          <w:rStyle w:val="StyleUnderline"/>
          <w:rFonts w:ascii="Calibri" w:hAnsi="Calibri" w:cs="Calibri"/>
          <w:b/>
          <w:color w:val="000000"/>
          <w:u w:val="single"/>
          <w:highlight w:val="green"/>
          <w:shd w:val="clear" w:color="auto" w:fill="00FF00"/>
        </w:rPr>
        <w:t xml:space="preserve">different</w:t>
      </w:r>
      <w:r>
        <w:rPr>
          <w:rStyle w:val="StyleUnderline"/>
          <w:rFonts w:ascii="Calibri" w:hAnsi="Calibri" w:cs="Calibri"/>
          <w:color w:val="000000"/>
          <w:u w:val="single"/>
          <w:highlight w:val="green"/>
          <w:shd w:val="clear" w:color="auto" w:fill="00FF00"/>
        </w:rPr>
        <w:t xml:space="preserve"> reasons</w:t>
      </w:r>
      <w:r>
        <w:rPr>
          <w:rFonts w:ascii="Calibri" w:hAnsi="Calibri" w:cs="Calibri"/>
          <w:color w:val="000000"/>
          <w:sz w:val="16"/>
          <w:szCs w:val="16"/>
        </w:rPr>
        <w:t xml:space="preserve">, which I think those sides are going to need to sort out and figure out how they feel about that.</w:t>
      </w:r>
    </w:p>
    <w:p>
      <w:r>
        <w:rPr>
          <w:rStyle w:val="StyleUnderline"/>
          <w:rFonts w:ascii="Calibri" w:hAnsi="Calibri" w:cs="Calibri"/>
          <w:color w:val="000000"/>
          <w:u w:val="single"/>
        </w:rPr>
        <w:t xml:space="preserve">What’s going to happen</w:t>
      </w:r>
      <w:r>
        <w:rPr>
          <w:rFonts w:ascii="Calibri" w:hAnsi="Calibri" w:cs="Calibri"/>
          <w:color w:val="000000"/>
          <w:sz w:val="16"/>
          <w:szCs w:val="16"/>
        </w:rPr>
        <w:t xml:space="preserve">, I think, </w:t>
      </w:r>
      <w:r>
        <w:rPr>
          <w:rStyle w:val="StyleUnderline"/>
          <w:rFonts w:ascii="Calibri" w:hAnsi="Calibri" w:cs="Calibri"/>
          <w:color w:val="000000"/>
          <w:u w:val="single"/>
        </w:rPr>
        <w:t xml:space="preserve">is you’re going to have </w:t>
      </w:r>
      <w:r>
        <w:rPr>
          <w:rStyle w:val="StyleUnderline"/>
          <w:rFonts w:ascii="Calibri" w:hAnsi="Calibri" w:cs="Calibri"/>
          <w:color w:val="000000"/>
          <w:u w:val="single"/>
          <w:highlight w:val="green"/>
          <w:shd w:val="clear" w:color="auto" w:fill="00FF00"/>
        </w:rPr>
        <w:t xml:space="preserve">this</w:t>
      </w:r>
      <w:r>
        <w:rPr>
          <w:rStyle w:val="StyleUnderline"/>
          <w:rFonts w:ascii="Calibri" w:hAnsi="Calibri" w:cs="Calibri"/>
          <w:color w:val="000000"/>
          <w:u w:val="single"/>
        </w:rPr>
        <w:t xml:space="preserve"> very techno-optimist </w:t>
      </w:r>
      <w:r>
        <w:rPr>
          <w:rStyle w:val="StyleUnderline"/>
          <w:rFonts w:ascii="Calibri" w:hAnsi="Calibri" w:cs="Calibri"/>
          <w:color w:val="000000"/>
          <w:u w:val="single"/>
          <w:highlight w:val="green"/>
          <w:shd w:val="clear" w:color="auto" w:fill="00FF00"/>
        </w:rPr>
        <w:t xml:space="preserve">middle</w:t>
      </w:r>
      <w:r>
        <w:rPr>
          <w:rStyle w:val="StyleUnderline"/>
          <w:rFonts w:ascii="Calibri" w:hAnsi="Calibri" w:cs="Calibri"/>
          <w:color w:val="000000"/>
          <w:u w:val="single"/>
        </w:rPr>
        <w:t xml:space="preserve"> rise up</w:t>
      </w:r>
      <w:r>
        <w:rPr>
          <w:rFonts w:ascii="Calibri" w:hAnsi="Calibri" w:cs="Calibri"/>
          <w:color w:val="000000"/>
          <w:sz w:val="16"/>
          <w:szCs w:val="16"/>
        </w:rPr>
        <w:t xml:space="preserve">. And </w:t>
      </w:r>
      <w:r>
        <w:rPr>
          <w:rStyle w:val="StyleUnderline"/>
          <w:rFonts w:ascii="Calibri" w:hAnsi="Calibri" w:cs="Calibri"/>
          <w:color w:val="000000"/>
          <w:u w:val="single"/>
        </w:rPr>
        <w:t xml:space="preserve">it may be such a large </w:t>
      </w:r>
      <w:r>
        <w:rPr>
          <w:rStyle w:val="StyleUnderline"/>
          <w:rFonts w:ascii="Calibri" w:hAnsi="Calibri" w:cs="Calibri"/>
          <w:color w:val="000000"/>
          <w:u w:val="single"/>
          <w:highlight w:val="green"/>
          <w:shd w:val="clear" w:color="auto" w:fill="00FF00"/>
        </w:rPr>
        <w:t xml:space="preserve">tent that</w:t>
      </w:r>
      <w:r>
        <w:rPr>
          <w:rStyle w:val="StyleUnderline"/>
          <w:rFonts w:ascii="Calibri" w:hAnsi="Calibri" w:cs="Calibri"/>
          <w:color w:val="000000"/>
          <w:u w:val="single"/>
        </w:rPr>
        <w:t xml:space="preserve"> it </w:t>
      </w:r>
      <w:r>
        <w:rPr>
          <w:rStyle w:val="StyleUnderline"/>
          <w:rFonts w:ascii="Calibri" w:hAnsi="Calibri" w:cs="Calibri"/>
          <w:color w:val="000000"/>
          <w:u w:val="single"/>
          <w:highlight w:val="green"/>
          <w:shd w:val="clear" w:color="auto" w:fill="00FF00"/>
        </w:rPr>
        <w:t xml:space="preserve">brings</w:t>
      </w:r>
      <w:r>
        <w:rPr>
          <w:rStyle w:val="StyleUnderline"/>
          <w:rFonts w:ascii="Calibri" w:hAnsi="Calibri" w:cs="Calibri"/>
          <w:color w:val="000000"/>
          <w:u w:val="single"/>
        </w:rPr>
        <w:t xml:space="preserve"> in </w:t>
      </w:r>
      <w:r>
        <w:rPr>
          <w:rStyle w:val="StyleUnderline"/>
          <w:rFonts w:ascii="Calibri" w:hAnsi="Calibri" w:cs="Calibri"/>
          <w:color w:val="000000"/>
          <w:u w:val="single"/>
          <w:highlight w:val="green"/>
          <w:shd w:val="clear" w:color="auto" w:fill="00FF00"/>
        </w:rPr>
        <w:t xml:space="preserve">enough</w:t>
      </w:r>
      <w:r>
        <w:rPr>
          <w:rStyle w:val="StyleUnderline"/>
          <w:rFonts w:ascii="Calibri" w:hAnsi="Calibri" w:cs="Calibri"/>
          <w:color w:val="000000"/>
          <w:u w:val="single"/>
        </w:rPr>
        <w:t xml:space="preserve"> voters </w:t>
      </w:r>
      <w:r>
        <w:rPr>
          <w:rStyle w:val="StyleUnderline"/>
          <w:rFonts w:ascii="Calibri" w:hAnsi="Calibri" w:cs="Calibri"/>
          <w:color w:val="000000"/>
          <w:u w:val="single"/>
          <w:highlight w:val="green"/>
          <w:shd w:val="clear" w:color="auto" w:fill="00FF00"/>
        </w:rPr>
        <w:t xml:space="preserve">to be</w:t>
      </w:r>
      <w:r>
        <w:rPr>
          <w:rStyle w:val="StyleUnderline"/>
          <w:rFonts w:ascii="Calibri" w:hAnsi="Calibri" w:cs="Calibri"/>
          <w:color w:val="000000"/>
          <w:u w:val="single"/>
        </w:rPr>
        <w:t xml:space="preserve"> a </w:t>
      </w:r>
      <w:r>
        <w:rPr>
          <w:rStyle w:val="StyleUnderline"/>
          <w:rFonts w:ascii="Calibri" w:hAnsi="Calibri" w:cs="Calibri"/>
          <w:color w:val="000000"/>
          <w:u w:val="single"/>
          <w:highlight w:val="green"/>
          <w:shd w:val="clear" w:color="auto" w:fill="00FF00"/>
        </w:rPr>
        <w:t xml:space="preserve">durable</w:t>
      </w:r>
      <w:r>
        <w:rPr>
          <w:rStyle w:val="StyleUnderline"/>
          <w:rFonts w:ascii="Calibri" w:hAnsi="Calibri" w:cs="Calibri"/>
          <w:color w:val="000000"/>
          <w:u w:val="single"/>
        </w:rPr>
        <w:t xml:space="preserve"> political coalition</w:t>
      </w:r>
      <w:r>
        <w:rPr>
          <w:rFonts w:ascii="Calibri" w:hAnsi="Calibri" w:cs="Calibri"/>
          <w:color w:val="000000"/>
          <w:sz w:val="16"/>
          <w:szCs w:val="16"/>
        </w:rPr>
        <w:t xml:space="preserve">. And </w:t>
      </w:r>
      <w:r>
        <w:rPr>
          <w:rStyle w:val="StyleUnderline"/>
          <w:rFonts w:ascii="Calibri" w:hAnsi="Calibri" w:cs="Calibri"/>
          <w:color w:val="000000"/>
          <w:u w:val="single"/>
        </w:rPr>
        <w:t xml:space="preserve">that techno-optimist future </w:t>
      </w:r>
      <w:r>
        <w:rPr>
          <w:rStyle w:val="StyleUnderline"/>
          <w:rFonts w:ascii="Calibri" w:hAnsi="Calibri" w:cs="Calibri"/>
          <w:color w:val="000000"/>
          <w:u w:val="single"/>
          <w:highlight w:val="green"/>
          <w:shd w:val="clear" w:color="auto" w:fill="00FF00"/>
        </w:rPr>
        <w:t xml:space="preserve">goes</w:t>
      </w:r>
      <w:r>
        <w:rPr>
          <w:rFonts w:ascii="Calibri" w:hAnsi="Calibri" w:cs="Calibri"/>
          <w:color w:val="000000"/>
          <w:sz w:val="16"/>
          <w:szCs w:val="16"/>
        </w:rPr>
        <w:t xml:space="preserve">: “No, </w:t>
      </w:r>
      <w:r>
        <w:rPr>
          <w:rStyle w:val="StyleUnderline"/>
          <w:rFonts w:ascii="Calibri" w:hAnsi="Calibri" w:cs="Calibri"/>
          <w:color w:val="000000"/>
          <w:u w:val="single"/>
          <w:highlight w:val="green"/>
          <w:shd w:val="clear" w:color="auto" w:fill="00FF00"/>
        </w:rPr>
        <w:t xml:space="preserve">let’s not ban</w:t>
      </w:r>
      <w:r>
        <w:rPr>
          <w:rStyle w:val="StyleUnderline"/>
          <w:rFonts w:ascii="Calibri" w:hAnsi="Calibri" w:cs="Calibri"/>
          <w:color w:val="000000"/>
          <w:u w:val="single"/>
        </w:rPr>
        <w:t xml:space="preserve"> data centers</w:t>
      </w:r>
      <w:r>
        <w:rPr>
          <w:rFonts w:ascii="Calibri" w:hAnsi="Calibri" w:cs="Calibri"/>
          <w:color w:val="000000"/>
          <w:sz w:val="16"/>
          <w:szCs w:val="16"/>
        </w:rPr>
        <w:t xml:space="preserve">. </w:t>
      </w:r>
      <w:r>
        <w:rPr>
          <w:rStyle w:val="StyleUnderline"/>
          <w:rFonts w:ascii="Calibri" w:hAnsi="Calibri" w:cs="Calibri"/>
          <w:color w:val="000000"/>
          <w:u w:val="single"/>
        </w:rPr>
        <w:t xml:space="preserve">Let’s figure out a way to build a </w:t>
      </w:r>
      <w:r>
        <w:rPr>
          <w:rStyle w:val="StyleUnderline"/>
          <w:rFonts w:ascii="Calibri" w:hAnsi="Calibri" w:cs="Calibri"/>
          <w:b/>
          <w:color w:val="000000"/>
          <w:u w:val="single"/>
        </w:rPr>
        <w:t xml:space="preserve">better society</w:t>
      </w:r>
      <w:r>
        <w:rPr>
          <w:rStyle w:val="StyleUnderline"/>
          <w:rFonts w:ascii="Calibri" w:hAnsi="Calibri" w:cs="Calibri"/>
          <w:color w:val="000000"/>
          <w:u w:val="single"/>
        </w:rPr>
        <w:t xml:space="preserve"> with it</w:t>
      </w:r>
      <w:r>
        <w:rPr>
          <w:rFonts w:ascii="Calibri" w:hAnsi="Calibri" w:cs="Calibri"/>
          <w:color w:val="000000"/>
          <w:sz w:val="16"/>
          <w:szCs w:val="16"/>
        </w:rPr>
        <w:t xml:space="preserve">. </w:t>
      </w:r>
      <w:r>
        <w:rPr>
          <w:rStyle w:val="StyleUnderline"/>
          <w:rFonts w:ascii="Calibri" w:hAnsi="Calibri" w:cs="Calibri"/>
          <w:color w:val="000000"/>
          <w:u w:val="single"/>
          <w:highlight w:val="green"/>
          <w:shd w:val="clear" w:color="auto" w:fill="00FF00"/>
        </w:rPr>
        <w:t xml:space="preserve">Let’s </w:t>
      </w:r>
      <w:r>
        <w:rPr>
          <w:rStyle w:val="StyleUnderline"/>
          <w:rFonts w:ascii="Calibri" w:hAnsi="Calibri" w:cs="Calibri"/>
          <w:b/>
          <w:color w:val="000000"/>
          <w:u w:val="single"/>
          <w:highlight w:val="green"/>
          <w:shd w:val="clear" w:color="auto" w:fill="00FF00"/>
        </w:rPr>
        <w:t xml:space="preserve">figure out</w:t>
      </w:r>
      <w:r>
        <w:rPr>
          <w:rStyle w:val="StyleUnderline"/>
          <w:rFonts w:ascii="Calibri" w:hAnsi="Calibri" w:cs="Calibri"/>
          <w:color w:val="000000"/>
          <w:u w:val="single"/>
        </w:rPr>
        <w:t xml:space="preserve"> how to take that tax revenue</w:t>
      </w:r>
      <w:r>
        <w:rPr>
          <w:rFonts w:ascii="Calibri" w:hAnsi="Calibri" w:cs="Calibri"/>
          <w:color w:val="000000"/>
          <w:sz w:val="16"/>
          <w:szCs w:val="16"/>
        </w:rPr>
        <w:t xml:space="preserve">, </w:t>
      </w:r>
      <w:r>
        <w:rPr>
          <w:rStyle w:val="StyleUnderline"/>
          <w:rFonts w:ascii="Calibri" w:hAnsi="Calibri" w:cs="Calibri"/>
          <w:color w:val="000000"/>
          <w:u w:val="single"/>
        </w:rPr>
        <w:t xml:space="preserve">put it toward </w:t>
      </w:r>
      <w:r>
        <w:rPr>
          <w:rStyle w:val="StyleUnderline"/>
          <w:rFonts w:ascii="Calibri" w:hAnsi="Calibri" w:cs="Calibri"/>
          <w:b/>
          <w:color w:val="000000"/>
          <w:u w:val="single"/>
          <w:highlight w:val="green"/>
          <w:shd w:val="clear" w:color="auto" w:fill="00FF00"/>
        </w:rPr>
        <w:t xml:space="preserve">transmission</w:t>
      </w:r>
      <w:r>
        <w:rPr>
          <w:rStyle w:val="StyleUnderline"/>
          <w:rFonts w:ascii="Calibri" w:hAnsi="Calibri" w:cs="Calibri"/>
          <w:b/>
          <w:color w:val="000000"/>
          <w:u w:val="single"/>
          <w:shd w:val="clear" w:color="auto" w:fill="00FF00"/>
        </w:rPr>
        <w:t xml:space="preserve">-</w:t>
      </w:r>
      <w:r>
        <w:rPr>
          <w:rStyle w:val="StyleUnderline"/>
          <w:rFonts w:ascii="Calibri" w:hAnsi="Calibri" w:cs="Calibri"/>
          <w:b/>
          <w:color w:val="000000"/>
          <w:u w:val="single"/>
          <w:highlight w:val="green"/>
          <w:shd w:val="clear" w:color="auto" w:fill="00FF00"/>
        </w:rPr>
        <w:t xml:space="preserve">infra</w:t>
      </w:r>
      <w:r>
        <w:rPr>
          <w:rStyle w:val="StyleUnderline"/>
          <w:rFonts w:ascii="Calibri" w:hAnsi="Calibri" w:cs="Calibri"/>
          <w:b/>
          <w:color w:val="000000"/>
          <w:u w:val="single"/>
        </w:rPr>
        <w:t xml:space="preserve">structure </w:t>
      </w:r>
      <w:r>
        <w:rPr>
          <w:rStyle w:val="StyleUnderline"/>
          <w:rFonts w:ascii="Calibri" w:hAnsi="Calibri" w:cs="Calibri"/>
          <w:b/>
          <w:color w:val="000000"/>
          <w:u w:val="single"/>
          <w:highlight w:val="green"/>
          <w:shd w:val="clear" w:color="auto" w:fill="00FF00"/>
        </w:rPr>
        <w:t xml:space="preserve">upgrades</w:t>
      </w:r>
      <w:r>
        <w:rPr>
          <w:rStyle w:val="StyleUnderline"/>
          <w:rFonts w:ascii="Calibri" w:hAnsi="Calibri" w:cs="Calibri"/>
          <w:color w:val="000000"/>
          <w:u w:val="single"/>
        </w:rPr>
        <w:t xml:space="preserve">, wires</w:t>
      </w:r>
      <w:r>
        <w:rPr>
          <w:rFonts w:ascii="Calibri" w:hAnsi="Calibri" w:cs="Calibri"/>
          <w:color w:val="000000"/>
          <w:sz w:val="16"/>
          <w:szCs w:val="16"/>
        </w:rPr>
        <w:t xml:space="preserve">. </w:t>
      </w:r>
      <w:r>
        <w:rPr>
          <w:rStyle w:val="StyleUnderline"/>
          <w:rFonts w:ascii="Calibri" w:hAnsi="Calibri" w:cs="Calibri"/>
          <w:color w:val="000000"/>
          <w:u w:val="single"/>
        </w:rPr>
        <w:t xml:space="preserve">And </w:t>
      </w:r>
      <w:r>
        <w:rPr>
          <w:rStyle w:val="StyleUnderline"/>
          <w:rFonts w:ascii="Calibri" w:hAnsi="Calibri" w:cs="Calibri"/>
          <w:color w:val="000000"/>
          <w:u w:val="single"/>
          <w:highlight w:val="green"/>
          <w:shd w:val="clear" w:color="auto" w:fill="00FF00"/>
        </w:rPr>
        <w:t xml:space="preserve">then bring</w:t>
      </w:r>
      <w:r>
        <w:rPr>
          <w:rStyle w:val="StyleUnderline"/>
          <w:rFonts w:ascii="Calibri" w:hAnsi="Calibri" w:cs="Calibri"/>
          <w:color w:val="000000"/>
          <w:u w:val="single"/>
        </w:rPr>
        <w:t xml:space="preserve"> the </w:t>
      </w:r>
      <w:r>
        <w:rPr>
          <w:rStyle w:val="StyleUnderline"/>
          <w:rFonts w:ascii="Calibri" w:hAnsi="Calibri" w:cs="Calibri"/>
          <w:color w:val="000000"/>
          <w:u w:val="single"/>
          <w:highlight w:val="green"/>
          <w:shd w:val="clear" w:color="auto" w:fill="00FF00"/>
        </w:rPr>
        <w:t xml:space="preserve">data-center</w:t>
      </w:r>
      <w:r>
        <w:rPr>
          <w:rStyle w:val="StyleUnderline"/>
          <w:rFonts w:ascii="Calibri" w:hAnsi="Calibri" w:cs="Calibri"/>
          <w:color w:val="000000"/>
          <w:u w:val="single"/>
        </w:rPr>
        <w:t xml:space="preserve"> power </w:t>
      </w:r>
      <w:r>
        <w:rPr>
          <w:rStyle w:val="StyleUnderline"/>
          <w:rFonts w:ascii="Calibri" w:hAnsi="Calibri" w:cs="Calibri"/>
          <w:b/>
          <w:color w:val="000000"/>
          <w:u w:val="single"/>
          <w:highlight w:val="green"/>
          <w:shd w:val="clear" w:color="auto" w:fill="00FF00"/>
        </w:rPr>
        <w:t xml:space="preserve">back onto</w:t>
      </w:r>
      <w:r>
        <w:rPr>
          <w:rStyle w:val="StyleUnderline"/>
          <w:rFonts w:ascii="Calibri" w:hAnsi="Calibri" w:cs="Calibri"/>
          <w:color w:val="000000"/>
          <w:u w:val="single"/>
        </w:rPr>
        <w:t xml:space="preserve"> the </w:t>
      </w:r>
      <w:r>
        <w:rPr>
          <w:rStyle w:val="StyleUnderline"/>
          <w:rFonts w:ascii="Calibri" w:hAnsi="Calibri" w:cs="Calibri"/>
          <w:color w:val="000000"/>
          <w:u w:val="single"/>
          <w:highlight w:val="green"/>
          <w:shd w:val="clear" w:color="auto" w:fill="00FF00"/>
        </w:rPr>
        <w:t xml:space="preserve">grid</w:t>
      </w:r>
      <w:r>
        <w:rPr>
          <w:rFonts w:ascii="Calibri" w:hAnsi="Calibri" w:cs="Calibri"/>
          <w:color w:val="000000"/>
          <w:sz w:val="16"/>
          <w:szCs w:val="16"/>
        </w:rPr>
        <w:t xml:space="preserve">. And then </w:t>
      </w:r>
      <w:r>
        <w:rPr>
          <w:rStyle w:val="StyleUnderline"/>
          <w:rFonts w:ascii="Calibri" w:hAnsi="Calibri" w:cs="Calibri"/>
          <w:color w:val="000000"/>
          <w:u w:val="single"/>
        </w:rPr>
        <w:t xml:space="preserve">all of sudden</w:t>
      </w:r>
      <w:r>
        <w:rPr>
          <w:rFonts w:ascii="Calibri" w:hAnsi="Calibri" w:cs="Calibri"/>
          <w:color w:val="000000"/>
          <w:sz w:val="16"/>
          <w:szCs w:val="16"/>
        </w:rPr>
        <w:t xml:space="preserve">, look, </w:t>
      </w:r>
      <w:r>
        <w:rPr>
          <w:rStyle w:val="StyleUnderline"/>
          <w:rFonts w:ascii="Calibri" w:hAnsi="Calibri" w:cs="Calibri"/>
          <w:color w:val="000000"/>
          <w:u w:val="single"/>
        </w:rPr>
        <w:t xml:space="preserve">we have </w:t>
      </w:r>
      <w:r>
        <w:rPr>
          <w:rStyle w:val="StyleUnderline"/>
          <w:rFonts w:ascii="Calibri" w:hAnsi="Calibri" w:cs="Calibri"/>
          <w:b/>
          <w:color w:val="000000"/>
          <w:u w:val="single"/>
        </w:rPr>
        <w:t xml:space="preserve">cheaper power</w:t>
      </w:r>
      <w:r>
        <w:rPr>
          <w:rFonts w:ascii="Calibri" w:hAnsi="Calibri" w:cs="Calibri"/>
          <w:color w:val="000000"/>
          <w:sz w:val="16"/>
          <w:szCs w:val="16"/>
        </w:rPr>
        <w:t xml:space="preserve">—and I can cut your taxes now, because the data center helped with that.” I think </w:t>
      </w:r>
      <w:r>
        <w:rPr>
          <w:rStyle w:val="StyleUnderline"/>
          <w:rFonts w:ascii="Calibri" w:hAnsi="Calibri" w:cs="Calibri"/>
          <w:color w:val="000000"/>
          <w:u w:val="single"/>
        </w:rPr>
        <w:t xml:space="preserve">you’re going to have </w:t>
      </w:r>
      <w:r>
        <w:rPr>
          <w:rStyle w:val="StyleUnderline"/>
          <w:rFonts w:ascii="Calibri" w:hAnsi="Calibri" w:cs="Calibri"/>
          <w:b/>
          <w:color w:val="000000"/>
          <w:u w:val="single"/>
        </w:rPr>
        <w:t xml:space="preserve">that push</w:t>
      </w:r>
      <w:r>
        <w:rPr>
          <w:rFonts w:ascii="Calibri" w:hAnsi="Calibri" w:cs="Calibri"/>
          <w:color w:val="000000"/>
          <w:sz w:val="16"/>
          <w:szCs w:val="16"/>
        </w:rPr>
        <w:t xml:space="preserve">.</w:t>
      </w:r>
    </w:p>
    <w:p>
      <w:pPr>
        <w:pStyle w:val="Heading4"/>
        <w:spacing w:before="200"/>
      </w:pPr>
      <w:bookmarkStart w:id="5" w:name="pmd-heading-025b5847-5e96-4ff5-b642-533dc2422a60"/>
      <w:r>
        <w:rPr>
          <w:rFonts w:ascii="Calibri" w:hAnsi="Calibri" w:cs="Calibri"/>
          <w:b/>
          <w:color w:val="000000"/>
          <w:sz w:val="26"/>
          <w:szCs w:val="26"/>
        </w:rPr>
        <w:t xml:space="preserve">AND, it </w:t>
      </w:r>
      <w:r>
        <w:rPr>
          <w:rFonts w:ascii="Calibri" w:hAnsi="Calibri" w:cs="Calibri"/>
          <w:b/>
          <w:color w:val="000000"/>
          <w:sz w:val="26"/>
          <w:szCs w:val="26"/>
          <w:u w:val="single"/>
        </w:rPr>
        <w:t xml:space="preserve">torpedoes</w:t>
      </w:r>
      <w:r>
        <w:rPr>
          <w:rFonts w:ascii="Calibri" w:hAnsi="Calibri" w:cs="Calibri"/>
          <w:b/>
          <w:color w:val="000000"/>
          <w:sz w:val="26"/>
          <w:szCs w:val="26"/>
        </w:rPr>
        <w:t xml:space="preserve"> the defense industrial base</w:t>
      </w:r>
      <w:r>
        <w:rPr>
          <w:rFonts w:ascii="Calibri" w:hAnsi="Calibri" w:cs="Calibri"/>
          <w:color w:val="000000"/>
          <w:sz w:val="26"/>
          <w:szCs w:val="26"/>
        </w:rPr>
        <w:t xml:space="preserve">---grids with data centers are </w:t>
      </w:r>
      <w:r>
        <w:rPr>
          <w:rFonts w:ascii="Calibri" w:hAnsi="Calibri" w:cs="Calibri"/>
          <w:color w:val="000000"/>
          <w:sz w:val="26"/>
          <w:szCs w:val="26"/>
          <w:u w:val="single"/>
        </w:rPr>
        <w:t xml:space="preserve">vital</w:t>
      </w:r>
      <w:r>
        <w:rPr>
          <w:rFonts w:ascii="Calibri" w:hAnsi="Calibri" w:cs="Calibri"/>
          <w:b/>
          <w:color w:val="000000"/>
          <w:sz w:val="26"/>
          <w:szCs w:val="26"/>
        </w:rPr>
        <w:t xml:space="preserve">.</w:t>
      </w:r>
      <w:bookmarkEnd w:id="5"/>
    </w:p>
    <w:p>
      <w:r>
        <w:rPr>
          <w:rFonts w:ascii="Calibri" w:hAnsi="Calibri" w:cs="Calibri"/>
          <w:color w:val="000000"/>
        </w:rPr>
        <w:t xml:space="preserve">Joseph </w:t>
      </w:r>
      <w:r>
        <w:rPr>
          <w:rStyle w:val="Style13ptBold"/>
        </w:rPr>
        <w:t xml:space="preserve">Majkut et al. 26.</w:t>
      </w:r>
      <w:r>
        <w:rPr>
          <w:rFonts w:ascii="Calibri" w:hAnsi="Calibri" w:cs="Calibri"/>
          <w:color w:val="000000"/>
        </w:rPr>
        <w:t xml:space="preserve"> PhD from Princeton University in atmospheric and oceanic sciences, *Master in Public Policy from the Harvard Kennedy School of Government, **CEO of Satnam Energy. 3/17/2026. "Energy Infrastructure and the </w:t>
      </w:r>
      <w:r>
        <w:rPr>
          <w:rStyle w:val="StyleUnderline"/>
          <w:rFonts w:ascii="Calibri" w:hAnsi="Calibri" w:cs="Calibri"/>
          <w:color w:val="000000"/>
          <w:u w:val="single"/>
        </w:rPr>
        <w:t xml:space="preserve">Defense Industrial Base</w:t>
      </w:r>
      <w:r>
        <w:rPr>
          <w:rFonts w:ascii="Calibri" w:hAnsi="Calibri" w:cs="Calibri"/>
          <w:color w:val="000000"/>
        </w:rPr>
        <w:t xml:space="preserve">." Center for Strategic International Studies. https://www.csis.org/analysis/energy-infrastructure-and-defense-industrial-base#h2-data-center-demand-as-additional-grid-pressure. Willie T. + BZ</w:t>
      </w:r>
    </w:p>
    <w:p>
      <w:r>
        <w:rPr>
          <w:rFonts w:ascii="Calibri" w:hAnsi="Calibri" w:cs="Calibri"/>
          <w:color w:val="000000"/>
        </w:rPr>
        <w:t xml:space="preserve">*PSVI = Power System Vulnerability Index</w:t>
      </w:r>
    </w:p>
    <w:p>
      <w:r>
        <w:rPr>
          <w:rFonts w:ascii="Calibri" w:hAnsi="Calibri" w:cs="Calibri"/>
          <w:color w:val="000000"/>
          <w:sz w:val="16"/>
          <w:szCs w:val="16"/>
        </w:rPr>
        <w:t xml:space="preserve">Electricity Grid Vulnerabilities and Critical Industry Concentration</w:t>
      </w:r>
    </w:p>
    <w:p>
      <w:r>
        <w:rPr>
          <w:rFonts w:ascii="Calibri" w:hAnsi="Calibri" w:cs="Calibri"/>
          <w:color w:val="000000"/>
          <w:sz w:val="16"/>
          <w:szCs w:val="16"/>
        </w:rPr>
        <w:t xml:space="preserve">The </w:t>
      </w:r>
      <w:r>
        <w:rPr>
          <w:rStyle w:val="StyleUnderline"/>
          <w:rFonts w:ascii="Calibri" w:hAnsi="Calibri" w:cs="Calibri"/>
          <w:color w:val="000000"/>
          <w:u w:val="single"/>
          <w:highlight w:val="green"/>
          <w:shd w:val="clear" w:color="auto" w:fill="00FF00"/>
        </w:rPr>
        <w:t xml:space="preserve">materials</w:t>
      </w:r>
      <w:r>
        <w:rPr>
          <w:rStyle w:val="StyleUnderline"/>
          <w:rFonts w:ascii="Calibri" w:hAnsi="Calibri" w:cs="Calibri"/>
          <w:color w:val="000000"/>
          <w:u w:val="single"/>
        </w:rPr>
        <w:t xml:space="preserve"> most </w:t>
      </w:r>
      <w:r>
        <w:rPr>
          <w:rStyle w:val="StyleUnderline"/>
          <w:rFonts w:ascii="Calibri" w:hAnsi="Calibri" w:cs="Calibri"/>
          <w:color w:val="000000"/>
          <w:u w:val="single"/>
          <w:highlight w:val="green"/>
          <w:shd w:val="clear" w:color="auto" w:fill="00FF00"/>
        </w:rPr>
        <w:t xml:space="preserve">critical to </w:t>
      </w:r>
      <w:r>
        <w:rPr>
          <w:rStyle w:val="StyleUnderline"/>
          <w:rFonts w:ascii="Calibri" w:hAnsi="Calibri" w:cs="Calibri"/>
          <w:b/>
          <w:color w:val="000000"/>
          <w:u w:val="single"/>
          <w:highlight w:val="green"/>
          <w:shd w:val="clear" w:color="auto" w:fill="00FF00"/>
        </w:rPr>
        <w:t xml:space="preserve">defense</w:t>
      </w:r>
      <w:r>
        <w:rPr>
          <w:rStyle w:val="StyleUnderline"/>
          <w:rFonts w:ascii="Calibri" w:hAnsi="Calibri" w:cs="Calibri"/>
          <w:b/>
          <w:color w:val="000000"/>
          <w:u w:val="single"/>
        </w:rPr>
        <w:t xml:space="preserve"> industrial applications</w:t>
      </w:r>
      <w:r>
        <w:rPr>
          <w:rStyle w:val="StyleUnderline"/>
          <w:rFonts w:ascii="Calibri" w:hAnsi="Calibri" w:cs="Calibri"/>
          <w:color w:val="000000"/>
          <w:u w:val="single"/>
        </w:rPr>
        <w:t xml:space="preserve"> are also those that </w:t>
      </w:r>
      <w:r>
        <w:rPr>
          <w:rStyle w:val="StyleUnderline"/>
          <w:rFonts w:ascii="Calibri" w:hAnsi="Calibri" w:cs="Calibri"/>
          <w:color w:val="000000"/>
          <w:u w:val="single"/>
          <w:highlight w:val="green"/>
          <w:shd w:val="clear" w:color="auto" w:fill="00FF00"/>
        </w:rPr>
        <w:t xml:space="preserve">face</w:t>
      </w:r>
      <w:r>
        <w:rPr>
          <w:rStyle w:val="StyleUnderline"/>
          <w:rFonts w:ascii="Calibri" w:hAnsi="Calibri" w:cs="Calibri"/>
          <w:color w:val="000000"/>
          <w:u w:val="single"/>
        </w:rPr>
        <w:t xml:space="preserve"> the </w:t>
      </w:r>
      <w:r>
        <w:rPr>
          <w:rStyle w:val="StyleUnderline"/>
          <w:rFonts w:ascii="Calibri" w:hAnsi="Calibri" w:cs="Calibri"/>
          <w:b/>
          <w:color w:val="000000"/>
          <w:u w:val="single"/>
        </w:rPr>
        <w:t xml:space="preserve">greatest </w:t>
      </w:r>
      <w:r>
        <w:rPr>
          <w:rStyle w:val="StyleUnderline"/>
          <w:rFonts w:ascii="Calibri" w:hAnsi="Calibri" w:cs="Calibri"/>
          <w:b/>
          <w:color w:val="000000"/>
          <w:u w:val="single"/>
          <w:highlight w:val="green"/>
          <w:shd w:val="clear" w:color="auto" w:fill="00FF00"/>
        </w:rPr>
        <w:t xml:space="preserve">exposure</w:t>
      </w:r>
      <w:r>
        <w:rPr>
          <w:rStyle w:val="StyleUnderline"/>
          <w:rFonts w:ascii="Calibri" w:hAnsi="Calibri" w:cs="Calibri"/>
          <w:color w:val="000000"/>
          <w:u w:val="single"/>
          <w:highlight w:val="green"/>
          <w:shd w:val="clear" w:color="auto" w:fill="00FF00"/>
        </w:rPr>
        <w:t xml:space="preserve"> to grid</w:t>
      </w:r>
      <w:r>
        <w:rPr>
          <w:rStyle w:val="StyleUnderline"/>
          <w:rFonts w:ascii="Calibri" w:hAnsi="Calibri" w:cs="Calibri"/>
          <w:color w:val="000000"/>
          <w:u w:val="single"/>
        </w:rPr>
        <w:t xml:space="preserve"> reliability risk</w:t>
      </w:r>
      <w:r>
        <w:rPr>
          <w:rFonts w:ascii="Calibri" w:hAnsi="Calibri" w:cs="Calibri"/>
          <w:color w:val="000000"/>
          <w:sz w:val="16"/>
          <w:szCs w:val="16"/>
        </w:rPr>
        <w:t xml:space="preserve">. </w:t>
      </w:r>
      <w:r>
        <w:rPr>
          <w:rStyle w:val="StyleUnderline"/>
          <w:rFonts w:ascii="Calibri" w:hAnsi="Calibri" w:cs="Calibri"/>
          <w:color w:val="000000"/>
          <w:u w:val="single"/>
        </w:rPr>
        <w:t xml:space="preserve">Of</w:t>
      </w:r>
      <w:r>
        <w:rPr>
          <w:rFonts w:ascii="Calibri" w:hAnsi="Calibri" w:cs="Calibri"/>
          <w:color w:val="000000"/>
          <w:sz w:val="16"/>
          <w:szCs w:val="16"/>
        </w:rPr>
        <w:t xml:space="preserve"> approximately 110 million tons of U.S. </w:t>
      </w:r>
      <w:r>
        <w:rPr>
          <w:rStyle w:val="StyleUnderline"/>
          <w:rFonts w:ascii="Calibri" w:hAnsi="Calibri" w:cs="Calibri"/>
          <w:color w:val="000000"/>
          <w:u w:val="single"/>
          <w:highlight w:val="green"/>
          <w:shd w:val="clear" w:color="auto" w:fill="00FF00"/>
        </w:rPr>
        <w:t xml:space="preserve">steel</w:t>
      </w:r>
      <w:r>
        <w:rPr>
          <w:rStyle w:val="StyleUnderline"/>
          <w:rFonts w:ascii="Calibri" w:hAnsi="Calibri" w:cs="Calibri"/>
          <w:color w:val="000000"/>
          <w:u w:val="single"/>
        </w:rPr>
        <w:t xml:space="preserve"> capacity,</w:t>
      </w:r>
      <w:r>
        <w:rPr>
          <w:rFonts w:ascii="Calibri" w:hAnsi="Calibri" w:cs="Calibri"/>
          <w:color w:val="000000"/>
          <w:sz w:val="16"/>
          <w:szCs w:val="16"/>
        </w:rPr>
        <w:t xml:space="preserve"> for example, </w:t>
      </w:r>
      <w:r>
        <w:rPr>
          <w:rStyle w:val="StyleUnderline"/>
          <w:rFonts w:ascii="Calibri" w:hAnsi="Calibri" w:cs="Calibri"/>
          <w:b/>
          <w:color w:val="000000"/>
          <w:u w:val="single"/>
          <w:highlight w:val="green"/>
          <w:shd w:val="clear" w:color="auto" w:fill="00FF00"/>
        </w:rPr>
        <w:t xml:space="preserve">58</w:t>
      </w:r>
      <w:r>
        <w:rPr>
          <w:rStyle w:val="StyleUnderline"/>
          <w:rFonts w:ascii="Calibri" w:hAnsi="Calibri" w:cs="Calibri"/>
          <w:color w:val="000000"/>
          <w:u w:val="single"/>
          <w:highlight w:val="green"/>
          <w:shd w:val="clear" w:color="auto" w:fill="00FF00"/>
        </w:rPr>
        <w:t xml:space="preserve"> </w:t>
      </w:r>
      <w:r>
        <w:rPr>
          <w:rStyle w:val="StyleUnderline"/>
          <w:rFonts w:ascii="Calibri" w:hAnsi="Calibri" w:cs="Calibri"/>
          <w:b/>
          <w:color w:val="000000"/>
          <w:u w:val="single"/>
          <w:highlight w:val="green"/>
          <w:shd w:val="clear" w:color="auto" w:fill="00FF00"/>
        </w:rPr>
        <w:t xml:space="preserve">percent</w:t>
      </w:r>
      <w:r>
        <w:rPr>
          <w:rStyle w:val="StyleUnderline"/>
          <w:rFonts w:ascii="Calibri" w:hAnsi="Calibri" w:cs="Calibri"/>
          <w:color w:val="000000"/>
          <w:u w:val="single"/>
          <w:highlight w:val="green"/>
          <w:shd w:val="clear" w:color="auto" w:fill="00FF00"/>
        </w:rPr>
        <w:t xml:space="preserve"> is</w:t>
      </w:r>
      <w:r>
        <w:rPr>
          <w:rStyle w:val="StyleUnderline"/>
          <w:rFonts w:ascii="Calibri" w:hAnsi="Calibri" w:cs="Calibri"/>
          <w:color w:val="000000"/>
          <w:u w:val="single"/>
        </w:rPr>
        <w:t xml:space="preserve"> located </w:t>
      </w:r>
      <w:r>
        <w:rPr>
          <w:rStyle w:val="StyleUnderline"/>
          <w:rFonts w:ascii="Calibri" w:hAnsi="Calibri" w:cs="Calibri"/>
          <w:color w:val="000000"/>
          <w:u w:val="single"/>
          <w:shd w:val="clear" w:color="auto" w:fill="00FF00"/>
        </w:rPr>
        <w:t xml:space="preserve">i</w:t>
      </w:r>
      <w:r>
        <w:rPr>
          <w:rStyle w:val="StyleUnderline"/>
          <w:rFonts w:ascii="Calibri" w:hAnsi="Calibri" w:cs="Calibri"/>
          <w:color w:val="000000"/>
          <w:u w:val="single"/>
          <w:highlight w:val="green"/>
          <w:shd w:val="clear" w:color="auto" w:fill="00FF00"/>
        </w:rPr>
        <w:t xml:space="preserve">n counties with</w:t>
      </w:r>
      <w:r>
        <w:rPr>
          <w:rStyle w:val="StyleUnderline"/>
          <w:rFonts w:ascii="Calibri" w:hAnsi="Calibri" w:cs="Calibri"/>
          <w:color w:val="000000"/>
          <w:u w:val="single"/>
        </w:rPr>
        <w:t xml:space="preserve"> medium-to-</w:t>
      </w:r>
      <w:r>
        <w:rPr>
          <w:rStyle w:val="StyleUnderline"/>
          <w:rFonts w:ascii="Calibri" w:hAnsi="Calibri" w:cs="Calibri"/>
          <w:color w:val="000000"/>
          <w:u w:val="single"/>
          <w:highlight w:val="green"/>
          <w:shd w:val="clear" w:color="auto" w:fill="00FF00"/>
        </w:rPr>
        <w:t xml:space="preserve">high PSVI</w:t>
      </w:r>
      <w:r>
        <w:rPr>
          <w:rStyle w:val="StyleUnderline"/>
          <w:rFonts w:ascii="Calibri" w:hAnsi="Calibri" w:cs="Calibri"/>
          <w:color w:val="000000"/>
          <w:u w:val="single"/>
        </w:rPr>
        <w:t xml:space="preserve"> scores in 2023. Titanium production shows the most </w:t>
      </w:r>
      <w:r>
        <w:rPr>
          <w:rStyle w:val="StyleUnderline"/>
          <w:rFonts w:ascii="Calibri" w:hAnsi="Calibri" w:cs="Calibri"/>
          <w:b/>
          <w:color w:val="000000"/>
          <w:u w:val="single"/>
        </w:rPr>
        <w:t xml:space="preserve">acute concentration</w:t>
      </w:r>
      <w:r>
        <w:rPr>
          <w:rStyle w:val="StyleUnderline"/>
          <w:rFonts w:ascii="Calibri" w:hAnsi="Calibri" w:cs="Calibri"/>
          <w:color w:val="000000"/>
          <w:sz w:val="16"/>
          <w:szCs w:val="16"/>
          <w:u w:val="single"/>
        </w:rPr>
        <w:t xml:space="preserve">: </w:t>
      </w:r>
      <w:r>
        <w:rPr>
          <w:rStyle w:val="StyleUnderline"/>
          <w:rFonts w:ascii="Calibri" w:hAnsi="Calibri" w:cs="Calibri"/>
          <w:color w:val="000000"/>
          <w:u w:val="single"/>
        </w:rPr>
        <w:t xml:space="preserve">73 percent</w:t>
      </w:r>
      <w:r>
        <w:rPr>
          <w:rFonts w:ascii="Calibri" w:hAnsi="Calibri" w:cs="Calibri"/>
          <w:color w:val="000000"/>
          <w:sz w:val="16"/>
          <w:szCs w:val="16"/>
        </w:rPr>
        <w:t xml:space="preserve"> of domestic capacity sits in counties with PSVI scores above 75, </w:t>
      </w:r>
      <w:r>
        <w:rPr>
          <w:rStyle w:val="StyleUnderline"/>
          <w:rFonts w:ascii="Calibri" w:hAnsi="Calibri" w:cs="Calibri"/>
          <w:color w:val="000000"/>
          <w:u w:val="single"/>
        </w:rPr>
        <w:t xml:space="preserve">with the facilities clustered primarily within the PJM Interconnection</w:t>
      </w:r>
      <w:r>
        <w:rPr>
          <w:rFonts w:ascii="Calibri" w:hAnsi="Calibri" w:cs="Calibri"/>
          <w:color w:val="000000"/>
          <w:sz w:val="16"/>
          <w:szCs w:val="16"/>
        </w:rPr>
        <w:t xml:space="preserve">. </w:t>
      </w:r>
      <w:r>
        <w:rPr>
          <w:rStyle w:val="StyleUnderline"/>
          <w:rFonts w:ascii="Calibri" w:hAnsi="Calibri" w:cs="Calibri"/>
          <w:color w:val="000000"/>
          <w:u w:val="single"/>
          <w:highlight w:val="green"/>
          <w:shd w:val="clear" w:color="auto" w:fill="00FF00"/>
        </w:rPr>
        <w:t xml:space="preserve">Semiconductor</w:t>
      </w:r>
      <w:r>
        <w:rPr>
          <w:rStyle w:val="StyleUnderline"/>
          <w:rFonts w:ascii="Calibri" w:hAnsi="Calibri" w:cs="Calibri"/>
          <w:color w:val="000000"/>
          <w:u w:val="single"/>
        </w:rPr>
        <w:t xml:space="preserve"> fabrication capacity</w:t>
      </w:r>
      <w:r>
        <w:rPr>
          <w:rFonts w:ascii="Calibri" w:hAnsi="Calibri" w:cs="Calibri"/>
          <w:color w:val="000000"/>
          <w:sz w:val="16"/>
          <w:szCs w:val="16"/>
        </w:rPr>
        <w:t xml:space="preserve">, driven largely by Texas facilities, </w:t>
      </w:r>
      <w:r>
        <w:rPr>
          <w:rStyle w:val="StyleUnderline"/>
          <w:rFonts w:ascii="Calibri" w:hAnsi="Calibri" w:cs="Calibri"/>
          <w:color w:val="000000"/>
          <w:u w:val="single"/>
          <w:highlight w:val="green"/>
          <w:shd w:val="clear" w:color="auto" w:fill="00FF00"/>
        </w:rPr>
        <w:t xml:space="preserve">has</w:t>
      </w:r>
      <w:r>
        <w:rPr>
          <w:rStyle w:val="StyleUnderline"/>
          <w:rFonts w:ascii="Calibri" w:hAnsi="Calibri" w:cs="Calibri"/>
          <w:color w:val="000000"/>
          <w:u w:val="single"/>
        </w:rPr>
        <w:t xml:space="preserve"> roughly </w:t>
      </w:r>
      <w:r>
        <w:rPr>
          <w:rStyle w:val="StyleUnderline"/>
          <w:rFonts w:ascii="Calibri" w:hAnsi="Calibri" w:cs="Calibri"/>
          <w:b/>
          <w:color w:val="000000"/>
          <w:u w:val="single"/>
          <w:highlight w:val="green"/>
          <w:shd w:val="clear" w:color="auto" w:fill="00FF00"/>
        </w:rPr>
        <w:t xml:space="preserve">60 percent exposure</w:t>
      </w:r>
      <w:r>
        <w:rPr>
          <w:rStyle w:val="StyleUnderline"/>
          <w:rFonts w:ascii="Calibri" w:hAnsi="Calibri" w:cs="Calibri"/>
          <w:color w:val="000000"/>
          <w:u w:val="single"/>
          <w:highlight w:val="green"/>
          <w:shd w:val="clear" w:color="auto" w:fill="00FF00"/>
        </w:rPr>
        <w:t xml:space="preserve"> to high-risk</w:t>
      </w:r>
      <w:r>
        <w:rPr>
          <w:rStyle w:val="StyleUnderline"/>
          <w:rFonts w:ascii="Calibri" w:hAnsi="Calibri" w:cs="Calibri"/>
          <w:color w:val="000000"/>
          <w:u w:val="single"/>
        </w:rPr>
        <w:t xml:space="preserve"> grid </w:t>
      </w:r>
      <w:r>
        <w:rPr>
          <w:rStyle w:val="StyleUnderline"/>
          <w:rFonts w:ascii="Calibri" w:hAnsi="Calibri" w:cs="Calibri"/>
          <w:color w:val="000000"/>
          <w:u w:val="single"/>
          <w:highlight w:val="green"/>
          <w:shd w:val="clear" w:color="auto" w:fill="00FF00"/>
        </w:rPr>
        <w:t xml:space="preserve">regions</w:t>
      </w:r>
      <w:r>
        <w:rPr>
          <w:rFonts w:ascii="Calibri" w:hAnsi="Calibri" w:cs="Calibri"/>
          <w:color w:val="000000"/>
          <w:sz w:val="16"/>
          <w:szCs w:val="16"/>
        </w:rPr>
        <w:t xml:space="preserve">. The four </w:t>
      </w:r>
      <w:r>
        <w:rPr>
          <w:rStyle w:val="StyleUnderline"/>
          <w:rFonts w:ascii="Calibri" w:hAnsi="Calibri" w:cs="Calibri"/>
          <w:color w:val="000000"/>
          <w:u w:val="single"/>
          <w:highlight w:val="green"/>
          <w:shd w:val="clear" w:color="auto" w:fill="00FF00"/>
        </w:rPr>
        <w:t xml:space="preserve">primary</w:t>
      </w:r>
      <w:r>
        <w:rPr>
          <w:rStyle w:val="StyleUnderline"/>
          <w:rFonts w:ascii="Calibri" w:hAnsi="Calibri" w:cs="Calibri"/>
          <w:color w:val="000000"/>
          <w:u w:val="single"/>
        </w:rPr>
        <w:t xml:space="preserve"> aluminum </w:t>
      </w:r>
      <w:r>
        <w:rPr>
          <w:rStyle w:val="StyleUnderline"/>
          <w:rFonts w:ascii="Calibri" w:hAnsi="Calibri" w:cs="Calibri"/>
          <w:color w:val="000000"/>
          <w:u w:val="single"/>
          <w:highlight w:val="green"/>
          <w:shd w:val="clear" w:color="auto" w:fill="00FF00"/>
        </w:rPr>
        <w:t xml:space="preserve">smelters</w:t>
      </w:r>
      <w:r>
        <w:rPr>
          <w:rStyle w:val="StyleUnderline"/>
          <w:rFonts w:ascii="Calibri" w:hAnsi="Calibri" w:cs="Calibri"/>
          <w:color w:val="000000"/>
          <w:u w:val="single"/>
        </w:rPr>
        <w:t xml:space="preserve"> in the United States all </w:t>
      </w:r>
      <w:r>
        <w:rPr>
          <w:rStyle w:val="StyleUnderline"/>
          <w:rFonts w:ascii="Calibri" w:hAnsi="Calibri" w:cs="Calibri"/>
          <w:color w:val="000000"/>
          <w:u w:val="single"/>
          <w:highlight w:val="green"/>
          <w:shd w:val="clear" w:color="auto" w:fill="00FF00"/>
        </w:rPr>
        <w:t xml:space="preserve">operate in</w:t>
      </w:r>
      <w:r>
        <w:rPr>
          <w:rStyle w:val="StyleUnderline"/>
          <w:rFonts w:ascii="Calibri" w:hAnsi="Calibri" w:cs="Calibri"/>
          <w:color w:val="000000"/>
          <w:u w:val="single"/>
        </w:rPr>
        <w:t xml:space="preserve"> medium-</w:t>
      </w:r>
      <w:r>
        <w:rPr>
          <w:rStyle w:val="StyleUnderline"/>
          <w:rFonts w:ascii="Calibri" w:hAnsi="Calibri" w:cs="Calibri"/>
          <w:color w:val="000000"/>
          <w:u w:val="single"/>
          <w:highlight w:val="green"/>
          <w:shd w:val="clear" w:color="auto" w:fill="00FF00"/>
        </w:rPr>
        <w:t xml:space="preserve">risk</w:t>
      </w:r>
      <w:r>
        <w:rPr>
          <w:rStyle w:val="StyleUnderline"/>
          <w:rFonts w:ascii="Calibri" w:hAnsi="Calibri" w:cs="Calibri"/>
          <w:color w:val="000000"/>
          <w:u w:val="single"/>
        </w:rPr>
        <w:t xml:space="preserve"> regions</w:t>
      </w:r>
      <w:r>
        <w:rPr>
          <w:rFonts w:ascii="Calibri" w:hAnsi="Calibri" w:cs="Calibri"/>
          <w:color w:val="000000"/>
          <w:sz w:val="16"/>
          <w:szCs w:val="16"/>
        </w:rPr>
        <w:t xml:space="preserve"> (Figure 3). This </w:t>
      </w:r>
      <w:r>
        <w:rPr>
          <w:rStyle w:val="StyleUnderline"/>
          <w:rFonts w:ascii="Calibri" w:hAnsi="Calibri" w:cs="Calibri"/>
          <w:color w:val="000000"/>
          <w:u w:val="single"/>
        </w:rPr>
        <w:t xml:space="preserve">distribution of </w:t>
      </w:r>
      <w:r>
        <w:rPr>
          <w:rStyle w:val="StyleUnderline"/>
          <w:rFonts w:ascii="Calibri" w:hAnsi="Calibri" w:cs="Calibri"/>
          <w:b/>
          <w:color w:val="000000"/>
          <w:u w:val="single"/>
        </w:rPr>
        <w:t xml:space="preserve">defense-critical</w:t>
      </w:r>
      <w:r>
        <w:rPr>
          <w:rStyle w:val="StyleUnderline"/>
          <w:rFonts w:ascii="Calibri" w:hAnsi="Calibri" w:cs="Calibri"/>
          <w:color w:val="000000"/>
          <w:u w:val="single"/>
        </w:rPr>
        <w:t xml:space="preserve"> industrial facilities means that the sectors with long reconstitution timelines and the most specialized production processes</w:t>
      </w:r>
      <w:r>
        <w:rPr>
          <w:rFonts w:ascii="Calibri" w:hAnsi="Calibri" w:cs="Calibri"/>
          <w:color w:val="000000"/>
          <w:sz w:val="16"/>
          <w:szCs w:val="16"/>
        </w:rPr>
        <w:t xml:space="preserve"> (i.e., titanium sponge, advanced logic chips, and military-grade aluminum) </w:t>
      </w:r>
      <w:r>
        <w:rPr>
          <w:rStyle w:val="StyleUnderline"/>
          <w:rFonts w:ascii="Calibri" w:hAnsi="Calibri" w:cs="Calibri"/>
          <w:color w:val="000000"/>
          <w:u w:val="single"/>
        </w:rPr>
        <w:t xml:space="preserve">are located in grid regions that are </w:t>
      </w:r>
      <w:r>
        <w:rPr>
          <w:rStyle w:val="StyleUnderline"/>
          <w:rFonts w:ascii="Calibri" w:hAnsi="Calibri" w:cs="Calibri"/>
          <w:b/>
          <w:color w:val="000000"/>
          <w:u w:val="single"/>
        </w:rPr>
        <w:t xml:space="preserve">poorly equipped</w:t>
      </w:r>
      <w:r>
        <w:rPr>
          <w:rStyle w:val="StyleUnderline"/>
          <w:rFonts w:ascii="Calibri" w:hAnsi="Calibri" w:cs="Calibri"/>
          <w:color w:val="000000"/>
          <w:u w:val="single"/>
        </w:rPr>
        <w:t xml:space="preserve"> to provide uninterrupted power</w:t>
      </w:r>
      <w:r>
        <w:rPr>
          <w:rFonts w:ascii="Calibri" w:hAnsi="Calibri" w:cs="Calibri"/>
          <w:color w:val="000000"/>
          <w:sz w:val="16"/>
          <w:szCs w:val="16"/>
        </w:rPr>
        <w:t xml:space="preserve"> supply.</w:t>
      </w:r>
    </w:p>
    <w:p>
      <w:r>
        <w:rPr>
          <w:rFonts w:ascii="Calibri" w:hAnsi="Calibri" w:cs="Calibri"/>
          <w:color w:val="000000"/>
        </w:rPr>
        <w:t xml:space="preserve">&lt;&lt;FIGURE 5 OMITTED&gt;&gt;</w:t>
      </w:r>
    </w:p>
    <w:p>
      <w:r>
        <w:rPr>
          <w:rFonts w:ascii="Calibri" w:hAnsi="Calibri" w:cs="Calibri"/>
          <w:color w:val="000000"/>
          <w:sz w:val="16"/>
          <w:szCs w:val="16"/>
        </w:rPr>
        <w:t xml:space="preserve">Hosting 55 percent of U.S. titanium capacity, 50 percent of aluminum capacity, 31 percent of steel capacity, and 12 percent of semiconductor capacity, the PJM region exhibits particular geographic vulnerability. This concentration creates correlated failure risk: </w:t>
      </w:r>
      <w:r>
        <w:rPr>
          <w:rStyle w:val="StyleUnderline"/>
          <w:rFonts w:ascii="Calibri" w:hAnsi="Calibri" w:cs="Calibri"/>
          <w:color w:val="000000"/>
          <w:u w:val="single"/>
          <w:highlight w:val="green"/>
          <w:shd w:val="clear" w:color="auto" w:fill="00FF00"/>
        </w:rPr>
        <w:t xml:space="preserve">A </w:t>
      </w:r>
      <w:r>
        <w:rPr>
          <w:rStyle w:val="StyleUnderline"/>
          <w:rFonts w:ascii="Calibri" w:hAnsi="Calibri" w:cs="Calibri"/>
          <w:b/>
          <w:color w:val="000000"/>
          <w:u w:val="single"/>
          <w:highlight w:val="green"/>
          <w:shd w:val="clear" w:color="auto" w:fill="00FF00"/>
        </w:rPr>
        <w:t xml:space="preserve">single</w:t>
      </w:r>
      <w:r>
        <w:rPr>
          <w:rStyle w:val="StyleUnderline"/>
          <w:rFonts w:ascii="Calibri" w:hAnsi="Calibri" w:cs="Calibri"/>
          <w:color w:val="000000"/>
          <w:u w:val="single"/>
        </w:rPr>
        <w:t xml:space="preserve"> grid stress </w:t>
      </w:r>
      <w:r>
        <w:rPr>
          <w:rStyle w:val="StyleUnderline"/>
          <w:rFonts w:ascii="Calibri" w:hAnsi="Calibri" w:cs="Calibri"/>
          <w:color w:val="000000"/>
          <w:u w:val="single"/>
          <w:highlight w:val="green"/>
          <w:shd w:val="clear" w:color="auto" w:fill="00FF00"/>
        </w:rPr>
        <w:t xml:space="preserve">event</w:t>
      </w:r>
      <w:r>
        <w:rPr>
          <w:rStyle w:val="StyleUnderline"/>
          <w:rFonts w:ascii="Calibri" w:hAnsi="Calibri" w:cs="Calibri"/>
          <w:color w:val="000000"/>
          <w:u w:val="single"/>
        </w:rPr>
        <w:t xml:space="preserve"> could </w:t>
      </w:r>
      <w:r>
        <w:rPr>
          <w:rStyle w:val="StyleUnderline"/>
          <w:rFonts w:ascii="Calibri" w:hAnsi="Calibri" w:cs="Calibri"/>
          <w:color w:val="000000"/>
          <w:u w:val="single"/>
          <w:highlight w:val="green"/>
          <w:shd w:val="clear" w:color="auto" w:fill="00FF00"/>
        </w:rPr>
        <w:t xml:space="preserve">constrain </w:t>
      </w:r>
      <w:r>
        <w:rPr>
          <w:rStyle w:val="StyleUnderline"/>
          <w:rFonts w:ascii="Calibri" w:hAnsi="Calibri" w:cs="Calibri"/>
          <w:b/>
          <w:color w:val="000000"/>
          <w:u w:val="single"/>
          <w:highlight w:val="green"/>
          <w:shd w:val="clear" w:color="auto" w:fill="00FF00"/>
        </w:rPr>
        <w:t xml:space="preserve">multiple</w:t>
      </w:r>
      <w:r>
        <w:rPr>
          <w:rStyle w:val="StyleUnderline"/>
          <w:rFonts w:ascii="Calibri" w:hAnsi="Calibri" w:cs="Calibri"/>
          <w:color w:val="000000"/>
          <w:u w:val="single"/>
          <w:highlight w:val="green"/>
          <w:shd w:val="clear" w:color="auto" w:fill="00FF00"/>
        </w:rPr>
        <w:t xml:space="preserve"> defense</w:t>
      </w:r>
      <w:r>
        <w:rPr>
          <w:rStyle w:val="StyleUnderline"/>
          <w:rFonts w:ascii="Calibri" w:hAnsi="Calibri" w:cs="Calibri"/>
          <w:color w:val="000000"/>
          <w:u w:val="single"/>
          <w:highlight w:val="green"/>
        </w:rPr>
        <w:t xml:space="preserve">-</w:t>
      </w:r>
      <w:r>
        <w:rPr>
          <w:rStyle w:val="StyleUnderline"/>
          <w:rFonts w:ascii="Calibri" w:hAnsi="Calibri" w:cs="Calibri"/>
          <w:color w:val="000000"/>
          <w:u w:val="single"/>
        </w:rPr>
        <w:t xml:space="preserve">critical </w:t>
      </w:r>
      <w:r>
        <w:rPr>
          <w:rStyle w:val="StyleUnderline"/>
          <w:rFonts w:ascii="Calibri" w:hAnsi="Calibri" w:cs="Calibri"/>
          <w:color w:val="000000"/>
          <w:u w:val="single"/>
          <w:highlight w:val="green"/>
          <w:shd w:val="clear" w:color="auto" w:fill="00FF00"/>
        </w:rPr>
        <w:t xml:space="preserve">supply chains </w:t>
      </w:r>
      <w:r>
        <w:rPr>
          <w:rStyle w:val="StyleUnderline"/>
          <w:rFonts w:ascii="Calibri" w:hAnsi="Calibri" w:cs="Calibri"/>
          <w:b/>
          <w:color w:val="000000"/>
          <w:u w:val="single"/>
          <w:highlight w:val="green"/>
          <w:shd w:val="clear" w:color="auto" w:fill="00FF00"/>
        </w:rPr>
        <w:t xml:space="preserve">simultaneously</w:t>
      </w:r>
      <w:r>
        <w:rPr>
          <w:rFonts w:ascii="Calibri" w:hAnsi="Calibri" w:cs="Calibri"/>
          <w:color w:val="000000"/>
          <w:sz w:val="16"/>
          <w:szCs w:val="16"/>
        </w:rPr>
        <w:t xml:space="preserve">. Moreover, while PJM has historically been reliable, the region is facing a rapid deterioration in its ability to meet reliability standards. In its 2026 Long-Term Reliability Assessment, for example, </w:t>
      </w:r>
      <w:r>
        <w:rPr>
          <w:rStyle w:val="StyleUnderline"/>
          <w:rFonts w:ascii="Calibri" w:hAnsi="Calibri" w:cs="Calibri"/>
          <w:color w:val="000000"/>
          <w:u w:val="single"/>
        </w:rPr>
        <w:t xml:space="preserve">the North American Electric Reliability Corporation</w:t>
      </w:r>
      <w:r>
        <w:rPr>
          <w:rFonts w:ascii="Calibri" w:hAnsi="Calibri" w:cs="Calibri"/>
          <w:color w:val="000000"/>
          <w:sz w:val="16"/>
          <w:szCs w:val="16"/>
        </w:rPr>
        <w:t xml:space="preserve"> (NERC) </w:t>
      </w:r>
      <w:r>
        <w:rPr>
          <w:rStyle w:val="StyleUnderline"/>
          <w:rFonts w:ascii="Calibri" w:hAnsi="Calibri" w:cs="Calibri"/>
          <w:color w:val="000000"/>
          <w:u w:val="single"/>
        </w:rPr>
        <w:t xml:space="preserve">identified </w:t>
      </w:r>
      <w:r>
        <w:rPr>
          <w:rStyle w:val="StyleUnderline"/>
          <w:rFonts w:ascii="Calibri" w:hAnsi="Calibri" w:cs="Calibri"/>
          <w:color w:val="000000"/>
          <w:u w:val="single"/>
          <w:highlight w:val="green"/>
          <w:shd w:val="clear" w:color="auto" w:fill="00FF00"/>
        </w:rPr>
        <w:t xml:space="preserve">PJM</w:t>
      </w:r>
      <w:r>
        <w:rPr>
          <w:rStyle w:val="StyleUnderline"/>
          <w:rFonts w:ascii="Calibri" w:hAnsi="Calibri" w:cs="Calibri"/>
          <w:color w:val="000000"/>
          <w:u w:val="single"/>
        </w:rPr>
        <w:t xml:space="preserve"> as a </w:t>
      </w:r>
      <w:r>
        <w:rPr>
          <w:rStyle w:val="StyleUnderline"/>
          <w:rFonts w:ascii="Calibri" w:hAnsi="Calibri" w:cs="Calibri"/>
          <w:color w:val="000000"/>
          <w:u w:val="single"/>
          <w:highlight w:val="green"/>
          <w:shd w:val="clear" w:color="auto" w:fill="00FF00"/>
        </w:rPr>
        <w:t xml:space="preserve">region</w:t>
      </w:r>
      <w:r>
        <w:rPr>
          <w:rStyle w:val="StyleUnderline"/>
          <w:rFonts w:ascii="Calibri" w:hAnsi="Calibri" w:cs="Calibri"/>
          <w:color w:val="000000"/>
          <w:u w:val="single"/>
        </w:rPr>
        <w:t xml:space="preserve"> of</w:t>
      </w:r>
      <w:r>
        <w:rPr>
          <w:rFonts w:ascii="Calibri" w:hAnsi="Calibri" w:cs="Calibri"/>
          <w:color w:val="000000"/>
          <w:sz w:val="16"/>
          <w:szCs w:val="16"/>
        </w:rPr>
        <w:t xml:space="preserve"> “</w:t>
      </w:r>
      <w:r>
        <w:rPr>
          <w:rStyle w:val="StyleUnderline"/>
          <w:rFonts w:ascii="Calibri" w:hAnsi="Calibri" w:cs="Calibri"/>
          <w:b/>
          <w:color w:val="000000"/>
          <w:u w:val="single"/>
        </w:rPr>
        <w:t xml:space="preserve">elevated risk</w:t>
      </w:r>
      <w:r>
        <w:rPr>
          <w:rFonts w:ascii="Calibri" w:hAnsi="Calibri" w:cs="Calibri"/>
          <w:color w:val="000000"/>
          <w:sz w:val="16"/>
          <w:szCs w:val="16"/>
        </w:rPr>
        <w:t xml:space="preserve">” </w:t>
      </w:r>
      <w:r>
        <w:rPr>
          <w:rStyle w:val="StyleUnderline"/>
          <w:rFonts w:ascii="Calibri" w:hAnsi="Calibri" w:cs="Calibri"/>
          <w:color w:val="000000"/>
          <w:u w:val="single"/>
        </w:rPr>
        <w:t xml:space="preserve">for capacity shortfalls</w:t>
      </w:r>
      <w:r>
        <w:rPr>
          <w:rFonts w:ascii="Calibri" w:hAnsi="Calibri" w:cs="Calibri"/>
          <w:color w:val="000000"/>
          <w:sz w:val="16"/>
          <w:szCs w:val="16"/>
        </w:rPr>
        <w:t xml:space="preserve">, adding that </w:t>
      </w:r>
      <w:r>
        <w:rPr>
          <w:rStyle w:val="StyleUnderline"/>
          <w:rFonts w:ascii="Calibri" w:hAnsi="Calibri" w:cs="Calibri"/>
          <w:color w:val="000000"/>
          <w:u w:val="single"/>
        </w:rPr>
        <w:t xml:space="preserve">the area</w:t>
      </w:r>
      <w:r>
        <w:rPr>
          <w:rFonts w:ascii="Calibri" w:hAnsi="Calibri" w:cs="Calibri"/>
          <w:color w:val="000000"/>
          <w:sz w:val="16"/>
          <w:szCs w:val="16"/>
        </w:rPr>
        <w:t xml:space="preserve"> would </w:t>
      </w:r>
      <w:r>
        <w:rPr>
          <w:rStyle w:val="StyleUnderline"/>
          <w:rFonts w:ascii="Calibri" w:hAnsi="Calibri" w:cs="Calibri"/>
          <w:color w:val="000000"/>
          <w:u w:val="single"/>
          <w:shd w:val="clear" w:color="auto" w:fill="00FF00"/>
        </w:rPr>
        <w:t xml:space="preserve">reach</w:t>
      </w:r>
      <w:r>
        <w:rPr>
          <w:rFonts w:ascii="Calibri" w:hAnsi="Calibri" w:cs="Calibri"/>
          <w:color w:val="000000"/>
          <w:sz w:val="16"/>
          <w:szCs w:val="16"/>
        </w:rPr>
        <w:t xml:space="preserve"> “</w:t>
      </w:r>
      <w:r>
        <w:rPr>
          <w:rStyle w:val="StyleUnderline"/>
          <w:rFonts w:ascii="Calibri" w:hAnsi="Calibri" w:cs="Calibri"/>
          <w:b/>
          <w:color w:val="000000"/>
          <w:u w:val="single"/>
          <w:shd w:val="clear" w:color="auto" w:fill="00FF00"/>
        </w:rPr>
        <w:t xml:space="preserve">high risk</w:t>
      </w:r>
      <w:r>
        <w:rPr>
          <w:rFonts w:ascii="Calibri" w:hAnsi="Calibri" w:cs="Calibri"/>
          <w:color w:val="000000"/>
          <w:sz w:val="16"/>
          <w:szCs w:val="16"/>
        </w:rPr>
        <w:t xml:space="preserve">” </w:t>
      </w:r>
      <w:r>
        <w:rPr>
          <w:rStyle w:val="StyleUnderline"/>
          <w:rFonts w:ascii="Calibri" w:hAnsi="Calibri" w:cs="Calibri"/>
          <w:color w:val="000000"/>
          <w:u w:val="single"/>
          <w:shd w:val="clear" w:color="auto" w:fill="00FF00"/>
        </w:rPr>
        <w:t xml:space="preserve">by </w:t>
      </w:r>
      <w:r>
        <w:rPr>
          <w:rStyle w:val="StyleUnderline"/>
          <w:rFonts w:ascii="Calibri" w:hAnsi="Calibri" w:cs="Calibri"/>
          <w:b/>
          <w:color w:val="000000"/>
          <w:u w:val="single"/>
          <w:shd w:val="clear" w:color="auto" w:fill="00FF00"/>
        </w:rPr>
        <w:t xml:space="preserve">2029</w:t>
      </w:r>
      <w:r>
        <w:rPr>
          <w:rFonts w:ascii="Calibri" w:hAnsi="Calibri" w:cs="Calibri"/>
          <w:color w:val="000000"/>
          <w:sz w:val="16"/>
          <w:szCs w:val="16"/>
        </w:rPr>
        <w:t xml:space="preserve">, with increases largely driven by demand growth and the expected retirement of generation capacity. For industrial consumers, </w:t>
      </w:r>
      <w:r>
        <w:rPr>
          <w:rStyle w:val="StyleUnderline"/>
          <w:rFonts w:ascii="Calibri" w:hAnsi="Calibri" w:cs="Calibri"/>
          <w:color w:val="000000"/>
          <w:u w:val="single"/>
        </w:rPr>
        <w:t xml:space="preserve">this signals that the grid within PJM has </w:t>
      </w:r>
      <w:r>
        <w:rPr>
          <w:rStyle w:val="StyleUnderline"/>
          <w:rFonts w:ascii="Calibri" w:hAnsi="Calibri" w:cs="Calibri"/>
          <w:color w:val="000000"/>
          <w:u w:val="single"/>
          <w:highlight w:val="green"/>
          <w:shd w:val="clear" w:color="auto" w:fill="00FF00"/>
        </w:rPr>
        <w:t xml:space="preserve">little</w:t>
      </w:r>
      <w:r>
        <w:rPr>
          <w:rStyle w:val="StyleUnderline"/>
          <w:rFonts w:ascii="Calibri" w:hAnsi="Calibri" w:cs="Calibri"/>
          <w:color w:val="000000"/>
          <w:u w:val="single"/>
        </w:rPr>
        <w:t xml:space="preserve"> buffer </w:t>
      </w:r>
      <w:r>
        <w:rPr>
          <w:rStyle w:val="StyleUnderline"/>
          <w:rFonts w:ascii="Calibri" w:hAnsi="Calibri" w:cs="Calibri"/>
          <w:color w:val="000000"/>
          <w:u w:val="single"/>
          <w:highlight w:val="green"/>
          <w:shd w:val="clear" w:color="auto" w:fill="00FF00"/>
        </w:rPr>
        <w:t xml:space="preserve">left to absorb shocks</w:t>
      </w:r>
      <w:r>
        <w:rPr>
          <w:rStyle w:val="StyleUnderline"/>
          <w:rFonts w:ascii="Calibri" w:hAnsi="Calibri" w:cs="Calibri"/>
          <w:color w:val="000000"/>
          <w:u w:val="single"/>
        </w:rPr>
        <w:t xml:space="preserve"> and </w:t>
      </w:r>
      <w:r>
        <w:rPr>
          <w:rStyle w:val="StyleUnderline"/>
          <w:rFonts w:ascii="Calibri" w:hAnsi="Calibri" w:cs="Calibri"/>
          <w:b/>
          <w:color w:val="000000"/>
          <w:u w:val="single"/>
        </w:rPr>
        <w:t xml:space="preserve">limited ability to grow</w:t>
      </w:r>
      <w:r>
        <w:rPr>
          <w:rFonts w:ascii="Calibri" w:hAnsi="Calibri" w:cs="Calibri"/>
          <w:color w:val="000000"/>
          <w:sz w:val="16"/>
          <w:szCs w:val="16"/>
        </w:rPr>
        <w:t xml:space="preserve"> production.</w:t>
      </w:r>
    </w:p>
    <w:p>
      <w:r>
        <w:rPr>
          <w:rFonts w:ascii="Calibri" w:hAnsi="Calibri" w:cs="Calibri"/>
          <w:color w:val="000000"/>
          <w:sz w:val="10"/>
          <w:szCs w:val="10"/>
        </w:rPr>
        <w:t xml:space="preserve">Gas Deliverability Constraints</w:t>
      </w:r>
    </w:p>
    <w:p>
      <w:r>
        <w:rPr>
          <w:rFonts w:ascii="Calibri" w:hAnsi="Calibri" w:cs="Calibri"/>
          <w:color w:val="000000"/>
          <w:sz w:val="10"/>
          <w:szCs w:val="10"/>
        </w:rPr>
        <w:t xml:space="preserve">Limited natural gas transportation and storage infrastructure creates what could be described as a dual-exposure risk for key U.S. industries. Facilities like steel and titanium foundries rely on gas twice: first as a direct fuel for high-temperature smelting, and second as a primary fuel for the electricity grids that power their operations.</w:t>
      </w:r>
    </w:p>
    <w:p>
      <w:r>
        <w:rPr>
          <w:rFonts w:ascii="Calibri" w:hAnsi="Calibri" w:cs="Calibri"/>
          <w:color w:val="000000"/>
          <w:sz w:val="10"/>
          <w:szCs w:val="10"/>
        </w:rPr>
        <w:t xml:space="preserve">This twofold gas dependency is concentrated in major grid regions: the California Independent System Operator (CAISO), the Midcontinent Independent System Operator (MISO), PJM, the Southeastern Electric Reliability Council (SERC), and ERCOT, all of which relied on natural gas for at least 40 percent of their generation mix as of 2024.3 These five, gas-dependent regions also host the overwhelming majority of critical U.S. industrial capacity (Figures 3 and 4), including 97 percent of steel capacity, 84 percent of titanium capacity, 82 percent of aluminum capacity, and 57 percent of semiconductor capacity.</w:t>
      </w:r>
    </w:p>
    <w:p>
      <w:r>
        <w:rPr>
          <w:rFonts w:ascii="Calibri" w:hAnsi="Calibri" w:cs="Calibri"/>
          <w:color w:val="000000"/>
          <w:sz w:val="10"/>
          <w:szCs w:val="10"/>
        </w:rPr>
        <w:t xml:space="preserve">Consequently, when gas deliverability is constrained, manufacturers face a compounded crisis: direct fuel shortages for their furnaces alongside spiking prices for their electricity. A lack of adequate storage further mediates this risk, as insufficient storage capacity limits the ability of facilities and system operators to manage periods of peak demand when deliverability is constrained.</w:t>
      </w:r>
    </w:p>
    <w:p>
      <w:r>
        <w:rPr>
          <w:rFonts w:ascii="Calibri" w:hAnsi="Calibri" w:cs="Calibri"/>
          <w:color w:val="000000"/>
          <w:sz w:val="10"/>
          <w:szCs w:val="10"/>
        </w:rPr>
        <w:t xml:space="preserve">To determine and assess geographic variation in this risk, this analysis uses winter price-based volatility—calculated as the standard deviation of the difference between Citygate prices and the Louisiana benchmark prices over winter months (November to March) for the five-year period from 2019 to 2024—as a proxy for physical deliverability risks during peak stress periods.</w:t>
      </w:r>
    </w:p>
    <w:p>
      <w:r>
        <w:rPr>
          <w:rFonts w:ascii="Calibri" w:hAnsi="Calibri" w:cs="Calibri"/>
          <w:color w:val="000000"/>
          <w:sz w:val="10"/>
          <w:szCs w:val="10"/>
        </w:rPr>
        <w:t xml:space="preserve">Applying this metric across states reveals a clear divergence in regional gas security. While the nationwide median winter-based volatility is relatively stable at $0.94 per million British thermal units (MMBtu), the data in Figure 4 highlights instability in specific regions, with price volatility reaching as high as $4.44/MMBtu, over 100 percent above the official benchmark for North American natural gas spot pricing, commonly referred to as the Henry Hub because it is the price of natural gas for immediate delivery at the Henry Hub in Erath, Louisiana. The highest volatility is clustered in the Southern Plains and the Mountain West, indicating potential gas deliverability constraints. Oklahoma ($10.47/MMBtu) and Texas ($6.71/MMBtu) exhibit the most extreme decoupling from the benchmark, followed by Kansas ($4.82/MMBtu), Arizona ($4.47/MMBtu), and California ($4.43/MMBtu).</w:t>
      </w:r>
    </w:p>
    <w:p>
      <w:r>
        <w:rPr>
          <w:rFonts w:ascii="Calibri" w:hAnsi="Calibri" w:cs="Calibri"/>
          <w:color w:val="000000"/>
        </w:rPr>
        <w:t xml:space="preserve">&lt;&lt;FIGURE 6 OMITTED&gt;&gt;</w:t>
      </w:r>
    </w:p>
    <w:p>
      <w:r>
        <w:rPr>
          <w:rFonts w:ascii="Calibri" w:hAnsi="Calibri" w:cs="Calibri"/>
          <w:color w:val="000000"/>
          <w:sz w:val="10"/>
          <w:szCs w:val="10"/>
        </w:rPr>
        <w:t xml:space="preserve">Applying a threshold of $2/MMBtu for winter-based volatility identifies a distinct “high-risk region” of 18 states, with Texas having the highest price volatility (Figure 4). This concentration of risk creates a disproportionate exposure for the semiconductor industry: 32 percent of U.S. fabrication capacity is also located within Texas. The implications here extend beyond fuel costs. Because high prices in these regions frequently signal physical deliverability constraints, fabs face the threat of abrupt fuel or power curtailments that can scrap millions of dollars in sensitive work-in-progress inventory, as occurred in 2021. In contrast, heavy metal production is slightly more secure; only 24 percent of steel and 16 percent of titanium capacity falls above the $2/MMBtu threshold, while aluminum smelting capacity is entirely absent from the highest-risk regions.</w:t>
      </w:r>
    </w:p>
    <w:p>
      <w:r>
        <w:rPr>
          <w:rFonts w:ascii="Calibri" w:hAnsi="Calibri" w:cs="Calibri"/>
          <w:color w:val="000000"/>
          <w:sz w:val="10"/>
          <w:szCs w:val="10"/>
        </w:rPr>
        <w:t xml:space="preserve">The remaining critical industry capacity is primarily concentrated in PJM, where winter-based volatility averages approximately $1/MMBtu, approximately 20 to 25 percent of 2024 Henry Hub prices. While prices have historically been less volatile in this region, deliverability risk remains. Winter Storm Elliott in December 2022, for example, triggered widespread gas production freeze-offs and pipeline pressure drops. This resulted in elevated gas prices throughout PJM and the activation of a variety of emergency procedures. Even in regions with moderate baseline volatility, deliverability constraints can rapidly escalate into systemic supply threats.</w:t>
      </w:r>
    </w:p>
    <w:p>
      <w:r>
        <w:rPr>
          <w:rFonts w:ascii="Calibri" w:hAnsi="Calibri" w:cs="Calibri"/>
          <w:color w:val="000000"/>
          <w:sz w:val="10"/>
          <w:szCs w:val="10"/>
        </w:rPr>
        <w:t xml:space="preserve">Compounded Exposure and Its Implications</w:t>
      </w:r>
    </w:p>
    <w:p>
      <w:r>
        <w:rPr>
          <w:rFonts w:ascii="Calibri" w:hAnsi="Calibri" w:cs="Calibri"/>
          <w:color w:val="000000"/>
          <w:sz w:val="10"/>
          <w:szCs w:val="10"/>
        </w:rPr>
        <w:t xml:space="preserve">Neither grid reliability nor gas deliverability risk exist in isolation. This section examines where convergence across these risks occurs and the implications for defense-critical industrial facilities.</w:t>
      </w:r>
    </w:p>
    <w:p>
      <w:r>
        <w:rPr>
          <w:rFonts w:ascii="Calibri" w:hAnsi="Calibri" w:cs="Calibri"/>
          <w:color w:val="000000"/>
        </w:rPr>
        <w:t xml:space="preserve">&lt;&lt;FIGURE 7 OMITTED&gt;&gt;</w:t>
      </w:r>
    </w:p>
    <w:p>
      <w:r>
        <w:rPr>
          <w:rFonts w:ascii="Calibri" w:hAnsi="Calibri" w:cs="Calibri"/>
          <w:color w:val="000000"/>
          <w:sz w:val="10"/>
          <w:szCs w:val="10"/>
        </w:rPr>
        <w:t xml:space="preserve">The dual-axis charts found in Figure 7 show the distribution of critical industries across PSVI and winter gas price volatility. Facilities with both high PSVI scores and high gas price volatility are located in the top right quadrant (red) of each industry chart.</w:t>
      </w:r>
    </w:p>
    <w:p>
      <w:r>
        <w:rPr>
          <w:rFonts w:ascii="Calibri" w:hAnsi="Calibri" w:cs="Calibri"/>
          <w:color w:val="000000"/>
          <w:sz w:val="10"/>
          <w:szCs w:val="10"/>
        </w:rPr>
        <w:t xml:space="preserve">Figure 7 plots each facility by its county-level PSVI score (x-axis) and state-level winter gas price volatility (y-axis), with bubble size proportional to capacity. Independently, both metrics indicate potential failure points: A high PSVI score reflects grid unreliability, while an elevated gas price volatility number signals pipeline deliverability constraints. Together, the risks compound. During extreme winter events, regions with high gas price volatility face difficulty accessing supply both for electricity generation and for direct industrial use. Gas-fired power plants—which represent roughly half of ERCOT’s energy generation capacity and a significant share in MISO—compete for the constrained supply, weakening the grid precisely when demand peaks. Industrial facilities then face two simultaneous failure modes: an inability to procure natural gas directly and an elevated probability of electricity outage from a stressed grid. The shaded regions in Figure 7 mark thresholds for elevated risk on each axis; facilities in the upper-right quadrant face this compounded exposure. Twenty-seven percent of U.S. semiconductor fabs sit in counties with both high PSVI and elevated gas volatility, the majority of which are concentrated in ERCOT.</w:t>
      </w:r>
    </w:p>
    <w:p>
      <w:r>
        <w:rPr>
          <w:rFonts w:ascii="Calibri" w:hAnsi="Calibri" w:cs="Calibri"/>
          <w:color w:val="000000"/>
          <w:sz w:val="10"/>
          <w:szCs w:val="10"/>
        </w:rPr>
        <w:t xml:space="preserve">As a result, semiconductor fabs face the most acute dual exposure. Nearly half of U.S. fab capacity is located in high-PSVI counties, and another half is located in states with high gas volatility—with significant overlap of the two risk metrics in Texas. Semiconductor facilities have the longest reconstitution timelines in the industrial base; advanced fabs take years to build and require sustained, uninterrupted power to operate. Winter Storm Uri (February 13–17, 2021) demonstrated this vulnerability: Samsung, NXP, and Infineon were all asked to shut down fabrication facilities to preserve residential power supply. These forced shutdowns resulted in hundreds of millions of dollars in scrapped semiconductor wafers and weeks of lost production time, demonstrating how quickly the double-failure of gas and grid can paralyze the sector. Steel production shows a split risk profile. Roughly 14 percent of facilities face this dual exposure in ERCOT and western MISO, while a larger share—35 percent of total U.S. capacity—sits in high-PSVI counties in PJM and the Ohio Valley, but where gas volatility is lower.</w:t>
      </w:r>
    </w:p>
    <w:p>
      <w:r>
        <w:rPr>
          <w:rFonts w:ascii="Calibri" w:hAnsi="Calibri" w:cs="Calibri"/>
          <w:color w:val="000000"/>
          <w:sz w:val="10"/>
          <w:szCs w:val="10"/>
        </w:rPr>
        <w:t xml:space="preserve">Titanium and aluminum face electricity-dominant risk. Titanium production is the most concentrated: 73 percent of U.S. capacity sits in high-PSVI counties, predominantly within PJM, but only 16 percent of total capacity faces elevated gas volatility. Aluminum presents a similar profile. The four primary smelters all operate in moderate-to-high PSVI regions with low gas volatility exposure. However, these facilities have already demonstrated acute sensitivity to electricity market conditions. For example, Century Aluminum’s smelter in Hawesville, Kentucky—the largest producer of aluminum in North America—was idled in 2022 when power costs tripled, resulting in a production halt of 9 to 12 months.</w:t>
      </w:r>
    </w:p>
    <w:p>
      <w:r>
        <w:rPr>
          <w:rFonts w:ascii="Calibri" w:hAnsi="Calibri" w:cs="Calibri"/>
          <w:color w:val="000000"/>
        </w:rPr>
        <w:t xml:space="preserve">&lt;&lt;TABLE 2 OMITTED&gt;&gt;</w:t>
      </w:r>
    </w:p>
    <w:p>
      <w:r>
        <w:rPr>
          <w:rFonts w:ascii="Calibri" w:hAnsi="Calibri" w:cs="Calibri"/>
          <w:color w:val="000000"/>
          <w:sz w:val="10"/>
          <w:szCs w:val="10"/>
        </w:rPr>
        <w:t xml:space="preserve">These vulnerabilities are embedded in the current system under baseline demand conditions. Winter Storms Uri (2021) and Elliott (2022) and the resulting energy constraints and production decreases occurred during normal peacetime operations. Under the wartime scenarios presented here, energy demand could rise between 3- and 14-fold across the steel, titanium, electronics, and aluminum production industries. Higher demand would mean that facilities have to operate at higher capacity factors, drawing more power and more gas, pushing systems closer to their limits. The probability of hitting the failure points identified here will likely increase in these scenarios. The margin for error under mobilization is thin, and the infrastructure serving these facilities was not designed for surge conditions. Yet mobilization is not the only source of demand growth pressuring these systems. Data center expansion—driven by cloud computing and AI workloads—is adding substantial new load to the grid regions where critical industrial capacity is already concentrated, thus competing for the same transmission capacities, generation resources, and gas supplies that the defense industrial base may need to call upon.</w:t>
      </w:r>
    </w:p>
    <w:p>
      <w:r>
        <w:rPr>
          <w:rFonts w:ascii="Calibri" w:hAnsi="Calibri" w:cs="Calibri"/>
          <w:color w:val="000000"/>
          <w:sz w:val="10"/>
          <w:szCs w:val="10"/>
        </w:rPr>
        <w:t xml:space="preserve">Data Center Demand as Additional Grid Pressure</w:t>
      </w:r>
    </w:p>
    <w:p>
      <w:r>
        <w:rPr>
          <w:rFonts w:ascii="Calibri" w:hAnsi="Calibri" w:cs="Calibri"/>
          <w:color w:val="000000"/>
          <w:sz w:val="16"/>
          <w:szCs w:val="16"/>
        </w:rPr>
        <w:t xml:space="preserve">The energy vulnerabilities identified above reflect baseline conditions. However, the </w:t>
      </w:r>
      <w:r>
        <w:rPr>
          <w:rStyle w:val="StyleUnderline"/>
          <w:rFonts w:ascii="Calibri" w:hAnsi="Calibri" w:cs="Calibri"/>
          <w:color w:val="000000"/>
          <w:u w:val="single"/>
        </w:rPr>
        <w:t xml:space="preserve">rapid growth and demand for AI technologies is adding </w:t>
      </w:r>
      <w:r>
        <w:rPr>
          <w:rStyle w:val="StyleUnderline"/>
          <w:rFonts w:ascii="Calibri" w:hAnsi="Calibri" w:cs="Calibri"/>
          <w:b/>
          <w:color w:val="000000"/>
          <w:u w:val="single"/>
        </w:rPr>
        <w:t xml:space="preserve">additional pressure</w:t>
      </w:r>
      <w:r>
        <w:rPr>
          <w:rStyle w:val="StyleUnderline"/>
          <w:rFonts w:ascii="Calibri" w:hAnsi="Calibri" w:cs="Calibri"/>
          <w:color w:val="000000"/>
          <w:u w:val="single"/>
        </w:rPr>
        <w:t xml:space="preserve"> for limited energy resources</w:t>
      </w:r>
      <w:r>
        <w:rPr>
          <w:rFonts w:ascii="Calibri" w:hAnsi="Calibri" w:cs="Calibri"/>
          <w:color w:val="000000"/>
          <w:sz w:val="16"/>
          <w:szCs w:val="16"/>
        </w:rPr>
        <w:t xml:space="preserve">, </w:t>
      </w:r>
      <w:r>
        <w:rPr>
          <w:rStyle w:val="StyleUnderline"/>
          <w:rFonts w:ascii="Calibri" w:hAnsi="Calibri" w:cs="Calibri"/>
          <w:color w:val="000000"/>
          <w:u w:val="single"/>
        </w:rPr>
        <w:t xml:space="preserve">particularly in areas with critical industry concentration</w:t>
      </w:r>
      <w:r>
        <w:rPr>
          <w:rFonts w:ascii="Calibri" w:hAnsi="Calibri" w:cs="Calibri"/>
          <w:color w:val="000000"/>
          <w:sz w:val="16"/>
          <w:szCs w:val="16"/>
        </w:rPr>
        <w:t xml:space="preserve">.</w:t>
      </w:r>
    </w:p>
    <w:p>
      <w:r>
        <w:rPr>
          <w:rFonts w:ascii="Calibri" w:hAnsi="Calibri" w:cs="Calibri"/>
          <w:color w:val="000000"/>
          <w:sz w:val="16"/>
          <w:szCs w:val="16"/>
        </w:rPr>
        <w:t xml:space="preserve">Figure 8 shows planned data center capacity by energy grid operators alongside the count of critical industrial facilities in each region.4 The scale is significant: ERCOT alone has 163.0 gigawatts (GW) of data center capacity in development, followed by PJM at 48.5 GW and MISO at 12.1 GW. To put this in perspective, PJM’s summer 2025 peak load was 161 GW; planned data center additions represent roughly 30 percent of that peak.</w:t>
      </w:r>
    </w:p>
    <w:p>
      <w:r>
        <w:rPr>
          <w:rStyle w:val="StyleUnderline"/>
          <w:rFonts w:ascii="Calibri" w:hAnsi="Calibri" w:cs="Calibri"/>
          <w:color w:val="000000"/>
          <w:u w:val="single"/>
          <w:highlight w:val="green"/>
          <w:shd w:val="clear" w:color="auto" w:fill="00FF00"/>
        </w:rPr>
        <w:t xml:space="preserve">PJM</w:t>
      </w:r>
      <w:r>
        <w:rPr>
          <w:rStyle w:val="StyleUnderline"/>
          <w:rFonts w:ascii="Calibri" w:hAnsi="Calibri" w:cs="Calibri"/>
          <w:color w:val="000000"/>
          <w:u w:val="single"/>
          <w:highlight w:val="green"/>
        </w:rPr>
        <w:t xml:space="preserve">,</w:t>
      </w:r>
      <w:r>
        <w:rPr>
          <w:rFonts w:ascii="Calibri" w:hAnsi="Calibri" w:cs="Calibri"/>
          <w:color w:val="000000"/>
          <w:sz w:val="16"/>
          <w:szCs w:val="16"/>
          <w:highlight w:val="green"/>
        </w:rPr>
        <w:t xml:space="preserve"> </w:t>
      </w:r>
      <w:r>
        <w:rPr>
          <w:rStyle w:val="StyleUnderline"/>
          <w:rFonts w:ascii="Calibri" w:hAnsi="Calibri" w:cs="Calibri"/>
          <w:color w:val="000000"/>
          <w:u w:val="single"/>
          <w:highlight w:val="green"/>
          <w:shd w:val="clear" w:color="auto" w:fill="00FF00"/>
        </w:rPr>
        <w:t xml:space="preserve">ERCOT</w:t>
      </w:r>
      <w:r>
        <w:rPr>
          <w:rStyle w:val="StyleUnderline"/>
          <w:rFonts w:ascii="Calibri" w:hAnsi="Calibri" w:cs="Calibri"/>
          <w:color w:val="000000"/>
          <w:u w:val="single"/>
          <w:highlight w:val="green"/>
        </w:rPr>
        <w:t xml:space="preserve">,</w:t>
      </w:r>
      <w:r>
        <w:rPr>
          <w:rFonts w:ascii="Calibri" w:hAnsi="Calibri" w:cs="Calibri"/>
          <w:color w:val="000000"/>
          <w:sz w:val="16"/>
          <w:szCs w:val="16"/>
          <w:highlight w:val="green"/>
        </w:rPr>
        <w:t xml:space="preserve"> </w:t>
      </w:r>
      <w:r>
        <w:rPr>
          <w:rStyle w:val="StyleUnderline"/>
          <w:rFonts w:ascii="Calibri" w:hAnsi="Calibri" w:cs="Calibri"/>
          <w:color w:val="000000"/>
          <w:u w:val="single"/>
          <w:highlight w:val="green"/>
          <w:shd w:val="clear" w:color="auto" w:fill="00FF00"/>
        </w:rPr>
        <w:t xml:space="preserve">and MISO are</w:t>
      </w:r>
      <w:r>
        <w:rPr>
          <w:rStyle w:val="StyleUnderline"/>
          <w:rFonts w:ascii="Calibri" w:hAnsi="Calibri" w:cs="Calibri"/>
          <w:color w:val="000000"/>
          <w:u w:val="single"/>
        </w:rPr>
        <w:t xml:space="preserve"> the three </w:t>
      </w:r>
      <w:r>
        <w:rPr>
          <w:rStyle w:val="StyleUnderline"/>
          <w:rFonts w:ascii="Calibri" w:hAnsi="Calibri" w:cs="Calibri"/>
          <w:color w:val="000000"/>
          <w:u w:val="single"/>
          <w:highlight w:val="green"/>
          <w:shd w:val="clear" w:color="auto" w:fill="00FF00"/>
        </w:rPr>
        <w:t xml:space="preserve">grid regions with</w:t>
      </w:r>
      <w:r>
        <w:rPr>
          <w:rStyle w:val="StyleUnderline"/>
          <w:rFonts w:ascii="Calibri" w:hAnsi="Calibri" w:cs="Calibri"/>
          <w:color w:val="000000"/>
          <w:u w:val="single"/>
        </w:rPr>
        <w:t xml:space="preserve"> the </w:t>
      </w:r>
      <w:r>
        <w:rPr>
          <w:rStyle w:val="StyleUnderline"/>
          <w:rFonts w:ascii="Calibri" w:hAnsi="Calibri" w:cs="Calibri"/>
          <w:color w:val="000000"/>
          <w:u w:val="single"/>
          <w:highlight w:val="green"/>
          <w:shd w:val="clear" w:color="auto" w:fill="00FF00"/>
        </w:rPr>
        <w:t xml:space="preserve">highest</w:t>
      </w:r>
      <w:r>
        <w:rPr>
          <w:rStyle w:val="StyleUnderline"/>
          <w:rFonts w:ascii="Calibri" w:hAnsi="Calibri" w:cs="Calibri"/>
          <w:color w:val="000000"/>
          <w:u w:val="single"/>
        </w:rPr>
        <w:t xml:space="preserve"> planned </w:t>
      </w:r>
      <w:r>
        <w:rPr>
          <w:rStyle w:val="StyleUnderline"/>
          <w:rFonts w:ascii="Calibri" w:hAnsi="Calibri" w:cs="Calibri"/>
          <w:color w:val="000000"/>
          <w:u w:val="single"/>
          <w:highlight w:val="green"/>
          <w:shd w:val="clear" w:color="auto" w:fill="00FF00"/>
        </w:rPr>
        <w:t xml:space="preserve">data center</w:t>
      </w:r>
      <w:r>
        <w:rPr>
          <w:rStyle w:val="StyleUnderline"/>
          <w:rFonts w:ascii="Calibri" w:hAnsi="Calibri" w:cs="Calibri"/>
          <w:color w:val="000000"/>
          <w:u w:val="single"/>
        </w:rPr>
        <w:t xml:space="preserve"> capacity </w:t>
      </w:r>
      <w:r>
        <w:rPr>
          <w:rStyle w:val="StyleUnderline"/>
          <w:rFonts w:ascii="Calibri" w:hAnsi="Calibri" w:cs="Calibri"/>
          <w:b/>
          <w:color w:val="000000"/>
          <w:u w:val="single"/>
          <w:highlight w:val="green"/>
          <w:shd w:val="clear" w:color="auto" w:fill="00FF00"/>
        </w:rPr>
        <w:t xml:space="preserve">and</w:t>
      </w:r>
      <w:r>
        <w:rPr>
          <w:rStyle w:val="StyleUnderline"/>
          <w:rFonts w:ascii="Calibri" w:hAnsi="Calibri" w:cs="Calibri"/>
          <w:color w:val="000000"/>
          <w:u w:val="single"/>
        </w:rPr>
        <w:t xml:space="preserve"> the </w:t>
      </w:r>
      <w:r>
        <w:rPr>
          <w:rStyle w:val="StyleUnderline"/>
          <w:rFonts w:ascii="Calibri" w:hAnsi="Calibri" w:cs="Calibri"/>
          <w:color w:val="000000"/>
          <w:u w:val="single"/>
          <w:highlight w:val="green"/>
          <w:shd w:val="clear" w:color="auto" w:fill="00FF00"/>
        </w:rPr>
        <w:t xml:space="preserve">highest concentration of </w:t>
      </w:r>
      <w:r>
        <w:rPr>
          <w:rStyle w:val="StyleUnderline"/>
          <w:rFonts w:ascii="Calibri" w:hAnsi="Calibri" w:cs="Calibri"/>
          <w:b/>
          <w:color w:val="000000"/>
          <w:u w:val="single"/>
          <w:highlight w:val="green"/>
          <w:shd w:val="clear" w:color="auto" w:fill="00FF00"/>
        </w:rPr>
        <w:t xml:space="preserve">critical</w:t>
      </w:r>
      <w:r>
        <w:rPr>
          <w:rStyle w:val="StyleUnderline"/>
          <w:rFonts w:ascii="Calibri" w:hAnsi="Calibri" w:cs="Calibri"/>
          <w:b/>
          <w:color w:val="000000"/>
          <w:u w:val="single"/>
        </w:rPr>
        <w:t xml:space="preserve"> industrial </w:t>
      </w:r>
      <w:r>
        <w:rPr>
          <w:rStyle w:val="StyleUnderline"/>
          <w:rFonts w:ascii="Calibri" w:hAnsi="Calibri" w:cs="Calibri"/>
          <w:b/>
          <w:color w:val="000000"/>
          <w:u w:val="single"/>
          <w:highlight w:val="green"/>
          <w:shd w:val="clear" w:color="auto" w:fill="00FF00"/>
        </w:rPr>
        <w:t xml:space="preserve">facilities</w:t>
      </w:r>
      <w:r>
        <w:rPr>
          <w:rFonts w:ascii="Calibri" w:hAnsi="Calibri" w:cs="Calibri"/>
          <w:color w:val="000000"/>
          <w:sz w:val="16"/>
          <w:szCs w:val="16"/>
        </w:rPr>
        <w:t xml:space="preserve">. PJM hosts 23 facilities across steel, semiconductors, aluminum, and titanium production, while also absorbing the second-largest amount (48.5GW) of data center growth. MISO supports 25 facilities, with 12.1 GW of data center development underway. ERCOT, already identified as a dual-risk zone for semiconductor fabrication, is slated to add 163 GW of new data center load. As Figure 8 illustrates, </w:t>
      </w:r>
      <w:r>
        <w:rPr>
          <w:rStyle w:val="StyleUnderline"/>
          <w:rFonts w:ascii="Calibri" w:hAnsi="Calibri" w:cs="Calibri"/>
          <w:color w:val="000000"/>
          <w:u w:val="single"/>
        </w:rPr>
        <w:t xml:space="preserve">the grid regions facing the most significant electricity and gas vulnerabilities are also the regions absorbing the </w:t>
      </w:r>
      <w:r>
        <w:rPr>
          <w:rStyle w:val="StyleUnderline"/>
          <w:rFonts w:ascii="Calibri" w:hAnsi="Calibri" w:cs="Calibri"/>
          <w:b/>
          <w:color w:val="000000"/>
          <w:u w:val="single"/>
        </w:rPr>
        <w:t xml:space="preserve">largest share</w:t>
      </w:r>
      <w:r>
        <w:rPr>
          <w:rStyle w:val="StyleUnderline"/>
          <w:rFonts w:ascii="Calibri" w:hAnsi="Calibri" w:cs="Calibri"/>
          <w:color w:val="000000"/>
          <w:u w:val="single"/>
        </w:rPr>
        <w:t xml:space="preserve"> of new data center demand</w:t>
      </w:r>
      <w:r>
        <w:rPr>
          <w:rFonts w:ascii="Calibri" w:hAnsi="Calibri" w:cs="Calibri"/>
          <w:color w:val="000000"/>
          <w:sz w:val="16"/>
          <w:szCs w:val="16"/>
        </w:rPr>
        <w:t xml:space="preserve">.</w:t>
      </w:r>
    </w:p>
    <w:p>
      <w:r>
        <w:rPr>
          <w:rStyle w:val="StyleUnderline"/>
          <w:rFonts w:ascii="Calibri" w:hAnsi="Calibri" w:cs="Calibri"/>
          <w:color w:val="000000"/>
          <w:u w:val="single"/>
          <w:highlight w:val="green"/>
          <w:shd w:val="clear" w:color="auto" w:fill="00FF00"/>
        </w:rPr>
        <w:t xml:space="preserve">This</w:t>
      </w:r>
      <w:r>
        <w:rPr>
          <w:rStyle w:val="StyleUnderline"/>
          <w:rFonts w:ascii="Calibri" w:hAnsi="Calibri" w:cs="Calibri"/>
          <w:color w:val="000000"/>
          <w:u w:val="single"/>
        </w:rPr>
        <w:t xml:space="preserve"> </w:t>
      </w:r>
      <w:r>
        <w:rPr>
          <w:rStyle w:val="StyleUnderline"/>
          <w:rFonts w:ascii="Calibri" w:hAnsi="Calibri" w:cs="Calibri"/>
          <w:b/>
          <w:color w:val="000000"/>
          <w:u w:val="single"/>
        </w:rPr>
        <w:t xml:space="preserve">convergence</w:t>
      </w:r>
      <w:r>
        <w:rPr>
          <w:rStyle w:val="StyleUnderline"/>
          <w:rFonts w:ascii="Calibri" w:hAnsi="Calibri" w:cs="Calibri"/>
          <w:color w:val="000000"/>
          <w:u w:val="single"/>
        </w:rPr>
        <w:t xml:space="preserve"> </w:t>
      </w:r>
      <w:r>
        <w:rPr>
          <w:rStyle w:val="StyleUnderline"/>
          <w:rFonts w:ascii="Calibri" w:hAnsi="Calibri" w:cs="Calibri"/>
          <w:color w:val="000000"/>
          <w:u w:val="single"/>
          <w:highlight w:val="green"/>
          <w:shd w:val="clear" w:color="auto" w:fill="00FF00"/>
        </w:rPr>
        <w:t xml:space="preserve">creates </w:t>
      </w:r>
      <w:r>
        <w:rPr>
          <w:rStyle w:val="StyleUnderline"/>
          <w:rFonts w:ascii="Calibri" w:hAnsi="Calibri" w:cs="Calibri"/>
          <w:b/>
          <w:color w:val="000000"/>
          <w:u w:val="single"/>
          <w:highlight w:val="green"/>
          <w:shd w:val="clear" w:color="auto" w:fill="00FF00"/>
        </w:rPr>
        <w:t xml:space="preserve">cumulative</w:t>
      </w:r>
      <w:r>
        <w:rPr>
          <w:rStyle w:val="StyleUnderline"/>
          <w:rFonts w:ascii="Calibri" w:hAnsi="Calibri" w:cs="Calibri"/>
          <w:color w:val="000000"/>
          <w:u w:val="single"/>
          <w:highlight w:val="green"/>
          <w:shd w:val="clear" w:color="auto" w:fill="00FF00"/>
        </w:rPr>
        <w:t xml:space="preserve"> pressure</w:t>
      </w:r>
      <w:r>
        <w:rPr>
          <w:rStyle w:val="StyleUnderline"/>
          <w:rFonts w:ascii="Calibri" w:hAnsi="Calibri" w:cs="Calibri"/>
          <w:color w:val="000000"/>
          <w:u w:val="single"/>
        </w:rPr>
        <w:t xml:space="preserve"> on constrained infrastructure. Both data center and industrial loads require high reliability and have limited ability to curtail their demand during grid stress events</w:t>
      </w:r>
      <w:r>
        <w:rPr>
          <w:rFonts w:ascii="Calibri" w:hAnsi="Calibri" w:cs="Calibri"/>
          <w:color w:val="000000"/>
          <w:sz w:val="16"/>
          <w:szCs w:val="16"/>
        </w:rPr>
        <w:t xml:space="preserve">. Moreover, both draw on the same generation capacity, transmission infrastructure, and fuel supply. The challenge is not that these loads compete against each other for resources, but rather that </w:t>
      </w:r>
      <w:r>
        <w:rPr>
          <w:rStyle w:val="StyleUnderline"/>
          <w:rFonts w:ascii="Calibri" w:hAnsi="Calibri" w:cs="Calibri"/>
          <w:color w:val="000000"/>
          <w:u w:val="single"/>
        </w:rPr>
        <w:t xml:space="preserve">grid infrastructure must accommodate both</w:t>
      </w:r>
      <w:r>
        <w:rPr>
          <w:rFonts w:ascii="Calibri" w:hAnsi="Calibri" w:cs="Calibri"/>
          <w:color w:val="000000"/>
          <w:sz w:val="16"/>
          <w:szCs w:val="16"/>
        </w:rPr>
        <w:t xml:space="preserve">. Currently, </w:t>
      </w:r>
      <w:r>
        <w:rPr>
          <w:rStyle w:val="StyleUnderline"/>
          <w:rFonts w:ascii="Calibri" w:hAnsi="Calibri" w:cs="Calibri"/>
          <w:color w:val="000000"/>
          <w:u w:val="single"/>
        </w:rPr>
        <w:t xml:space="preserve">that </w:t>
      </w:r>
      <w:r>
        <w:rPr>
          <w:rStyle w:val="StyleUnderline"/>
          <w:rFonts w:ascii="Calibri" w:hAnsi="Calibri" w:cs="Calibri"/>
          <w:color w:val="000000"/>
          <w:u w:val="single"/>
          <w:highlight w:val="green"/>
          <w:shd w:val="clear" w:color="auto" w:fill="00FF00"/>
        </w:rPr>
        <w:t xml:space="preserve">infra</w:t>
      </w:r>
      <w:r>
        <w:rPr>
          <w:rStyle w:val="StyleUnderline"/>
          <w:rFonts w:ascii="Calibri" w:hAnsi="Calibri" w:cs="Calibri"/>
          <w:color w:val="000000"/>
          <w:u w:val="single"/>
        </w:rPr>
        <w:t xml:space="preserve">structure </w:t>
      </w:r>
      <w:r>
        <w:rPr>
          <w:rStyle w:val="StyleUnderline"/>
          <w:rFonts w:ascii="Calibri" w:hAnsi="Calibri" w:cs="Calibri"/>
          <w:color w:val="000000"/>
          <w:u w:val="single"/>
          <w:highlight w:val="green"/>
          <w:shd w:val="clear" w:color="auto" w:fill="00FF00"/>
        </w:rPr>
        <w:t xml:space="preserve">is </w:t>
      </w:r>
      <w:r>
        <w:rPr>
          <w:rStyle w:val="StyleUnderline"/>
          <w:rFonts w:ascii="Calibri" w:hAnsi="Calibri" w:cs="Calibri"/>
          <w:b/>
          <w:color w:val="000000"/>
          <w:u w:val="single"/>
          <w:highlight w:val="green"/>
          <w:shd w:val="clear" w:color="auto" w:fill="00FF00"/>
        </w:rPr>
        <w:t xml:space="preserve">not materializing</w:t>
      </w:r>
      <w:r>
        <w:rPr>
          <w:rStyle w:val="StyleUnderline"/>
          <w:rFonts w:ascii="Calibri" w:hAnsi="Calibri" w:cs="Calibri"/>
          <w:color w:val="000000"/>
          <w:u w:val="single"/>
        </w:rPr>
        <w:t xml:space="preserve"> quickly </w:t>
      </w:r>
      <w:r>
        <w:rPr>
          <w:rStyle w:val="StyleUnderline"/>
          <w:rFonts w:ascii="Calibri" w:hAnsi="Calibri" w:cs="Calibri"/>
          <w:color w:val="000000"/>
          <w:u w:val="single"/>
          <w:highlight w:val="green"/>
          <w:shd w:val="clear" w:color="auto" w:fill="00FF00"/>
        </w:rPr>
        <w:t xml:space="preserve">enough</w:t>
      </w:r>
      <w:r>
        <w:rPr>
          <w:rFonts w:ascii="Calibri" w:hAnsi="Calibri" w:cs="Calibri"/>
          <w:color w:val="000000"/>
          <w:sz w:val="16"/>
          <w:szCs w:val="16"/>
        </w:rPr>
        <w:t xml:space="preserve">. PJM’s interim CEO acknowledged in early 2026 that new generation capacity faces obstacles, including transmission upgrades, permitting, and supply chain bottlenecks and that meaningful new capacity is unlikely to come online before 2032. The </w:t>
      </w:r>
      <w:r>
        <w:rPr>
          <w:rStyle w:val="StyleUnderline"/>
          <w:rFonts w:ascii="Calibri" w:hAnsi="Calibri" w:cs="Calibri"/>
          <w:color w:val="000000"/>
          <w:u w:val="single"/>
          <w:highlight w:val="green"/>
          <w:shd w:val="clear" w:color="auto" w:fill="00FF00"/>
        </w:rPr>
        <w:t xml:space="preserve">demand is</w:t>
      </w:r>
      <w:r>
        <w:rPr>
          <w:rStyle w:val="StyleUnderline"/>
          <w:rFonts w:ascii="Calibri" w:hAnsi="Calibri" w:cs="Calibri"/>
          <w:color w:val="000000"/>
          <w:u w:val="single"/>
        </w:rPr>
        <w:t xml:space="preserve"> </w:t>
      </w:r>
      <w:r>
        <w:rPr>
          <w:rStyle w:val="StyleUnderline"/>
          <w:rFonts w:ascii="Calibri" w:hAnsi="Calibri" w:cs="Calibri"/>
          <w:b/>
          <w:color w:val="000000"/>
          <w:u w:val="single"/>
        </w:rPr>
        <w:t xml:space="preserve">arriving </w:t>
      </w:r>
      <w:r>
        <w:rPr>
          <w:rStyle w:val="StyleUnderline"/>
          <w:rFonts w:ascii="Calibri" w:hAnsi="Calibri" w:cs="Calibri"/>
          <w:b/>
          <w:color w:val="000000"/>
          <w:u w:val="single"/>
          <w:highlight w:val="green"/>
          <w:shd w:val="clear" w:color="auto" w:fill="00FF00"/>
        </w:rPr>
        <w:t xml:space="preserve">faster</w:t>
      </w:r>
      <w:r>
        <w:rPr>
          <w:rStyle w:val="StyleUnderline"/>
          <w:rFonts w:ascii="Calibri" w:hAnsi="Calibri" w:cs="Calibri"/>
          <w:color w:val="000000"/>
          <w:u w:val="single"/>
          <w:highlight w:val="green"/>
          <w:shd w:val="clear" w:color="auto" w:fill="00FF00"/>
        </w:rPr>
        <w:t xml:space="preserve"> than</w:t>
      </w:r>
      <w:r>
        <w:rPr>
          <w:rStyle w:val="StyleUnderline"/>
          <w:rFonts w:ascii="Calibri" w:hAnsi="Calibri" w:cs="Calibri"/>
          <w:color w:val="000000"/>
          <w:u w:val="single"/>
        </w:rPr>
        <w:t xml:space="preserve"> the </w:t>
      </w:r>
      <w:r>
        <w:rPr>
          <w:rStyle w:val="StyleUnderline"/>
          <w:rFonts w:ascii="Calibri" w:hAnsi="Calibri" w:cs="Calibri"/>
          <w:color w:val="000000"/>
          <w:u w:val="single"/>
          <w:highlight w:val="green"/>
          <w:shd w:val="clear" w:color="auto" w:fill="00FF00"/>
        </w:rPr>
        <w:t xml:space="preserve">supply</w:t>
      </w:r>
      <w:r>
        <w:rPr>
          <w:rStyle w:val="StyleUnderline"/>
          <w:rFonts w:ascii="Calibri" w:hAnsi="Calibri" w:cs="Calibri"/>
          <w:color w:val="000000"/>
          <w:u w:val="single"/>
        </w:rPr>
        <w:t xml:space="preserve">-side response</w:t>
      </w:r>
      <w:r>
        <w:rPr>
          <w:rFonts w:ascii="Calibri" w:hAnsi="Calibri" w:cs="Calibri"/>
          <w:color w:val="000000"/>
          <w:sz w:val="16"/>
          <w:szCs w:val="16"/>
        </w:rPr>
        <w:t xml:space="preserve">.</w:t>
      </w:r>
    </w:p>
    <w:p>
      <w:r>
        <w:rPr>
          <w:rFonts w:ascii="Calibri" w:hAnsi="Calibri" w:cs="Calibri"/>
          <w:color w:val="000000"/>
          <w:sz w:val="16"/>
          <w:szCs w:val="16"/>
        </w:rPr>
        <w:t xml:space="preserve">Finally, the baseline demands against which any mobilization surge would occur are not static. In fact, demands are shifting upward as data center load comes online. The infrastructure decisions being made today—such as which projects clear the interconnection queue or which transmission lines get built—will determine whether capacity exists when it is needed.</w:t>
      </w:r>
    </w:p>
    <w:p>
      <w:pPr>
        <w:pStyle w:val="Heading4"/>
        <w:spacing w:before="200"/>
      </w:pPr>
      <w:bookmarkStart w:id="6" w:name="pmd-heading-074d1a52-3ee1-4681-b76a-33c303772493"/>
      <w:r>
        <w:rPr>
          <w:rFonts w:ascii="Calibri" w:hAnsi="Calibri" w:cs="Calibri"/>
          <w:b/>
          <w:color w:val="000000"/>
          <w:sz w:val="26"/>
          <w:szCs w:val="26"/>
        </w:rPr>
        <w:t xml:space="preserve">That </w:t>
      </w:r>
      <w:r>
        <w:rPr>
          <w:rFonts w:ascii="Calibri" w:hAnsi="Calibri" w:cs="Calibri"/>
          <w:b/>
          <w:color w:val="000000"/>
          <w:sz w:val="26"/>
          <w:szCs w:val="26"/>
          <w:u w:val="single"/>
        </w:rPr>
        <w:t xml:space="preserve">shreds</w:t>
      </w:r>
      <w:r>
        <w:rPr>
          <w:rFonts w:ascii="Calibri" w:hAnsi="Calibri" w:cs="Calibri"/>
          <w:b/>
          <w:color w:val="000000"/>
          <w:sz w:val="26"/>
          <w:szCs w:val="26"/>
        </w:rPr>
        <w:t xml:space="preserve"> deterrence which </w:t>
      </w:r>
      <w:r>
        <w:rPr>
          <w:rFonts w:ascii="Calibri" w:hAnsi="Calibri" w:cs="Calibri"/>
          <w:b/>
          <w:color w:val="000000"/>
          <w:sz w:val="26"/>
          <w:szCs w:val="26"/>
          <w:u w:val="single"/>
        </w:rPr>
        <w:t xml:space="preserve">greenlights war</w:t>
      </w:r>
      <w:r>
        <w:rPr>
          <w:rFonts w:ascii="Calibri" w:hAnsi="Calibri" w:cs="Calibri"/>
          <w:b/>
          <w:color w:val="000000"/>
          <w:sz w:val="26"/>
          <w:szCs w:val="26"/>
        </w:rPr>
        <w:t xml:space="preserve">.</w:t>
      </w:r>
      <w:bookmarkEnd w:id="6"/>
    </w:p>
    <w:p>
      <w:r>
        <w:rPr>
          <w:rStyle w:val="Style13ptBold"/>
        </w:rPr>
        <w:t xml:space="preserve">Johnson 24</w:t>
      </w:r>
      <w:r>
        <w:rPr>
          <w:rFonts w:ascii="Calibri" w:hAnsi="Calibri" w:cs="Calibri"/>
          <w:color w:val="000000"/>
        </w:rPr>
        <w:t xml:space="preserve"> [John C; Retired Air Force colonel; September 4; "Deterrence Can Only Return with Regained Economic Might"; National Defense; https://www.nationaldefensemagazine.org/articles/2024/9/4/deterrence-can-only-return-with-regained--economic-might]</w:t>
      </w:r>
    </w:p>
    <w:p>
      <w:r>
        <w:rPr>
          <w:rFonts w:ascii="Calibri" w:hAnsi="Calibri" w:cs="Calibri"/>
          <w:color w:val="000000"/>
          <w:sz w:val="16"/>
          <w:szCs w:val="16"/>
        </w:rPr>
        <w:t xml:space="preserve">We need to acknowledge that deterrence and such instruments as sanctions — as defined today — are artifacts of the past and nothing more than a façade.</w:t>
      </w:r>
    </w:p>
    <w:p>
      <w:r>
        <w:rPr>
          <w:rFonts w:ascii="Calibri" w:hAnsi="Calibri" w:cs="Calibri"/>
          <w:color w:val="000000"/>
          <w:sz w:val="16"/>
          <w:szCs w:val="16"/>
        </w:rPr>
        <w:t xml:space="preserve">Instead, </w:t>
      </w:r>
      <w:r>
        <w:rPr>
          <w:rStyle w:val="StyleUnderline"/>
          <w:rFonts w:ascii="Calibri" w:hAnsi="Calibri" w:cs="Calibri"/>
          <w:b/>
          <w:color w:val="000000"/>
          <w:u w:val="single"/>
        </w:rPr>
        <w:t xml:space="preserve">true deterrence</w:t>
      </w:r>
      <w:r>
        <w:rPr>
          <w:rStyle w:val="StyleUnderline"/>
          <w:rFonts w:ascii="Calibri" w:hAnsi="Calibri" w:cs="Calibri"/>
          <w:color w:val="000000"/>
          <w:u w:val="single"/>
        </w:rPr>
        <w:t xml:space="preserve"> is best found </w:t>
      </w:r>
      <w:r>
        <w:rPr>
          <w:rStyle w:val="StyleUnderline"/>
          <w:rFonts w:ascii="Calibri" w:hAnsi="Calibri" w:cs="Calibri"/>
          <w:b/>
          <w:color w:val="000000"/>
          <w:u w:val="single"/>
        </w:rPr>
        <w:t xml:space="preserve">deeper</w:t>
      </w:r>
      <w:r>
        <w:rPr>
          <w:rStyle w:val="StyleUnderline"/>
          <w:rFonts w:ascii="Calibri" w:hAnsi="Calibri" w:cs="Calibri"/>
          <w:color w:val="000000"/>
          <w:u w:val="single"/>
        </w:rPr>
        <w:t xml:space="preserve"> in the </w:t>
      </w:r>
      <w:r>
        <w:rPr>
          <w:rStyle w:val="StyleUnderline"/>
          <w:rFonts w:ascii="Calibri" w:hAnsi="Calibri" w:cs="Calibri"/>
          <w:b/>
          <w:color w:val="000000"/>
          <w:u w:val="single"/>
        </w:rPr>
        <w:t xml:space="preserve">tool chest</w:t>
      </w:r>
      <w:r>
        <w:rPr>
          <w:rStyle w:val="StyleUnderline"/>
          <w:rFonts w:ascii="Calibri" w:hAnsi="Calibri" w:cs="Calibri"/>
          <w:color w:val="000000"/>
          <w:u w:val="single"/>
        </w:rPr>
        <w:t xml:space="preserve">, further back from military options, economic sanctions and cross-table negotiations. There appears to be a </w:t>
      </w:r>
      <w:r>
        <w:rPr>
          <w:rStyle w:val="StyleUnderline"/>
          <w:rFonts w:ascii="Calibri" w:hAnsi="Calibri" w:cs="Calibri"/>
          <w:b/>
          <w:color w:val="000000"/>
          <w:u w:val="single"/>
        </w:rPr>
        <w:t xml:space="preserve">correlation</w:t>
      </w:r>
      <w:r>
        <w:rPr>
          <w:rStyle w:val="StyleUnderline"/>
          <w:rFonts w:ascii="Calibri" w:hAnsi="Calibri" w:cs="Calibri"/>
          <w:color w:val="000000"/>
          <w:u w:val="single"/>
        </w:rPr>
        <w:t xml:space="preserve"> between </w:t>
      </w:r>
      <w:r>
        <w:rPr>
          <w:rStyle w:val="StyleUnderline"/>
          <w:rFonts w:ascii="Calibri" w:hAnsi="Calibri" w:cs="Calibri"/>
          <w:b/>
          <w:color w:val="000000"/>
          <w:u w:val="single"/>
        </w:rPr>
        <w:t xml:space="preserve">deterrence</w:t>
      </w:r>
      <w:r>
        <w:rPr>
          <w:rStyle w:val="StyleUnderline"/>
          <w:rFonts w:ascii="Calibri" w:hAnsi="Calibri" w:cs="Calibri"/>
          <w:color w:val="000000"/>
          <w:u w:val="single"/>
        </w:rPr>
        <w:t xml:space="preserve"> of aggressive actions and </w:t>
      </w:r>
      <w:r>
        <w:rPr>
          <w:rStyle w:val="StyleUnderline"/>
          <w:rFonts w:ascii="Calibri" w:hAnsi="Calibri" w:cs="Calibri"/>
          <w:b/>
          <w:color w:val="000000"/>
          <w:u w:val="single"/>
          <w:highlight w:val="green"/>
          <w:shd w:val="clear" w:color="auto" w:fill="00FF00"/>
        </w:rPr>
        <w:t xml:space="preserve">industrial strength</w:t>
      </w:r>
      <w:r>
        <w:rPr>
          <w:rFonts w:ascii="Calibri" w:hAnsi="Calibri" w:cs="Calibri"/>
          <w:color w:val="000000"/>
          <w:sz w:val="16"/>
          <w:szCs w:val="16"/>
        </w:rPr>
        <w:t xml:space="preserve">. </w:t>
      </w:r>
      <w:r>
        <w:rPr>
          <w:rStyle w:val="StyleUnderline"/>
          <w:rFonts w:ascii="Calibri" w:hAnsi="Calibri" w:cs="Calibri"/>
          <w:color w:val="000000"/>
          <w:u w:val="single"/>
        </w:rPr>
        <w:t xml:space="preserve">A nation’s </w:t>
      </w:r>
      <w:r>
        <w:rPr>
          <w:rStyle w:val="StyleUnderline"/>
          <w:rFonts w:ascii="Calibri" w:hAnsi="Calibri" w:cs="Calibri"/>
          <w:b/>
          <w:color w:val="000000"/>
          <w:u w:val="single"/>
        </w:rPr>
        <w:t xml:space="preserve">economic strength</w:t>
      </w:r>
      <w:r>
        <w:rPr>
          <w:rFonts w:ascii="Calibri" w:hAnsi="Calibri" w:cs="Calibri"/>
          <w:color w:val="000000"/>
          <w:sz w:val="16"/>
          <w:szCs w:val="16"/>
        </w:rPr>
        <w:t xml:space="preserve">, </w:t>
      </w:r>
      <w:r>
        <w:rPr>
          <w:rStyle w:val="StyleUnderline"/>
          <w:rFonts w:ascii="Calibri" w:hAnsi="Calibri" w:cs="Calibri"/>
          <w:b/>
          <w:color w:val="000000"/>
          <w:u w:val="single"/>
        </w:rPr>
        <w:t xml:space="preserve">industrial base</w:t>
      </w:r>
      <w:r>
        <w:rPr>
          <w:rFonts w:ascii="Calibri" w:hAnsi="Calibri" w:cs="Calibri"/>
          <w:color w:val="000000"/>
          <w:sz w:val="16"/>
          <w:szCs w:val="16"/>
        </w:rPr>
        <w:t xml:space="preserve"> </w:t>
      </w:r>
      <w:r>
        <w:rPr>
          <w:rStyle w:val="StyleUnderline"/>
          <w:rFonts w:ascii="Calibri" w:hAnsi="Calibri" w:cs="Calibri"/>
          <w:color w:val="000000"/>
          <w:u w:val="single"/>
          <w:highlight w:val="green"/>
          <w:shd w:val="clear" w:color="auto" w:fill="00FF00"/>
        </w:rPr>
        <w:t xml:space="preserve">and </w:t>
      </w:r>
      <w:r>
        <w:rPr>
          <w:rStyle w:val="StyleUnderline"/>
          <w:rFonts w:ascii="Calibri" w:hAnsi="Calibri" w:cs="Calibri"/>
          <w:b/>
          <w:color w:val="000000"/>
          <w:u w:val="single"/>
          <w:highlight w:val="green"/>
          <w:shd w:val="clear" w:color="auto" w:fill="00FF00"/>
        </w:rPr>
        <w:t xml:space="preserve">production</w:t>
      </w:r>
      <w:r>
        <w:rPr>
          <w:rStyle w:val="StyleUnderline"/>
          <w:rFonts w:ascii="Calibri" w:hAnsi="Calibri" w:cs="Calibri"/>
          <w:b/>
          <w:color w:val="000000"/>
          <w:u w:val="single"/>
        </w:rPr>
        <w:t xml:space="preserve"> readiness</w:t>
      </w:r>
      <w:r>
        <w:rPr>
          <w:rFonts w:ascii="Calibri" w:hAnsi="Calibri" w:cs="Calibri"/>
          <w:color w:val="000000"/>
          <w:sz w:val="16"/>
          <w:szCs w:val="16"/>
        </w:rPr>
        <w:t xml:space="preserve"> </w:t>
      </w:r>
      <w:r>
        <w:rPr>
          <w:rStyle w:val="StyleUnderline"/>
          <w:rFonts w:ascii="Calibri" w:hAnsi="Calibri" w:cs="Calibri"/>
          <w:color w:val="000000"/>
          <w:u w:val="single"/>
        </w:rPr>
        <w:t xml:space="preserve">may be </w:t>
      </w:r>
      <w:r>
        <w:rPr>
          <w:rStyle w:val="StyleUnderline"/>
          <w:rFonts w:ascii="Calibri" w:hAnsi="Calibri" w:cs="Calibri"/>
          <w:color w:val="000000"/>
          <w:u w:val="single"/>
          <w:highlight w:val="green"/>
          <w:shd w:val="clear" w:color="auto" w:fill="00FF00"/>
        </w:rPr>
        <w:t xml:space="preserve">the</w:t>
      </w:r>
      <w:r>
        <w:rPr>
          <w:rStyle w:val="StyleUnderline"/>
          <w:rFonts w:ascii="Calibri" w:hAnsi="Calibri" w:cs="Calibri"/>
          <w:color w:val="000000"/>
          <w:u w:val="single"/>
        </w:rPr>
        <w:t xml:space="preserve"> </w:t>
      </w:r>
      <w:r>
        <w:rPr>
          <w:rStyle w:val="StyleUnderline"/>
          <w:rFonts w:ascii="Calibri" w:hAnsi="Calibri" w:cs="Calibri"/>
          <w:b/>
          <w:color w:val="000000"/>
          <w:u w:val="single"/>
        </w:rPr>
        <w:t xml:space="preserve">true </w:t>
      </w:r>
      <w:r>
        <w:rPr>
          <w:rStyle w:val="StyleUnderline"/>
          <w:rFonts w:ascii="Calibri" w:hAnsi="Calibri" w:cs="Calibri"/>
          <w:b/>
          <w:color w:val="000000"/>
          <w:u w:val="single"/>
          <w:highlight w:val="green"/>
          <w:shd w:val="clear" w:color="auto" w:fill="00FF00"/>
        </w:rPr>
        <w:t xml:space="preserve">genesis</w:t>
      </w:r>
      <w:r>
        <w:rPr>
          <w:rStyle w:val="StyleUnderline"/>
          <w:rFonts w:ascii="Calibri" w:hAnsi="Calibri" w:cs="Calibri"/>
          <w:color w:val="000000"/>
          <w:u w:val="single"/>
          <w:shd w:val="clear" w:color="auto" w:fill="00FF00"/>
        </w:rPr>
        <w:t xml:space="preserve"> of</w:t>
      </w:r>
      <w:r>
        <w:rPr>
          <w:rFonts w:ascii="Calibri" w:hAnsi="Calibri" w:cs="Calibri"/>
          <w:color w:val="000000"/>
          <w:sz w:val="16"/>
          <w:szCs w:val="16"/>
        </w:rPr>
        <w:t xml:space="preserve"> </w:t>
      </w:r>
      <w:r>
        <w:rPr>
          <w:rStyle w:val="StyleUnderline"/>
          <w:rFonts w:ascii="Calibri" w:hAnsi="Calibri" w:cs="Calibri"/>
          <w:color w:val="000000"/>
          <w:u w:val="single"/>
        </w:rPr>
        <w:t xml:space="preserve">projecting </w:t>
      </w:r>
      <w:r>
        <w:rPr>
          <w:rStyle w:val="StyleUnderline"/>
          <w:rFonts w:ascii="Calibri" w:hAnsi="Calibri" w:cs="Calibri"/>
          <w:color w:val="000000"/>
          <w:u w:val="single"/>
          <w:shd w:val="clear" w:color="auto" w:fill="00FF00"/>
        </w:rPr>
        <w:t xml:space="preserve">deterrence</w:t>
      </w:r>
      <w:r>
        <w:rPr>
          <w:rFonts w:ascii="Calibri" w:hAnsi="Calibri" w:cs="Calibri"/>
          <w:color w:val="000000"/>
          <w:sz w:val="16"/>
          <w:szCs w:val="16"/>
        </w:rPr>
        <w:t xml:space="preserve">. But because we have failed to recognize the true source of deterrent power, we have allowed it to weaken to a point where other nations are at parity and thus negating U.S. influence.</w:t>
      </w:r>
    </w:p>
    <w:p>
      <w:r>
        <w:rPr>
          <w:rStyle w:val="StyleUnderline"/>
          <w:rFonts w:ascii="Calibri" w:hAnsi="Calibri" w:cs="Calibri"/>
          <w:color w:val="000000"/>
          <w:u w:val="single"/>
        </w:rPr>
        <w:t xml:space="preserve">Other nations now match U.S. industrial capabilities, innovation, creativity and state-of-the-art technological advancements.</w:t>
      </w:r>
    </w:p>
    <w:p>
      <w:r>
        <w:rPr>
          <w:rFonts w:ascii="Calibri" w:hAnsi="Calibri" w:cs="Calibri"/>
          <w:color w:val="000000"/>
          <w:sz w:val="16"/>
          <w:szCs w:val="16"/>
        </w:rPr>
        <w:t xml:space="preserve">In addition, the international community is not seeking exports of U.S. durable goods as in previous years. Demand, which generates growth, has lessened — U.S. goods are not as attractive as in the past, and this highlights a loss of our prominence in innovation worldwide.</w:t>
      </w:r>
    </w:p>
    <w:p>
      <w:r>
        <w:rPr>
          <w:rFonts w:ascii="Calibri" w:hAnsi="Calibri" w:cs="Calibri"/>
          <w:color w:val="000000"/>
          <w:sz w:val="16"/>
          <w:szCs w:val="16"/>
        </w:rPr>
        <w:t xml:space="preserve">Currently, </w:t>
      </w:r>
      <w:r>
        <w:rPr>
          <w:rStyle w:val="StyleUnderline"/>
          <w:rFonts w:ascii="Calibri" w:hAnsi="Calibri" w:cs="Calibri"/>
          <w:color w:val="000000"/>
          <w:u w:val="single"/>
        </w:rPr>
        <w:t xml:space="preserve">the effectiveness of the</w:t>
      </w:r>
      <w:r>
        <w:rPr>
          <w:rFonts w:ascii="Calibri" w:hAnsi="Calibri" w:cs="Calibri"/>
          <w:color w:val="000000"/>
          <w:sz w:val="16"/>
          <w:szCs w:val="16"/>
        </w:rPr>
        <w:t xml:space="preserve"> </w:t>
      </w:r>
      <w:r>
        <w:rPr>
          <w:rStyle w:val="StyleUnderline"/>
          <w:rFonts w:ascii="Calibri" w:hAnsi="Calibri" w:cs="Calibri"/>
          <w:b/>
          <w:color w:val="000000"/>
          <w:u w:val="single"/>
        </w:rPr>
        <w:t xml:space="preserve">U</w:t>
      </w:r>
      <w:r>
        <w:rPr>
          <w:rFonts w:ascii="Calibri" w:hAnsi="Calibri" w:cs="Calibri"/>
          <w:color w:val="000000"/>
          <w:sz w:val="16"/>
          <w:szCs w:val="16"/>
        </w:rPr>
        <w:t xml:space="preserve">nited </w:t>
      </w:r>
      <w:r>
        <w:rPr>
          <w:rStyle w:val="StyleUnderline"/>
          <w:rFonts w:ascii="Calibri" w:hAnsi="Calibri" w:cs="Calibri"/>
          <w:b/>
          <w:color w:val="000000"/>
          <w:u w:val="single"/>
        </w:rPr>
        <w:t xml:space="preserve">S</w:t>
      </w:r>
      <w:r>
        <w:rPr>
          <w:rFonts w:ascii="Calibri" w:hAnsi="Calibri" w:cs="Calibri"/>
          <w:color w:val="000000"/>
          <w:sz w:val="16"/>
          <w:szCs w:val="16"/>
        </w:rPr>
        <w:t xml:space="preserve">tates </w:t>
      </w:r>
      <w:r>
        <w:rPr>
          <w:rStyle w:val="StyleUnderline"/>
          <w:rFonts w:ascii="Calibri" w:hAnsi="Calibri" w:cs="Calibri"/>
          <w:color w:val="000000"/>
          <w:u w:val="single"/>
        </w:rPr>
        <w:t xml:space="preserve">and its allies in deterring aggression is being </w:t>
      </w:r>
      <w:r>
        <w:rPr>
          <w:rStyle w:val="StyleUnderline"/>
          <w:rFonts w:ascii="Calibri" w:hAnsi="Calibri" w:cs="Calibri"/>
          <w:b/>
          <w:color w:val="000000"/>
          <w:u w:val="single"/>
        </w:rPr>
        <w:t xml:space="preserve">questioned</w:t>
      </w:r>
      <w:r>
        <w:rPr>
          <w:rFonts w:ascii="Calibri" w:hAnsi="Calibri" w:cs="Calibri"/>
          <w:color w:val="000000"/>
          <w:sz w:val="16"/>
          <w:szCs w:val="16"/>
        </w:rPr>
        <w:t xml:space="preserve">. In answer to this doubt</w:t>
      </w:r>
      <w:r>
        <w:rPr>
          <w:rStyle w:val="StyleUnderline"/>
          <w:rFonts w:ascii="Calibri" w:hAnsi="Calibri" w:cs="Calibri"/>
          <w:color w:val="000000"/>
          <w:u w:val="single"/>
        </w:rPr>
        <w:t xml:space="preserve">, U.S. </w:t>
      </w:r>
      <w:r>
        <w:rPr>
          <w:rStyle w:val="StyleUnderline"/>
          <w:rFonts w:ascii="Calibri" w:hAnsi="Calibri" w:cs="Calibri"/>
          <w:b/>
          <w:color w:val="000000"/>
          <w:u w:val="single"/>
          <w:shd w:val="clear" w:color="auto" w:fill="00FF00"/>
        </w:rPr>
        <w:t xml:space="preserve">inventory</w:t>
      </w:r>
      <w:r>
        <w:rPr>
          <w:rStyle w:val="StyleUnderline"/>
          <w:rFonts w:ascii="Calibri" w:hAnsi="Calibri" w:cs="Calibri"/>
          <w:b/>
          <w:color w:val="000000"/>
          <w:u w:val="single"/>
        </w:rPr>
        <w:t xml:space="preserve"> levels</w:t>
      </w:r>
      <w:r>
        <w:rPr>
          <w:rFonts w:ascii="Calibri" w:hAnsi="Calibri" w:cs="Calibri"/>
          <w:color w:val="000000"/>
          <w:sz w:val="16"/>
          <w:szCs w:val="16"/>
        </w:rPr>
        <w:t xml:space="preserve"> </w:t>
      </w:r>
      <w:r>
        <w:rPr>
          <w:rStyle w:val="StyleUnderline"/>
          <w:rFonts w:ascii="Calibri" w:hAnsi="Calibri" w:cs="Calibri"/>
          <w:color w:val="000000"/>
          <w:u w:val="single"/>
          <w:shd w:val="clear" w:color="auto" w:fill="00FF00"/>
        </w:rPr>
        <w:t xml:space="preserve">must be </w:t>
      </w:r>
      <w:r>
        <w:rPr>
          <w:rStyle w:val="StyleUnderline"/>
          <w:rFonts w:ascii="Calibri" w:hAnsi="Calibri" w:cs="Calibri"/>
          <w:b/>
          <w:color w:val="000000"/>
          <w:u w:val="single"/>
          <w:shd w:val="clear" w:color="auto" w:fill="00FF00"/>
        </w:rPr>
        <w:t xml:space="preserve">replenished</w:t>
      </w:r>
      <w:r>
        <w:rPr>
          <w:rFonts w:ascii="Calibri" w:hAnsi="Calibri" w:cs="Calibri"/>
          <w:color w:val="000000"/>
          <w:sz w:val="16"/>
          <w:szCs w:val="16"/>
        </w:rPr>
        <w:t xml:space="preserve"> </w:t>
      </w:r>
      <w:r>
        <w:rPr>
          <w:rStyle w:val="StyleUnderline"/>
          <w:rFonts w:ascii="Calibri" w:hAnsi="Calibri" w:cs="Calibri"/>
          <w:color w:val="000000"/>
          <w:u w:val="single"/>
        </w:rPr>
        <w:t xml:space="preserve">to defend national security interests </w:t>
      </w:r>
      <w:r>
        <w:rPr>
          <w:rStyle w:val="StyleUnderline"/>
          <w:rFonts w:ascii="Calibri" w:hAnsi="Calibri" w:cs="Calibri"/>
          <w:color w:val="000000"/>
          <w:u w:val="single"/>
          <w:highlight w:val="green"/>
          <w:shd w:val="clear" w:color="auto" w:fill="00FF00"/>
        </w:rPr>
        <w:t xml:space="preserve">as</w:t>
      </w:r>
      <w:r>
        <w:rPr>
          <w:rStyle w:val="StyleUnderline"/>
          <w:rFonts w:ascii="Calibri" w:hAnsi="Calibri" w:cs="Calibri"/>
          <w:color w:val="000000"/>
          <w:u w:val="single"/>
        </w:rPr>
        <w:t xml:space="preserve"> the </w:t>
      </w:r>
      <w:r>
        <w:rPr>
          <w:rStyle w:val="StyleUnderline"/>
          <w:rFonts w:ascii="Calibri" w:hAnsi="Calibri" w:cs="Calibri"/>
          <w:color w:val="000000"/>
          <w:u w:val="single"/>
          <w:shd w:val="clear" w:color="auto" w:fill="00FF00"/>
        </w:rPr>
        <w:t xml:space="preserve">potential</w:t>
      </w:r>
      <w:r>
        <w:rPr>
          <w:rStyle w:val="StyleUnderline"/>
          <w:rFonts w:ascii="Calibri" w:hAnsi="Calibri" w:cs="Calibri"/>
          <w:color w:val="000000"/>
          <w:u w:val="single"/>
        </w:rPr>
        <w:t xml:space="preserve"> of a </w:t>
      </w:r>
      <w:r>
        <w:rPr>
          <w:rStyle w:val="StyleUnderline"/>
          <w:rFonts w:ascii="Calibri" w:hAnsi="Calibri" w:cs="Calibri"/>
          <w:b/>
          <w:color w:val="000000"/>
          <w:u w:val="single"/>
          <w:highlight w:val="green"/>
          <w:shd w:val="clear" w:color="auto" w:fill="00FF00"/>
        </w:rPr>
        <w:t xml:space="preserve">conflict</w:t>
      </w:r>
      <w:r>
        <w:rPr>
          <w:rStyle w:val="StyleUnderline"/>
          <w:rFonts w:ascii="Calibri" w:hAnsi="Calibri" w:cs="Calibri"/>
          <w:color w:val="000000"/>
          <w:u w:val="single"/>
          <w:highlight w:val="green"/>
          <w:shd w:val="clear" w:color="auto" w:fill="00FF00"/>
        </w:rPr>
        <w:t xml:space="preserve"> rises</w:t>
      </w:r>
      <w:r>
        <w:rPr>
          <w:rFonts w:ascii="Calibri" w:hAnsi="Calibri" w:cs="Calibri"/>
          <w:color w:val="000000"/>
          <w:sz w:val="16"/>
          <w:szCs w:val="16"/>
        </w:rPr>
        <w:t xml:space="preserve">. To improve marketability, </w:t>
      </w:r>
      <w:r>
        <w:rPr>
          <w:rStyle w:val="StyleUnderline"/>
          <w:rFonts w:ascii="Calibri" w:hAnsi="Calibri" w:cs="Calibri"/>
          <w:color w:val="000000"/>
          <w:u w:val="single"/>
        </w:rPr>
        <w:t xml:space="preserve">we need to lead with </w:t>
      </w:r>
      <w:r>
        <w:rPr>
          <w:rStyle w:val="StyleUnderline"/>
          <w:rFonts w:ascii="Calibri" w:hAnsi="Calibri" w:cs="Calibri"/>
          <w:b/>
          <w:color w:val="000000"/>
          <w:u w:val="single"/>
        </w:rPr>
        <w:t xml:space="preserve">state-of-the-art tech</w:t>
      </w:r>
      <w:r>
        <w:rPr>
          <w:rFonts w:ascii="Calibri" w:hAnsi="Calibri" w:cs="Calibri"/>
          <w:color w:val="000000"/>
          <w:sz w:val="16"/>
          <w:szCs w:val="16"/>
        </w:rPr>
        <w:t xml:space="preserve">nology.</w:t>
      </w:r>
    </w:p>
    <w:p>
      <w:r>
        <w:rPr>
          <w:rStyle w:val="StyleUnderline"/>
          <w:rFonts w:ascii="Calibri" w:hAnsi="Calibri" w:cs="Calibri"/>
          <w:color w:val="000000"/>
          <w:u w:val="single"/>
        </w:rPr>
        <w:t xml:space="preserve">The </w:t>
      </w:r>
      <w:r>
        <w:rPr>
          <w:rStyle w:val="StyleUnderline"/>
          <w:rFonts w:ascii="Calibri" w:hAnsi="Calibri" w:cs="Calibri"/>
          <w:color w:val="000000"/>
          <w:u w:val="single"/>
          <w:highlight w:val="green"/>
          <w:shd w:val="clear" w:color="auto" w:fill="00FF00"/>
        </w:rPr>
        <w:t xml:space="preserve">best industry to</w:t>
      </w:r>
      <w:r>
        <w:rPr>
          <w:rStyle w:val="StyleUnderline"/>
          <w:rFonts w:ascii="Calibri" w:hAnsi="Calibri" w:cs="Calibri"/>
          <w:color w:val="000000"/>
          <w:u w:val="single"/>
        </w:rPr>
        <w:t xml:space="preserve"> blaze </w:t>
      </w:r>
      <w:r>
        <w:rPr>
          <w:rStyle w:val="StyleUnderline"/>
          <w:rFonts w:ascii="Calibri" w:hAnsi="Calibri" w:cs="Calibri"/>
          <w:color w:val="000000"/>
          <w:u w:val="single"/>
          <w:highlight w:val="green"/>
          <w:shd w:val="clear" w:color="auto" w:fill="00FF00"/>
        </w:rPr>
        <w:t xml:space="preserve">forward</w:t>
      </w:r>
      <w:r>
        <w:rPr>
          <w:rStyle w:val="StyleUnderline"/>
          <w:rFonts w:ascii="Calibri" w:hAnsi="Calibri" w:cs="Calibri"/>
          <w:color w:val="000000"/>
          <w:u w:val="single"/>
        </w:rPr>
        <w:t xml:space="preserve"> to </w:t>
      </w:r>
      <w:r>
        <w:rPr>
          <w:rStyle w:val="StyleUnderline"/>
          <w:rFonts w:ascii="Calibri" w:hAnsi="Calibri" w:cs="Calibri"/>
          <w:color w:val="000000"/>
          <w:u w:val="single"/>
          <w:highlight w:val="green"/>
          <w:shd w:val="clear" w:color="auto" w:fill="00FF00"/>
        </w:rPr>
        <w:t xml:space="preserve">new tech</w:t>
      </w:r>
      <w:r>
        <w:rPr>
          <w:rStyle w:val="StyleUnderline"/>
          <w:rFonts w:ascii="Calibri" w:hAnsi="Calibri" w:cs="Calibri"/>
          <w:color w:val="000000"/>
          <w:u w:val="single"/>
        </w:rPr>
        <w:t xml:space="preserve">nical horizons </w:t>
      </w:r>
      <w:r>
        <w:rPr>
          <w:rStyle w:val="StyleUnderline"/>
          <w:rFonts w:ascii="Calibri" w:hAnsi="Calibri" w:cs="Calibri"/>
          <w:color w:val="000000"/>
          <w:u w:val="single"/>
          <w:highlight w:val="green"/>
          <w:shd w:val="clear" w:color="auto" w:fill="00FF00"/>
        </w:rPr>
        <w:t xml:space="preserve">is</w:t>
      </w:r>
      <w:r>
        <w:rPr>
          <w:rStyle w:val="StyleUnderline"/>
          <w:rFonts w:ascii="Calibri" w:hAnsi="Calibri" w:cs="Calibri"/>
          <w:color w:val="000000"/>
          <w:u w:val="single"/>
        </w:rPr>
        <w:t xml:space="preserve"> the </w:t>
      </w:r>
      <w:r>
        <w:rPr>
          <w:rStyle w:val="StyleUnderline"/>
          <w:rFonts w:ascii="Calibri" w:hAnsi="Calibri" w:cs="Calibri"/>
          <w:b/>
          <w:color w:val="000000"/>
          <w:u w:val="single"/>
          <w:highlight w:val="green"/>
          <w:shd w:val="clear" w:color="auto" w:fill="00FF00"/>
        </w:rPr>
        <w:t xml:space="preserve">defense</w:t>
      </w:r>
      <w:r>
        <w:rPr>
          <w:rStyle w:val="StyleUnderline"/>
          <w:rFonts w:ascii="Calibri" w:hAnsi="Calibri" w:cs="Calibri"/>
          <w:b/>
          <w:color w:val="000000"/>
          <w:u w:val="single"/>
        </w:rPr>
        <w:t xml:space="preserve"> industry</w:t>
      </w:r>
      <w:r>
        <w:rPr>
          <w:rStyle w:val="StyleUnderline"/>
          <w:rFonts w:ascii="Calibri" w:hAnsi="Calibri" w:cs="Calibri"/>
          <w:color w:val="000000"/>
          <w:u w:val="single"/>
        </w:rPr>
        <w:t xml:space="preserve">.</w:t>
      </w:r>
    </w:p>
    <w:p>
      <w:r>
        <w:rPr>
          <w:rStyle w:val="StyleUnderline"/>
          <w:rFonts w:ascii="Calibri" w:hAnsi="Calibri" w:cs="Calibri"/>
          <w:color w:val="000000"/>
          <w:u w:val="single"/>
        </w:rPr>
        <w:t xml:space="preserve">Nations are turning to the defense industry to fill </w:t>
      </w:r>
      <w:r>
        <w:rPr>
          <w:rStyle w:val="StyleUnderline"/>
          <w:rFonts w:ascii="Calibri" w:hAnsi="Calibri" w:cs="Calibri"/>
          <w:b/>
          <w:color w:val="000000"/>
          <w:u w:val="single"/>
        </w:rPr>
        <w:t xml:space="preserve">diminished inventories</w:t>
      </w:r>
      <w:r>
        <w:rPr>
          <w:rFonts w:ascii="Calibri" w:hAnsi="Calibri" w:cs="Calibri"/>
          <w:color w:val="000000"/>
          <w:sz w:val="16"/>
          <w:szCs w:val="16"/>
        </w:rPr>
        <w:t xml:space="preserve">, but in the United States, governmental financial constraints make this an impossible task. Reduced defense funding</w:t>
      </w:r>
      <w:r>
        <w:rPr>
          <w:rStyle w:val="StyleUnderline"/>
          <w:rFonts w:ascii="Calibri" w:hAnsi="Calibri" w:cs="Calibri"/>
          <w:color w:val="000000"/>
          <w:u w:val="single"/>
        </w:rPr>
        <w:t xml:space="preserve"> </w:t>
      </w:r>
      <w:r>
        <w:rPr>
          <w:rStyle w:val="StyleUnderline"/>
          <w:rFonts w:ascii="Calibri" w:hAnsi="Calibri" w:cs="Calibri"/>
          <w:b/>
          <w:color w:val="000000"/>
          <w:u w:val="single"/>
        </w:rPr>
        <w:t xml:space="preserve">hampers</w:t>
      </w:r>
      <w:r>
        <w:rPr>
          <w:rStyle w:val="StyleUnderline"/>
          <w:rFonts w:ascii="Calibri" w:hAnsi="Calibri" w:cs="Calibri"/>
          <w:color w:val="000000"/>
          <w:u w:val="single"/>
        </w:rPr>
        <w:t xml:space="preserve"> or prevents </w:t>
      </w:r>
      <w:r>
        <w:rPr>
          <w:rStyle w:val="StyleUnderline"/>
          <w:rFonts w:ascii="Calibri" w:hAnsi="Calibri" w:cs="Calibri"/>
          <w:b/>
          <w:color w:val="000000"/>
          <w:u w:val="single"/>
        </w:rPr>
        <w:t xml:space="preserve">stockpile revitalization</w:t>
      </w:r>
      <w:r>
        <w:rPr>
          <w:rStyle w:val="StyleUnderline"/>
          <w:rFonts w:ascii="Calibri" w:hAnsi="Calibri" w:cs="Calibri"/>
          <w:color w:val="000000"/>
          <w:u w:val="single"/>
        </w:rPr>
        <w:t xml:space="preserve">.</w:t>
      </w:r>
    </w:p>
    <w:p>
      <w:r>
        <w:rPr>
          <w:rFonts w:ascii="Calibri" w:hAnsi="Calibri" w:cs="Calibri"/>
          <w:color w:val="000000"/>
          <w:sz w:val="16"/>
          <w:szCs w:val="16"/>
        </w:rPr>
        <w:t xml:space="preserve">The current constraints on defense funding are the results of policy decisions. For one, wartime supplemental funding in the United States is not available for indirect or proxy conflicts, and unfortunately, traditional deterrence, a flawed premise for preventing direct conflict, has resulted in the ill-conceived justification for diverting funds from defense to social endeavors.</w:t>
      </w:r>
    </w:p>
    <w:p>
      <w:r>
        <w:rPr>
          <w:rStyle w:val="StyleUnderline"/>
          <w:rFonts w:ascii="Calibri" w:hAnsi="Calibri" w:cs="Calibri"/>
          <w:color w:val="000000"/>
          <w:u w:val="single"/>
        </w:rPr>
        <w:t xml:space="preserve">When deterrence fails, </w:t>
      </w:r>
      <w:r>
        <w:rPr>
          <w:rStyle w:val="StyleUnderline"/>
          <w:rFonts w:ascii="Calibri" w:hAnsi="Calibri" w:cs="Calibri"/>
          <w:b/>
          <w:color w:val="000000"/>
          <w:u w:val="single"/>
        </w:rPr>
        <w:t xml:space="preserve">industry</w:t>
      </w:r>
      <w:r>
        <w:rPr>
          <w:rStyle w:val="StyleUnderline"/>
          <w:rFonts w:ascii="Calibri" w:hAnsi="Calibri" w:cs="Calibri"/>
          <w:color w:val="000000"/>
          <w:u w:val="single"/>
        </w:rPr>
        <w:t xml:space="preserve"> will be asked to respond</w:t>
      </w:r>
      <w:r>
        <w:rPr>
          <w:rFonts w:ascii="Calibri" w:hAnsi="Calibri" w:cs="Calibri"/>
          <w:color w:val="000000"/>
          <w:sz w:val="16"/>
          <w:szCs w:val="16"/>
        </w:rPr>
        <w:t xml:space="preserve">. Thus, </w:t>
      </w:r>
      <w:r>
        <w:rPr>
          <w:rStyle w:val="StyleUnderline"/>
          <w:rFonts w:ascii="Calibri" w:hAnsi="Calibri" w:cs="Calibri"/>
          <w:color w:val="000000"/>
          <w:u w:val="single"/>
        </w:rPr>
        <w:t xml:space="preserve">the underlying pinnacle</w:t>
      </w:r>
      <w:r>
        <w:rPr>
          <w:rFonts w:ascii="Calibri" w:hAnsi="Calibri" w:cs="Calibri"/>
          <w:color w:val="000000"/>
          <w:sz w:val="16"/>
          <w:szCs w:val="16"/>
        </w:rPr>
        <w:t xml:space="preserve"> but least-recognized instrument </w:t>
      </w:r>
      <w:r>
        <w:rPr>
          <w:rStyle w:val="StyleUnderline"/>
          <w:rFonts w:ascii="Calibri" w:hAnsi="Calibri" w:cs="Calibri"/>
          <w:color w:val="000000"/>
          <w:u w:val="single"/>
        </w:rPr>
        <w:t xml:space="preserve">of</w:t>
      </w:r>
      <w:r>
        <w:rPr>
          <w:rFonts w:ascii="Calibri" w:hAnsi="Calibri" w:cs="Calibri"/>
          <w:color w:val="000000"/>
          <w:sz w:val="16"/>
          <w:szCs w:val="16"/>
        </w:rPr>
        <w:t xml:space="preserve"> </w:t>
      </w:r>
      <w:r>
        <w:rPr>
          <w:rStyle w:val="StyleUnderline"/>
          <w:rFonts w:ascii="Calibri" w:hAnsi="Calibri" w:cs="Calibri"/>
          <w:b/>
          <w:color w:val="000000"/>
          <w:u w:val="single"/>
        </w:rPr>
        <w:t xml:space="preserve">deterrence</w:t>
      </w:r>
      <w:r>
        <w:rPr>
          <w:rFonts w:ascii="Calibri" w:hAnsi="Calibri" w:cs="Calibri"/>
          <w:color w:val="000000"/>
          <w:sz w:val="16"/>
          <w:szCs w:val="16"/>
        </w:rPr>
        <w:t xml:space="preserve"> </w:t>
      </w:r>
      <w:r>
        <w:rPr>
          <w:rStyle w:val="StyleUnderline"/>
          <w:rFonts w:ascii="Calibri" w:hAnsi="Calibri" w:cs="Calibri"/>
          <w:color w:val="000000"/>
          <w:u w:val="single"/>
        </w:rPr>
        <w:t xml:space="preserve">is the </w:t>
      </w:r>
      <w:r>
        <w:rPr>
          <w:rStyle w:val="StyleUnderline"/>
          <w:rFonts w:ascii="Calibri" w:hAnsi="Calibri" w:cs="Calibri"/>
          <w:b/>
          <w:color w:val="000000"/>
          <w:u w:val="single"/>
        </w:rPr>
        <w:t xml:space="preserve">strength</w:t>
      </w:r>
      <w:r>
        <w:rPr>
          <w:rStyle w:val="StyleUnderline"/>
          <w:rFonts w:ascii="Calibri" w:hAnsi="Calibri" w:cs="Calibri"/>
          <w:color w:val="000000"/>
          <w:u w:val="single"/>
        </w:rPr>
        <w:t xml:space="preserve"> of a nation’s </w:t>
      </w:r>
      <w:r>
        <w:rPr>
          <w:rStyle w:val="StyleUnderline"/>
          <w:rFonts w:ascii="Calibri" w:hAnsi="Calibri" w:cs="Calibri"/>
          <w:b/>
          <w:color w:val="000000"/>
          <w:u w:val="single"/>
        </w:rPr>
        <w:t xml:space="preserve">economy</w:t>
      </w:r>
      <w:r>
        <w:rPr>
          <w:rStyle w:val="StyleUnderline"/>
          <w:rFonts w:ascii="Calibri" w:hAnsi="Calibri" w:cs="Calibri"/>
          <w:color w:val="000000"/>
          <w:u w:val="single"/>
        </w:rPr>
        <w:t xml:space="preserve"> and </w:t>
      </w:r>
      <w:r>
        <w:rPr>
          <w:rStyle w:val="StyleUnderline"/>
          <w:rFonts w:ascii="Calibri" w:hAnsi="Calibri" w:cs="Calibri"/>
          <w:b/>
          <w:color w:val="000000"/>
          <w:u w:val="single"/>
        </w:rPr>
        <w:t xml:space="preserve">production capability</w:t>
      </w:r>
      <w:r>
        <w:rPr>
          <w:rFonts w:ascii="Calibri" w:hAnsi="Calibri" w:cs="Calibri"/>
          <w:color w:val="000000"/>
          <w:sz w:val="16"/>
          <w:szCs w:val="16"/>
        </w:rPr>
        <w:t xml:space="preserve">. </w:t>
      </w:r>
      <w:r>
        <w:rPr>
          <w:rStyle w:val="StyleUnderline"/>
          <w:rFonts w:ascii="Calibri" w:hAnsi="Calibri" w:cs="Calibri"/>
          <w:color w:val="000000"/>
          <w:u w:val="single"/>
        </w:rPr>
        <w:t xml:space="preserve">Industrial strength as a </w:t>
      </w:r>
      <w:r>
        <w:rPr>
          <w:rStyle w:val="StyleUnderline"/>
          <w:rFonts w:ascii="Calibri" w:hAnsi="Calibri" w:cs="Calibri"/>
          <w:b/>
          <w:color w:val="000000"/>
          <w:u w:val="single"/>
        </w:rPr>
        <w:t xml:space="preserve">backstop</w:t>
      </w:r>
      <w:r>
        <w:rPr>
          <w:rStyle w:val="StyleUnderline"/>
          <w:rFonts w:ascii="Calibri" w:hAnsi="Calibri" w:cs="Calibri"/>
          <w:color w:val="000000"/>
          <w:u w:val="single"/>
        </w:rPr>
        <w:t xml:space="preserve"> to </w:t>
      </w:r>
      <w:r>
        <w:rPr>
          <w:rStyle w:val="StyleUnderline"/>
          <w:rFonts w:ascii="Calibri" w:hAnsi="Calibri" w:cs="Calibri"/>
          <w:b/>
          <w:color w:val="000000"/>
          <w:u w:val="single"/>
        </w:rPr>
        <w:t xml:space="preserve">deterrence</w:t>
      </w:r>
      <w:r>
        <w:rPr>
          <w:rStyle w:val="StyleUnderline"/>
          <w:rFonts w:ascii="Calibri" w:hAnsi="Calibri" w:cs="Calibri"/>
          <w:color w:val="000000"/>
          <w:u w:val="single"/>
        </w:rPr>
        <w:t xml:space="preserve"> makes </w:t>
      </w:r>
      <w:r>
        <w:rPr>
          <w:rStyle w:val="StyleUnderline"/>
          <w:rFonts w:ascii="Calibri" w:hAnsi="Calibri" w:cs="Calibri"/>
          <w:b/>
          <w:color w:val="000000"/>
          <w:u w:val="single"/>
        </w:rPr>
        <w:t xml:space="preserve">negotiations</w:t>
      </w:r>
      <w:r>
        <w:rPr>
          <w:rStyle w:val="StyleUnderline"/>
          <w:rFonts w:ascii="Calibri" w:hAnsi="Calibri" w:cs="Calibri"/>
          <w:color w:val="000000"/>
          <w:u w:val="single"/>
        </w:rPr>
        <w:t xml:space="preserve">, </w:t>
      </w:r>
      <w:r>
        <w:rPr>
          <w:rStyle w:val="StyleUnderline"/>
          <w:rFonts w:ascii="Calibri" w:hAnsi="Calibri" w:cs="Calibri"/>
          <w:b/>
          <w:color w:val="000000"/>
          <w:u w:val="single"/>
        </w:rPr>
        <w:t xml:space="preserve">sanctions</w:t>
      </w:r>
      <w:r>
        <w:rPr>
          <w:rStyle w:val="StyleUnderline"/>
          <w:rFonts w:ascii="Calibri" w:hAnsi="Calibri" w:cs="Calibri"/>
          <w:color w:val="000000"/>
          <w:u w:val="single"/>
        </w:rPr>
        <w:t xml:space="preserve"> and </w:t>
      </w:r>
      <w:r>
        <w:rPr>
          <w:rStyle w:val="StyleUnderline"/>
          <w:rFonts w:ascii="Calibri" w:hAnsi="Calibri" w:cs="Calibri"/>
          <w:b/>
          <w:color w:val="000000"/>
          <w:u w:val="single"/>
        </w:rPr>
        <w:t xml:space="preserve">military</w:t>
      </w:r>
      <w:r>
        <w:rPr>
          <w:rStyle w:val="StyleUnderline"/>
          <w:rFonts w:ascii="Calibri" w:hAnsi="Calibri" w:cs="Calibri"/>
          <w:color w:val="000000"/>
          <w:u w:val="single"/>
        </w:rPr>
        <w:t xml:space="preserve"> status more likely to be </w:t>
      </w:r>
      <w:r>
        <w:rPr>
          <w:rStyle w:val="StyleUnderline"/>
          <w:rFonts w:ascii="Calibri" w:hAnsi="Calibri" w:cs="Calibri"/>
          <w:b/>
          <w:color w:val="000000"/>
          <w:u w:val="single"/>
        </w:rPr>
        <w:t xml:space="preserve">effective</w:t>
      </w:r>
      <w:r>
        <w:rPr>
          <w:rStyle w:val="StyleUnderline"/>
          <w:rFonts w:ascii="Calibri" w:hAnsi="Calibri" w:cs="Calibri"/>
          <w:color w:val="000000"/>
          <w:u w:val="single"/>
        </w:rPr>
        <w:t xml:space="preserve">.</w:t>
      </w:r>
    </w:p>
    <w:p>
      <w:r>
        <w:rPr>
          <w:rFonts w:ascii="Calibri" w:hAnsi="Calibri" w:cs="Calibri"/>
          <w:color w:val="000000"/>
          <w:sz w:val="16"/>
          <w:szCs w:val="16"/>
        </w:rPr>
        <w:t xml:space="preserve">But </w:t>
      </w:r>
      <w:r>
        <w:rPr>
          <w:rStyle w:val="StyleUnderline"/>
          <w:rFonts w:ascii="Calibri" w:hAnsi="Calibri" w:cs="Calibri"/>
          <w:color w:val="000000"/>
          <w:u w:val="single"/>
          <w:highlight w:val="green"/>
          <w:shd w:val="clear" w:color="auto" w:fill="00FF00"/>
        </w:rPr>
        <w:t xml:space="preserve">without </w:t>
      </w:r>
      <w:r>
        <w:rPr>
          <w:rStyle w:val="StyleUnderline"/>
          <w:rFonts w:ascii="Calibri" w:hAnsi="Calibri" w:cs="Calibri"/>
          <w:b/>
          <w:color w:val="000000"/>
          <w:u w:val="single"/>
          <w:highlight w:val="green"/>
          <w:shd w:val="clear" w:color="auto" w:fill="00FF00"/>
        </w:rPr>
        <w:t xml:space="preserve">industrial health</w:t>
      </w:r>
      <w:r>
        <w:rPr>
          <w:rStyle w:val="StyleUnderline"/>
          <w:rFonts w:ascii="Calibri" w:hAnsi="Calibri" w:cs="Calibri"/>
          <w:color w:val="000000"/>
          <w:u w:val="single"/>
        </w:rPr>
        <w:t xml:space="preserve">, other </w:t>
      </w:r>
      <w:r>
        <w:rPr>
          <w:rStyle w:val="StyleUnderline"/>
          <w:rFonts w:ascii="Calibri" w:hAnsi="Calibri" w:cs="Calibri"/>
          <w:color w:val="000000"/>
          <w:u w:val="single"/>
          <w:highlight w:val="green"/>
          <w:shd w:val="clear" w:color="auto" w:fill="00FF00"/>
        </w:rPr>
        <w:t xml:space="preserve">efforts are </w:t>
      </w:r>
      <w:r>
        <w:rPr>
          <w:rStyle w:val="StyleUnderline"/>
          <w:rFonts w:ascii="Calibri" w:hAnsi="Calibri" w:cs="Calibri"/>
          <w:b/>
          <w:color w:val="000000"/>
          <w:u w:val="single"/>
          <w:highlight w:val="green"/>
          <w:shd w:val="clear" w:color="auto" w:fill="00FF00"/>
        </w:rPr>
        <w:t xml:space="preserve">hollow</w:t>
      </w:r>
      <w:r>
        <w:rPr>
          <w:rStyle w:val="StyleUnderline"/>
          <w:rFonts w:ascii="Calibri" w:hAnsi="Calibri" w:cs="Calibri"/>
          <w:b/>
          <w:color w:val="000000"/>
          <w:u w:val="single"/>
        </w:rPr>
        <w:t xml:space="preserve"> expressions</w:t>
      </w:r>
      <w:r>
        <w:rPr>
          <w:rStyle w:val="StyleUnderline"/>
          <w:rFonts w:ascii="Calibri" w:hAnsi="Calibri" w:cs="Calibri"/>
          <w:color w:val="000000"/>
          <w:u w:val="single"/>
        </w:rPr>
        <w:t xml:space="preserve"> unable to prevent the struggles we are witnessing around the globe.</w:t>
      </w:r>
    </w:p>
    <w:p>
      <w:r>
        <w:rPr>
          <w:rStyle w:val="StyleUnderline"/>
          <w:rFonts w:ascii="Calibri" w:hAnsi="Calibri" w:cs="Calibri"/>
          <w:color w:val="000000"/>
          <w:u w:val="single"/>
        </w:rPr>
        <w:t xml:space="preserve">If international negotiations are to be sincere, sanctions to be penetrating and military prowess to be acknowledged, then we must focus on domestic </w:t>
      </w:r>
      <w:r>
        <w:rPr>
          <w:rStyle w:val="StyleUnderline"/>
          <w:rFonts w:ascii="Calibri" w:hAnsi="Calibri" w:cs="Calibri"/>
          <w:b/>
          <w:color w:val="000000"/>
          <w:u w:val="single"/>
        </w:rPr>
        <w:t xml:space="preserve">industrial capability</w:t>
      </w:r>
      <w:r>
        <w:rPr>
          <w:rFonts w:ascii="Calibri" w:hAnsi="Calibri" w:cs="Calibri"/>
          <w:color w:val="000000"/>
          <w:sz w:val="16"/>
          <w:szCs w:val="16"/>
        </w:rPr>
        <w:t xml:space="preserve">. </w:t>
      </w:r>
      <w:r>
        <w:rPr>
          <w:rStyle w:val="StyleUnderline"/>
          <w:rFonts w:ascii="Calibri" w:hAnsi="Calibri" w:cs="Calibri"/>
          <w:color w:val="000000"/>
          <w:u w:val="single"/>
        </w:rPr>
        <w:t xml:space="preserve">The U.S. supply chain is now spread out</w:t>
      </w:r>
      <w:r>
        <w:rPr>
          <w:rFonts w:ascii="Calibri" w:hAnsi="Calibri" w:cs="Calibri"/>
          <w:color w:val="000000"/>
          <w:sz w:val="16"/>
          <w:szCs w:val="16"/>
        </w:rPr>
        <w:t xml:space="preserve"> farther </w:t>
      </w:r>
      <w:r>
        <w:rPr>
          <w:rStyle w:val="StyleUnderline"/>
          <w:rFonts w:ascii="Calibri" w:hAnsi="Calibri" w:cs="Calibri"/>
          <w:b/>
          <w:color w:val="000000"/>
          <w:u w:val="single"/>
        </w:rPr>
        <w:t xml:space="preserve">overseas</w:t>
      </w:r>
      <w:r>
        <w:rPr>
          <w:rFonts w:ascii="Calibri" w:hAnsi="Calibri" w:cs="Calibri"/>
          <w:color w:val="000000"/>
          <w:sz w:val="16"/>
          <w:szCs w:val="16"/>
        </w:rPr>
        <w:t xml:space="preserve"> than in previous years, </w:t>
      </w:r>
      <w:r>
        <w:rPr>
          <w:rStyle w:val="StyleUnderline"/>
          <w:rFonts w:ascii="Calibri" w:hAnsi="Calibri" w:cs="Calibri"/>
          <w:color w:val="000000"/>
          <w:u w:val="single"/>
        </w:rPr>
        <w:t xml:space="preserve">which </w:t>
      </w:r>
      <w:r>
        <w:rPr>
          <w:rStyle w:val="StyleUnderline"/>
          <w:rFonts w:ascii="Calibri" w:hAnsi="Calibri" w:cs="Calibri"/>
          <w:b/>
          <w:color w:val="000000"/>
          <w:u w:val="single"/>
        </w:rPr>
        <w:t xml:space="preserve">hastens</w:t>
      </w:r>
      <w:r>
        <w:rPr>
          <w:rStyle w:val="StyleUnderline"/>
          <w:rFonts w:ascii="Calibri" w:hAnsi="Calibri" w:cs="Calibri"/>
          <w:color w:val="000000"/>
          <w:u w:val="single"/>
        </w:rPr>
        <w:t xml:space="preserve"> the </w:t>
      </w:r>
      <w:r>
        <w:rPr>
          <w:rStyle w:val="StyleUnderline"/>
          <w:rFonts w:ascii="Calibri" w:hAnsi="Calibri" w:cs="Calibri"/>
          <w:b/>
          <w:color w:val="000000"/>
          <w:u w:val="single"/>
        </w:rPr>
        <w:t xml:space="preserve">decline</w:t>
      </w:r>
      <w:r>
        <w:rPr>
          <w:rStyle w:val="StyleUnderline"/>
          <w:rFonts w:ascii="Calibri" w:hAnsi="Calibri" w:cs="Calibri"/>
          <w:color w:val="000000"/>
          <w:u w:val="single"/>
        </w:rPr>
        <w:t xml:space="preserve"> in industrial capability and production </w:t>
      </w:r>
      <w:r>
        <w:rPr>
          <w:rStyle w:val="StyleUnderline"/>
          <w:rFonts w:ascii="Calibri" w:hAnsi="Calibri" w:cs="Calibri"/>
          <w:b/>
          <w:color w:val="000000"/>
          <w:u w:val="single"/>
        </w:rPr>
        <w:t xml:space="preserve">readiness</w:t>
      </w:r>
      <w:r>
        <w:rPr>
          <w:rStyle w:val="StyleUnderline"/>
          <w:rFonts w:ascii="Calibri" w:hAnsi="Calibri" w:cs="Calibri"/>
          <w:color w:val="000000"/>
          <w:u w:val="single"/>
        </w:rPr>
        <w:t xml:space="preserve">.</w:t>
      </w:r>
    </w:p>
    <w:p>
      <w:r>
        <w:rPr>
          <w:rStyle w:val="StyleUnderline"/>
          <w:rFonts w:ascii="Calibri" w:hAnsi="Calibri" w:cs="Calibri"/>
          <w:b/>
          <w:color w:val="000000"/>
          <w:u w:val="single"/>
          <w:highlight w:val="green"/>
          <w:shd w:val="clear" w:color="auto" w:fill="00FF00"/>
        </w:rPr>
        <w:t xml:space="preserve">Relying</w:t>
      </w:r>
      <w:r>
        <w:rPr>
          <w:rStyle w:val="StyleUnderline"/>
          <w:rFonts w:ascii="Calibri" w:hAnsi="Calibri" w:cs="Calibri"/>
          <w:color w:val="000000"/>
          <w:u w:val="single"/>
          <w:highlight w:val="green"/>
          <w:shd w:val="clear" w:color="auto" w:fill="00FF00"/>
        </w:rPr>
        <w:t xml:space="preserve"> on </w:t>
      </w:r>
      <w:r>
        <w:rPr>
          <w:rStyle w:val="StyleUnderline"/>
          <w:rFonts w:ascii="Calibri" w:hAnsi="Calibri" w:cs="Calibri"/>
          <w:b/>
          <w:color w:val="000000"/>
          <w:u w:val="single"/>
          <w:highlight w:val="green"/>
          <w:shd w:val="clear" w:color="auto" w:fill="00FF00"/>
        </w:rPr>
        <w:t xml:space="preserve">imports</w:t>
      </w:r>
      <w:r>
        <w:rPr>
          <w:rStyle w:val="StyleUnderline"/>
          <w:rFonts w:ascii="Calibri" w:hAnsi="Calibri" w:cs="Calibri"/>
          <w:color w:val="000000"/>
          <w:u w:val="single"/>
        </w:rPr>
        <w:t xml:space="preserve"> for components, subsystems and systems </w:t>
      </w:r>
      <w:r>
        <w:rPr>
          <w:rStyle w:val="StyleUnderline"/>
          <w:rFonts w:ascii="Calibri" w:hAnsi="Calibri" w:cs="Calibri"/>
          <w:color w:val="000000"/>
          <w:u w:val="single"/>
          <w:highlight w:val="green"/>
          <w:shd w:val="clear" w:color="auto" w:fill="00FF00"/>
        </w:rPr>
        <w:t xml:space="preserve">only </w:t>
      </w:r>
      <w:r>
        <w:rPr>
          <w:rStyle w:val="StyleUnderline"/>
          <w:rFonts w:ascii="Calibri" w:hAnsi="Calibri" w:cs="Calibri"/>
          <w:b/>
          <w:color w:val="000000"/>
          <w:u w:val="single"/>
          <w:highlight w:val="green"/>
          <w:shd w:val="clear" w:color="auto" w:fill="00FF00"/>
        </w:rPr>
        <w:t xml:space="preserve">weakens</w:t>
      </w:r>
      <w:r>
        <w:rPr>
          <w:rStyle w:val="StyleUnderline"/>
          <w:rFonts w:ascii="Calibri" w:hAnsi="Calibri" w:cs="Calibri"/>
          <w:color w:val="000000"/>
          <w:u w:val="single"/>
        </w:rPr>
        <w:t xml:space="preserve"> the </w:t>
      </w:r>
      <w:r>
        <w:rPr>
          <w:rStyle w:val="StyleUnderline"/>
          <w:rFonts w:ascii="Calibri" w:hAnsi="Calibri" w:cs="Calibri"/>
          <w:b/>
          <w:color w:val="000000"/>
          <w:u w:val="single"/>
        </w:rPr>
        <w:t xml:space="preserve">foundation</w:t>
      </w:r>
      <w:r>
        <w:rPr>
          <w:rStyle w:val="StyleUnderline"/>
          <w:rFonts w:ascii="Calibri" w:hAnsi="Calibri" w:cs="Calibri"/>
          <w:color w:val="000000"/>
          <w:u w:val="single"/>
        </w:rPr>
        <w:t xml:space="preserve"> of </w:t>
      </w:r>
      <w:r>
        <w:rPr>
          <w:rStyle w:val="StyleUnderline"/>
          <w:rFonts w:ascii="Calibri" w:hAnsi="Calibri" w:cs="Calibri"/>
          <w:color w:val="000000"/>
          <w:u w:val="single"/>
          <w:highlight w:val="green"/>
          <w:shd w:val="clear" w:color="auto" w:fill="00FF00"/>
        </w:rPr>
        <w:t xml:space="preserve">deterrence</w:t>
      </w:r>
      <w:r>
        <w:rPr>
          <w:rStyle w:val="StyleUnderline"/>
          <w:rFonts w:ascii="Calibri" w:hAnsi="Calibri" w:cs="Calibri"/>
          <w:color w:val="000000"/>
          <w:u w:val="single"/>
        </w:rPr>
        <w:t xml:space="preserve">.</w:t>
      </w:r>
    </w:p>
    <w:p>
      <w:r>
        <w:rPr>
          <w:rFonts w:ascii="Calibri" w:hAnsi="Calibri" w:cs="Calibri"/>
          <w:color w:val="000000"/>
          <w:sz w:val="16"/>
          <w:szCs w:val="16"/>
        </w:rPr>
        <w:t xml:space="preserve">The </w:t>
      </w:r>
      <w:r>
        <w:rPr>
          <w:rStyle w:val="StyleUnderline"/>
          <w:rFonts w:ascii="Calibri" w:hAnsi="Calibri" w:cs="Calibri"/>
          <w:b/>
          <w:color w:val="000000"/>
          <w:u w:val="single"/>
        </w:rPr>
        <w:t xml:space="preserve">U</w:t>
      </w:r>
      <w:r>
        <w:rPr>
          <w:rFonts w:ascii="Calibri" w:hAnsi="Calibri" w:cs="Calibri"/>
          <w:color w:val="000000"/>
          <w:sz w:val="16"/>
          <w:szCs w:val="16"/>
        </w:rPr>
        <w:t xml:space="preserve">nited </w:t>
      </w:r>
      <w:r>
        <w:rPr>
          <w:rStyle w:val="StyleUnderline"/>
          <w:rFonts w:ascii="Calibri" w:hAnsi="Calibri" w:cs="Calibri"/>
          <w:b/>
          <w:color w:val="000000"/>
          <w:u w:val="single"/>
        </w:rPr>
        <w:t xml:space="preserve">S</w:t>
      </w:r>
      <w:r>
        <w:rPr>
          <w:rFonts w:ascii="Calibri" w:hAnsi="Calibri" w:cs="Calibri"/>
          <w:color w:val="000000"/>
          <w:sz w:val="16"/>
          <w:szCs w:val="16"/>
        </w:rPr>
        <w:t xml:space="preserve">tates </w:t>
      </w:r>
      <w:r>
        <w:rPr>
          <w:rStyle w:val="StyleUnderline"/>
          <w:rFonts w:ascii="Calibri" w:hAnsi="Calibri" w:cs="Calibri"/>
          <w:color w:val="000000"/>
          <w:u w:val="single"/>
        </w:rPr>
        <w:t xml:space="preserve">as a dominant economic power is slipping to the rise of China. </w:t>
      </w:r>
      <w:r>
        <w:rPr>
          <w:rFonts w:ascii="Calibri" w:hAnsi="Calibri" w:cs="Calibri"/>
          <w:color w:val="000000"/>
          <w:sz w:val="16"/>
          <w:szCs w:val="16"/>
        </w:rPr>
        <w:t xml:space="preserve">U.S. competitiveness has been ranked as ninth globally. This position has been consistent over the years, but </w:t>
      </w:r>
      <w:r>
        <w:rPr>
          <w:rStyle w:val="StyleUnderline"/>
          <w:rFonts w:ascii="Calibri" w:hAnsi="Calibri" w:cs="Calibri"/>
          <w:color w:val="000000"/>
          <w:u w:val="single"/>
        </w:rPr>
        <w:t xml:space="preserve">China’s competitiveness</w:t>
      </w:r>
      <w:r>
        <w:rPr>
          <w:rFonts w:ascii="Calibri" w:hAnsi="Calibri" w:cs="Calibri"/>
          <w:color w:val="000000"/>
          <w:sz w:val="16"/>
          <w:szCs w:val="16"/>
        </w:rPr>
        <w:t xml:space="preserve">, according to multiple sources — the World Bank, etc. — </w:t>
      </w:r>
      <w:r>
        <w:rPr>
          <w:rStyle w:val="StyleUnderline"/>
          <w:rFonts w:ascii="Calibri" w:hAnsi="Calibri" w:cs="Calibri"/>
          <w:color w:val="000000"/>
          <w:u w:val="single"/>
        </w:rPr>
        <w:t xml:space="preserve">is gaining</w:t>
      </w:r>
      <w:r>
        <w:rPr>
          <w:rFonts w:ascii="Calibri" w:hAnsi="Calibri" w:cs="Calibri"/>
          <w:color w:val="000000"/>
          <w:sz w:val="16"/>
          <w:szCs w:val="16"/>
        </w:rPr>
        <w:t xml:space="preserve">, closer to 25 percent now. </w:t>
      </w:r>
      <w:r>
        <w:rPr>
          <w:rStyle w:val="StyleUnderline"/>
          <w:rFonts w:ascii="Calibri" w:hAnsi="Calibri" w:cs="Calibri"/>
          <w:color w:val="000000"/>
          <w:u w:val="single"/>
        </w:rPr>
        <w:t xml:space="preserve">Its</w:t>
      </w:r>
      <w:r>
        <w:rPr>
          <w:rFonts w:ascii="Calibri" w:hAnsi="Calibri" w:cs="Calibri"/>
          <w:color w:val="000000"/>
          <w:sz w:val="16"/>
          <w:szCs w:val="16"/>
        </w:rPr>
        <w:t xml:space="preserve"> annual </w:t>
      </w:r>
      <w:r>
        <w:rPr>
          <w:rStyle w:val="StyleUnderline"/>
          <w:rFonts w:ascii="Calibri" w:hAnsi="Calibri" w:cs="Calibri"/>
          <w:color w:val="000000"/>
          <w:u w:val="single"/>
        </w:rPr>
        <w:t xml:space="preserve">percentage increase in industrial production was 6.1</w:t>
      </w:r>
      <w:r>
        <w:rPr>
          <w:rFonts w:ascii="Calibri" w:hAnsi="Calibri" w:cs="Calibri"/>
          <w:color w:val="000000"/>
          <w:sz w:val="16"/>
          <w:szCs w:val="16"/>
        </w:rPr>
        <w:t xml:space="preserve"> </w:t>
      </w:r>
      <w:r>
        <w:rPr>
          <w:rStyle w:val="StyleUnderline"/>
          <w:rFonts w:ascii="Calibri" w:hAnsi="Calibri" w:cs="Calibri"/>
          <w:color w:val="000000"/>
          <w:u w:val="single"/>
        </w:rPr>
        <w:t xml:space="preserve">percent versus the</w:t>
      </w:r>
      <w:r>
        <w:rPr>
          <w:rFonts w:ascii="Calibri" w:hAnsi="Calibri" w:cs="Calibri"/>
          <w:color w:val="000000"/>
          <w:sz w:val="16"/>
          <w:szCs w:val="16"/>
        </w:rPr>
        <w:t xml:space="preserve"> </w:t>
      </w:r>
      <w:r>
        <w:rPr>
          <w:rStyle w:val="StyleUnderline"/>
          <w:rFonts w:ascii="Calibri" w:hAnsi="Calibri" w:cs="Calibri"/>
          <w:b/>
          <w:color w:val="000000"/>
          <w:u w:val="single"/>
        </w:rPr>
        <w:t xml:space="preserve">U</w:t>
      </w:r>
      <w:r>
        <w:rPr>
          <w:rFonts w:ascii="Calibri" w:hAnsi="Calibri" w:cs="Calibri"/>
          <w:color w:val="000000"/>
          <w:sz w:val="16"/>
          <w:szCs w:val="16"/>
        </w:rPr>
        <w:t xml:space="preserve">nited </w:t>
      </w:r>
      <w:r>
        <w:rPr>
          <w:rStyle w:val="StyleUnderline"/>
          <w:rFonts w:ascii="Calibri" w:hAnsi="Calibri" w:cs="Calibri"/>
          <w:b/>
          <w:color w:val="000000"/>
          <w:u w:val="single"/>
        </w:rPr>
        <w:t xml:space="preserve">S</w:t>
      </w:r>
      <w:r>
        <w:rPr>
          <w:rFonts w:ascii="Calibri" w:hAnsi="Calibri" w:cs="Calibri"/>
          <w:color w:val="000000"/>
          <w:sz w:val="16"/>
          <w:szCs w:val="16"/>
        </w:rPr>
        <w:t xml:space="preserve">tate</w:t>
      </w:r>
      <w:r>
        <w:rPr>
          <w:rStyle w:val="StyleUnderline"/>
          <w:rFonts w:ascii="Calibri" w:hAnsi="Calibri" w:cs="Calibri"/>
          <w:b/>
          <w:color w:val="000000"/>
          <w:u w:val="single"/>
        </w:rPr>
        <w:t xml:space="preserve">s’</w:t>
      </w:r>
      <w:r>
        <w:rPr>
          <w:rFonts w:ascii="Calibri" w:hAnsi="Calibri" w:cs="Calibri"/>
          <w:color w:val="000000"/>
          <w:sz w:val="16"/>
          <w:szCs w:val="16"/>
        </w:rPr>
        <w:t xml:space="preserve"> </w:t>
      </w:r>
      <w:r>
        <w:rPr>
          <w:rStyle w:val="StyleUnderline"/>
          <w:rFonts w:ascii="Calibri" w:hAnsi="Calibri" w:cs="Calibri"/>
          <w:color w:val="000000"/>
          <w:u w:val="single"/>
        </w:rPr>
        <w:t xml:space="preserve">2.3 percent,</w:t>
      </w:r>
      <w:r>
        <w:rPr>
          <w:rFonts w:ascii="Calibri" w:hAnsi="Calibri" w:cs="Calibri"/>
          <w:color w:val="000000"/>
          <w:sz w:val="16"/>
          <w:szCs w:val="16"/>
        </w:rPr>
        <w:t xml:space="preserve"> according to the CIA World Factbook. As far back as 2015, the United Nations Conference on Trade and Development highlighted China exceeding the United States in global manufacturing. </w:t>
      </w:r>
      <w:r>
        <w:rPr>
          <w:rStyle w:val="StyleUnderline"/>
          <w:rFonts w:ascii="Calibri" w:hAnsi="Calibri" w:cs="Calibri"/>
          <w:color w:val="000000"/>
          <w:u w:val="single"/>
        </w:rPr>
        <w:t xml:space="preserve">Manufacturing</w:t>
      </w:r>
      <w:r>
        <w:rPr>
          <w:rFonts w:ascii="Calibri" w:hAnsi="Calibri" w:cs="Calibri"/>
          <w:color w:val="000000"/>
          <w:sz w:val="16"/>
          <w:szCs w:val="16"/>
        </w:rPr>
        <w:t xml:space="preserve"> in the United States is approximately 11 percent of the nation’s GDP, and the </w:t>
      </w:r>
      <w:r>
        <w:rPr>
          <w:rStyle w:val="StyleUnderline"/>
          <w:rFonts w:ascii="Calibri" w:hAnsi="Calibri" w:cs="Calibri"/>
          <w:color w:val="000000"/>
          <w:u w:val="single"/>
        </w:rPr>
        <w:t xml:space="preserve">growth rate is 2.2 percent</w:t>
      </w:r>
      <w:r>
        <w:rPr>
          <w:rFonts w:ascii="Calibri" w:hAnsi="Calibri" w:cs="Calibri"/>
          <w:color w:val="000000"/>
          <w:sz w:val="16"/>
          <w:szCs w:val="16"/>
        </w:rPr>
        <w:t xml:space="preserve">, which is </w:t>
      </w:r>
      <w:r>
        <w:rPr>
          <w:rStyle w:val="StyleUnderline"/>
          <w:rFonts w:ascii="Calibri" w:hAnsi="Calibri" w:cs="Calibri"/>
          <w:color w:val="000000"/>
          <w:u w:val="single"/>
        </w:rPr>
        <w:t xml:space="preserve">below the</w:t>
      </w:r>
      <w:r>
        <w:rPr>
          <w:rFonts w:ascii="Calibri" w:hAnsi="Calibri" w:cs="Calibri"/>
          <w:color w:val="000000"/>
          <w:sz w:val="16"/>
          <w:szCs w:val="16"/>
        </w:rPr>
        <w:t xml:space="preserve"> </w:t>
      </w:r>
      <w:r>
        <w:rPr>
          <w:rStyle w:val="StyleUnderline"/>
          <w:rFonts w:ascii="Calibri" w:hAnsi="Calibri" w:cs="Calibri"/>
          <w:color w:val="000000"/>
          <w:u w:val="single"/>
        </w:rPr>
        <w:t xml:space="preserve">world average of 2.9 percent</w:t>
      </w:r>
      <w:r>
        <w:rPr>
          <w:rFonts w:ascii="Calibri" w:hAnsi="Calibri" w:cs="Calibri"/>
          <w:color w:val="000000"/>
          <w:sz w:val="16"/>
          <w:szCs w:val="16"/>
        </w:rPr>
        <w:t xml:space="preserve">, according to data from the National Institute of Standards and Technology.</w:t>
      </w:r>
    </w:p>
    <w:p>
      <w:r>
        <w:rPr>
          <w:rFonts w:ascii="Calibri" w:hAnsi="Calibri" w:cs="Calibri"/>
          <w:color w:val="000000"/>
          <w:sz w:val="16"/>
          <w:szCs w:val="16"/>
        </w:rPr>
        <w:t xml:space="preserve">The </w:t>
      </w:r>
      <w:r>
        <w:rPr>
          <w:rStyle w:val="StyleUnderline"/>
          <w:rFonts w:ascii="Calibri" w:hAnsi="Calibri" w:cs="Calibri"/>
          <w:color w:val="000000"/>
          <w:u w:val="single"/>
        </w:rPr>
        <w:t xml:space="preserve">shuffle between rising and falling economic powers is a source of</w:t>
      </w:r>
      <w:r>
        <w:rPr>
          <w:rFonts w:ascii="Calibri" w:hAnsi="Calibri" w:cs="Calibri"/>
          <w:color w:val="000000"/>
          <w:sz w:val="16"/>
          <w:szCs w:val="16"/>
        </w:rPr>
        <w:t xml:space="preserve"> potential </w:t>
      </w:r>
      <w:r>
        <w:rPr>
          <w:rStyle w:val="StyleUnderline"/>
          <w:rFonts w:ascii="Calibri" w:hAnsi="Calibri" w:cs="Calibri"/>
          <w:b/>
          <w:color w:val="000000"/>
          <w:u w:val="single"/>
        </w:rPr>
        <w:t xml:space="preserve">conflict</w:t>
      </w:r>
      <w:r>
        <w:rPr>
          <w:rFonts w:ascii="Calibri" w:hAnsi="Calibri" w:cs="Calibri"/>
          <w:color w:val="000000"/>
          <w:sz w:val="16"/>
          <w:szCs w:val="16"/>
        </w:rPr>
        <w:t xml:space="preserve"> </w:t>
      </w:r>
      <w:r>
        <w:rPr>
          <w:rStyle w:val="StyleUnderline"/>
          <w:rFonts w:ascii="Calibri" w:hAnsi="Calibri" w:cs="Calibri"/>
          <w:color w:val="000000"/>
          <w:u w:val="single"/>
        </w:rPr>
        <w:t xml:space="preserve">because</w:t>
      </w:r>
      <w:r>
        <w:rPr>
          <w:rFonts w:ascii="Calibri" w:hAnsi="Calibri" w:cs="Calibri"/>
          <w:color w:val="000000"/>
          <w:sz w:val="16"/>
          <w:szCs w:val="16"/>
        </w:rPr>
        <w:t xml:space="preserve"> previous </w:t>
      </w:r>
      <w:r>
        <w:rPr>
          <w:rStyle w:val="StyleUnderline"/>
          <w:rFonts w:ascii="Calibri" w:hAnsi="Calibri" w:cs="Calibri"/>
          <w:b/>
          <w:color w:val="000000"/>
          <w:u w:val="single"/>
        </w:rPr>
        <w:t xml:space="preserve">deterrence power</w:t>
      </w:r>
      <w:r>
        <w:rPr>
          <w:rFonts w:ascii="Calibri" w:hAnsi="Calibri" w:cs="Calibri"/>
          <w:color w:val="000000"/>
          <w:sz w:val="16"/>
          <w:szCs w:val="16"/>
        </w:rPr>
        <w:t xml:space="preserve"> </w:t>
      </w:r>
      <w:r>
        <w:rPr>
          <w:rStyle w:val="StyleUnderline"/>
          <w:rFonts w:ascii="Calibri" w:hAnsi="Calibri" w:cs="Calibri"/>
          <w:color w:val="000000"/>
          <w:u w:val="single"/>
        </w:rPr>
        <w:t xml:space="preserve">by one is no longer a concern of the rising economic nation.</w:t>
      </w:r>
    </w:p>
    <w:p>
      <w:r>
        <w:rPr>
          <w:rFonts w:ascii="Calibri" w:hAnsi="Calibri" w:cs="Calibri"/>
          <w:color w:val="000000"/>
          <w:sz w:val="16"/>
          <w:szCs w:val="16"/>
        </w:rPr>
        <w:t xml:space="preserve">An Oct. 1, 2023, article by Ling Chen and Miles Evers, titled, “Wars Without Gun Smoke,” describes economic statecraft as it relates to global widening of the supply chain. </w:t>
      </w:r>
      <w:r>
        <w:rPr>
          <w:rStyle w:val="StyleUnderline"/>
          <w:rFonts w:ascii="Calibri" w:hAnsi="Calibri" w:cs="Calibri"/>
          <w:color w:val="000000"/>
          <w:u w:val="single"/>
        </w:rPr>
        <w:t xml:space="preserve">Trade restrictions</w:t>
      </w:r>
      <w:r>
        <w:rPr>
          <w:rFonts w:ascii="Calibri" w:hAnsi="Calibri" w:cs="Calibri"/>
          <w:color w:val="000000"/>
          <w:sz w:val="16"/>
          <w:szCs w:val="16"/>
        </w:rPr>
        <w:t xml:space="preserve"> are an effort to </w:t>
      </w:r>
      <w:r>
        <w:rPr>
          <w:rStyle w:val="StyleUnderline"/>
          <w:rFonts w:ascii="Calibri" w:hAnsi="Calibri" w:cs="Calibri"/>
          <w:color w:val="000000"/>
          <w:u w:val="single"/>
        </w:rPr>
        <w:t xml:space="preserve">slow the rise of competitive nations</w:t>
      </w:r>
      <w:r>
        <w:rPr>
          <w:rFonts w:ascii="Calibri" w:hAnsi="Calibri" w:cs="Calibri"/>
          <w:color w:val="000000"/>
          <w:sz w:val="16"/>
          <w:szCs w:val="16"/>
        </w:rPr>
        <w:t xml:space="preserve"> </w:t>
      </w:r>
      <w:r>
        <w:rPr>
          <w:rStyle w:val="StyleUnderline"/>
          <w:rFonts w:ascii="Calibri" w:hAnsi="Calibri" w:cs="Calibri"/>
          <w:color w:val="000000"/>
          <w:u w:val="single"/>
        </w:rPr>
        <w:t xml:space="preserve">economically and</w:t>
      </w:r>
      <w:r>
        <w:rPr>
          <w:rFonts w:ascii="Calibri" w:hAnsi="Calibri" w:cs="Calibri"/>
          <w:color w:val="000000"/>
          <w:sz w:val="16"/>
          <w:szCs w:val="16"/>
        </w:rPr>
        <w:t xml:space="preserve"> in turn </w:t>
      </w:r>
      <w:r>
        <w:rPr>
          <w:rStyle w:val="StyleUnderline"/>
          <w:rFonts w:ascii="Calibri" w:hAnsi="Calibri" w:cs="Calibri"/>
          <w:color w:val="000000"/>
          <w:u w:val="single"/>
        </w:rPr>
        <w:t xml:space="preserve">preserve U.S. deterrence capabilities for actions contrary to U.S. national security.</w:t>
      </w:r>
    </w:p>
    <w:p>
      <w:r>
        <w:rPr>
          <w:rStyle w:val="StyleUnderline"/>
          <w:rFonts w:ascii="Calibri" w:hAnsi="Calibri" w:cs="Calibri"/>
          <w:color w:val="000000"/>
          <w:u w:val="single"/>
        </w:rPr>
        <w:t xml:space="preserve">Strengthening U.S. manufacturing is </w:t>
      </w:r>
      <w:r>
        <w:rPr>
          <w:rStyle w:val="StyleUnderline"/>
          <w:rFonts w:ascii="Calibri" w:hAnsi="Calibri" w:cs="Calibri"/>
          <w:b/>
          <w:color w:val="000000"/>
          <w:u w:val="single"/>
        </w:rPr>
        <w:t xml:space="preserve">only possible</w:t>
      </w:r>
      <w:r>
        <w:rPr>
          <w:rFonts w:ascii="Calibri" w:hAnsi="Calibri" w:cs="Calibri"/>
          <w:color w:val="000000"/>
          <w:sz w:val="16"/>
          <w:szCs w:val="16"/>
        </w:rPr>
        <w:t xml:space="preserve"> </w:t>
      </w:r>
      <w:r>
        <w:rPr>
          <w:rStyle w:val="StyleUnderline"/>
          <w:rFonts w:ascii="Calibri" w:hAnsi="Calibri" w:cs="Calibri"/>
          <w:color w:val="000000"/>
          <w:u w:val="single"/>
        </w:rPr>
        <w:t xml:space="preserve">by</w:t>
      </w:r>
      <w:r>
        <w:rPr>
          <w:rFonts w:ascii="Calibri" w:hAnsi="Calibri" w:cs="Calibri"/>
          <w:color w:val="000000"/>
          <w:sz w:val="16"/>
          <w:szCs w:val="16"/>
        </w:rPr>
        <w:t xml:space="preserve"> </w:t>
      </w:r>
      <w:r>
        <w:rPr>
          <w:rStyle w:val="StyleUnderline"/>
          <w:rFonts w:ascii="Calibri" w:hAnsi="Calibri" w:cs="Calibri"/>
          <w:b/>
          <w:color w:val="000000"/>
          <w:u w:val="single"/>
        </w:rPr>
        <w:t xml:space="preserve">increasing demand</w:t>
      </w:r>
      <w:r>
        <w:rPr>
          <w:rFonts w:ascii="Calibri" w:hAnsi="Calibri" w:cs="Calibri"/>
          <w:color w:val="000000"/>
          <w:sz w:val="16"/>
          <w:szCs w:val="16"/>
        </w:rPr>
        <w:t xml:space="preserve"> for products, </w:t>
      </w:r>
      <w:r>
        <w:rPr>
          <w:rStyle w:val="StyleUnderline"/>
          <w:rFonts w:ascii="Calibri" w:hAnsi="Calibri" w:cs="Calibri"/>
          <w:color w:val="000000"/>
          <w:u w:val="single"/>
        </w:rPr>
        <w:t xml:space="preserve">and demand is a function of attractiveness, utility and innovation</w:t>
      </w:r>
      <w:r>
        <w:rPr>
          <w:rFonts w:ascii="Calibri" w:hAnsi="Calibri" w:cs="Calibri"/>
          <w:color w:val="000000"/>
          <w:sz w:val="16"/>
          <w:szCs w:val="16"/>
        </w:rPr>
        <w:t xml:space="preserve">. In the last several decades, U.S. policymakers have looked more to the commercial sector to advance technology that can be applied toward defense requirements.</w:t>
      </w:r>
    </w:p>
    <w:p>
      <w:r>
        <w:rPr>
          <w:rFonts w:ascii="Calibri" w:hAnsi="Calibri" w:cs="Calibri"/>
          <w:color w:val="000000"/>
          <w:sz w:val="16"/>
          <w:szCs w:val="16"/>
        </w:rPr>
        <w:t xml:space="preserve">Although commercial innovation cannot be overlooked, it should not be viewed as an offset to defense research and development, which by its nature is specifically targeted to thwart potential threats to national security.</w:t>
      </w:r>
    </w:p>
    <w:p>
      <w:r>
        <w:rPr>
          <w:rFonts w:ascii="Calibri" w:hAnsi="Calibri" w:cs="Calibri"/>
          <w:color w:val="000000"/>
          <w:sz w:val="16"/>
          <w:szCs w:val="16"/>
        </w:rPr>
        <w:t xml:space="preserve">In the 1970s — with the Cold War a major concern — the </w:t>
      </w:r>
      <w:r>
        <w:rPr>
          <w:rStyle w:val="StyleUnderline"/>
          <w:rFonts w:ascii="Calibri" w:hAnsi="Calibri" w:cs="Calibri"/>
          <w:color w:val="000000"/>
          <w:u w:val="single"/>
        </w:rPr>
        <w:t xml:space="preserve">defense industry</w:t>
      </w:r>
      <w:r>
        <w:rPr>
          <w:rFonts w:ascii="Calibri" w:hAnsi="Calibri" w:cs="Calibri"/>
          <w:color w:val="000000"/>
          <w:sz w:val="16"/>
          <w:szCs w:val="16"/>
        </w:rPr>
        <w:t xml:space="preserve"> </w:t>
      </w:r>
      <w:r>
        <w:rPr>
          <w:rStyle w:val="StyleUnderline"/>
          <w:rFonts w:ascii="Calibri" w:hAnsi="Calibri" w:cs="Calibri"/>
          <w:b/>
          <w:color w:val="000000"/>
          <w:u w:val="single"/>
        </w:rPr>
        <w:t xml:space="preserve">led the way</w:t>
      </w:r>
      <w:r>
        <w:rPr>
          <w:rFonts w:ascii="Calibri" w:hAnsi="Calibri" w:cs="Calibri"/>
          <w:color w:val="000000"/>
          <w:sz w:val="16"/>
          <w:szCs w:val="16"/>
        </w:rPr>
        <w:t xml:space="preserve"> </w:t>
      </w:r>
      <w:r>
        <w:rPr>
          <w:rStyle w:val="StyleUnderline"/>
          <w:rFonts w:ascii="Calibri" w:hAnsi="Calibri" w:cs="Calibri"/>
          <w:color w:val="000000"/>
          <w:u w:val="single"/>
        </w:rPr>
        <w:t xml:space="preserve">in the pursuit of</w:t>
      </w:r>
      <w:r>
        <w:rPr>
          <w:rFonts w:ascii="Calibri" w:hAnsi="Calibri" w:cs="Calibri"/>
          <w:color w:val="000000"/>
          <w:sz w:val="16"/>
          <w:szCs w:val="16"/>
        </w:rPr>
        <w:t xml:space="preserve"> state-of-the-art </w:t>
      </w:r>
      <w:r>
        <w:rPr>
          <w:rStyle w:val="StyleUnderline"/>
          <w:rFonts w:ascii="Calibri" w:hAnsi="Calibri" w:cs="Calibri"/>
          <w:b/>
          <w:color w:val="000000"/>
          <w:u w:val="single"/>
        </w:rPr>
        <w:t xml:space="preserve">tech</w:t>
      </w:r>
      <w:r>
        <w:rPr>
          <w:rFonts w:ascii="Calibri" w:hAnsi="Calibri" w:cs="Calibri"/>
          <w:color w:val="000000"/>
          <w:sz w:val="16"/>
          <w:szCs w:val="16"/>
        </w:rPr>
        <w:t xml:space="preserve">nology, for example, </w:t>
      </w:r>
      <w:r>
        <w:rPr>
          <w:rStyle w:val="StyleUnderline"/>
          <w:rFonts w:ascii="Calibri" w:hAnsi="Calibri" w:cs="Calibri"/>
          <w:color w:val="000000"/>
          <w:u w:val="single"/>
        </w:rPr>
        <w:t xml:space="preserve">creating</w:t>
      </w:r>
      <w:r>
        <w:rPr>
          <w:rFonts w:ascii="Calibri" w:hAnsi="Calibri" w:cs="Calibri"/>
          <w:color w:val="000000"/>
          <w:sz w:val="16"/>
          <w:szCs w:val="16"/>
        </w:rPr>
        <w:t xml:space="preserve"> </w:t>
      </w:r>
      <w:r>
        <w:rPr>
          <w:rStyle w:val="StyleUnderline"/>
          <w:rFonts w:ascii="Calibri" w:hAnsi="Calibri" w:cs="Calibri"/>
          <w:b/>
          <w:color w:val="000000"/>
          <w:u w:val="single"/>
        </w:rPr>
        <w:t xml:space="preserve">GPS</w:t>
      </w:r>
      <w:r>
        <w:rPr>
          <w:rFonts w:ascii="Calibri" w:hAnsi="Calibri" w:cs="Calibri"/>
          <w:color w:val="000000"/>
          <w:sz w:val="16"/>
          <w:szCs w:val="16"/>
        </w:rPr>
        <w:t xml:space="preserve"> </w:t>
      </w:r>
      <w:r>
        <w:rPr>
          <w:rStyle w:val="StyleUnderline"/>
          <w:rFonts w:ascii="Calibri" w:hAnsi="Calibri" w:cs="Calibri"/>
          <w:color w:val="000000"/>
          <w:u w:val="single"/>
        </w:rPr>
        <w:t xml:space="preserve">and the </w:t>
      </w:r>
      <w:r>
        <w:rPr>
          <w:rStyle w:val="StyleUnderline"/>
          <w:rFonts w:ascii="Calibri" w:hAnsi="Calibri" w:cs="Calibri"/>
          <w:b/>
          <w:color w:val="000000"/>
          <w:u w:val="single"/>
        </w:rPr>
        <w:t xml:space="preserve">internet</w:t>
      </w:r>
      <w:r>
        <w:rPr>
          <w:rFonts w:ascii="Calibri" w:hAnsi="Calibri" w:cs="Calibri"/>
          <w:color w:val="000000"/>
          <w:sz w:val="16"/>
          <w:szCs w:val="16"/>
        </w:rPr>
        <w:t xml:space="preserve">. As time passed and the Cold War ended, the </w:t>
      </w:r>
      <w:r>
        <w:rPr>
          <w:rStyle w:val="StyleUnderline"/>
          <w:rFonts w:ascii="Calibri" w:hAnsi="Calibri" w:cs="Calibri"/>
          <w:color w:val="000000"/>
          <w:u w:val="single"/>
        </w:rPr>
        <w:t xml:space="preserve">government</w:t>
      </w:r>
      <w:r>
        <w:rPr>
          <w:rFonts w:ascii="Calibri" w:hAnsi="Calibri" w:cs="Calibri"/>
          <w:color w:val="000000"/>
          <w:sz w:val="16"/>
          <w:szCs w:val="16"/>
        </w:rPr>
        <w:t xml:space="preserve"> shifted its attention to </w:t>
      </w:r>
      <w:r>
        <w:rPr>
          <w:rStyle w:val="StyleUnderline"/>
          <w:rFonts w:ascii="Calibri" w:hAnsi="Calibri" w:cs="Calibri"/>
          <w:color w:val="000000"/>
          <w:u w:val="single"/>
        </w:rPr>
        <w:t xml:space="preserve">reap</w:t>
      </w:r>
      <w:r>
        <w:rPr>
          <w:rFonts w:ascii="Calibri" w:hAnsi="Calibri" w:cs="Calibri"/>
          <w:color w:val="000000"/>
          <w:sz w:val="16"/>
          <w:szCs w:val="16"/>
        </w:rPr>
        <w:t xml:space="preserve">ing </w:t>
      </w:r>
      <w:r>
        <w:rPr>
          <w:rStyle w:val="StyleUnderline"/>
          <w:rFonts w:ascii="Calibri" w:hAnsi="Calibri" w:cs="Calibri"/>
          <w:color w:val="000000"/>
          <w:u w:val="single"/>
        </w:rPr>
        <w:t xml:space="preserve">benefits from</w:t>
      </w:r>
      <w:r>
        <w:rPr>
          <w:rFonts w:ascii="Calibri" w:hAnsi="Calibri" w:cs="Calibri"/>
          <w:color w:val="000000"/>
          <w:sz w:val="16"/>
          <w:szCs w:val="16"/>
        </w:rPr>
        <w:t xml:space="preserve"> the </w:t>
      </w:r>
      <w:r>
        <w:rPr>
          <w:rStyle w:val="StyleUnderline"/>
          <w:rFonts w:ascii="Calibri" w:hAnsi="Calibri" w:cs="Calibri"/>
          <w:color w:val="000000"/>
          <w:u w:val="single"/>
        </w:rPr>
        <w:t xml:space="preserve">commercial sector’s</w:t>
      </w:r>
      <w:r>
        <w:rPr>
          <w:rFonts w:ascii="Calibri" w:hAnsi="Calibri" w:cs="Calibri"/>
          <w:color w:val="000000"/>
          <w:sz w:val="16"/>
          <w:szCs w:val="16"/>
        </w:rPr>
        <w:t xml:space="preserve"> exploration and </w:t>
      </w:r>
      <w:r>
        <w:rPr>
          <w:rStyle w:val="StyleUnderline"/>
          <w:rFonts w:ascii="Calibri" w:hAnsi="Calibri" w:cs="Calibri"/>
          <w:color w:val="000000"/>
          <w:u w:val="single"/>
        </w:rPr>
        <w:t xml:space="preserve">advances in tech</w:t>
      </w:r>
      <w:r>
        <w:rPr>
          <w:rFonts w:ascii="Calibri" w:hAnsi="Calibri" w:cs="Calibri"/>
          <w:color w:val="000000"/>
          <w:sz w:val="16"/>
          <w:szCs w:val="16"/>
        </w:rPr>
        <w:t xml:space="preserve">nology.</w:t>
      </w:r>
    </w:p>
    <w:p>
      <w:r>
        <w:rPr>
          <w:rFonts w:ascii="Calibri" w:hAnsi="Calibri" w:cs="Calibri"/>
          <w:color w:val="000000"/>
          <w:sz w:val="16"/>
          <w:szCs w:val="16"/>
        </w:rPr>
        <w:t xml:space="preserve">The </w:t>
      </w:r>
      <w:r>
        <w:rPr>
          <w:rStyle w:val="StyleUnderline"/>
          <w:rFonts w:ascii="Calibri" w:hAnsi="Calibri" w:cs="Calibri"/>
          <w:color w:val="000000"/>
          <w:u w:val="single"/>
        </w:rPr>
        <w:t xml:space="preserve">use of defense tech</w:t>
      </w:r>
      <w:r>
        <w:rPr>
          <w:rFonts w:ascii="Calibri" w:hAnsi="Calibri" w:cs="Calibri"/>
          <w:color w:val="000000"/>
          <w:sz w:val="16"/>
          <w:szCs w:val="16"/>
        </w:rPr>
        <w:t xml:space="preserve">nology </w:t>
      </w:r>
      <w:r>
        <w:rPr>
          <w:rStyle w:val="StyleUnderline"/>
          <w:rFonts w:ascii="Calibri" w:hAnsi="Calibri" w:cs="Calibri"/>
          <w:color w:val="000000"/>
          <w:u w:val="single"/>
        </w:rPr>
        <w:t xml:space="preserve">applied</w:t>
      </w:r>
      <w:r>
        <w:rPr>
          <w:rFonts w:ascii="Calibri" w:hAnsi="Calibri" w:cs="Calibri"/>
          <w:color w:val="000000"/>
          <w:sz w:val="16"/>
          <w:szCs w:val="16"/>
        </w:rPr>
        <w:t xml:space="preserve"> dually </w:t>
      </w:r>
      <w:r>
        <w:rPr>
          <w:rStyle w:val="StyleUnderline"/>
          <w:rFonts w:ascii="Calibri" w:hAnsi="Calibri" w:cs="Calibri"/>
          <w:color w:val="000000"/>
          <w:u w:val="single"/>
        </w:rPr>
        <w:t xml:space="preserve">in the commercial sector</w:t>
      </w:r>
      <w:r>
        <w:rPr>
          <w:rFonts w:ascii="Calibri" w:hAnsi="Calibri" w:cs="Calibri"/>
          <w:color w:val="000000"/>
          <w:sz w:val="16"/>
          <w:szCs w:val="16"/>
        </w:rPr>
        <w:t xml:space="preserve"> and in defense has now </w:t>
      </w:r>
      <w:r>
        <w:rPr>
          <w:rStyle w:val="StyleUnderline"/>
          <w:rFonts w:ascii="Calibri" w:hAnsi="Calibri" w:cs="Calibri"/>
          <w:color w:val="000000"/>
          <w:u w:val="single"/>
        </w:rPr>
        <w:t xml:space="preserve">flip-flopped to where</w:t>
      </w:r>
      <w:r>
        <w:rPr>
          <w:rFonts w:ascii="Calibri" w:hAnsi="Calibri" w:cs="Calibri"/>
          <w:color w:val="000000"/>
          <w:sz w:val="16"/>
          <w:szCs w:val="16"/>
        </w:rPr>
        <w:t xml:space="preserve"> </w:t>
      </w:r>
      <w:r>
        <w:rPr>
          <w:rStyle w:val="StyleUnderline"/>
          <w:rFonts w:ascii="Calibri" w:hAnsi="Calibri" w:cs="Calibri"/>
          <w:color w:val="000000"/>
          <w:u w:val="single"/>
        </w:rPr>
        <w:t xml:space="preserve">commercial products, such as</w:t>
      </w:r>
      <w:r>
        <w:rPr>
          <w:rFonts w:ascii="Calibri" w:hAnsi="Calibri" w:cs="Calibri"/>
          <w:color w:val="000000"/>
          <w:sz w:val="16"/>
          <w:szCs w:val="16"/>
        </w:rPr>
        <w:t xml:space="preserve"> </w:t>
      </w:r>
      <w:r>
        <w:rPr>
          <w:rStyle w:val="StyleUnderline"/>
          <w:rFonts w:ascii="Calibri" w:hAnsi="Calibri" w:cs="Calibri"/>
          <w:b/>
          <w:color w:val="000000"/>
          <w:u w:val="single"/>
        </w:rPr>
        <w:t xml:space="preserve">u</w:t>
      </w:r>
      <w:r>
        <w:rPr>
          <w:rFonts w:ascii="Calibri" w:hAnsi="Calibri" w:cs="Calibri"/>
          <w:color w:val="000000"/>
          <w:sz w:val="16"/>
          <w:szCs w:val="16"/>
        </w:rPr>
        <w:t xml:space="preserve">nmanned </w:t>
      </w:r>
      <w:r>
        <w:rPr>
          <w:rStyle w:val="StyleUnderline"/>
          <w:rFonts w:ascii="Calibri" w:hAnsi="Calibri" w:cs="Calibri"/>
          <w:b/>
          <w:color w:val="000000"/>
          <w:u w:val="single"/>
        </w:rPr>
        <w:t xml:space="preserve">a</w:t>
      </w:r>
      <w:r>
        <w:rPr>
          <w:rFonts w:ascii="Calibri" w:hAnsi="Calibri" w:cs="Calibri"/>
          <w:color w:val="000000"/>
          <w:sz w:val="16"/>
          <w:szCs w:val="16"/>
        </w:rPr>
        <w:t xml:space="preserve">erial </w:t>
      </w:r>
      <w:r>
        <w:rPr>
          <w:rStyle w:val="StyleUnderline"/>
          <w:rFonts w:ascii="Calibri" w:hAnsi="Calibri" w:cs="Calibri"/>
          <w:b/>
          <w:color w:val="000000"/>
          <w:u w:val="single"/>
        </w:rPr>
        <w:t xml:space="preserve">v</w:t>
      </w:r>
      <w:r>
        <w:rPr>
          <w:rFonts w:ascii="Calibri" w:hAnsi="Calibri" w:cs="Calibri"/>
          <w:color w:val="000000"/>
          <w:sz w:val="16"/>
          <w:szCs w:val="16"/>
        </w:rPr>
        <w:t xml:space="preserve">ehicle</w:t>
      </w:r>
      <w:r>
        <w:rPr>
          <w:rStyle w:val="StyleUnderline"/>
          <w:rFonts w:ascii="Calibri" w:hAnsi="Calibri" w:cs="Calibri"/>
          <w:b/>
          <w:color w:val="000000"/>
          <w:u w:val="single"/>
        </w:rPr>
        <w:t xml:space="preserve">s</w:t>
      </w:r>
      <w:r>
        <w:rPr>
          <w:rFonts w:ascii="Calibri" w:hAnsi="Calibri" w:cs="Calibri"/>
          <w:color w:val="000000"/>
          <w:sz w:val="16"/>
          <w:szCs w:val="16"/>
        </w:rPr>
        <w:t xml:space="preserve">, </w:t>
      </w:r>
      <w:r>
        <w:rPr>
          <w:rStyle w:val="StyleUnderline"/>
          <w:rFonts w:ascii="Calibri" w:hAnsi="Calibri" w:cs="Calibri"/>
          <w:b/>
          <w:color w:val="000000"/>
          <w:u w:val="single"/>
        </w:rPr>
        <w:t xml:space="preserve">cybersecurity</w:t>
      </w:r>
      <w:r>
        <w:rPr>
          <w:rFonts w:ascii="Calibri" w:hAnsi="Calibri" w:cs="Calibri"/>
          <w:color w:val="000000"/>
          <w:sz w:val="16"/>
          <w:szCs w:val="16"/>
        </w:rPr>
        <w:t xml:space="preserve"> technology </w:t>
      </w:r>
      <w:r>
        <w:rPr>
          <w:rStyle w:val="StyleUnderline"/>
          <w:rFonts w:ascii="Calibri" w:hAnsi="Calibri" w:cs="Calibri"/>
          <w:color w:val="000000"/>
          <w:u w:val="single"/>
        </w:rPr>
        <w:t xml:space="preserve">and</w:t>
      </w:r>
      <w:r>
        <w:rPr>
          <w:rFonts w:ascii="Calibri" w:hAnsi="Calibri" w:cs="Calibri"/>
          <w:color w:val="000000"/>
          <w:sz w:val="16"/>
          <w:szCs w:val="16"/>
        </w:rPr>
        <w:t xml:space="preserve"> </w:t>
      </w:r>
      <w:r>
        <w:rPr>
          <w:rStyle w:val="StyleUnderline"/>
          <w:rFonts w:ascii="Calibri" w:hAnsi="Calibri" w:cs="Calibri"/>
          <w:b/>
          <w:color w:val="000000"/>
          <w:u w:val="single"/>
        </w:rPr>
        <w:t xml:space="preserve">a</w:t>
      </w:r>
      <w:r>
        <w:rPr>
          <w:rFonts w:ascii="Calibri" w:hAnsi="Calibri" w:cs="Calibri"/>
          <w:color w:val="000000"/>
          <w:sz w:val="16"/>
          <w:szCs w:val="16"/>
        </w:rPr>
        <w:t xml:space="preserve">rtificial </w:t>
      </w:r>
      <w:r>
        <w:rPr>
          <w:rStyle w:val="StyleUnderline"/>
          <w:rFonts w:ascii="Calibri" w:hAnsi="Calibri" w:cs="Calibri"/>
          <w:b/>
          <w:color w:val="000000"/>
          <w:u w:val="single"/>
        </w:rPr>
        <w:t xml:space="preserve">i</w:t>
      </w:r>
      <w:r>
        <w:rPr>
          <w:rFonts w:ascii="Calibri" w:hAnsi="Calibri" w:cs="Calibri"/>
          <w:color w:val="000000"/>
          <w:sz w:val="16"/>
          <w:szCs w:val="16"/>
        </w:rPr>
        <w:t xml:space="preserve">ntelligence </w:t>
      </w:r>
      <w:r>
        <w:rPr>
          <w:rStyle w:val="StyleUnderline"/>
          <w:rFonts w:ascii="Calibri" w:hAnsi="Calibri" w:cs="Calibri"/>
          <w:color w:val="000000"/>
          <w:u w:val="single"/>
        </w:rPr>
        <w:t xml:space="preserve">are now applied to defense.</w:t>
      </w:r>
    </w:p>
    <w:p>
      <w:r>
        <w:rPr>
          <w:rFonts w:ascii="Calibri" w:hAnsi="Calibri" w:cs="Calibri"/>
          <w:color w:val="000000"/>
          <w:sz w:val="16"/>
          <w:szCs w:val="16"/>
        </w:rPr>
        <w:t xml:space="preserve">The </w:t>
      </w:r>
      <w:r>
        <w:rPr>
          <w:rStyle w:val="StyleUnderline"/>
          <w:rFonts w:ascii="Calibri" w:hAnsi="Calibri" w:cs="Calibri"/>
          <w:color w:val="000000"/>
          <w:u w:val="single"/>
        </w:rPr>
        <w:t xml:space="preserve">defense industry has been relegated to a </w:t>
      </w:r>
      <w:r>
        <w:rPr>
          <w:rStyle w:val="StyleUnderline"/>
          <w:rFonts w:ascii="Calibri" w:hAnsi="Calibri" w:cs="Calibri"/>
          <w:b/>
          <w:color w:val="000000"/>
          <w:u w:val="single"/>
        </w:rPr>
        <w:t xml:space="preserve">fast-follower</w:t>
      </w:r>
      <w:r>
        <w:rPr>
          <w:rStyle w:val="StyleUnderline"/>
          <w:rFonts w:ascii="Calibri" w:hAnsi="Calibri" w:cs="Calibri"/>
          <w:color w:val="000000"/>
          <w:u w:val="single"/>
        </w:rPr>
        <w:t xml:space="preserve"> position. </w:t>
      </w:r>
      <w:r>
        <w:rPr>
          <w:rFonts w:ascii="Calibri" w:hAnsi="Calibri" w:cs="Calibri"/>
          <w:color w:val="000000"/>
          <w:sz w:val="16"/>
          <w:szCs w:val="16"/>
        </w:rPr>
        <w:t xml:space="preserve">This shift has been the justification for drawing down government-sponsored defense industry research and development. Science and innovation funding was approximately 4 percent of the 2022 defense budget — a number insufficient to sustain even small companies focused on advancing promising technology and likewise below a threshold allowing larger firms to continue specific targeted development, according to a McKinsey &amp; Company Nov. 4, 2022, article authored by Eric Chewning, Will Gangware, Jess Harrington and Dale Swartz.</w:t>
      </w:r>
    </w:p>
    <w:p>
      <w:r>
        <w:rPr>
          <w:rFonts w:ascii="Calibri" w:hAnsi="Calibri" w:cs="Calibri"/>
          <w:color w:val="000000"/>
          <w:sz w:val="16"/>
          <w:szCs w:val="16"/>
        </w:rPr>
        <w:t xml:space="preserve">The </w:t>
      </w:r>
      <w:r>
        <w:rPr>
          <w:rStyle w:val="StyleUnderline"/>
          <w:rFonts w:ascii="Calibri" w:hAnsi="Calibri" w:cs="Calibri"/>
          <w:color w:val="000000"/>
          <w:u w:val="single"/>
        </w:rPr>
        <w:t xml:space="preserve">shift</w:t>
      </w:r>
      <w:r>
        <w:rPr>
          <w:rFonts w:ascii="Calibri" w:hAnsi="Calibri" w:cs="Calibri"/>
          <w:color w:val="000000"/>
          <w:sz w:val="16"/>
          <w:szCs w:val="16"/>
        </w:rPr>
        <w:t xml:space="preserve"> toward relying on the commercial sector for innovation has also </w:t>
      </w:r>
      <w:r>
        <w:rPr>
          <w:rStyle w:val="StyleUnderline"/>
          <w:rFonts w:ascii="Calibri" w:hAnsi="Calibri" w:cs="Calibri"/>
          <w:color w:val="000000"/>
          <w:u w:val="single"/>
        </w:rPr>
        <w:t xml:space="preserve">lessened</w:t>
      </w:r>
      <w:r>
        <w:rPr>
          <w:rFonts w:ascii="Calibri" w:hAnsi="Calibri" w:cs="Calibri"/>
          <w:color w:val="000000"/>
          <w:sz w:val="16"/>
          <w:szCs w:val="16"/>
        </w:rPr>
        <w:t xml:space="preserve"> </w:t>
      </w:r>
      <w:r>
        <w:rPr>
          <w:rStyle w:val="StyleUnderline"/>
          <w:rFonts w:ascii="Calibri" w:hAnsi="Calibri" w:cs="Calibri"/>
          <w:b/>
          <w:color w:val="000000"/>
          <w:u w:val="single"/>
        </w:rPr>
        <w:t xml:space="preserve">dependence</w:t>
      </w:r>
      <w:r>
        <w:rPr>
          <w:rFonts w:ascii="Calibri" w:hAnsi="Calibri" w:cs="Calibri"/>
          <w:color w:val="000000"/>
          <w:sz w:val="16"/>
          <w:szCs w:val="16"/>
        </w:rPr>
        <w:t xml:space="preserve"> </w:t>
      </w:r>
      <w:r>
        <w:rPr>
          <w:rStyle w:val="StyleUnderline"/>
          <w:rFonts w:ascii="Calibri" w:hAnsi="Calibri" w:cs="Calibri"/>
          <w:color w:val="000000"/>
          <w:u w:val="single"/>
        </w:rPr>
        <w:t xml:space="preserve">on</w:t>
      </w:r>
      <w:r>
        <w:rPr>
          <w:rFonts w:ascii="Calibri" w:hAnsi="Calibri" w:cs="Calibri"/>
          <w:color w:val="000000"/>
          <w:sz w:val="16"/>
          <w:szCs w:val="16"/>
        </w:rPr>
        <w:t xml:space="preserve"> </w:t>
      </w:r>
      <w:r>
        <w:rPr>
          <w:rStyle w:val="StyleUnderline"/>
          <w:rFonts w:ascii="Calibri" w:hAnsi="Calibri" w:cs="Calibri"/>
          <w:b/>
          <w:color w:val="000000"/>
          <w:u w:val="single"/>
        </w:rPr>
        <w:t xml:space="preserve">U.S. tech</w:t>
      </w:r>
      <w:r>
        <w:rPr>
          <w:rFonts w:ascii="Calibri" w:hAnsi="Calibri" w:cs="Calibri"/>
          <w:color w:val="000000"/>
          <w:sz w:val="16"/>
          <w:szCs w:val="16"/>
        </w:rPr>
        <w:t xml:space="preserve">nology worldwide </w:t>
      </w:r>
      <w:r>
        <w:rPr>
          <w:rStyle w:val="StyleUnderline"/>
          <w:rFonts w:ascii="Calibri" w:hAnsi="Calibri" w:cs="Calibri"/>
          <w:color w:val="000000"/>
          <w:u w:val="single"/>
        </w:rPr>
        <w:t xml:space="preserve">and fostered a desire</w:t>
      </w:r>
      <w:r>
        <w:rPr>
          <w:rFonts w:ascii="Calibri" w:hAnsi="Calibri" w:cs="Calibri"/>
          <w:color w:val="000000"/>
          <w:sz w:val="16"/>
          <w:szCs w:val="16"/>
        </w:rPr>
        <w:t xml:space="preserve"> or preference </w:t>
      </w:r>
      <w:r>
        <w:rPr>
          <w:rStyle w:val="StyleUnderline"/>
          <w:rFonts w:ascii="Calibri" w:hAnsi="Calibri" w:cs="Calibri"/>
          <w:color w:val="000000"/>
          <w:u w:val="single"/>
        </w:rPr>
        <w:t xml:space="preserve">for overseas-manufactured products.</w:t>
      </w:r>
    </w:p>
    <w:p>
      <w:r>
        <w:rPr>
          <w:rStyle w:val="StyleUnderline"/>
          <w:rFonts w:ascii="Calibri" w:hAnsi="Calibri" w:cs="Calibri"/>
          <w:color w:val="000000"/>
          <w:u w:val="single"/>
        </w:rPr>
        <w:t xml:space="preserve">U.S. strength in </w:t>
      </w:r>
      <w:r>
        <w:rPr>
          <w:rFonts w:ascii="Calibri" w:hAnsi="Calibri" w:cs="Calibri"/>
          <w:color w:val="000000"/>
          <w:sz w:val="16"/>
          <w:szCs w:val="16"/>
        </w:rPr>
        <w:t xml:space="preserve">advanced technology development and </w:t>
      </w:r>
      <w:r>
        <w:rPr>
          <w:rStyle w:val="StyleUnderline"/>
          <w:rFonts w:ascii="Calibri" w:hAnsi="Calibri" w:cs="Calibri"/>
          <w:b/>
          <w:color w:val="000000"/>
          <w:u w:val="single"/>
        </w:rPr>
        <w:t xml:space="preserve">manufacturing</w:t>
      </w:r>
      <w:r>
        <w:rPr>
          <w:rFonts w:ascii="Calibri" w:hAnsi="Calibri" w:cs="Calibri"/>
          <w:color w:val="000000"/>
          <w:sz w:val="16"/>
          <w:szCs w:val="16"/>
        </w:rPr>
        <w:t xml:space="preserve"> </w:t>
      </w:r>
      <w:r>
        <w:rPr>
          <w:rStyle w:val="StyleUnderline"/>
          <w:rFonts w:ascii="Calibri" w:hAnsi="Calibri" w:cs="Calibri"/>
          <w:color w:val="000000"/>
          <w:u w:val="single"/>
        </w:rPr>
        <w:t xml:space="preserve">has dropped from its peak position</w:t>
      </w:r>
      <w:r>
        <w:rPr>
          <w:rFonts w:ascii="Calibri" w:hAnsi="Calibri" w:cs="Calibri"/>
          <w:color w:val="000000"/>
          <w:sz w:val="16"/>
          <w:szCs w:val="16"/>
        </w:rPr>
        <w:t xml:space="preserve">. To halt this decline and regain our prominence, </w:t>
      </w:r>
      <w:r>
        <w:rPr>
          <w:rStyle w:val="StyleUnderline"/>
          <w:rFonts w:ascii="Calibri" w:hAnsi="Calibri" w:cs="Calibri"/>
          <w:b/>
          <w:color w:val="000000"/>
          <w:u w:val="single"/>
        </w:rPr>
        <w:t xml:space="preserve">governmental policies</w:t>
      </w:r>
      <w:r>
        <w:rPr>
          <w:rFonts w:ascii="Calibri" w:hAnsi="Calibri" w:cs="Calibri"/>
          <w:color w:val="000000"/>
          <w:sz w:val="16"/>
          <w:szCs w:val="16"/>
        </w:rPr>
        <w:t xml:space="preserve"> </w:t>
      </w:r>
      <w:r>
        <w:rPr>
          <w:rStyle w:val="StyleUnderline"/>
          <w:rFonts w:ascii="Calibri" w:hAnsi="Calibri" w:cs="Calibri"/>
          <w:color w:val="000000"/>
          <w:u w:val="single"/>
        </w:rPr>
        <w:t xml:space="preserve">must encourage </w:t>
      </w:r>
      <w:r>
        <w:rPr>
          <w:rStyle w:val="StyleUnderline"/>
          <w:rFonts w:ascii="Calibri" w:hAnsi="Calibri" w:cs="Calibri"/>
          <w:b/>
          <w:color w:val="000000"/>
          <w:u w:val="single"/>
        </w:rPr>
        <w:t xml:space="preserve">industry</w:t>
      </w:r>
      <w:r>
        <w:rPr>
          <w:rFonts w:ascii="Calibri" w:hAnsi="Calibri" w:cs="Calibri"/>
          <w:color w:val="000000"/>
          <w:sz w:val="16"/>
          <w:szCs w:val="16"/>
        </w:rPr>
        <w:t xml:space="preserve"> by supplying favorable tax credits, an improved regulatory environment and reduced energy costs.</w:t>
      </w:r>
    </w:p>
    <w:p>
      <w:r>
        <w:rPr>
          <w:rFonts w:ascii="Calibri" w:hAnsi="Calibri" w:cs="Calibri"/>
          <w:color w:val="000000"/>
          <w:sz w:val="16"/>
          <w:szCs w:val="16"/>
        </w:rPr>
        <w:t xml:space="preserve">In cross-table international discussions of commercial and defense issues, the </w:t>
      </w:r>
      <w:r>
        <w:rPr>
          <w:rStyle w:val="StyleUnderline"/>
          <w:rFonts w:ascii="Calibri" w:hAnsi="Calibri" w:cs="Calibri"/>
          <w:b/>
          <w:color w:val="000000"/>
          <w:u w:val="single"/>
        </w:rPr>
        <w:t xml:space="preserve">U</w:t>
      </w:r>
      <w:r>
        <w:rPr>
          <w:rFonts w:ascii="Calibri" w:hAnsi="Calibri" w:cs="Calibri"/>
          <w:color w:val="000000"/>
          <w:sz w:val="16"/>
          <w:szCs w:val="16"/>
        </w:rPr>
        <w:t xml:space="preserve">nited </w:t>
      </w:r>
      <w:r>
        <w:rPr>
          <w:rStyle w:val="StyleUnderline"/>
          <w:rFonts w:ascii="Calibri" w:hAnsi="Calibri" w:cs="Calibri"/>
          <w:b/>
          <w:color w:val="000000"/>
          <w:u w:val="single"/>
        </w:rPr>
        <w:t xml:space="preserve">S</w:t>
      </w:r>
      <w:r>
        <w:rPr>
          <w:rFonts w:ascii="Calibri" w:hAnsi="Calibri" w:cs="Calibri"/>
          <w:color w:val="000000"/>
          <w:sz w:val="16"/>
          <w:szCs w:val="16"/>
        </w:rPr>
        <w:t xml:space="preserve">tates </w:t>
      </w:r>
      <w:r>
        <w:rPr>
          <w:rStyle w:val="StyleUnderline"/>
          <w:rFonts w:ascii="Calibri" w:hAnsi="Calibri" w:cs="Calibri"/>
          <w:color w:val="000000"/>
          <w:u w:val="single"/>
        </w:rPr>
        <w:t xml:space="preserve">has been relegated to a peer</w:t>
      </w:r>
      <w:r>
        <w:rPr>
          <w:rFonts w:ascii="Calibri" w:hAnsi="Calibri" w:cs="Calibri"/>
          <w:color w:val="000000"/>
          <w:sz w:val="16"/>
          <w:szCs w:val="16"/>
        </w:rPr>
        <w:t xml:space="preserve"> level of importance </w:t>
      </w:r>
      <w:r>
        <w:rPr>
          <w:rStyle w:val="StyleUnderline"/>
          <w:rFonts w:ascii="Calibri" w:hAnsi="Calibri" w:cs="Calibri"/>
          <w:color w:val="000000"/>
          <w:u w:val="single"/>
        </w:rPr>
        <w:t xml:space="preserve">instead of </w:t>
      </w:r>
      <w:r>
        <w:rPr>
          <w:rFonts w:ascii="Calibri" w:hAnsi="Calibri" w:cs="Calibri"/>
          <w:color w:val="000000"/>
          <w:sz w:val="16"/>
          <w:szCs w:val="16"/>
        </w:rPr>
        <w:t xml:space="preserve">remaining the </w:t>
      </w:r>
      <w:r>
        <w:rPr>
          <w:rStyle w:val="StyleUnderline"/>
          <w:rFonts w:ascii="Calibri" w:hAnsi="Calibri" w:cs="Calibri"/>
          <w:color w:val="000000"/>
          <w:u w:val="single"/>
        </w:rPr>
        <w:t xml:space="preserve">leader</w:t>
      </w:r>
      <w:r>
        <w:rPr>
          <w:rFonts w:ascii="Calibri" w:hAnsi="Calibri" w:cs="Calibri"/>
          <w:color w:val="000000"/>
          <w:sz w:val="16"/>
          <w:szCs w:val="16"/>
        </w:rPr>
        <w:t xml:space="preserve">. A nation with declining industrial strength is viewed as having little value in actions that can avoid turbulence. Any </w:t>
      </w:r>
      <w:r>
        <w:rPr>
          <w:rStyle w:val="StyleUnderline"/>
          <w:rFonts w:ascii="Calibri" w:hAnsi="Calibri" w:cs="Calibri"/>
          <w:color w:val="000000"/>
          <w:u w:val="single"/>
        </w:rPr>
        <w:t xml:space="preserve">previous </w:t>
      </w:r>
      <w:r>
        <w:rPr>
          <w:rStyle w:val="StyleUnderline"/>
          <w:rFonts w:ascii="Calibri" w:hAnsi="Calibri" w:cs="Calibri"/>
          <w:color w:val="000000"/>
          <w:u w:val="single"/>
          <w:highlight w:val="green"/>
          <w:shd w:val="clear" w:color="auto" w:fill="00FF00"/>
        </w:rPr>
        <w:t xml:space="preserve">influence</w:t>
      </w:r>
      <w:r>
        <w:rPr>
          <w:rFonts w:ascii="Calibri" w:hAnsi="Calibri" w:cs="Calibri"/>
          <w:color w:val="000000"/>
          <w:sz w:val="16"/>
          <w:szCs w:val="16"/>
        </w:rPr>
        <w:t xml:space="preserve"> the United States had </w:t>
      </w:r>
      <w:r>
        <w:rPr>
          <w:rStyle w:val="StyleUnderline"/>
          <w:rFonts w:ascii="Calibri" w:hAnsi="Calibri" w:cs="Calibri"/>
          <w:color w:val="000000"/>
          <w:u w:val="single"/>
          <w:highlight w:val="green"/>
          <w:shd w:val="clear" w:color="auto" w:fill="00FF00"/>
        </w:rPr>
        <w:t xml:space="preserve">in</w:t>
      </w:r>
      <w:r>
        <w:rPr>
          <w:rStyle w:val="StyleUnderline"/>
          <w:rFonts w:ascii="Calibri" w:hAnsi="Calibri" w:cs="Calibri"/>
          <w:color w:val="000000"/>
          <w:u w:val="single"/>
        </w:rPr>
        <w:t xml:space="preserve"> shaping </w:t>
      </w:r>
      <w:r>
        <w:rPr>
          <w:rStyle w:val="StyleUnderline"/>
          <w:rFonts w:ascii="Calibri" w:hAnsi="Calibri" w:cs="Calibri"/>
          <w:b/>
          <w:color w:val="000000"/>
          <w:u w:val="single"/>
          <w:highlight w:val="green"/>
          <w:shd w:val="clear" w:color="auto" w:fill="00FF00"/>
        </w:rPr>
        <w:t xml:space="preserve">trade</w:t>
      </w:r>
      <w:r>
        <w:rPr>
          <w:rFonts w:ascii="Calibri" w:hAnsi="Calibri" w:cs="Calibri"/>
          <w:color w:val="000000"/>
          <w:sz w:val="16"/>
          <w:szCs w:val="16"/>
          <w:highlight w:val="green"/>
          <w:shd w:val="clear" w:color="auto" w:fill="00FF00"/>
        </w:rPr>
        <w:t xml:space="preserve"> </w:t>
      </w:r>
      <w:r>
        <w:rPr>
          <w:rStyle w:val="StyleUnderline"/>
          <w:rFonts w:ascii="Calibri" w:hAnsi="Calibri" w:cs="Calibri"/>
          <w:color w:val="000000"/>
          <w:u w:val="single"/>
          <w:highlight w:val="green"/>
          <w:shd w:val="clear" w:color="auto" w:fill="00FF00"/>
        </w:rPr>
        <w:t xml:space="preserve">and</w:t>
      </w:r>
      <w:r>
        <w:rPr>
          <w:rStyle w:val="StyleUnderline"/>
          <w:rFonts w:ascii="Calibri" w:hAnsi="Calibri" w:cs="Calibri"/>
          <w:color w:val="000000"/>
          <w:u w:val="single"/>
        </w:rPr>
        <w:t xml:space="preserve"> preserving global</w:t>
      </w:r>
      <w:r>
        <w:rPr>
          <w:rFonts w:ascii="Calibri" w:hAnsi="Calibri" w:cs="Calibri"/>
          <w:color w:val="000000"/>
          <w:sz w:val="16"/>
          <w:szCs w:val="16"/>
        </w:rPr>
        <w:t xml:space="preserve"> </w:t>
      </w:r>
      <w:r>
        <w:rPr>
          <w:rStyle w:val="StyleUnderline"/>
          <w:rFonts w:ascii="Calibri" w:hAnsi="Calibri" w:cs="Calibri"/>
          <w:b/>
          <w:color w:val="000000"/>
          <w:u w:val="single"/>
          <w:highlight w:val="green"/>
          <w:shd w:val="clear" w:color="auto" w:fill="00FF00"/>
        </w:rPr>
        <w:t xml:space="preserve">stability</w:t>
      </w:r>
      <w:r>
        <w:rPr>
          <w:rFonts w:ascii="Calibri" w:hAnsi="Calibri" w:cs="Calibri"/>
          <w:color w:val="000000"/>
          <w:sz w:val="16"/>
          <w:szCs w:val="16"/>
        </w:rPr>
        <w:t xml:space="preserve"> </w:t>
      </w:r>
      <w:r>
        <w:rPr>
          <w:rStyle w:val="StyleUnderline"/>
          <w:rFonts w:ascii="Calibri" w:hAnsi="Calibri" w:cs="Calibri"/>
          <w:color w:val="000000"/>
          <w:u w:val="single"/>
        </w:rPr>
        <w:t xml:space="preserve">has been </w:t>
      </w:r>
      <w:r>
        <w:rPr>
          <w:rStyle w:val="StyleUnderline"/>
          <w:rFonts w:ascii="Calibri" w:hAnsi="Calibri" w:cs="Calibri"/>
          <w:b/>
          <w:color w:val="000000"/>
          <w:u w:val="single"/>
          <w:highlight w:val="green"/>
          <w:shd w:val="clear" w:color="auto" w:fill="00FF00"/>
        </w:rPr>
        <w:t xml:space="preserve">weakened</w:t>
      </w:r>
      <w:r>
        <w:rPr>
          <w:rStyle w:val="StyleUnderline"/>
          <w:rFonts w:ascii="Calibri" w:hAnsi="Calibri" w:cs="Calibri"/>
          <w:color w:val="000000"/>
          <w:u w:val="single"/>
          <w:highlight w:val="green"/>
        </w:rPr>
        <w:t xml:space="preserve"> </w:t>
      </w:r>
      <w:r>
        <w:rPr>
          <w:rStyle w:val="StyleUnderline"/>
          <w:rFonts w:ascii="Calibri" w:hAnsi="Calibri" w:cs="Calibri"/>
          <w:color w:val="000000"/>
          <w:u w:val="single"/>
          <w:highlight w:val="green"/>
          <w:shd w:val="clear" w:color="auto" w:fill="00FF00"/>
        </w:rPr>
        <w:t xml:space="preserve">by</w:t>
      </w:r>
      <w:r>
        <w:rPr>
          <w:rStyle w:val="StyleUnderline"/>
          <w:rFonts w:ascii="Calibri" w:hAnsi="Calibri" w:cs="Calibri"/>
          <w:color w:val="000000"/>
          <w:u w:val="single"/>
        </w:rPr>
        <w:t xml:space="preserve"> its </w:t>
      </w:r>
      <w:r>
        <w:rPr>
          <w:rStyle w:val="StyleUnderline"/>
          <w:rFonts w:ascii="Calibri" w:hAnsi="Calibri" w:cs="Calibri"/>
          <w:color w:val="000000"/>
          <w:u w:val="single"/>
          <w:highlight w:val="green"/>
          <w:shd w:val="clear" w:color="auto" w:fill="00FF00"/>
        </w:rPr>
        <w:t xml:space="preserve">diminished</w:t>
      </w:r>
      <w:r>
        <w:rPr>
          <w:rStyle w:val="StyleUnderline"/>
          <w:rFonts w:ascii="Calibri" w:hAnsi="Calibri" w:cs="Calibri"/>
          <w:color w:val="000000"/>
          <w:u w:val="single"/>
        </w:rPr>
        <w:t xml:space="preserve"> </w:t>
      </w:r>
      <w:r>
        <w:rPr>
          <w:rStyle w:val="StyleUnderline"/>
          <w:rFonts w:ascii="Calibri" w:hAnsi="Calibri" w:cs="Calibri"/>
          <w:b/>
          <w:color w:val="000000"/>
          <w:u w:val="single"/>
        </w:rPr>
        <w:t xml:space="preserve">industrial </w:t>
      </w:r>
      <w:r>
        <w:rPr>
          <w:rStyle w:val="StyleUnderline"/>
          <w:rFonts w:ascii="Calibri" w:hAnsi="Calibri" w:cs="Calibri"/>
          <w:b/>
          <w:color w:val="000000"/>
          <w:u w:val="single"/>
          <w:highlight w:val="green"/>
          <w:shd w:val="clear" w:color="auto" w:fill="00FF00"/>
        </w:rPr>
        <w:t xml:space="preserve">base</w:t>
      </w:r>
      <w:r>
        <w:rPr>
          <w:rStyle w:val="StyleUnderline"/>
          <w:rFonts w:ascii="Calibri" w:hAnsi="Calibri" w:cs="Calibri"/>
          <w:color w:val="000000"/>
          <w:u w:val="single"/>
        </w:rPr>
        <w:t xml:space="preserve">.</w:t>
      </w:r>
    </w:p>
    <w:p>
      <w:r>
        <w:rPr>
          <w:rFonts w:ascii="Calibri" w:hAnsi="Calibri" w:cs="Calibri"/>
          <w:color w:val="000000"/>
          <w:sz w:val="16"/>
          <w:szCs w:val="16"/>
        </w:rPr>
        <w:t xml:space="preserve">The administration seeks to avoid direct military involvement; therefore, </w:t>
      </w:r>
      <w:r>
        <w:rPr>
          <w:rStyle w:val="StyleUnderline"/>
          <w:rFonts w:ascii="Calibri" w:hAnsi="Calibri" w:cs="Calibri"/>
          <w:color w:val="000000"/>
          <w:u w:val="single"/>
        </w:rPr>
        <w:t xml:space="preserve">emphasis must be placed on economic </w:t>
      </w:r>
      <w:r>
        <w:rPr>
          <w:rStyle w:val="StyleUnderline"/>
          <w:rFonts w:ascii="Calibri" w:hAnsi="Calibri" w:cs="Calibri"/>
          <w:b/>
          <w:color w:val="000000"/>
          <w:u w:val="single"/>
        </w:rPr>
        <w:t xml:space="preserve">fortitude</w:t>
      </w:r>
      <w:r>
        <w:rPr>
          <w:rStyle w:val="StyleUnderline"/>
          <w:rFonts w:ascii="Calibri" w:hAnsi="Calibri" w:cs="Calibri"/>
          <w:color w:val="000000"/>
          <w:u w:val="single"/>
        </w:rPr>
        <w:t xml:space="preserve"> across all manufacturing sectors, with special consideration of responsiveness in times of </w:t>
      </w:r>
      <w:r>
        <w:rPr>
          <w:rStyle w:val="StyleUnderline"/>
          <w:rFonts w:ascii="Calibri" w:hAnsi="Calibri" w:cs="Calibri"/>
          <w:b/>
          <w:color w:val="000000"/>
          <w:u w:val="single"/>
        </w:rPr>
        <w:t xml:space="preserve">conflict</w:t>
      </w:r>
      <w:r>
        <w:rPr>
          <w:rStyle w:val="StyleUnderline"/>
          <w:rFonts w:ascii="Calibri" w:hAnsi="Calibri" w:cs="Calibri"/>
          <w:color w:val="000000"/>
          <w:u w:val="single"/>
        </w:rPr>
        <w:t xml:space="preserve">.</w:t>
      </w:r>
    </w:p>
    <w:p>
      <w:r>
        <w:rPr>
          <w:rFonts w:ascii="Calibri" w:hAnsi="Calibri" w:cs="Calibri"/>
          <w:color w:val="000000"/>
          <w:sz w:val="16"/>
          <w:szCs w:val="16"/>
        </w:rPr>
        <w:t xml:space="preserve">The recipient of increased funding should be the defense industry because of its history of tackling technical challenges, innovating solutions and creating a supply chain that is predominantly domestic for national security reasons. Defense contractors are less sensitive to pressure from investors who are seeking shorter development cycles, and they have extensive experience solving complex engineering challenges.</w:t>
      </w:r>
    </w:p>
    <w:p>
      <w:r>
        <w:rPr>
          <w:rFonts w:ascii="Calibri" w:hAnsi="Calibri" w:cs="Calibri"/>
          <w:color w:val="000000"/>
          <w:sz w:val="16"/>
          <w:szCs w:val="16"/>
        </w:rPr>
        <w:t xml:space="preserve">The defense establishment, both governmental and industrial players, have worked together for decades developing state-of-the-art technology, retiring risk, adjusting milestones and fostering technical expertise within the workforce.</w:t>
      </w:r>
    </w:p>
    <w:p>
      <w:r>
        <w:rPr>
          <w:rFonts w:ascii="Calibri" w:hAnsi="Calibri" w:cs="Calibri"/>
          <w:color w:val="000000"/>
          <w:sz w:val="16"/>
          <w:szCs w:val="16"/>
        </w:rPr>
        <w:t xml:space="preserve">With the introduction of each new product, the </w:t>
      </w:r>
      <w:r>
        <w:rPr>
          <w:rStyle w:val="StyleUnderline"/>
          <w:rFonts w:ascii="Calibri" w:hAnsi="Calibri" w:cs="Calibri"/>
          <w:b/>
          <w:color w:val="000000"/>
          <w:u w:val="single"/>
        </w:rPr>
        <w:t xml:space="preserve">domestic</w:t>
      </w:r>
      <w:r>
        <w:rPr>
          <w:rFonts w:ascii="Calibri" w:hAnsi="Calibri" w:cs="Calibri"/>
          <w:color w:val="000000"/>
          <w:sz w:val="16"/>
          <w:szCs w:val="16"/>
        </w:rPr>
        <w:t xml:space="preserve"> </w:t>
      </w:r>
      <w:r>
        <w:rPr>
          <w:rStyle w:val="StyleUnderline"/>
          <w:rFonts w:ascii="Calibri" w:hAnsi="Calibri" w:cs="Calibri"/>
          <w:color w:val="000000"/>
          <w:u w:val="single"/>
        </w:rPr>
        <w:t xml:space="preserve">and</w:t>
      </w:r>
      <w:r>
        <w:rPr>
          <w:rFonts w:ascii="Calibri" w:hAnsi="Calibri" w:cs="Calibri"/>
          <w:color w:val="000000"/>
          <w:sz w:val="16"/>
          <w:szCs w:val="16"/>
        </w:rPr>
        <w:t xml:space="preserve"> </w:t>
      </w:r>
      <w:r>
        <w:rPr>
          <w:rStyle w:val="StyleUnderline"/>
          <w:rFonts w:ascii="Calibri" w:hAnsi="Calibri" w:cs="Calibri"/>
          <w:b/>
          <w:color w:val="000000"/>
          <w:u w:val="single"/>
        </w:rPr>
        <w:t xml:space="preserve">international marketplace</w:t>
      </w:r>
      <w:r>
        <w:rPr>
          <w:rFonts w:ascii="Calibri" w:hAnsi="Calibri" w:cs="Calibri"/>
          <w:color w:val="000000"/>
          <w:sz w:val="16"/>
          <w:szCs w:val="16"/>
        </w:rPr>
        <w:t xml:space="preserve"> will </w:t>
      </w:r>
      <w:r>
        <w:rPr>
          <w:rStyle w:val="StyleUnderline"/>
          <w:rFonts w:ascii="Calibri" w:hAnsi="Calibri" w:cs="Calibri"/>
          <w:color w:val="000000"/>
          <w:u w:val="single"/>
        </w:rPr>
        <w:t xml:space="preserve">respond</w:t>
      </w:r>
      <w:r>
        <w:rPr>
          <w:rFonts w:ascii="Calibri" w:hAnsi="Calibri" w:cs="Calibri"/>
          <w:color w:val="000000"/>
          <w:sz w:val="16"/>
          <w:szCs w:val="16"/>
        </w:rPr>
        <w:t xml:space="preserve"> positively, </w:t>
      </w:r>
      <w:r>
        <w:rPr>
          <w:rStyle w:val="StyleUnderline"/>
          <w:rFonts w:ascii="Calibri" w:hAnsi="Calibri" w:cs="Calibri"/>
          <w:color w:val="000000"/>
          <w:u w:val="single"/>
        </w:rPr>
        <w:t xml:space="preserve">increasing</w:t>
      </w:r>
      <w:r>
        <w:rPr>
          <w:rFonts w:ascii="Calibri" w:hAnsi="Calibri" w:cs="Calibri"/>
          <w:color w:val="000000"/>
          <w:sz w:val="16"/>
          <w:szCs w:val="16"/>
        </w:rPr>
        <w:t xml:space="preserve"> </w:t>
      </w:r>
      <w:r>
        <w:rPr>
          <w:rStyle w:val="StyleUnderline"/>
          <w:rFonts w:ascii="Calibri" w:hAnsi="Calibri" w:cs="Calibri"/>
          <w:b/>
          <w:color w:val="000000"/>
          <w:u w:val="single"/>
        </w:rPr>
        <w:t xml:space="preserve">demand</w:t>
      </w:r>
      <w:r>
        <w:rPr>
          <w:rFonts w:ascii="Calibri" w:hAnsi="Calibri" w:cs="Calibri"/>
          <w:color w:val="000000"/>
          <w:sz w:val="16"/>
          <w:szCs w:val="16"/>
        </w:rPr>
        <w:t xml:space="preserve"> </w:t>
      </w:r>
      <w:r>
        <w:rPr>
          <w:rStyle w:val="StyleUnderline"/>
          <w:rFonts w:ascii="Calibri" w:hAnsi="Calibri" w:cs="Calibri"/>
          <w:color w:val="000000"/>
          <w:u w:val="single"/>
        </w:rPr>
        <w:t xml:space="preserve">and</w:t>
      </w:r>
      <w:r>
        <w:rPr>
          <w:rFonts w:ascii="Calibri" w:hAnsi="Calibri" w:cs="Calibri"/>
          <w:color w:val="000000"/>
          <w:sz w:val="16"/>
          <w:szCs w:val="16"/>
        </w:rPr>
        <w:t xml:space="preserve"> strengthening U.S. </w:t>
      </w:r>
      <w:r>
        <w:rPr>
          <w:rStyle w:val="StyleUnderline"/>
          <w:rFonts w:ascii="Calibri" w:hAnsi="Calibri" w:cs="Calibri"/>
          <w:b/>
          <w:color w:val="000000"/>
          <w:u w:val="single"/>
        </w:rPr>
        <w:t xml:space="preserve">industrial strength</w:t>
      </w:r>
      <w:r>
        <w:rPr>
          <w:rFonts w:ascii="Calibri" w:hAnsi="Calibri" w:cs="Calibri"/>
          <w:color w:val="000000"/>
          <w:sz w:val="16"/>
          <w:szCs w:val="16"/>
        </w:rPr>
        <w:t xml:space="preserve"> </w:t>
      </w:r>
      <w:r>
        <w:rPr>
          <w:rStyle w:val="StyleUnderline"/>
          <w:rFonts w:ascii="Calibri" w:hAnsi="Calibri" w:cs="Calibri"/>
          <w:color w:val="000000"/>
          <w:u w:val="single"/>
        </w:rPr>
        <w:t xml:space="preserve">and</w:t>
      </w:r>
      <w:r>
        <w:rPr>
          <w:rFonts w:ascii="Calibri" w:hAnsi="Calibri" w:cs="Calibri"/>
          <w:color w:val="000000"/>
          <w:sz w:val="16"/>
          <w:szCs w:val="16"/>
        </w:rPr>
        <w:t xml:space="preserve"> </w:t>
      </w:r>
      <w:r>
        <w:rPr>
          <w:rStyle w:val="StyleUnderline"/>
          <w:rFonts w:ascii="Calibri" w:hAnsi="Calibri" w:cs="Calibri"/>
          <w:color w:val="000000"/>
          <w:u w:val="single"/>
        </w:rPr>
        <w:t xml:space="preserve">deterrence power.</w:t>
      </w:r>
    </w:p>
    <w:p>
      <w:r>
        <w:rPr>
          <w:rStyle w:val="StyleUnderline"/>
          <w:rFonts w:ascii="Calibri" w:hAnsi="Calibri" w:cs="Calibri"/>
          <w:color w:val="000000"/>
          <w:u w:val="single"/>
        </w:rPr>
        <w:t xml:space="preserve">Domestic economic health is a </w:t>
      </w:r>
      <w:r>
        <w:rPr>
          <w:rStyle w:val="StyleUnderline"/>
          <w:rFonts w:ascii="Calibri" w:hAnsi="Calibri" w:cs="Calibri"/>
          <w:b/>
          <w:color w:val="000000"/>
          <w:u w:val="single"/>
        </w:rPr>
        <w:t xml:space="preserve">critical component</w:t>
      </w:r>
      <w:r>
        <w:rPr>
          <w:rStyle w:val="StyleUnderline"/>
          <w:rFonts w:ascii="Calibri" w:hAnsi="Calibri" w:cs="Calibri"/>
          <w:color w:val="000000"/>
          <w:u w:val="single"/>
        </w:rPr>
        <w:t xml:space="preserve"> of deterrence.</w:t>
      </w:r>
    </w:p>
    <w:p>
      <w:r>
        <w:rPr>
          <w:rFonts w:ascii="Calibri" w:hAnsi="Calibri" w:cs="Calibri"/>
          <w:color w:val="000000"/>
          <w:sz w:val="16"/>
          <w:szCs w:val="16"/>
        </w:rPr>
        <w:t xml:space="preserve">The next opportunity for the United States to test this hypothesis may be approaching: </w:t>
      </w:r>
      <w:r>
        <w:rPr>
          <w:rStyle w:val="StyleUnderline"/>
          <w:rFonts w:ascii="Calibri" w:hAnsi="Calibri" w:cs="Calibri"/>
          <w:color w:val="000000"/>
          <w:u w:val="single"/>
          <w:highlight w:val="green"/>
          <w:shd w:val="clear" w:color="auto" w:fill="00FF00"/>
        </w:rPr>
        <w:t xml:space="preserve">China is</w:t>
      </w:r>
      <w:r>
        <w:rPr>
          <w:rStyle w:val="StyleUnderline"/>
          <w:rFonts w:ascii="Calibri" w:hAnsi="Calibri" w:cs="Calibri"/>
          <w:color w:val="000000"/>
          <w:u w:val="single"/>
        </w:rPr>
        <w:t xml:space="preserve"> </w:t>
      </w:r>
      <w:r>
        <w:rPr>
          <w:rStyle w:val="StyleUnderline"/>
          <w:rFonts w:ascii="Calibri" w:hAnsi="Calibri" w:cs="Calibri"/>
          <w:b/>
          <w:color w:val="000000"/>
          <w:u w:val="single"/>
        </w:rPr>
        <w:t xml:space="preserve">quickly </w:t>
      </w:r>
      <w:r>
        <w:rPr>
          <w:rStyle w:val="StyleUnderline"/>
          <w:rFonts w:ascii="Calibri" w:hAnsi="Calibri" w:cs="Calibri"/>
          <w:b/>
          <w:color w:val="000000"/>
          <w:u w:val="single"/>
          <w:highlight w:val="green"/>
          <w:shd w:val="clear" w:color="auto" w:fill="00FF00"/>
        </w:rPr>
        <w:t xml:space="preserve">positioning</w:t>
      </w:r>
      <w:r>
        <w:rPr>
          <w:rStyle w:val="StyleUnderline"/>
          <w:rFonts w:ascii="Calibri" w:hAnsi="Calibri" w:cs="Calibri"/>
          <w:color w:val="000000"/>
          <w:u w:val="single"/>
        </w:rPr>
        <w:t xml:space="preserve"> itself to negate any response </w:t>
      </w:r>
      <w:r>
        <w:rPr>
          <w:rFonts w:ascii="Calibri" w:hAnsi="Calibri" w:cs="Calibri"/>
          <w:color w:val="000000"/>
          <w:sz w:val="16"/>
          <w:szCs w:val="16"/>
        </w:rPr>
        <w:t xml:space="preserve">by the United States</w:t>
      </w:r>
      <w:r>
        <w:rPr>
          <w:rStyle w:val="StyleUnderline"/>
          <w:rFonts w:ascii="Calibri" w:hAnsi="Calibri" w:cs="Calibri"/>
          <w:color w:val="000000"/>
          <w:u w:val="single"/>
        </w:rPr>
        <w:t xml:space="preserve"> to its South </w:t>
      </w:r>
      <w:r>
        <w:rPr>
          <w:rStyle w:val="StyleUnderline"/>
          <w:rFonts w:ascii="Calibri" w:hAnsi="Calibri" w:cs="Calibri"/>
          <w:b/>
          <w:color w:val="000000"/>
          <w:u w:val="single"/>
          <w:highlight w:val="green"/>
          <w:shd w:val="clear" w:color="auto" w:fill="00FF00"/>
        </w:rPr>
        <w:t xml:space="preserve">Pacific expansion</w:t>
      </w:r>
      <w:r>
        <w:rPr>
          <w:rStyle w:val="StyleUnderline"/>
          <w:rFonts w:ascii="Calibri" w:hAnsi="Calibri" w:cs="Calibri"/>
          <w:color w:val="000000"/>
          <w:u w:val="single"/>
          <w:highlight w:val="green"/>
        </w:rPr>
        <w:t xml:space="preserve">. </w:t>
      </w:r>
      <w:r>
        <w:rPr>
          <w:rStyle w:val="StyleUnderline"/>
          <w:rFonts w:ascii="Calibri" w:hAnsi="Calibri" w:cs="Calibri"/>
          <w:color w:val="000000"/>
          <w:u w:val="single"/>
          <w:highlight w:val="green"/>
          <w:shd w:val="clear" w:color="auto" w:fill="00FF00"/>
        </w:rPr>
        <w:t xml:space="preserve">Stopping</w:t>
      </w:r>
      <w:r>
        <w:rPr>
          <w:rStyle w:val="StyleUnderline"/>
          <w:rFonts w:ascii="Calibri" w:hAnsi="Calibri" w:cs="Calibri"/>
          <w:color w:val="000000"/>
          <w:u w:val="single"/>
        </w:rPr>
        <w:t xml:space="preserve"> a </w:t>
      </w:r>
      <w:r>
        <w:rPr>
          <w:rStyle w:val="StyleUnderline"/>
          <w:rFonts w:ascii="Calibri" w:hAnsi="Calibri" w:cs="Calibri"/>
          <w:b/>
          <w:color w:val="000000"/>
          <w:u w:val="single"/>
        </w:rPr>
        <w:t xml:space="preserve">potential </w:t>
      </w:r>
      <w:r>
        <w:rPr>
          <w:rStyle w:val="StyleUnderline"/>
          <w:rFonts w:ascii="Calibri" w:hAnsi="Calibri" w:cs="Calibri"/>
          <w:b/>
          <w:color w:val="000000"/>
          <w:u w:val="single"/>
          <w:highlight w:val="green"/>
          <w:shd w:val="clear" w:color="auto" w:fill="00FF00"/>
        </w:rPr>
        <w:t xml:space="preserve">conflict</w:t>
      </w:r>
      <w:r>
        <w:rPr>
          <w:rFonts w:ascii="Calibri" w:hAnsi="Calibri" w:cs="Calibri"/>
          <w:color w:val="000000"/>
          <w:sz w:val="16"/>
          <w:szCs w:val="16"/>
        </w:rPr>
        <w:t xml:space="preserve"> before it starts </w:t>
      </w:r>
      <w:r>
        <w:rPr>
          <w:rStyle w:val="StyleUnderline"/>
          <w:rFonts w:ascii="Calibri" w:hAnsi="Calibri" w:cs="Calibri"/>
          <w:color w:val="000000"/>
          <w:u w:val="single"/>
        </w:rPr>
        <w:t xml:space="preserve">and</w:t>
      </w:r>
      <w:r>
        <w:rPr>
          <w:rFonts w:ascii="Calibri" w:hAnsi="Calibri" w:cs="Calibri"/>
          <w:color w:val="000000"/>
          <w:sz w:val="16"/>
          <w:szCs w:val="16"/>
        </w:rPr>
        <w:t xml:space="preserve"> </w:t>
      </w:r>
      <w:r>
        <w:rPr>
          <w:rStyle w:val="StyleUnderline"/>
          <w:rFonts w:ascii="Calibri" w:hAnsi="Calibri" w:cs="Calibri"/>
          <w:b/>
          <w:color w:val="000000"/>
          <w:u w:val="single"/>
        </w:rPr>
        <w:t xml:space="preserve">stemming</w:t>
      </w:r>
      <w:r>
        <w:rPr>
          <w:rFonts w:ascii="Calibri" w:hAnsi="Calibri" w:cs="Calibri"/>
          <w:color w:val="000000"/>
          <w:sz w:val="16"/>
          <w:szCs w:val="16"/>
        </w:rPr>
        <w:t xml:space="preserve"> any </w:t>
      </w:r>
      <w:r>
        <w:rPr>
          <w:rStyle w:val="StyleUnderline"/>
          <w:rFonts w:ascii="Calibri" w:hAnsi="Calibri" w:cs="Calibri"/>
          <w:b/>
          <w:color w:val="000000"/>
          <w:u w:val="single"/>
        </w:rPr>
        <w:t xml:space="preserve">escalation</w:t>
      </w:r>
      <w:r>
        <w:rPr>
          <w:rFonts w:ascii="Calibri" w:hAnsi="Calibri" w:cs="Calibri"/>
          <w:color w:val="000000"/>
          <w:sz w:val="16"/>
          <w:szCs w:val="16"/>
        </w:rPr>
        <w:t xml:space="preserve"> of hostilities </w:t>
      </w:r>
      <w:r>
        <w:rPr>
          <w:rStyle w:val="StyleUnderline"/>
          <w:rFonts w:ascii="Calibri" w:hAnsi="Calibri" w:cs="Calibri"/>
          <w:color w:val="000000"/>
          <w:u w:val="single"/>
          <w:highlight w:val="green"/>
          <w:shd w:val="clear" w:color="auto" w:fill="00FF00"/>
        </w:rPr>
        <w:t xml:space="preserve">must be</w:t>
      </w:r>
      <w:r>
        <w:rPr>
          <w:rStyle w:val="StyleUnderline"/>
          <w:rFonts w:ascii="Calibri" w:hAnsi="Calibri" w:cs="Calibri"/>
          <w:color w:val="000000"/>
          <w:u w:val="single"/>
        </w:rPr>
        <w:t xml:space="preserve"> the</w:t>
      </w:r>
      <w:r>
        <w:rPr>
          <w:rFonts w:ascii="Calibri" w:hAnsi="Calibri" w:cs="Calibri"/>
          <w:color w:val="000000"/>
          <w:sz w:val="16"/>
          <w:szCs w:val="16"/>
        </w:rPr>
        <w:t xml:space="preserve"> United States’ </w:t>
      </w:r>
      <w:r>
        <w:rPr>
          <w:rStyle w:val="StyleUnderline"/>
          <w:rFonts w:ascii="Calibri" w:hAnsi="Calibri" w:cs="Calibri"/>
          <w:color w:val="000000"/>
          <w:u w:val="single"/>
          <w:highlight w:val="green"/>
          <w:shd w:val="clear" w:color="auto" w:fill="00FF00"/>
        </w:rPr>
        <w:t xml:space="preserve">objective</w:t>
      </w:r>
      <w:r>
        <w:rPr>
          <w:rStyle w:val="StyleUnderline"/>
          <w:rFonts w:ascii="Calibri" w:hAnsi="Calibri" w:cs="Calibri"/>
          <w:color w:val="000000"/>
          <w:u w:val="single"/>
        </w:rPr>
        <w:t xml:space="preserve"> and, with it, the realization that its </w:t>
      </w:r>
      <w:r>
        <w:rPr>
          <w:rStyle w:val="StyleUnderline"/>
          <w:rFonts w:ascii="Calibri" w:hAnsi="Calibri" w:cs="Calibri"/>
          <w:color w:val="000000"/>
          <w:u w:val="single"/>
          <w:shd w:val="clear" w:color="auto" w:fill="00FF00"/>
        </w:rPr>
        <w:t xml:space="preserve">industri</w:t>
      </w:r>
      <w:r>
        <w:rPr>
          <w:rStyle w:val="StyleUnderline"/>
          <w:rFonts w:ascii="Calibri" w:hAnsi="Calibri" w:cs="Calibri"/>
          <w:color w:val="000000"/>
          <w:u w:val="single"/>
        </w:rPr>
        <w:t xml:space="preserve">al growth </w:t>
      </w:r>
      <w:r>
        <w:rPr>
          <w:rStyle w:val="StyleUnderline"/>
          <w:rFonts w:ascii="Calibri" w:hAnsi="Calibri" w:cs="Calibri"/>
          <w:color w:val="000000"/>
          <w:u w:val="single"/>
          <w:highlight w:val="green"/>
          <w:shd w:val="clear" w:color="auto" w:fill="00FF00"/>
        </w:rPr>
        <w:t xml:space="preserve">is the </w:t>
      </w:r>
      <w:r>
        <w:rPr>
          <w:rStyle w:val="StyleUnderline"/>
          <w:rFonts w:ascii="Calibri" w:hAnsi="Calibri" w:cs="Calibri"/>
          <w:b/>
          <w:color w:val="000000"/>
          <w:u w:val="single"/>
          <w:highlight w:val="green"/>
          <w:shd w:val="clear" w:color="auto" w:fill="00FF00"/>
        </w:rPr>
        <w:t xml:space="preserve">centerpiece</w:t>
      </w:r>
      <w:r>
        <w:rPr>
          <w:rStyle w:val="StyleUnderline"/>
          <w:rFonts w:ascii="Calibri" w:hAnsi="Calibri" w:cs="Calibri"/>
          <w:color w:val="000000"/>
          <w:u w:val="single"/>
        </w:rPr>
        <w:t xml:space="preserve"> of our </w:t>
      </w:r>
      <w:r>
        <w:rPr>
          <w:rStyle w:val="StyleUnderline"/>
          <w:rFonts w:ascii="Calibri" w:hAnsi="Calibri" w:cs="Calibri"/>
          <w:b/>
          <w:color w:val="000000"/>
          <w:u w:val="single"/>
        </w:rPr>
        <w:t xml:space="preserve">deterrence</w:t>
      </w:r>
      <w:r>
        <w:rPr>
          <w:rStyle w:val="StyleUnderline"/>
          <w:rFonts w:ascii="Calibri" w:hAnsi="Calibri" w:cs="Calibri"/>
          <w:color w:val="000000"/>
          <w:u w:val="single"/>
        </w:rPr>
        <w:t xml:space="preserve"> strategy</w:t>
      </w:r>
      <w:r>
        <w:rPr>
          <w:rFonts w:ascii="Calibri" w:hAnsi="Calibri" w:cs="Calibri"/>
          <w:color w:val="000000"/>
          <w:sz w:val="16"/>
          <w:szCs w:val="16"/>
        </w:rPr>
        <w:t xml:space="preserve">. ND</w:t>
      </w:r>
    </w:p>
    <w:p>
      <w:pPr>
        <w:pStyle w:val="Heading4"/>
      </w:pPr>
      <w:bookmarkStart w:id="7" w:name="pmd-heading-a353789a-967d-4931-bf27-74e4d2893488"/>
      <w:r>
        <w:rPr>
          <w:rFonts w:ascii="Calibri" w:hAnsi="Calibri" w:cs="Calibri"/>
        </w:rPr>
        <w:t xml:space="preserve">National blackout causes miscalc - US assumes </w:t>
      </w:r>
      <w:r>
        <w:rPr>
          <w:rFonts w:ascii="Calibri" w:hAnsi="Calibri" w:cs="Calibri"/>
          <w:u w:val="single"/>
        </w:rPr>
        <w:t xml:space="preserve">worst case scenario</w:t>
      </w:r>
      <w:r>
        <w:rPr>
          <w:rFonts w:ascii="Calibri" w:hAnsi="Calibri" w:cs="Calibri"/>
        </w:rPr>
        <w:t xml:space="preserve"> cyberattack and launches arsenal</w:t>
      </w:r>
      <w:bookmarkEnd w:id="7"/>
    </w:p>
    <w:p>
      <w:r>
        <w:rPr>
          <w:rStyle w:val="Style13ptBold"/>
        </w:rPr>
        <w:t xml:space="preserve">Klare 19</w:t>
      </w:r>
      <w:r>
        <w:rPr>
          <w:rFonts w:ascii="Calibri" w:hAnsi="Calibri" w:cs="Calibri"/>
          <w:color w:val="000000"/>
        </w:rPr>
        <w:t xml:space="preserve"> Michael </w:t>
      </w:r>
      <w:r>
        <w:rPr>
          <w:rStyle w:val="StyleUnderline"/>
          <w:rFonts w:ascii="Calibri" w:hAnsi="Calibri" w:cs="Calibri"/>
          <w:color w:val="000000"/>
          <w:u w:val="single"/>
        </w:rPr>
        <w:t xml:space="preserve">Klare</w:t>
      </w:r>
      <w:r>
        <w:rPr>
          <w:rFonts w:ascii="Calibri" w:hAnsi="Calibri" w:cs="Calibri"/>
          <w:color w:val="000000"/>
        </w:rPr>
        <w:t xml:space="preserve">, [professor emeritus of peace and world security studies at Hampshire College and senior visiting fellow at the Arms Control Association] 11-xx-20</w:t>
      </w:r>
      <w:r>
        <w:rPr>
          <w:rStyle w:val="StyleUnderline"/>
          <w:rFonts w:ascii="Calibri" w:hAnsi="Calibri" w:cs="Calibri"/>
          <w:color w:val="000000"/>
          <w:u w:val="single"/>
        </w:rPr>
        <w:t xml:space="preserve">19</w:t>
      </w:r>
      <w:r>
        <w:rPr>
          <w:rFonts w:ascii="Calibri" w:hAnsi="Calibri" w:cs="Calibri"/>
          <w:color w:val="000000"/>
        </w:rPr>
        <w:t xml:space="preserve">, "Cyber Battles, Nuclear Outcomes? Dangerous New Pathways to Escalation", Arms Control Association, https://www.armscontrol.org/act/2019-11/features/cyber-battles-nuclear-outcomes-dangerous-new-pathways-escalation</w:t>
      </w:r>
    </w:p>
    <w:p>
      <w:r>
        <w:rPr>
          <w:rFonts w:ascii="Calibri" w:hAnsi="Calibri" w:cs="Calibri"/>
          <w:color w:val="000000"/>
          <w:sz w:val="16"/>
          <w:szCs w:val="16"/>
        </w:rPr>
        <w:t xml:space="preserve">In January 2018, details of the Trump administration’s Nuclear Posture Review (NPR) were posted online by the Huffington Post, provoking widespread alarm over what were viewed as dangerous shifts in U.S. nuclear policy. Arousing most concern was a call for the acquisition of several types of low-yield nuclear weapons, a proposal viewed by many analysts as increasing the risk of nuclear weapons use.  A U.S. F-22 fighter shadows a Russian Tu-95 bomber on May 20 in international airspace near Alaska. </w:t>
      </w:r>
      <w:r>
        <w:rPr>
          <w:rStyle w:val="StyleUnderline"/>
          <w:rFonts w:ascii="Calibri" w:hAnsi="Calibri" w:cs="Calibri"/>
          <w:color w:val="000000"/>
          <w:u w:val="single"/>
        </w:rPr>
        <w:t xml:space="preserve">Aircraft and </w:t>
      </w:r>
      <w:r>
        <w:rPr>
          <w:rStyle w:val="StyleUnderline"/>
          <w:rFonts w:ascii="Calibri" w:hAnsi="Calibri" w:cs="Calibri"/>
          <w:color w:val="000000"/>
          <w:u w:val="single"/>
          <w:highlight w:val="green"/>
          <w:shd w:val="clear" w:color="auto" w:fill="00FF00"/>
        </w:rPr>
        <w:t xml:space="preserve">missile detection</w:t>
      </w:r>
      <w:r>
        <w:rPr>
          <w:rStyle w:val="StyleUnderline"/>
          <w:rFonts w:ascii="Calibri" w:hAnsi="Calibri" w:cs="Calibri"/>
          <w:color w:val="000000"/>
          <w:u w:val="single"/>
        </w:rPr>
        <w:t xml:space="preserve"> systems </w:t>
      </w:r>
      <w:r>
        <w:rPr>
          <w:rStyle w:val="StyleUnderline"/>
          <w:rFonts w:ascii="Calibri" w:hAnsi="Calibri" w:cs="Calibri"/>
          <w:color w:val="000000"/>
          <w:u w:val="single"/>
          <w:highlight w:val="green"/>
          <w:shd w:val="clear" w:color="auto" w:fill="00FF00"/>
        </w:rPr>
        <w:t xml:space="preserve">rely</w:t>
      </w:r>
      <w:r>
        <w:rPr>
          <w:rStyle w:val="StyleUnderline"/>
          <w:rFonts w:ascii="Calibri" w:hAnsi="Calibri" w:cs="Calibri"/>
          <w:color w:val="000000"/>
          <w:u w:val="single"/>
        </w:rPr>
        <w:t xml:space="preserve"> heavily </w:t>
      </w:r>
      <w:r>
        <w:rPr>
          <w:rStyle w:val="StyleUnderline"/>
          <w:rFonts w:ascii="Calibri" w:hAnsi="Calibri" w:cs="Calibri"/>
          <w:color w:val="000000"/>
          <w:u w:val="single"/>
          <w:highlight w:val="green"/>
          <w:shd w:val="clear" w:color="auto" w:fill="00FF00"/>
        </w:rPr>
        <w:t xml:space="preserve">on electronic communications</w:t>
      </w:r>
      <w:r>
        <w:rPr>
          <w:rStyle w:val="StyleUnderline"/>
          <w:rFonts w:ascii="Calibri" w:hAnsi="Calibri" w:cs="Calibri"/>
          <w:color w:val="000000"/>
          <w:u w:val="single"/>
        </w:rPr>
        <w:t xml:space="preserve">, making them potential targets for cyberwarfare.</w:t>
      </w:r>
      <w:r>
        <w:rPr>
          <w:rFonts w:ascii="Calibri" w:hAnsi="Calibri" w:cs="Calibri"/>
          <w:color w:val="000000"/>
          <w:sz w:val="16"/>
          <w:szCs w:val="16"/>
        </w:rPr>
        <w:t xml:space="preserve"> (Photo: NORAD) A U.S. F-22 fighter shadows a Russian Tu-95 bomber on May 20 in international airspace near Alaska. Aircraft and missile detection systems rely heavily on electronic communications, making them potential targets for cyberwarfare. (Photo: NORAD) Another initiative incorporated in the strategy document also aroused concern: </w:t>
      </w:r>
      <w:r>
        <w:rPr>
          <w:rStyle w:val="StyleUnderline"/>
          <w:rFonts w:ascii="Calibri" w:hAnsi="Calibri" w:cs="Calibri"/>
          <w:color w:val="000000"/>
          <w:u w:val="single"/>
        </w:rPr>
        <w:t xml:space="preserve">the claim that an </w:t>
      </w:r>
      <w:r>
        <w:rPr>
          <w:rStyle w:val="StyleUnderline"/>
          <w:rFonts w:ascii="Calibri" w:hAnsi="Calibri" w:cs="Calibri"/>
          <w:color w:val="000000"/>
          <w:u w:val="single"/>
          <w:highlight w:val="green"/>
          <w:shd w:val="clear" w:color="auto" w:fill="00FF00"/>
        </w:rPr>
        <w:t xml:space="preserve">enemy cyberattack on U.S</w:t>
      </w:r>
      <w:r>
        <w:rPr>
          <w:rStyle w:val="StyleUnderline"/>
          <w:rFonts w:ascii="Calibri" w:hAnsi="Calibri" w:cs="Calibri"/>
          <w:color w:val="000000"/>
          <w:u w:val="single"/>
        </w:rPr>
        <w:t xml:space="preserve">. nuclear command, control, and communications (NC3) facilities would constitute a “non-nuclear strategic attack” of sufficient magnitude to </w:t>
      </w:r>
      <w:r>
        <w:rPr>
          <w:rStyle w:val="StyleUnderline"/>
          <w:rFonts w:ascii="Calibri" w:hAnsi="Calibri" w:cs="Calibri"/>
          <w:color w:val="000000"/>
          <w:u w:val="single"/>
          <w:highlight w:val="green"/>
          <w:shd w:val="clear" w:color="auto" w:fill="00FF00"/>
        </w:rPr>
        <w:t xml:space="preserve">justify the use of nuclear weapons in response</w:t>
      </w:r>
      <w:r>
        <w:rPr>
          <w:rStyle w:val="StyleUnderline"/>
          <w:rFonts w:ascii="Calibri" w:hAnsi="Calibri" w:cs="Calibri"/>
          <w:color w:val="000000"/>
          <w:u w:val="single"/>
          <w:highlight w:val="green"/>
        </w:rPr>
        <w:t xml:space="preserve">.</w:t>
      </w:r>
      <w:r>
        <w:rPr>
          <w:rFonts w:ascii="Calibri" w:hAnsi="Calibri" w:cs="Calibri"/>
          <w:color w:val="000000"/>
          <w:sz w:val="16"/>
          <w:szCs w:val="16"/>
        </w:rPr>
        <w:t xml:space="preserve">  Under the Obama administration’s NPR report, released in April 2010, the circumstances under which the United States would consider responding to non-nuclear attacks with nuclear weapons were said to be few. “The United States will continue to…reduce the role of nuclear weapons in deterring non-nuclear attacks,” the report stated. Although little was said about what sort of non-nuclear attacks might be deemed severe enough to justify a nuclear response, cyberstrikes were not identified as one of these. </w:t>
      </w:r>
      <w:r>
        <w:rPr>
          <w:rStyle w:val="StyleUnderline"/>
          <w:rFonts w:ascii="Calibri" w:hAnsi="Calibri" w:cs="Calibri"/>
          <w:color w:val="000000"/>
          <w:u w:val="single"/>
        </w:rPr>
        <w:t xml:space="preserve">The 2018 NPR report, however, portrayed a very different environment, one in which nuclear combat is seen as increasingly possible and in which non-nuclear strategic threats, especially in cyberspace, were viewed as sufficiently menacing to justify a nuclear response.</w:t>
      </w:r>
      <w:r>
        <w:rPr>
          <w:rFonts w:ascii="Calibri" w:hAnsi="Calibri" w:cs="Calibri"/>
          <w:color w:val="000000"/>
          <w:sz w:val="16"/>
          <w:szCs w:val="16"/>
        </w:rPr>
        <w:t xml:space="preserve"> Speaking of Russian technological progress, for example, the draft version of the Trump administration’s NPR report stated, “To…correct any Russian misperceptions of advantage, the president will have an expanding range of limited and graduated [nuclear] options to credibly deter Russian nuclear or non-nuclear strategic attacks, which could now include attacks against U.S. NC3, in space and cyberspace.”1  </w:t>
      </w:r>
      <w:r>
        <w:rPr>
          <w:rStyle w:val="StyleUnderline"/>
          <w:rFonts w:ascii="Calibri" w:hAnsi="Calibri" w:cs="Calibri"/>
          <w:color w:val="000000"/>
          <w:u w:val="single"/>
        </w:rPr>
        <w:t xml:space="preserve">The notion that a cyberattack on U.S. digital systems, even those used for nuclear weapons, would constitute sufficient grounds to launch a nuclear attack was seen by many observers as a dangerous shift in policy, greatly increasing the risk of accidental or inadvertent nuclear escalation in a crisis.</w:t>
      </w:r>
      <w:r>
        <w:rPr>
          <w:rFonts w:ascii="Calibri" w:hAnsi="Calibri" w:cs="Calibri"/>
          <w:color w:val="000000"/>
          <w:sz w:val="16"/>
          <w:szCs w:val="16"/>
        </w:rPr>
        <w:t xml:space="preserve"> “The entire broadening of the landscape for nuclear deterrence is a very fundamental step in the wrong direction,” said former Secretary of Energy Ernest Moniz. “I think the idea of nuclear deterrence of cyberattacks, broadly, certainly does not make any sense.”2  Despite such admonitions, the Pentagon reaffirmed its views on the links between cyberattacks and nuclear weapons use when it released the final version of the NPR report in February 2018. The official text now states that the president must possess a spectrum of nuclear weapons with which to respond to “attacks against U.S. NC3,” and it identifies cyberattacks as one form of non-nuclear strategic warfare that could trigger a nuclear response.  That cyberwarfare had risen to this level of threat, the 2018 NPR report indicated, was a product of the enhanced cybercapabilities of potential adversaries and of the creeping obsolescence of many existing U.S. NC3 systems. To overcome these vulnerabilities, it called for substantial investment in an upgraded NC3 infrastructure. Not mentioned, however, were extensive U.S. efforts to employ cybertools to infiltrate and potentially incapacitate the NC3 systems of likely adversaries, including Russia, China, and North Korea.  For the past several years, the U.S. Department of Defense has been exploring how it could employ its own very robust cyberattack capabilities to compromise or destroy enemy missiles from such states as North Korea before they can be fired, a strategy sometimes called “left of launch.”3 Russia and China can assume, on this basis, that their own launch facilities are being probed for such vulnerabilities, presumably leading them to adopt escalatory policies such as those espoused in the 2018 NPR report. Wherever one looks, therefore, the links between cyberwar and nuclear war are growing.  The Nuclear-Cyber Connection  </w:t>
      </w:r>
      <w:r>
        <w:rPr>
          <w:rStyle w:val="StyleUnderline"/>
          <w:rFonts w:ascii="Calibri" w:hAnsi="Calibri" w:cs="Calibri"/>
          <w:color w:val="000000"/>
          <w:u w:val="single"/>
        </w:rPr>
        <w:t xml:space="preserve">These links exist because the NC3 systems of the United States and other nuclear-armed states are heavily dependent on computers and other digital processors for virtually every aspect of their operation</w:t>
      </w:r>
      <w:r>
        <w:rPr>
          <w:rFonts w:ascii="Calibri" w:hAnsi="Calibri" w:cs="Calibri"/>
          <w:color w:val="000000"/>
          <w:sz w:val="16"/>
          <w:szCs w:val="16"/>
        </w:rPr>
        <w:t xml:space="preserve"> and because those systems are highly vulnerable to cyberattack. Every nuclear force is composed, most basically, of weapons, early-warning radars, launch facilities, and the top officials, usually presidents or prime ministers, empowered to initiate a nuclear exchange. Connecting them all, however, is an extended network of communications and data-processing systems, all reliant on cyberspace. Warning systems, ground- and space-based, must constantly watch for and analyze possible enemy missile launches. Data on actual threats must rapidly be communicated to decision-makers, who must then weigh possible responses and communicate chosen outcomes to launch facilities, which in turn must provide attack vectors to delivery systems. All of this involves operations in cyberspace, and it is in this domain that great power rivals seek vulnerabilities to exploit in a constant struggle for advantage.  The use of cyberspace to gain an advantage over adversaries takes many forms and is not always aimed at nuclear systems. China has been accused of engaging in widespread cyberespionage to steal technical secrets from U.S. firms for economic and military advantages. Russia has been accused, most extensively in the Robert Mueller report, of exploiting cyberspace to interfere in the 2016 U.S. presidential election. Nonstate actors, including terrorist groups such as al Qaeda and the Islamic State group, have used the internet for recruiting combatants and spreading fear. Criminal groups, including some thought to be allied with state actors, such as North Korea, have used cyberspace to extort money from banks, municipalities, and individuals.4 Attacks such as these occupy most of the time and attention of civilian and military cybersecurity organizations that attempt to thwart such attacks. Yet for those who worry about strategic stability and the risks of nuclear escalation, it is the threat of cyberattacks on NC3 systems that provokes the greatest concern.  Gen. Paul M. Nakasone, commander of U.S. Cyber Command, testifies during a Senate Armed Services Committee hearing on February 14. He warned that China and Russia are conducting sustained cybercampaigns against the United States. (Photo: Mark Wilson/Getty Images) Gen. Paul M. Nakasone, commander of U.S. Cyber Command, testifies during a Senate Armed Services Committee hearing on February 14. He warned that China and Russia are conducting sustained cybercampaigns against the United States. (Photo: Mark Wilson/Getty Images) This concern stems from the fact that, despite the immense effort devoted to protecting NC3 systems from cyberattack, no enterprise that relies so extensively on computers and cyberspace can be made 100 percent invulnerable to attack. This is so because such systems employ many devices and operating systems of various origins and vintages, most incorporating numerous software updates and “patches” over time, offering multiple vectors for attack. Electronic components can also be modified by hostile actors during production, transit, or insertion; and the whole system itself is dependent to a considerable degree on the electrical grid, which itself is vulnerable to cyberattack and is far less protected. Experienced “cyberwarriors” of every major power have been working for years to probe for weaknesses in these systems and in many cases have devised cyberweapons, typically, malicious software (malware) and computer viruses, to exploit those weaknesses for military advantage.5  Although </w:t>
      </w:r>
      <w:r>
        <w:rPr>
          <w:rStyle w:val="StyleUnderline"/>
          <w:rFonts w:ascii="Calibri" w:hAnsi="Calibri" w:cs="Calibri"/>
          <w:color w:val="000000"/>
          <w:u w:val="single"/>
          <w:highlight w:val="green"/>
          <w:shd w:val="clear" w:color="auto" w:fill="00FF00"/>
        </w:rPr>
        <w:t xml:space="preserve">activity in cyberspace</w:t>
      </w:r>
      <w:r>
        <w:rPr>
          <w:rStyle w:val="StyleUnderline"/>
          <w:rFonts w:ascii="Calibri" w:hAnsi="Calibri" w:cs="Calibri"/>
          <w:color w:val="000000"/>
          <w:u w:val="single"/>
        </w:rPr>
        <w:t xml:space="preserve"> is much more </w:t>
      </w:r>
      <w:r>
        <w:rPr>
          <w:rStyle w:val="StyleUnderline"/>
          <w:rFonts w:ascii="Calibri" w:hAnsi="Calibri" w:cs="Calibri"/>
          <w:color w:val="000000"/>
          <w:u w:val="single"/>
          <w:highlight w:val="green"/>
          <w:shd w:val="clear" w:color="auto" w:fill="00FF00"/>
        </w:rPr>
        <w:t xml:space="preserve">difficult to detect and track</w:t>
      </w:r>
      <w:r>
        <w:rPr>
          <w:rStyle w:val="StyleUnderline"/>
          <w:rFonts w:ascii="Calibri" w:hAnsi="Calibri" w:cs="Calibri"/>
          <w:color w:val="000000"/>
          <w:u w:val="single"/>
        </w:rPr>
        <w:t xml:space="preserve"> than conventional military operations</w:t>
      </w:r>
      <w:r>
        <w:rPr>
          <w:rFonts w:ascii="Calibri" w:hAnsi="Calibri" w:cs="Calibri"/>
          <w:color w:val="000000"/>
          <w:sz w:val="16"/>
          <w:szCs w:val="16"/>
        </w:rPr>
        <w:t xml:space="preserve">, enough information has become public to indicate that the major nuclear powers, notably </w:t>
      </w:r>
      <w:r>
        <w:rPr>
          <w:rStyle w:val="StyleUnderline"/>
          <w:rFonts w:ascii="Calibri" w:hAnsi="Calibri" w:cs="Calibri"/>
          <w:color w:val="000000"/>
          <w:u w:val="single"/>
          <w:highlight w:val="green"/>
          <w:shd w:val="clear" w:color="auto" w:fill="00FF00"/>
        </w:rPr>
        <w:t xml:space="preserve">China, Russia</w:t>
      </w:r>
      <w:r>
        <w:rPr>
          <w:rStyle w:val="StyleUnderline"/>
          <w:rFonts w:ascii="Calibri" w:hAnsi="Calibri" w:cs="Calibri"/>
          <w:color w:val="000000"/>
          <w:u w:val="single"/>
          <w:highlight w:val="green"/>
        </w:rPr>
        <w:t xml:space="preserve">,</w:t>
      </w:r>
      <w:r>
        <w:rPr>
          <w:rFonts w:ascii="Calibri" w:hAnsi="Calibri" w:cs="Calibri"/>
          <w:color w:val="000000"/>
          <w:sz w:val="16"/>
          <w:szCs w:val="16"/>
        </w:rPr>
        <w:t xml:space="preserve"> and the United States, along with such secondary powers as </w:t>
      </w:r>
      <w:r>
        <w:rPr>
          <w:rStyle w:val="StyleUnderline"/>
          <w:rFonts w:ascii="Calibri" w:hAnsi="Calibri" w:cs="Calibri"/>
          <w:color w:val="000000"/>
          <w:u w:val="single"/>
          <w:highlight w:val="green"/>
          <w:shd w:val="clear" w:color="auto" w:fill="00FF00"/>
        </w:rPr>
        <w:t xml:space="preserve">Iran</w:t>
      </w:r>
      <w:r>
        <w:rPr>
          <w:rStyle w:val="StyleUnderline"/>
          <w:rFonts w:ascii="Calibri" w:hAnsi="Calibri" w:cs="Calibri"/>
          <w:color w:val="000000"/>
          <w:u w:val="single"/>
        </w:rPr>
        <w:t xml:space="preserve"> and </w:t>
      </w:r>
      <w:r>
        <w:rPr>
          <w:rStyle w:val="StyleUnderline"/>
          <w:rFonts w:ascii="Calibri" w:hAnsi="Calibri" w:cs="Calibri"/>
          <w:color w:val="000000"/>
          <w:u w:val="single"/>
          <w:highlight w:val="green"/>
          <w:shd w:val="clear" w:color="auto" w:fill="00FF00"/>
        </w:rPr>
        <w:t xml:space="preserve">No</w:t>
      </w:r>
      <w:r>
        <w:rPr>
          <w:rStyle w:val="StyleUnderline"/>
          <w:rFonts w:ascii="Calibri" w:hAnsi="Calibri" w:cs="Calibri"/>
          <w:color w:val="000000"/>
          <w:u w:val="single"/>
        </w:rPr>
        <w:t xml:space="preserve">rth </w:t>
      </w:r>
      <w:r>
        <w:rPr>
          <w:rStyle w:val="StyleUnderline"/>
          <w:rFonts w:ascii="Calibri" w:hAnsi="Calibri" w:cs="Calibri"/>
          <w:color w:val="000000"/>
          <w:u w:val="single"/>
          <w:highlight w:val="green"/>
          <w:shd w:val="clear" w:color="auto" w:fill="00FF00"/>
        </w:rPr>
        <w:t xml:space="preserve">Ko</w:t>
      </w:r>
      <w:r>
        <w:rPr>
          <w:rStyle w:val="StyleUnderline"/>
          <w:rFonts w:ascii="Calibri" w:hAnsi="Calibri" w:cs="Calibri"/>
          <w:color w:val="000000"/>
          <w:u w:val="single"/>
        </w:rPr>
        <w:t xml:space="preserve">rea, have </w:t>
      </w:r>
      <w:r>
        <w:rPr>
          <w:rStyle w:val="StyleUnderline"/>
          <w:rFonts w:ascii="Calibri" w:hAnsi="Calibri" w:cs="Calibri"/>
          <w:color w:val="000000"/>
          <w:u w:val="single"/>
          <w:highlight w:val="green"/>
          <w:shd w:val="clear" w:color="auto" w:fill="00FF00"/>
        </w:rPr>
        <w:t xml:space="preserve">established</w:t>
      </w:r>
      <w:r>
        <w:rPr>
          <w:rStyle w:val="StyleUnderline"/>
          <w:rFonts w:ascii="Calibri" w:hAnsi="Calibri" w:cs="Calibri"/>
          <w:color w:val="000000"/>
          <w:u w:val="single"/>
        </w:rPr>
        <w:t xml:space="preserve"> extensive </w:t>
      </w:r>
      <w:r>
        <w:rPr>
          <w:rStyle w:val="StyleUnderline"/>
          <w:rFonts w:ascii="Calibri" w:hAnsi="Calibri" w:cs="Calibri"/>
          <w:color w:val="000000"/>
          <w:u w:val="single"/>
          <w:highlight w:val="green"/>
          <w:shd w:val="clear" w:color="auto" w:fill="00FF00"/>
        </w:rPr>
        <w:t xml:space="preserve">cyberwarfare capab</w:t>
      </w:r>
      <w:r>
        <w:rPr>
          <w:rStyle w:val="StyleUnderline"/>
          <w:rFonts w:ascii="Calibri" w:hAnsi="Calibri" w:cs="Calibri"/>
          <w:color w:val="000000"/>
          <w:u w:val="single"/>
          <w:shd w:val="clear" w:color="auto" w:fill="00FF00"/>
        </w:rPr>
        <w:t xml:space="preserve">ilities</w:t>
      </w:r>
      <w:r>
        <w:rPr>
          <w:rStyle w:val="StyleUnderline"/>
          <w:rFonts w:ascii="Calibri" w:hAnsi="Calibri" w:cs="Calibri"/>
          <w:color w:val="000000"/>
          <w:u w:val="single"/>
        </w:rPr>
        <w:t xml:space="preserve"> and engage in offensive cyberoperations on a regular basis, often aimed at critical military infrastructure.</w:t>
      </w:r>
      <w:r>
        <w:rPr>
          <w:rFonts w:ascii="Calibri" w:hAnsi="Calibri" w:cs="Calibri"/>
          <w:color w:val="000000"/>
          <w:sz w:val="16"/>
          <w:szCs w:val="16"/>
        </w:rPr>
        <w:t xml:space="preserve"> “Cyberspace is a contested environment where we are in constant contact with adversaries,” General Paul M. Nakasone, commander of the U.S. Cyber Command (Cybercom), told the Senate Armed Services Committee in February 2019. “We see near-peer competitors [China and Russia] conducting sustained campaigns below the level of armed conflict to erode American strength and gain strategic advantage.”  Although eager to speak of adversary threats to U.S. interests, Nakasone was noticeably but not surprisingly reluctant to say much about U.S. offensive operations in cyberspace. He acknowledged, however, that Cybercom took such action to disrupt possible Russian interference in the 2018 midterm elections. “We created a persistent presence in cyberspace to monitor adversary actions and crafted tools and tactics to frustrate their efforts,” he testified in February. According to press accounts, this included a cyberattack aimed at paralyzing the Internet Research Agency, a “troll farm” in St. Petersburg said to have been deeply involved in generating disruptive propaganda during the 2016 presidential elections.6  Other press investigations have disclosed two other offensive operations undertaken by the United States. One called “Olympic Games” was intended to disrupt Iran’s drive to increase its uranium-enrichment capacity by sabotaging the centrifuges used in the process by infecting them with the so-called Stuxnet virus. Another left of launch effort was intended to cause malfunctions in North Korean missile tests.7 Although not aimed at either of the U.S. principal nuclear adversaries, those two attacks demonstrated a willingness and capacity to conduct cyberattacks on the nuclear infrastructure of other states.  Efforts by strategic rivals of the United States to infiltrate and eventually degrade U.S. nuclear infrastructure are far less documented but thought to be no less prevalent. Russia, for example, is believed to have planted malware in the U.S. electrical utility grid, possibly with the intent of cutting off the flow of electricity to critical NC3 facilities in the event of a major crisis.8 Indeed, every major power, including the United States, is believed to have crafted cyberweapons aimed at critical NC3 components and to have implanted malware in enemy systems for potential use in some future confrontation.  Pathways to Escalation  </w:t>
      </w:r>
      <w:r>
        <w:rPr>
          <w:rStyle w:val="StyleUnderline"/>
          <w:rFonts w:ascii="Calibri" w:hAnsi="Calibri" w:cs="Calibri"/>
          <w:color w:val="000000"/>
          <w:u w:val="single"/>
        </w:rPr>
        <w:t xml:space="preserve">Knowing that the NC3 systems of the major powers are constantly being probed for weaknesses and probably infested with malware designed to be activated in a crisis, what does this say about the risks of escalation from a nonkinetic battle, that is, one fought without traditional weaponry, to a kinetic one, at first using conventional weapons and then, potentially, nuclear ones?</w:t>
      </w:r>
      <w:r>
        <w:rPr>
          <w:rFonts w:ascii="Calibri" w:hAnsi="Calibri" w:cs="Calibri"/>
          <w:color w:val="000000"/>
          <w:sz w:val="16"/>
          <w:szCs w:val="16"/>
        </w:rPr>
        <w:t xml:space="preserve"> None of this can be predicted in advance, but those analysts who have studied the subject worry about </w:t>
      </w:r>
      <w:r>
        <w:rPr>
          <w:rStyle w:val="StyleUnderline"/>
          <w:rFonts w:ascii="Calibri" w:hAnsi="Calibri" w:cs="Calibri"/>
          <w:color w:val="000000"/>
          <w:u w:val="single"/>
        </w:rPr>
        <w:t xml:space="preserve">the emergence of dangerous new pathways for escalation.</w:t>
      </w:r>
      <w:r>
        <w:rPr>
          <w:rFonts w:ascii="Calibri" w:hAnsi="Calibri" w:cs="Calibri"/>
          <w:color w:val="000000"/>
          <w:sz w:val="16"/>
          <w:szCs w:val="16"/>
        </w:rPr>
        <w:t xml:space="preserve"> Indeed, several such scenarios have been identified.9  The first and possibly most dangerous path to escalation would arise from the early use of cyberweapons in a great power crisis to paralyze the vital command, control, and communications capabilities of an adversary, many of which serve nuclear and conventional forces. In the “fog of war” that would naturally ensue from such an encounter, </w:t>
      </w:r>
      <w:r>
        <w:rPr>
          <w:rStyle w:val="StyleUnderline"/>
          <w:rFonts w:ascii="Calibri" w:hAnsi="Calibri" w:cs="Calibri"/>
          <w:color w:val="000000"/>
          <w:u w:val="single"/>
        </w:rPr>
        <w:t xml:space="preserve">the </w:t>
      </w:r>
      <w:r>
        <w:rPr>
          <w:rStyle w:val="StyleUnderline"/>
          <w:rFonts w:ascii="Calibri" w:hAnsi="Calibri" w:cs="Calibri"/>
          <w:color w:val="000000"/>
          <w:u w:val="single"/>
          <w:highlight w:val="green"/>
          <w:shd w:val="clear" w:color="auto" w:fill="00FF00"/>
        </w:rPr>
        <w:t xml:space="preserve">recipient of</w:t>
      </w:r>
      <w:r>
        <w:rPr>
          <w:rStyle w:val="StyleUnderline"/>
          <w:rFonts w:ascii="Calibri" w:hAnsi="Calibri" w:cs="Calibri"/>
          <w:color w:val="000000"/>
          <w:u w:val="single"/>
        </w:rPr>
        <w:t xml:space="preserve"> such an </w:t>
      </w:r>
      <w:r>
        <w:rPr>
          <w:rStyle w:val="StyleUnderline"/>
          <w:rFonts w:ascii="Calibri" w:hAnsi="Calibri" w:cs="Calibri"/>
          <w:color w:val="000000"/>
          <w:u w:val="single"/>
          <w:highlight w:val="green"/>
          <w:shd w:val="clear" w:color="auto" w:fill="00FF00"/>
        </w:rPr>
        <w:t xml:space="preserve">attack</w:t>
      </w:r>
      <w:r>
        <w:rPr>
          <w:rStyle w:val="StyleUnderline"/>
          <w:rFonts w:ascii="Calibri" w:hAnsi="Calibri" w:cs="Calibri"/>
          <w:color w:val="000000"/>
          <w:u w:val="single"/>
        </w:rPr>
        <w:t xml:space="preserve"> might </w:t>
      </w:r>
      <w:r>
        <w:rPr>
          <w:rStyle w:val="StyleUnderline"/>
          <w:rFonts w:ascii="Calibri" w:hAnsi="Calibri" w:cs="Calibri"/>
          <w:color w:val="000000"/>
          <w:u w:val="single"/>
          <w:highlight w:val="green"/>
          <w:shd w:val="clear" w:color="auto" w:fill="00FF00"/>
        </w:rPr>
        <w:t xml:space="preserve">fear</w:t>
      </w:r>
      <w:r>
        <w:rPr>
          <w:rStyle w:val="StyleUnderline"/>
          <w:rFonts w:ascii="Calibri" w:hAnsi="Calibri" w:cs="Calibri"/>
          <w:color w:val="000000"/>
          <w:u w:val="single"/>
        </w:rPr>
        <w:t xml:space="preserve"> more punishing </w:t>
      </w:r>
      <w:r>
        <w:rPr>
          <w:rStyle w:val="StyleUnderline"/>
          <w:rFonts w:ascii="Calibri" w:hAnsi="Calibri" w:cs="Calibri"/>
          <w:color w:val="000000"/>
          <w:u w:val="single"/>
          <w:highlight w:val="green"/>
          <w:shd w:val="clear" w:color="auto" w:fill="00FF00"/>
        </w:rPr>
        <w:t xml:space="preserve">follow-up</w:t>
      </w:r>
      <w:r>
        <w:rPr>
          <w:rStyle w:val="StyleUnderline"/>
          <w:rFonts w:ascii="Calibri" w:hAnsi="Calibri" w:cs="Calibri"/>
          <w:color w:val="000000"/>
          <w:u w:val="single"/>
        </w:rPr>
        <w:t xml:space="preserve"> kinetic attacks, possibly including the use of nuclear weapons, and, </w:t>
      </w:r>
      <w:r>
        <w:rPr>
          <w:rStyle w:val="StyleUnderline"/>
          <w:rFonts w:ascii="Calibri" w:hAnsi="Calibri" w:cs="Calibri"/>
          <w:color w:val="000000"/>
          <w:u w:val="single"/>
          <w:highlight w:val="green"/>
          <w:shd w:val="clear" w:color="auto" w:fill="00FF00"/>
        </w:rPr>
        <w:t xml:space="preserve">fearing</w:t>
      </w:r>
      <w:r>
        <w:rPr>
          <w:rStyle w:val="StyleUnderline"/>
          <w:rFonts w:ascii="Calibri" w:hAnsi="Calibri" w:cs="Calibri"/>
          <w:color w:val="000000"/>
          <w:u w:val="single"/>
        </w:rPr>
        <w:t xml:space="preserve"> the </w:t>
      </w:r>
      <w:r>
        <w:rPr>
          <w:rStyle w:val="StyleUnderline"/>
          <w:rFonts w:ascii="Calibri" w:hAnsi="Calibri" w:cs="Calibri"/>
          <w:color w:val="000000"/>
          <w:u w:val="single"/>
          <w:highlight w:val="green"/>
          <w:shd w:val="clear" w:color="auto" w:fill="00FF00"/>
        </w:rPr>
        <w:t xml:space="preserve">loss of its</w:t>
      </w:r>
      <w:r>
        <w:rPr>
          <w:rStyle w:val="StyleUnderline"/>
          <w:rFonts w:ascii="Calibri" w:hAnsi="Calibri" w:cs="Calibri"/>
          <w:color w:val="000000"/>
          <w:u w:val="single"/>
        </w:rPr>
        <w:t xml:space="preserve"> own </w:t>
      </w:r>
      <w:r>
        <w:rPr>
          <w:rStyle w:val="StyleUnderline"/>
          <w:rFonts w:ascii="Calibri" w:hAnsi="Calibri" w:cs="Calibri"/>
          <w:color w:val="000000"/>
          <w:u w:val="single"/>
          <w:highlight w:val="green"/>
          <w:shd w:val="clear" w:color="auto" w:fill="00FF00"/>
        </w:rPr>
        <w:t xml:space="preserve">arsenal, launch</w:t>
      </w:r>
      <w:r>
        <w:rPr>
          <w:rStyle w:val="StyleUnderline"/>
          <w:rFonts w:ascii="Calibri" w:hAnsi="Calibri" w:cs="Calibri"/>
          <w:color w:val="000000"/>
          <w:u w:val="single"/>
        </w:rPr>
        <w:t xml:space="preserve"> its </w:t>
      </w:r>
      <w:r>
        <w:rPr>
          <w:rStyle w:val="StyleUnderline"/>
          <w:rFonts w:ascii="Calibri" w:hAnsi="Calibri" w:cs="Calibri"/>
          <w:color w:val="000000"/>
          <w:u w:val="single"/>
          <w:highlight w:val="green"/>
          <w:shd w:val="clear" w:color="auto" w:fill="00FF00"/>
        </w:rPr>
        <w:t xml:space="preserve">weapons immediately</w:t>
      </w:r>
      <w:r>
        <w:rPr>
          <w:rFonts w:ascii="Calibri" w:hAnsi="Calibri" w:cs="Calibri"/>
          <w:color w:val="000000"/>
          <w:sz w:val="16"/>
          <w:szCs w:val="16"/>
        </w:rPr>
        <w:t xml:space="preserve">. This might occur, for example, in a confrontation between NATO and Russian forces in east and central Europe or between U.S. and Chinese forces in the Asia-Pacific region.  Speaking of a possible confrontation in Europe, for example, James N. Miller Jr. and Richard Fontaine wrote that “both sides would have overwhelming incentives to go early with offensive cyber and counter-space capabilities to negate the other side’s military capabilities or advantages.” If these early attacks succeeded, “it could result in huge military and coercive advantage for the attacker.” This might induce the recipient of such attacks to back down, affording its rival a major victory at very low cost. </w:t>
      </w:r>
      <w:r>
        <w:rPr>
          <w:rStyle w:val="StyleUnderline"/>
          <w:rFonts w:ascii="Calibri" w:hAnsi="Calibri" w:cs="Calibri"/>
          <w:color w:val="000000"/>
          <w:u w:val="single"/>
        </w:rPr>
        <w:t xml:space="preserve">Alternatively, however, the recipient might view the attacks on its critical command, control, and communications infrastructure as the prelude to a full-scale attack aimed at neutralizing its nuclear capabilities and choose to strike first.</w:t>
      </w:r>
      <w:r>
        <w:rPr>
          <w:rFonts w:ascii="Calibri" w:hAnsi="Calibri" w:cs="Calibri"/>
          <w:color w:val="000000"/>
          <w:sz w:val="16"/>
          <w:szCs w:val="16"/>
        </w:rPr>
        <w:t xml:space="preserve"> “It is worth considering,” Miller and Fontaine concluded, “how even a very limited attack or incident could set both sides on a slippery slope to rapid escalation.”10  U.S. servicemen conduct a defensive cyberoperations exercise at Ramstein Air Base, Germany, on March 8.  (U.S. Air Force photo by Master Sgt. Renae Pittman)U.S. servicemen conduct a defensive cyberoperations exercise at Ramstein Air Base, Germany, on March 8. (U.S. Air Force photo by Master Sgt. Renae Pittman)What makes the insertion of latent malware in an adversary’s NC3 systems so dangerous is that it  may not even need to be activated to increase the risk of nuclear escalation. </w:t>
      </w:r>
      <w:r>
        <w:rPr>
          <w:rStyle w:val="StyleUnderline"/>
          <w:rFonts w:ascii="Calibri" w:hAnsi="Calibri" w:cs="Calibri"/>
          <w:color w:val="000000"/>
          <w:u w:val="single"/>
        </w:rPr>
        <w:t xml:space="preserve">If a nuclear-armed state comes to believe that its critical systems are infested with enemy malware, its leaders might not trust the information provided by its early-warning systems in a crisis and might misconstrue the nature of an enemy attack, leading them to overreact and possibly launch their nuclear weapons out of fear they are at risk of a preemptive strike.  “The </w:t>
      </w:r>
      <w:r>
        <w:rPr>
          <w:rStyle w:val="StyleUnderline"/>
          <w:rFonts w:ascii="Calibri" w:hAnsi="Calibri" w:cs="Calibri"/>
          <w:color w:val="000000"/>
          <w:u w:val="single"/>
          <w:highlight w:val="green"/>
          <w:shd w:val="clear" w:color="auto" w:fill="00FF00"/>
        </w:rPr>
        <w:t xml:space="preserve">uncertainty caused by</w:t>
      </w:r>
      <w:r>
        <w:rPr>
          <w:rStyle w:val="StyleUnderline"/>
          <w:rFonts w:ascii="Calibri" w:hAnsi="Calibri" w:cs="Calibri"/>
          <w:color w:val="000000"/>
          <w:u w:val="single"/>
        </w:rPr>
        <w:t xml:space="preserve"> the </w:t>
      </w:r>
      <w:r>
        <w:rPr>
          <w:rStyle w:val="StyleUnderline"/>
          <w:rFonts w:ascii="Calibri" w:hAnsi="Calibri" w:cs="Calibri"/>
          <w:color w:val="000000"/>
          <w:u w:val="single"/>
          <w:highlight w:val="green"/>
          <w:shd w:val="clear" w:color="auto" w:fill="00FF00"/>
        </w:rPr>
        <w:t xml:space="preserve">unique character of</w:t>
      </w:r>
      <w:r>
        <w:rPr>
          <w:rStyle w:val="StyleUnderline"/>
          <w:rFonts w:ascii="Calibri" w:hAnsi="Calibri" w:cs="Calibri"/>
          <w:color w:val="000000"/>
          <w:u w:val="single"/>
        </w:rPr>
        <w:t xml:space="preserve"> a </w:t>
      </w:r>
      <w:r>
        <w:rPr>
          <w:rStyle w:val="StyleUnderline"/>
          <w:rFonts w:ascii="Calibri" w:hAnsi="Calibri" w:cs="Calibri"/>
          <w:color w:val="000000"/>
          <w:u w:val="single"/>
          <w:highlight w:val="green"/>
          <w:shd w:val="clear" w:color="auto" w:fill="00FF00"/>
        </w:rPr>
        <w:t xml:space="preserve">cyber threat</w:t>
      </w:r>
      <w:r>
        <w:rPr>
          <w:rStyle w:val="StyleUnderline"/>
          <w:rFonts w:ascii="Calibri" w:hAnsi="Calibri" w:cs="Calibri"/>
          <w:color w:val="000000"/>
          <w:u w:val="single"/>
        </w:rPr>
        <w:t xml:space="preserve"> could </w:t>
      </w:r>
      <w:r>
        <w:rPr>
          <w:rStyle w:val="StyleUnderline"/>
          <w:rFonts w:ascii="Calibri" w:hAnsi="Calibri" w:cs="Calibri"/>
          <w:color w:val="000000"/>
          <w:u w:val="single"/>
          <w:highlight w:val="green"/>
          <w:shd w:val="clear" w:color="auto" w:fill="00FF00"/>
        </w:rPr>
        <w:t xml:space="preserve">jeopardize</w:t>
      </w:r>
      <w:r>
        <w:rPr>
          <w:rStyle w:val="StyleUnderline"/>
          <w:rFonts w:ascii="Calibri" w:hAnsi="Calibri" w:cs="Calibri"/>
          <w:color w:val="000000"/>
          <w:u w:val="single"/>
        </w:rPr>
        <w:t xml:space="preserve"> the </w:t>
      </w:r>
      <w:r>
        <w:rPr>
          <w:rStyle w:val="StyleUnderline"/>
          <w:rFonts w:ascii="Calibri" w:hAnsi="Calibri" w:cs="Calibri"/>
          <w:color w:val="000000"/>
          <w:u w:val="single"/>
          <w:highlight w:val="green"/>
          <w:shd w:val="clear" w:color="auto" w:fill="00FF00"/>
        </w:rPr>
        <w:t xml:space="preserve">credibility of</w:t>
      </w:r>
      <w:r>
        <w:rPr>
          <w:rStyle w:val="StyleUnderline"/>
          <w:rFonts w:ascii="Calibri" w:hAnsi="Calibri" w:cs="Calibri"/>
          <w:color w:val="000000"/>
          <w:u w:val="single"/>
        </w:rPr>
        <w:t xml:space="preserve"> the </w:t>
      </w:r>
      <w:r>
        <w:rPr>
          <w:rStyle w:val="StyleUnderline"/>
          <w:rFonts w:ascii="Calibri" w:hAnsi="Calibri" w:cs="Calibri"/>
          <w:color w:val="000000"/>
          <w:u w:val="single"/>
          <w:highlight w:val="green"/>
          <w:shd w:val="clear" w:color="auto" w:fill="00FF00"/>
        </w:rPr>
        <w:t xml:space="preserve">nuclear det</w:t>
      </w:r>
      <w:r>
        <w:rPr>
          <w:rStyle w:val="StyleUnderline"/>
          <w:rFonts w:ascii="Calibri" w:hAnsi="Calibri" w:cs="Calibri"/>
          <w:color w:val="000000"/>
          <w:u w:val="single"/>
          <w:shd w:val="clear" w:color="auto" w:fill="00FF00"/>
        </w:rPr>
        <w:t xml:space="preserve">errent</w:t>
      </w:r>
      <w:r>
        <w:rPr>
          <w:rStyle w:val="StyleUnderline"/>
          <w:rFonts w:ascii="Calibri" w:hAnsi="Calibri" w:cs="Calibri"/>
          <w:color w:val="000000"/>
          <w:u w:val="single"/>
        </w:rPr>
        <w:t xml:space="preserve"> and undermine strategic stability in ways that advances in nuclear and conventional weapons do not,”</w:t>
      </w:r>
      <w:r>
        <w:rPr>
          <w:rFonts w:ascii="Calibri" w:hAnsi="Calibri" w:cs="Calibri"/>
          <w:color w:val="000000"/>
          <w:sz w:val="16"/>
          <w:szCs w:val="16"/>
        </w:rPr>
        <w:t xml:space="preserve"> Page O. Stoutland and Samantha Pitts-Kiefer wrote in 2018 paper for the Nuclear Threat Initiative. “[T]he introduction of a flaw or malicious code into nuclear weapons through the supply chain that compromises the effectiveness of those weapons could lead to a lack of confidence in the nuclear deterrent,” undermining strategic stability.11 </w:t>
      </w:r>
      <w:r>
        <w:rPr>
          <w:rStyle w:val="StyleUnderline"/>
          <w:rFonts w:ascii="Calibri" w:hAnsi="Calibri" w:cs="Calibri"/>
          <w:color w:val="000000"/>
          <w:u w:val="single"/>
          <w:highlight w:val="green"/>
          <w:shd w:val="clear" w:color="auto" w:fill="00FF00"/>
        </w:rPr>
        <w:t xml:space="preserve">Without confidence</w:t>
      </w:r>
      <w:r>
        <w:rPr>
          <w:rStyle w:val="StyleUnderline"/>
          <w:rFonts w:ascii="Calibri" w:hAnsi="Calibri" w:cs="Calibri"/>
          <w:color w:val="000000"/>
          <w:u w:val="single"/>
        </w:rPr>
        <w:t xml:space="preserve"> in the reliability of its nuclear weapons infrastructure, a nuclear-armed </w:t>
      </w:r>
      <w:r>
        <w:rPr>
          <w:rStyle w:val="StyleUnderline"/>
          <w:rFonts w:ascii="Calibri" w:hAnsi="Calibri" w:cs="Calibri"/>
          <w:color w:val="000000"/>
          <w:u w:val="single"/>
          <w:highlight w:val="green"/>
          <w:shd w:val="clear" w:color="auto" w:fill="00FF00"/>
        </w:rPr>
        <w:t xml:space="preserve">state</w:t>
      </w:r>
      <w:r>
        <w:rPr>
          <w:rStyle w:val="StyleUnderline"/>
          <w:rFonts w:ascii="Calibri" w:hAnsi="Calibri" w:cs="Calibri"/>
          <w:color w:val="000000"/>
          <w:u w:val="single"/>
        </w:rPr>
        <w:t xml:space="preserve"> may </w:t>
      </w:r>
      <w:r>
        <w:rPr>
          <w:rStyle w:val="StyleUnderline"/>
          <w:rFonts w:ascii="Calibri" w:hAnsi="Calibri" w:cs="Calibri"/>
          <w:color w:val="000000"/>
          <w:u w:val="single"/>
          <w:highlight w:val="green"/>
          <w:shd w:val="clear" w:color="auto" w:fill="00FF00"/>
        </w:rPr>
        <w:t xml:space="preserve">misinterpret confusing signals from</w:t>
      </w:r>
      <w:r>
        <w:rPr>
          <w:rStyle w:val="StyleUnderline"/>
          <w:rFonts w:ascii="Calibri" w:hAnsi="Calibri" w:cs="Calibri"/>
          <w:color w:val="000000"/>
          <w:u w:val="single"/>
        </w:rPr>
        <w:t xml:space="preserve"> its </w:t>
      </w:r>
      <w:r>
        <w:rPr>
          <w:rStyle w:val="StyleUnderline"/>
          <w:rFonts w:ascii="Calibri" w:hAnsi="Calibri" w:cs="Calibri"/>
          <w:color w:val="000000"/>
          <w:u w:val="single"/>
          <w:highlight w:val="green"/>
          <w:shd w:val="clear" w:color="auto" w:fill="00FF00"/>
        </w:rPr>
        <w:t xml:space="preserve">early-warning systems and, fearing the worst</w:t>
      </w:r>
      <w:r>
        <w:rPr>
          <w:rStyle w:val="StyleUnderline"/>
          <w:rFonts w:ascii="Calibri" w:hAnsi="Calibri" w:cs="Calibri"/>
          <w:color w:val="000000"/>
          <w:u w:val="single"/>
        </w:rPr>
        <w:t xml:space="preserve">, launch its own </w:t>
      </w:r>
      <w:r>
        <w:rPr>
          <w:rStyle w:val="StyleUnderline"/>
          <w:rFonts w:ascii="Calibri" w:hAnsi="Calibri" w:cs="Calibri"/>
          <w:color w:val="000000"/>
          <w:u w:val="single"/>
          <w:highlight w:val="green"/>
          <w:shd w:val="clear" w:color="auto" w:fill="00FF00"/>
        </w:rPr>
        <w:t xml:space="preserve">nuclear</w:t>
      </w:r>
      <w:r>
        <w:rPr>
          <w:rStyle w:val="StyleUnderline"/>
          <w:rFonts w:ascii="Calibri" w:hAnsi="Calibri" w:cs="Calibri"/>
          <w:color w:val="000000"/>
          <w:u w:val="single"/>
        </w:rPr>
        <w:t xml:space="preserve"> weapons rather than lose them to an enemy’s </w:t>
      </w:r>
      <w:r>
        <w:rPr>
          <w:rStyle w:val="StyleUnderline"/>
          <w:rFonts w:ascii="Calibri" w:hAnsi="Calibri" w:cs="Calibri"/>
          <w:color w:val="000000"/>
          <w:u w:val="single"/>
          <w:highlight w:val="green"/>
          <w:shd w:val="clear" w:color="auto" w:fill="00FF00"/>
        </w:rPr>
        <w:t xml:space="preserve">first strike</w:t>
      </w:r>
      <w:r>
        <w:rPr>
          <w:rStyle w:val="StyleUnderline"/>
          <w:rFonts w:ascii="Calibri" w:hAnsi="Calibri" w:cs="Calibri"/>
          <w:color w:val="000000"/>
          <w:u w:val="single"/>
        </w:rPr>
        <w:t xml:space="preserve">.</w:t>
      </w:r>
      <w:r>
        <w:rPr>
          <w:rFonts w:ascii="Calibri" w:hAnsi="Calibri" w:cs="Calibri"/>
          <w:color w:val="000000"/>
          <w:sz w:val="16"/>
          <w:szCs w:val="16"/>
        </w:rPr>
        <w:t xml:space="preserve"> This makes the scenario proffered in the 2018 NPR report, of a nuclear response to an enemy cyberattack, that much more alarming.  Yet another pathway to </w:t>
      </w:r>
      <w:r>
        <w:rPr>
          <w:rStyle w:val="StyleUnderline"/>
          <w:rFonts w:ascii="Calibri" w:hAnsi="Calibri" w:cs="Calibri"/>
          <w:color w:val="000000"/>
          <w:u w:val="single"/>
        </w:rPr>
        <w:t xml:space="preserve">escalation could arise from</w:t>
      </w:r>
      <w:r>
        <w:rPr>
          <w:rFonts w:ascii="Calibri" w:hAnsi="Calibri" w:cs="Calibri"/>
          <w:color w:val="000000"/>
          <w:sz w:val="16"/>
          <w:szCs w:val="16"/>
        </w:rPr>
        <w:t xml:space="preserve"> a cascading series of </w:t>
      </w:r>
      <w:r>
        <w:rPr>
          <w:rStyle w:val="StyleUnderline"/>
          <w:rFonts w:ascii="Calibri" w:hAnsi="Calibri" w:cs="Calibri"/>
          <w:color w:val="000000"/>
          <w:u w:val="single"/>
          <w:highlight w:val="green"/>
          <w:shd w:val="clear" w:color="auto" w:fill="00FF00"/>
        </w:rPr>
        <w:t xml:space="preserve">cyberstrikes</w:t>
      </w:r>
      <w:r>
        <w:rPr>
          <w:rFonts w:ascii="Calibri" w:hAnsi="Calibri" w:cs="Calibri"/>
          <w:color w:val="000000"/>
          <w:sz w:val="16"/>
          <w:szCs w:val="16"/>
        </w:rPr>
        <w:t xml:space="preserve"> and counterstrikes </w:t>
      </w:r>
      <w:r>
        <w:rPr>
          <w:rStyle w:val="StyleUnderline"/>
          <w:rFonts w:ascii="Calibri" w:hAnsi="Calibri" w:cs="Calibri"/>
          <w:color w:val="000000"/>
          <w:u w:val="single"/>
          <w:highlight w:val="green"/>
          <w:shd w:val="clear" w:color="auto" w:fill="00FF00"/>
        </w:rPr>
        <w:t xml:space="preserve">agains</w:t>
      </w:r>
      <w:r>
        <w:rPr>
          <w:rStyle w:val="StyleUnderline"/>
          <w:rFonts w:ascii="Calibri" w:hAnsi="Calibri" w:cs="Calibri"/>
          <w:color w:val="000000"/>
          <w:u w:val="single"/>
          <w:shd w:val="clear" w:color="auto" w:fill="00FF00"/>
        </w:rPr>
        <w:t xml:space="preserve">t</w:t>
      </w:r>
      <w:r>
        <w:rPr>
          <w:rStyle w:val="StyleUnderline"/>
          <w:rFonts w:ascii="Calibri" w:hAnsi="Calibri" w:cs="Calibri"/>
          <w:color w:val="000000"/>
          <w:u w:val="single"/>
        </w:rPr>
        <w:t xml:space="preserve"> vital national </w:t>
      </w:r>
      <w:r>
        <w:rPr>
          <w:rStyle w:val="StyleUnderline"/>
          <w:rFonts w:ascii="Calibri" w:hAnsi="Calibri" w:cs="Calibri"/>
          <w:color w:val="000000"/>
          <w:u w:val="single"/>
          <w:highlight w:val="green"/>
          <w:shd w:val="clear" w:color="auto" w:fill="00FF00"/>
        </w:rPr>
        <w:t xml:space="preserve">infrastructure</w:t>
      </w:r>
      <w:r>
        <w:rPr>
          <w:rFonts w:ascii="Calibri" w:hAnsi="Calibri" w:cs="Calibri"/>
          <w:color w:val="000000"/>
          <w:sz w:val="16"/>
          <w:szCs w:val="16"/>
        </w:rPr>
        <w:t xml:space="preserve"> rather than on military targets. All major powers, along with Iran and North Korea, have developed and deployed </w:t>
      </w:r>
      <w:r>
        <w:rPr>
          <w:rStyle w:val="StyleUnderline"/>
          <w:rFonts w:ascii="Calibri" w:hAnsi="Calibri" w:cs="Calibri"/>
          <w:color w:val="000000"/>
          <w:u w:val="single"/>
        </w:rPr>
        <w:t xml:space="preserve">cyberweapons designed to disrupt and destroy major elements of an adversary’s key economic systems, </w:t>
      </w:r>
      <w:r>
        <w:rPr>
          <w:rStyle w:val="StyleUnderline"/>
          <w:rFonts w:ascii="Calibri" w:hAnsi="Calibri" w:cs="Calibri"/>
          <w:color w:val="000000"/>
          <w:u w:val="single"/>
          <w:highlight w:val="green"/>
          <w:shd w:val="clear" w:color="auto" w:fill="00FF00"/>
        </w:rPr>
        <w:t xml:space="preserve">such as power grids</w:t>
      </w:r>
      <w:r>
        <w:rPr>
          <w:rStyle w:val="StyleUnderline"/>
          <w:rFonts w:ascii="Calibri" w:hAnsi="Calibri" w:cs="Calibri"/>
          <w:color w:val="000000"/>
          <w:u w:val="single"/>
          <w:highlight w:val="green"/>
        </w:rPr>
        <w:t xml:space="preserve">,</w:t>
      </w:r>
      <w:r>
        <w:rPr>
          <w:rStyle w:val="StyleUnderline"/>
          <w:rFonts w:ascii="Calibri" w:hAnsi="Calibri" w:cs="Calibri"/>
          <w:color w:val="000000"/>
          <w:u w:val="single"/>
        </w:rPr>
        <w:t xml:space="preserve"> financial systems, and transportation networks.</w:t>
      </w:r>
      <w:r>
        <w:rPr>
          <w:rFonts w:ascii="Calibri" w:hAnsi="Calibri" w:cs="Calibri"/>
          <w:color w:val="000000"/>
          <w:sz w:val="16"/>
          <w:szCs w:val="16"/>
        </w:rPr>
        <w:t xml:space="preserve"> As noted, Russia has infiltrated the U.S. electrical grid, and it is widely believed that the United States has done the same in Russia.12 The Pentagon has also devised a plan known as “Nitro Zeus,” intended to immobilize the entire Iranian economy and so force it to capitulate to U.S. demands or, if that approach failed, to pave the way for a crippling air and missile attack.13  The danger here is that economic attacks of this sort, if undertaken during a period of tension and crisis, could </w:t>
      </w:r>
      <w:r>
        <w:rPr>
          <w:rStyle w:val="StyleUnderline"/>
          <w:rFonts w:ascii="Calibri" w:hAnsi="Calibri" w:cs="Calibri"/>
          <w:color w:val="000000"/>
          <w:u w:val="single"/>
          <w:highlight w:val="green"/>
          <w:shd w:val="clear" w:color="auto" w:fill="00FF00"/>
        </w:rPr>
        <w:t xml:space="preserve">lead to</w:t>
      </w:r>
      <w:r>
        <w:rPr>
          <w:rFonts w:ascii="Calibri" w:hAnsi="Calibri" w:cs="Calibri"/>
          <w:color w:val="000000"/>
          <w:sz w:val="16"/>
          <w:szCs w:val="16"/>
        </w:rPr>
        <w:t xml:space="preserve"> an escalating series of </w:t>
      </w:r>
      <w:r>
        <w:rPr>
          <w:rStyle w:val="StyleUnderline"/>
          <w:rFonts w:ascii="Calibri" w:hAnsi="Calibri" w:cs="Calibri"/>
          <w:color w:val="000000"/>
          <w:u w:val="single"/>
          <w:highlight w:val="green"/>
          <w:shd w:val="clear" w:color="auto" w:fill="00FF00"/>
        </w:rPr>
        <w:t xml:space="preserve">tit-for-tat attacks</w:t>
      </w:r>
      <w:r>
        <w:rPr>
          <w:rFonts w:ascii="Calibri" w:hAnsi="Calibri" w:cs="Calibri"/>
          <w:color w:val="000000"/>
          <w:sz w:val="16"/>
          <w:szCs w:val="16"/>
        </w:rPr>
        <w:t xml:space="preserve"> against ever more vital elements of an adversary’s critical infrastructure, producing widespread chaos and harm and eventually leading one side to initiate kinetic attacks on critical military targets, </w:t>
      </w:r>
      <w:r>
        <w:rPr>
          <w:rStyle w:val="StyleUnderline"/>
          <w:rFonts w:ascii="Calibri" w:hAnsi="Calibri" w:cs="Calibri"/>
          <w:color w:val="000000"/>
          <w:u w:val="single"/>
          <w:highlight w:val="green"/>
          <w:shd w:val="clear" w:color="auto" w:fill="00FF00"/>
        </w:rPr>
        <w:t xml:space="preserve">risking</w:t>
      </w:r>
      <w:r>
        <w:rPr>
          <w:rStyle w:val="StyleUnderline"/>
          <w:rFonts w:ascii="Calibri" w:hAnsi="Calibri" w:cs="Calibri"/>
          <w:color w:val="000000"/>
          <w:u w:val="single"/>
        </w:rPr>
        <w:t xml:space="preserve"> the slippery slope to </w:t>
      </w:r>
      <w:r>
        <w:rPr>
          <w:rStyle w:val="StyleUnderline"/>
          <w:rFonts w:ascii="Calibri" w:hAnsi="Calibri" w:cs="Calibri"/>
          <w:color w:val="000000"/>
          <w:u w:val="single"/>
          <w:highlight w:val="green"/>
          <w:shd w:val="clear" w:color="auto" w:fill="00FF00"/>
        </w:rPr>
        <w:t xml:space="preserve">nuclear conflict</w:t>
      </w:r>
      <w:r>
        <w:rPr>
          <w:rFonts w:ascii="Calibri" w:hAnsi="Calibri" w:cs="Calibri"/>
          <w:color w:val="000000"/>
          <w:sz w:val="16"/>
          <w:szCs w:val="16"/>
        </w:rPr>
        <w:t xml:space="preserve">. For example, a Russian cyberattack on the U.S. power grid could trigger U.S. attacks on Russian energy and financial systems, causing widespread disorder in both countries and generating an impulse for even more devastating attacks. At some point, such attacks “could lead to major conflict and possibly nuclear war.”14  These are by no means the only pathways to escalation resulting from the offensive use of cyberweapons. Others include efforts by third parties, such as proxy states or terrorist organizations, to provoke a global nuclear crisis by causing early-warning systems to generate false readings (“spoofing”) of missile launches. Yet, they do provide a clear indication of the severity of the threat. As states’ reliance on cyberspace grows and cyberweapons become more powerful, the dangers of unintended or accidental escalation can only grow more severe.</w:t>
      </w:r>
    </w:p>
    <w:p/>
    <w:p/>
    <w:p>
      <w:pPr>
        <w:pStyle w:val="Heading3"/>
      </w:pPr>
      <w:bookmarkStart w:id="8" w:name="pmd-heading-8f95cb8b-f7a5-4451-8869-a3cfd4633b8a"/>
      <w:r>
        <w:rPr>
          <w:rFonts w:ascii="Calibri" w:hAnsi="Calibri" w:cs="Calibri"/>
        </w:rPr>
        <w:t xml:space="preserve">1AC---Taiwan</w:t>
      </w:r>
      <w:bookmarkEnd w:id="8"/>
    </w:p>
    <w:p>
      <w:pPr>
        <w:pStyle w:val="Heading4"/>
      </w:pPr>
      <w:bookmarkStart w:id="9" w:name="pmd-heading-0a2892a0-fa72-4100-b3e4-910d28a785f4"/>
      <w:r>
        <w:rPr>
          <w:rFonts w:ascii="Calibri" w:hAnsi="Calibri" w:cs="Calibri"/>
        </w:rPr>
        <w:t xml:space="preserve">Iranian Strikes put </w:t>
      </w:r>
      <w:r>
        <w:rPr>
          <w:rFonts w:ascii="Calibri" w:hAnsi="Calibri" w:cs="Calibri"/>
          <w:u w:val="single"/>
        </w:rPr>
        <w:t xml:space="preserve">Taiwan's semiconductor</w:t>
      </w:r>
      <w:r>
        <w:rPr>
          <w:rFonts w:ascii="Calibri" w:hAnsi="Calibri" w:cs="Calibri"/>
        </w:rPr>
        <w:t xml:space="preserve"> industry on the </w:t>
      </w:r>
      <w:r>
        <w:rPr>
          <w:rFonts w:ascii="Calibri" w:hAnsi="Calibri" w:cs="Calibri"/>
          <w:u w:val="single"/>
        </w:rPr>
        <w:t xml:space="preserve">brink</w:t>
      </w:r>
      <w:r>
        <w:rPr>
          <w:rFonts w:ascii="Calibri" w:hAnsi="Calibri" w:cs="Calibri"/>
        </w:rPr>
        <w:t xml:space="preserve"> now. </w:t>
      </w:r>
      <w:bookmarkEnd w:id="9"/>
    </w:p>
    <w:p>
      <w:pPr>
        <w:pStyle w:val="Undertag"/>
      </w:pPr>
      <w:r>
        <w:rPr>
          <w:rFonts w:ascii="Calibri" w:hAnsi="Calibri" w:cs="Calibri"/>
        </w:rPr>
        <w:t xml:space="preserve">Further shift in demand could upset the fragile balance</w:t>
      </w:r>
    </w:p>
    <w:p>
      <w:r>
        <w:rPr>
          <w:rStyle w:val="Style13ptBold"/>
          <w:rFonts w:ascii="Calibri" w:hAnsi="Calibri" w:cs="Calibri"/>
        </w:rPr>
        <w:t xml:space="preserve">Kine and Cheslow 3/24</w:t>
      </w:r>
      <w:r>
        <w:rPr>
          <w:rFonts w:ascii="Calibri" w:hAnsi="Calibri" w:cs="Calibri"/>
        </w:rPr>
        <w:t xml:space="preserve"> [Phelim Kine, China Correspondont @ Politico with over two decdaes of experience reporting on China, including roles as a Bejing Forgein Correspondent researcher @ Humans Rights Watch, and Daniella Cheslow, National Security Anchor @ Politico with experience covering national security, artificial intelligence, semiconductor policy, and U.S. foreign affairs for outlets including The Wall Street Journal, NPR, and Agence France-Presse, 03-24-2026, "Iran standoff puts Taiwan chips at risk," POLITICO, https://www.politico.com/newsletters/national-security-daily/2026/03/24/iran-standoff-puts-taiwan-chips-at-risk-00842114, DOA: 7-23-2026] tmg</w:t>
      </w:r>
    </w:p>
    <w:p>
      <w:r>
        <w:rPr>
          <w:rStyle w:val="StyleUnderline"/>
          <w:rFonts w:ascii="Calibri" w:hAnsi="Calibri" w:cs="Calibri"/>
          <w:u w:val="single"/>
          <w:highlight w:val="green"/>
        </w:rPr>
        <w:t xml:space="preserve">Taiwan</w:t>
      </w:r>
      <w:r>
        <w:rPr>
          <w:rStyle w:val="StyleUnderline"/>
          <w:rFonts w:ascii="Calibri" w:hAnsi="Calibri" w:cs="Calibri"/>
          <w:u w:val="single"/>
        </w:rPr>
        <w:t xml:space="preserve"> is scrambling to prevent its </w:t>
      </w:r>
      <w:r>
        <w:rPr>
          <w:rStyle w:val="StyleUnderline"/>
          <w:rFonts w:ascii="Calibri" w:hAnsi="Calibri" w:cs="Calibri"/>
          <w:u w:val="single"/>
          <w:highlight w:val="green"/>
        </w:rPr>
        <w:t xml:space="preserve">semiconductor sector</w:t>
      </w:r>
      <w:r>
        <w:rPr>
          <w:rStyle w:val="StyleUnderline"/>
          <w:rFonts w:ascii="Calibri" w:hAnsi="Calibri" w:cs="Calibri"/>
          <w:u w:val="single"/>
        </w:rPr>
        <w:t xml:space="preserve"> from </w:t>
      </w:r>
      <w:r>
        <w:rPr>
          <w:rStyle w:val="StyleUnderline"/>
          <w:rFonts w:ascii="Calibri" w:hAnsi="Calibri" w:cs="Calibri"/>
          <w:u w:val="single"/>
          <w:highlight w:val="green"/>
        </w:rPr>
        <w:t xml:space="preserve">becom</w:t>
      </w:r>
      <w:r>
        <w:rPr>
          <w:rStyle w:val="StyleUnderline"/>
          <w:rFonts w:ascii="Calibri" w:hAnsi="Calibri" w:cs="Calibri"/>
          <w:u w:val="single"/>
        </w:rPr>
        <w:t xml:space="preserve">ing a </w:t>
      </w:r>
      <w:r>
        <w:rPr>
          <w:rStyle w:val="StyleUnderline"/>
          <w:rFonts w:ascii="Calibri" w:hAnsi="Calibri" w:cs="Calibri"/>
          <w:u w:val="single"/>
          <w:highlight w:val="green"/>
        </w:rPr>
        <w:t xml:space="preserve">casualty of the </w:t>
      </w:r>
      <w:r>
        <w:rPr>
          <w:rStyle w:val="Emphasis"/>
          <w:highlight w:val="green"/>
        </w:rPr>
        <w:t xml:space="preserve">Iran war</w:t>
      </w:r>
      <w:r>
        <w:rPr>
          <w:rStyle w:val="StyleUnderline"/>
          <w:rFonts w:ascii="Calibri" w:hAnsi="Calibri" w:cs="Calibri"/>
          <w:u w:val="single"/>
        </w:rPr>
        <w:t xml:space="preserve">.</w:t>
      </w:r>
    </w:p>
    <w:p>
      <w:r>
        <w:rPr>
          <w:rStyle w:val="StyleUnderline"/>
          <w:rFonts w:ascii="Calibri" w:hAnsi="Calibri" w:cs="Calibri"/>
          <w:u w:val="single"/>
          <w:highlight w:val="green"/>
        </w:rPr>
        <w:t xml:space="preserve">Iran’s blockage</w:t>
      </w:r>
      <w:r>
        <w:rPr>
          <w:rStyle w:val="StyleUnderline"/>
          <w:rFonts w:ascii="Calibri" w:hAnsi="Calibri" w:cs="Calibri"/>
          <w:u w:val="single"/>
        </w:rPr>
        <w:t xml:space="preserve"> of the Strait of Hormuz has </w:t>
      </w:r>
      <w:r>
        <w:rPr>
          <w:rStyle w:val="Emphasis"/>
          <w:highlight w:val="green"/>
        </w:rPr>
        <w:t xml:space="preserve">cut off Taiwan</w:t>
      </w:r>
      <w:r>
        <w:rPr>
          <w:rStyle w:val="StyleUnderline"/>
          <w:rFonts w:ascii="Calibri" w:hAnsi="Calibri" w:cs="Calibri"/>
          <w:u w:val="single"/>
          <w:highlight w:val="green"/>
        </w:rPr>
        <w:t xml:space="preserve"> from</w:t>
      </w:r>
      <w:r>
        <w:rPr>
          <w:rStyle w:val="StyleUnderline"/>
          <w:rFonts w:ascii="Calibri" w:hAnsi="Calibri" w:cs="Calibri"/>
          <w:u w:val="single"/>
        </w:rPr>
        <w:t xml:space="preserve"> Qatari </w:t>
      </w:r>
      <w:r>
        <w:rPr>
          <w:rStyle w:val="StyleUnderline"/>
          <w:rFonts w:ascii="Calibri" w:hAnsi="Calibri" w:cs="Calibri"/>
          <w:u w:val="single"/>
          <w:highlight w:val="green"/>
        </w:rPr>
        <w:t xml:space="preserve">exporters</w:t>
      </w:r>
      <w:r>
        <w:rPr>
          <w:rStyle w:val="StyleUnderline"/>
          <w:rFonts w:ascii="Calibri" w:hAnsi="Calibri" w:cs="Calibri"/>
          <w:u w:val="single"/>
        </w:rPr>
        <w:t xml:space="preserve">, which provide more than one-third of its total liquefied natural gas. </w:t>
      </w:r>
      <w:r>
        <w:rPr>
          <w:rStyle w:val="StyleUnderline"/>
          <w:rFonts w:ascii="Calibri" w:hAnsi="Calibri" w:cs="Calibri"/>
          <w:u w:val="single"/>
          <w:highlight w:val="green"/>
        </w:rPr>
        <w:t xml:space="preserve">Taiwan’</w:t>
      </w:r>
      <w:r>
        <w:rPr>
          <w:rStyle w:val="StyleUnderline"/>
          <w:rFonts w:ascii="Calibri" w:hAnsi="Calibri" w:cs="Calibri"/>
          <w:u w:val="single"/>
        </w:rPr>
        <w:t xml:space="preserve">s grid </w:t>
      </w:r>
      <w:r>
        <w:rPr>
          <w:rStyle w:val="Emphasis"/>
          <w:highlight w:val="green"/>
        </w:rPr>
        <w:t xml:space="preserve">relies on LNG</w:t>
      </w:r>
      <w:r>
        <w:rPr>
          <w:rStyle w:val="StyleUnderline"/>
          <w:rFonts w:ascii="Calibri" w:hAnsi="Calibri" w:cs="Calibri"/>
          <w:u w:val="single"/>
          <w:highlight w:val="green"/>
        </w:rPr>
        <w:t xml:space="preserve"> for</w:t>
      </w:r>
      <w:r>
        <w:rPr>
          <w:rStyle w:val="StyleUnderline"/>
          <w:rFonts w:ascii="Calibri" w:hAnsi="Calibri" w:cs="Calibri"/>
          <w:u w:val="single"/>
        </w:rPr>
        <w:t xml:space="preserve"> up to </w:t>
      </w:r>
      <w:r>
        <w:rPr>
          <w:rStyle w:val="Emphasis"/>
        </w:rPr>
        <w:t xml:space="preserve">40 percent</w:t>
      </w:r>
      <w:r>
        <w:rPr>
          <w:rStyle w:val="StyleUnderline"/>
          <w:rFonts w:ascii="Calibri" w:hAnsi="Calibri" w:cs="Calibri"/>
          <w:u w:val="single"/>
        </w:rPr>
        <w:t xml:space="preserve"> of its </w:t>
      </w:r>
      <w:r>
        <w:rPr>
          <w:rStyle w:val="StyleUnderline"/>
          <w:rFonts w:ascii="Calibri" w:hAnsi="Calibri" w:cs="Calibri"/>
          <w:u w:val="single"/>
          <w:highlight w:val="green"/>
        </w:rPr>
        <w:t xml:space="preserve">power</w:t>
      </w:r>
      <w:r>
        <w:rPr>
          <w:rStyle w:val="StyleUnderline"/>
          <w:rFonts w:ascii="Calibri" w:hAnsi="Calibri" w:cs="Calibri"/>
          <w:u w:val="single"/>
        </w:rPr>
        <w:t xml:space="preserve"> generation, and its overdependence on Qatar makes it even more vulnerable to Persian Gulf supply shocks.</w:t>
      </w:r>
    </w:p>
    <w:p>
      <w:r>
        <w:rPr>
          <w:rStyle w:val="StyleUnderline"/>
          <w:rFonts w:ascii="Calibri" w:hAnsi="Calibri" w:cs="Calibri"/>
          <w:u w:val="single"/>
          <w:highlight w:val="green"/>
        </w:rPr>
        <w:t xml:space="preserve">Any</w:t>
      </w:r>
      <w:r>
        <w:rPr>
          <w:rStyle w:val="StyleUnderline"/>
          <w:rFonts w:ascii="Calibri" w:hAnsi="Calibri" w:cs="Calibri"/>
          <w:u w:val="single"/>
        </w:rPr>
        <w:t xml:space="preserve"> major </w:t>
      </w:r>
      <w:r>
        <w:rPr>
          <w:rStyle w:val="StyleUnderline"/>
          <w:rFonts w:ascii="Calibri" w:hAnsi="Calibri" w:cs="Calibri"/>
          <w:u w:val="single"/>
          <w:highlight w:val="green"/>
        </w:rPr>
        <w:t xml:space="preserve">supply chain shifts could </w:t>
      </w:r>
      <w:r>
        <w:rPr>
          <w:rStyle w:val="Emphasis"/>
          <w:highlight w:val="green"/>
        </w:rPr>
        <w:t xml:space="preserve">squeeze</w:t>
      </w:r>
      <w:r>
        <w:rPr>
          <w:rStyle w:val="StyleUnderline"/>
          <w:rFonts w:ascii="Calibri" w:hAnsi="Calibri" w:cs="Calibri"/>
          <w:u w:val="single"/>
        </w:rPr>
        <w:t xml:space="preserve"> some of Taiwan’s </w:t>
      </w:r>
      <w:r>
        <w:rPr>
          <w:rStyle w:val="Emphasis"/>
        </w:rPr>
        <w:t xml:space="preserve">largest industrial sectors</w:t>
      </w:r>
      <w:r>
        <w:rPr>
          <w:rStyle w:val="StyleUnderline"/>
          <w:rFonts w:ascii="Calibri" w:hAnsi="Calibri" w:cs="Calibri"/>
          <w:u w:val="single"/>
        </w:rPr>
        <w:t xml:space="preserve">. </w:t>
      </w:r>
      <w:r>
        <w:rPr>
          <w:rStyle w:val="StyleUnderline"/>
          <w:rFonts w:ascii="Calibri" w:hAnsi="Calibri" w:cs="Calibri"/>
          <w:u w:val="single"/>
          <w:highlight w:val="green"/>
        </w:rPr>
        <w:t xml:space="preserve">Taiwan Semiconductor</w:t>
      </w:r>
      <w:r>
        <w:rPr>
          <w:rStyle w:val="StyleUnderline"/>
          <w:rFonts w:ascii="Calibri" w:hAnsi="Calibri" w:cs="Calibri"/>
          <w:u w:val="single"/>
        </w:rPr>
        <w:t xml:space="preserve"> Manufacturing Company — which produces around </w:t>
      </w:r>
      <w:r>
        <w:rPr>
          <w:rStyle w:val="Emphasis"/>
        </w:rPr>
        <w:t xml:space="preserve">90 percent</w:t>
      </w:r>
      <w:r>
        <w:rPr>
          <w:rStyle w:val="StyleUnderline"/>
          <w:rFonts w:ascii="Calibri" w:hAnsi="Calibri" w:cs="Calibri"/>
          <w:u w:val="single"/>
        </w:rPr>
        <w:t xml:space="preserve"> of the </w:t>
      </w:r>
      <w:r>
        <w:rPr>
          <w:rStyle w:val="Emphasis"/>
        </w:rPr>
        <w:t xml:space="preserve">world’s most advanced chips</w:t>
      </w:r>
      <w:r>
        <w:rPr>
          <w:rStyle w:val="StyleUnderline"/>
          <w:rFonts w:ascii="Calibri" w:hAnsi="Calibri" w:cs="Calibri"/>
          <w:u w:val="single"/>
        </w:rPr>
        <w:t xml:space="preserve"> — consumes around nine percent of the island’s total electricity output.</w:t>
      </w:r>
      <w:r>
        <w:rPr>
          <w:rFonts w:ascii="Calibri" w:hAnsi="Calibri" w:cs="Calibri"/>
          <w:sz w:val="12"/>
          <w:szCs w:val="12"/>
        </w:rPr>
        <w:t xml:space="preserve"> Those chips are used for everything from missile targeting systems to smartphones and medical diagnostic equipment.</w:t>
      </w:r>
    </w:p>
    <w:p>
      <w:r>
        <w:rPr>
          <w:rFonts w:ascii="Calibri" w:hAnsi="Calibri" w:cs="Calibri"/>
          <w:sz w:val="12"/>
          <w:szCs w:val="12"/>
        </w:rPr>
        <w:t xml:space="preserve">And Taiwan’s semiconductor sector contributes to around 20 percent of the island’s total annual gross domestic product and has become the linchpin of its economy.</w:t>
      </w:r>
    </w:p>
    <w:p>
      <w:r>
        <w:rPr>
          <w:rStyle w:val="StyleUnderline"/>
          <w:rFonts w:ascii="Calibri" w:hAnsi="Calibri" w:cs="Calibri"/>
          <w:u w:val="single"/>
        </w:rPr>
        <w:t xml:space="preserve">Prolonged </w:t>
      </w:r>
      <w:r>
        <w:rPr>
          <w:rStyle w:val="StyleUnderline"/>
          <w:rFonts w:ascii="Calibri" w:hAnsi="Calibri" w:cs="Calibri"/>
          <w:u w:val="single"/>
          <w:highlight w:val="green"/>
        </w:rPr>
        <w:t xml:space="preserve">paralysis</w:t>
      </w:r>
      <w:r>
        <w:rPr>
          <w:rStyle w:val="StyleUnderline"/>
          <w:rFonts w:ascii="Calibri" w:hAnsi="Calibri" w:cs="Calibri"/>
          <w:u w:val="single"/>
        </w:rPr>
        <w:t xml:space="preserve"> of the strait may </w:t>
      </w:r>
      <w:r>
        <w:rPr>
          <w:rStyle w:val="Emphasis"/>
          <w:highlight w:val="green"/>
        </w:rPr>
        <w:t xml:space="preserve">force Taipei</w:t>
      </w:r>
      <w:r>
        <w:rPr>
          <w:rStyle w:val="StyleUnderline"/>
          <w:rFonts w:ascii="Calibri" w:hAnsi="Calibri" w:cs="Calibri"/>
          <w:u w:val="single"/>
          <w:highlight w:val="green"/>
        </w:rPr>
        <w:t xml:space="preserve"> to choose between</w:t>
      </w:r>
      <w:r>
        <w:rPr>
          <w:rStyle w:val="StyleUnderline"/>
          <w:rFonts w:ascii="Calibri" w:hAnsi="Calibri" w:cs="Calibri"/>
          <w:u w:val="single"/>
        </w:rPr>
        <w:t xml:space="preserve"> rationing </w:t>
      </w:r>
      <w:r>
        <w:rPr>
          <w:rStyle w:val="StyleUnderline"/>
          <w:rFonts w:ascii="Calibri" w:hAnsi="Calibri" w:cs="Calibri"/>
          <w:u w:val="single"/>
          <w:highlight w:val="green"/>
        </w:rPr>
        <w:t xml:space="preserve">power to</w:t>
      </w:r>
      <w:r>
        <w:rPr>
          <w:rStyle w:val="StyleUnderline"/>
          <w:rFonts w:ascii="Calibri" w:hAnsi="Calibri" w:cs="Calibri"/>
          <w:u w:val="single"/>
        </w:rPr>
        <w:t xml:space="preserve"> consumers and </w:t>
      </w:r>
      <w:r>
        <w:rPr>
          <w:rStyle w:val="StyleUnderline"/>
          <w:rFonts w:ascii="Calibri" w:hAnsi="Calibri" w:cs="Calibri"/>
          <w:u w:val="single"/>
          <w:highlight w:val="green"/>
        </w:rPr>
        <w:t xml:space="preserve">public</w:t>
      </w:r>
      <w:r>
        <w:rPr>
          <w:rStyle w:val="StyleUnderline"/>
          <w:rFonts w:ascii="Calibri" w:hAnsi="Calibri" w:cs="Calibri"/>
          <w:u w:val="single"/>
        </w:rPr>
        <w:t xml:space="preserve"> services </w:t>
      </w:r>
      <w:r>
        <w:rPr>
          <w:rStyle w:val="StyleUnderline"/>
          <w:rFonts w:ascii="Calibri" w:hAnsi="Calibri" w:cs="Calibri"/>
          <w:u w:val="single"/>
          <w:highlight w:val="green"/>
        </w:rPr>
        <w:t xml:space="preserve">or</w:t>
      </w:r>
      <w:r>
        <w:rPr>
          <w:rStyle w:val="StyleUnderline"/>
          <w:rFonts w:ascii="Calibri" w:hAnsi="Calibri" w:cs="Calibri"/>
          <w:u w:val="single"/>
        </w:rPr>
        <w:t xml:space="preserve"> reducing electricity to its valuable industrial sector, including </w:t>
      </w:r>
      <w:r>
        <w:rPr>
          <w:rStyle w:val="Emphasis"/>
          <w:highlight w:val="green"/>
        </w:rPr>
        <w:t xml:space="preserve">TSMC.</w:t>
      </w:r>
    </w:p>
    <w:p>
      <w:r>
        <w:rPr>
          <w:rStyle w:val="StyleUnderline"/>
          <w:rFonts w:ascii="Calibri" w:hAnsi="Calibri" w:cs="Calibri"/>
          <w:u w:val="single"/>
        </w:rPr>
        <w:t xml:space="preserve">Power </w:t>
      </w:r>
      <w:r>
        <w:rPr>
          <w:rStyle w:val="StyleUnderline"/>
          <w:rFonts w:ascii="Calibri" w:hAnsi="Calibri" w:cs="Calibri"/>
          <w:u w:val="single"/>
          <w:highlight w:val="green"/>
        </w:rPr>
        <w:t xml:space="preserve">cuts</w:t>
      </w:r>
      <w:r>
        <w:rPr>
          <w:rStyle w:val="StyleUnderline"/>
          <w:rFonts w:ascii="Calibri" w:hAnsi="Calibri" w:cs="Calibri"/>
          <w:u w:val="single"/>
        </w:rPr>
        <w:t xml:space="preserve"> “could </w:t>
      </w:r>
      <w:r>
        <w:rPr>
          <w:rStyle w:val="StyleUnderline"/>
          <w:rFonts w:ascii="Calibri" w:hAnsi="Calibri" w:cs="Calibri"/>
          <w:u w:val="single"/>
          <w:highlight w:val="green"/>
        </w:rPr>
        <w:t xml:space="preserve">ripple directly into </w:t>
      </w:r>
      <w:r>
        <w:rPr>
          <w:rStyle w:val="Emphasis"/>
          <w:highlight w:val="green"/>
        </w:rPr>
        <w:t xml:space="preserve">global chip supply chains</w:t>
      </w:r>
      <w:r>
        <w:rPr>
          <w:rStyle w:val="StyleUnderline"/>
          <w:rFonts w:ascii="Calibri" w:hAnsi="Calibri" w:cs="Calibri"/>
          <w:u w:val="single"/>
        </w:rPr>
        <w:t xml:space="preserve"> that underpin everything from AI servers to autos,”</w:t>
      </w:r>
      <w:r>
        <w:rPr>
          <w:rFonts w:ascii="Calibri" w:hAnsi="Calibri" w:cs="Calibri"/>
          <w:sz w:val="12"/>
          <w:szCs w:val="12"/>
        </w:rPr>
        <w:t xml:space="preserve"> CRAIG SINGLETON, senior China fellow at the Foundation for Defense of Democracies, told NatSec Daily.</w:t>
      </w:r>
    </w:p>
    <w:p>
      <w:r>
        <w:rPr>
          <w:rStyle w:val="StyleUnderline"/>
          <w:rFonts w:ascii="Calibri" w:hAnsi="Calibri" w:cs="Calibri"/>
          <w:u w:val="single"/>
        </w:rPr>
        <w:t xml:space="preserve">Delayed chip deliveries would also have knock-on impacts globally, </w:t>
      </w:r>
      <w:r>
        <w:rPr>
          <w:rStyle w:val="StyleUnderline"/>
          <w:rFonts w:ascii="Calibri" w:hAnsi="Calibri" w:cs="Calibri"/>
          <w:u w:val="single"/>
          <w:highlight w:val="green"/>
        </w:rPr>
        <w:t xml:space="preserve">including</w:t>
      </w:r>
      <w:r>
        <w:rPr>
          <w:rStyle w:val="StyleUnderline"/>
          <w:rFonts w:ascii="Calibri" w:hAnsi="Calibri" w:cs="Calibri"/>
          <w:u w:val="single"/>
        </w:rPr>
        <w:t xml:space="preserve"> potential </w:t>
      </w:r>
      <w:r>
        <w:rPr>
          <w:rStyle w:val="Emphasis"/>
          <w:highlight w:val="green"/>
        </w:rPr>
        <w:t xml:space="preserve">pauses</w:t>
      </w:r>
      <w:r>
        <w:rPr>
          <w:rStyle w:val="StyleUnderline"/>
          <w:rFonts w:ascii="Calibri" w:hAnsi="Calibri" w:cs="Calibri"/>
          <w:u w:val="single"/>
          <w:highlight w:val="green"/>
        </w:rPr>
        <w:t xml:space="preserve"> in production</w:t>
      </w:r>
      <w:r>
        <w:rPr>
          <w:rStyle w:val="StyleUnderline"/>
          <w:rFonts w:ascii="Calibri" w:hAnsi="Calibri" w:cs="Calibri"/>
          <w:u w:val="single"/>
        </w:rPr>
        <w:t xml:space="preserve"> for both civilian and military manufacturers, </w:t>
      </w:r>
      <w:r>
        <w:rPr>
          <w:rStyle w:val="StyleUnderline"/>
          <w:rFonts w:ascii="Calibri" w:hAnsi="Calibri" w:cs="Calibri"/>
          <w:u w:val="single"/>
          <w:highlight w:val="green"/>
        </w:rPr>
        <w:t xml:space="preserve">as well as </w:t>
      </w:r>
      <w:r>
        <w:rPr>
          <w:rStyle w:val="Emphasis"/>
          <w:highlight w:val="green"/>
        </w:rPr>
        <w:t xml:space="preserve">shortages</w:t>
      </w:r>
      <w:r>
        <w:rPr>
          <w:rStyle w:val="StyleUnderline"/>
          <w:rFonts w:ascii="Calibri" w:hAnsi="Calibri" w:cs="Calibri"/>
          <w:u w:val="single"/>
        </w:rPr>
        <w:t xml:space="preserve"> of the products that semiconductors are an essential component of.</w:t>
      </w:r>
    </w:p>
    <w:p>
      <w:r>
        <w:rPr>
          <w:rFonts w:ascii="Calibri" w:hAnsi="Calibri" w:cs="Calibri"/>
          <w:sz w:val="12"/>
          <w:szCs w:val="12"/>
        </w:rPr>
        <w:t xml:space="preserve">“I’m concerned the production of these chips relies on all sorts of inputs from around the world, including the Gulf, and it’s a fragile ecosystem,” said Sen. TODD YOUNG (R-Ind.). Young was a cosponsor of the $7.4 billion CHIPS and Science Act, which has resulted in a major investment from the South Korean semiconductor supplier SK Hynix Inc. in his state.</w:t>
      </w:r>
    </w:p>
    <w:p>
      <w:r>
        <w:rPr>
          <w:rFonts w:ascii="Calibri" w:hAnsi="Calibri" w:cs="Calibri"/>
          <w:sz w:val="12"/>
          <w:szCs w:val="12"/>
        </w:rPr>
        <w:t xml:space="preserve">There are similar concerns on the other side of the aisle.</w:t>
      </w:r>
    </w:p>
    <w:p>
      <w:r>
        <w:rPr>
          <w:rFonts w:ascii="Calibri" w:hAnsi="Calibri" w:cs="Calibri"/>
          <w:sz w:val="12"/>
          <w:szCs w:val="12"/>
        </w:rPr>
        <w:t xml:space="preserve">“</w:t>
      </w:r>
      <w:r>
        <w:rPr>
          <w:rStyle w:val="StyleUnderline"/>
          <w:rFonts w:ascii="Calibri" w:hAnsi="Calibri" w:cs="Calibri"/>
          <w:u w:val="single"/>
        </w:rPr>
        <w:t xml:space="preserve">Prolonged disruption to the LNG supplies powering Taiwan’s grid </w:t>
      </w:r>
      <w:r>
        <w:rPr>
          <w:rStyle w:val="Emphasis"/>
        </w:rPr>
        <w:t xml:space="preserve">threatens</w:t>
      </w:r>
      <w:r>
        <w:rPr>
          <w:rStyle w:val="StyleUnderline"/>
          <w:rFonts w:ascii="Calibri" w:hAnsi="Calibri" w:cs="Calibri"/>
          <w:u w:val="single"/>
        </w:rPr>
        <w:t xml:space="preserve"> the </w:t>
      </w:r>
      <w:r>
        <w:rPr>
          <w:rStyle w:val="Emphasis"/>
        </w:rPr>
        <w:t xml:space="preserve">semiconductor supply chain</w:t>
      </w:r>
      <w:r>
        <w:rPr>
          <w:rStyle w:val="StyleUnderline"/>
          <w:rFonts w:ascii="Calibri" w:hAnsi="Calibri" w:cs="Calibri"/>
          <w:u w:val="single"/>
        </w:rPr>
        <w:t xml:space="preserve"> the United States and the global economy depend on,”</w:t>
      </w:r>
      <w:r>
        <w:rPr>
          <w:rFonts w:ascii="Calibri" w:hAnsi="Calibri" w:cs="Calibri"/>
          <w:sz w:val="12"/>
          <w:szCs w:val="12"/>
        </w:rPr>
        <w:t xml:space="preserve"> said Rep. AMI BERA (D-Calif.), ranking member of the House subcommittee on East Asia and the Pacific. “I’ve been in conversations with our Asian allies, and there is broad agreement that we must reach a resolution before these disruptions worsen.”</w:t>
      </w:r>
    </w:p>
    <w:p>
      <w:r>
        <w:rPr>
          <w:rFonts w:ascii="Calibri" w:hAnsi="Calibri" w:cs="Calibri"/>
          <w:sz w:val="14"/>
          <w:szCs w:val="14"/>
        </w:rPr>
        <w:t xml:space="preserve">TSMC doesn’t anticipate “any significant impact” due to the strait’s closure, but is “monitoring the situation closely,” the company said in a statement Tuesday. Taiwan maintains an LNG “security stockpile” of around 11 days, according to the island’s Ministry of Economic Affairs. Taipei says it’s pivoting to non-Persian Gulf LNG exporters to ensure adequate supplies through April. State-owned Taiwan Power Company is “formulating relevant contingency plans” and said domestic fuel supplies can “withstand short-term international fluctuations,” in a statement Tuesday. The tech industry, which is highly dependent on advanced chips, is not yet worried about a TSMC production crisis, according to venture capitalist ROSS FUBINI. He was an early investor in Anduril and Palantir, which are both working closely with the Pentagon during the current Iran operation. Speaking to NatSec Daily today on the sidelines of the Hill and Valley Forum in Washington, he said, “A company that’s operating at that scale and that level of importance to Taiwan — they will find a way.” </w:t>
      </w:r>
    </w:p>
    <w:p/>
    <w:p>
      <w:pPr>
        <w:pStyle w:val="Heading4"/>
      </w:pPr>
      <w:bookmarkStart w:id="10" w:name="pmd-heading-b35ea14e-6642-48e5-aa90-b3007cee8261"/>
      <w:r>
        <w:rPr>
          <w:rFonts w:ascii="Calibri" w:hAnsi="Calibri" w:cs="Calibri"/>
        </w:rPr>
        <w:t xml:space="preserve">Data Centers drive "</w:t>
      </w:r>
      <w:r>
        <w:rPr>
          <w:rFonts w:ascii="Calibri" w:hAnsi="Calibri" w:cs="Calibri"/>
          <w:u w:val="single"/>
        </w:rPr>
        <w:t xml:space="preserve">colateral demand</w:t>
      </w:r>
      <w:r>
        <w:rPr>
          <w:rFonts w:ascii="Calibri" w:hAnsi="Calibri" w:cs="Calibri"/>
        </w:rPr>
        <w:t xml:space="preserve">" in the industry's </w:t>
      </w:r>
      <w:r>
        <w:rPr>
          <w:rFonts w:ascii="Calibri" w:hAnsi="Calibri" w:cs="Calibri"/>
          <w:u w:val="single"/>
        </w:rPr>
        <w:t xml:space="preserve">weakest chokepoints</w:t>
      </w:r>
      <w:r>
        <w:rPr>
          <w:rFonts w:ascii="Calibri" w:hAnsi="Calibri" w:cs="Calibri"/>
        </w:rPr>
        <w:t xml:space="preserve">,</w:t>
      </w:r>
      <w:r>
        <w:rPr>
          <w:rFonts w:ascii="Calibri" w:hAnsi="Calibri" w:cs="Calibri"/>
          <w:u w:val="single"/>
        </w:rPr>
        <w:t xml:space="preserve"> </w:t>
      </w:r>
      <w:r>
        <w:rPr>
          <w:rFonts w:ascii="Calibri" w:hAnsi="Calibri" w:cs="Calibri"/>
        </w:rPr>
        <w:t xml:space="preserve">making a morotarium key to </w:t>
      </w:r>
      <w:r>
        <w:rPr>
          <w:rFonts w:ascii="Calibri" w:hAnsi="Calibri" w:cs="Calibri"/>
          <w:u w:val="single"/>
        </w:rPr>
        <w:t xml:space="preserve">rebalancing</w:t>
      </w:r>
      <w:r>
        <w:rPr>
          <w:rFonts w:ascii="Calibri" w:hAnsi="Calibri" w:cs="Calibri"/>
        </w:rPr>
        <w:t xml:space="preserve"> the industry</w:t>
      </w:r>
      <w:bookmarkEnd w:id="10"/>
    </w:p>
    <w:p>
      <w:r>
        <w:rPr>
          <w:rStyle w:val="Style13ptBold"/>
          <w:rFonts w:ascii="Calibri" w:hAnsi="Calibri" w:cs="Calibri"/>
        </w:rPr>
        <w:t xml:space="preserve">Getty 6/3 </w:t>
      </w:r>
      <w:r>
        <w:rPr>
          <w:rFonts w:ascii="Calibri" w:hAnsi="Calibri" w:cs="Calibri"/>
        </w:rPr>
        <w:t xml:space="preserve">[Doug Getty, journalist and reseracher @ Rand Technology and graduate from the University of California at Santa Barbara who focuses on electronic and semiconductor supply chains, 6-3-2026, "Why Mature-Node Capacity Is Becoming a Supply Chain Risk," Rand Technology -, https://randtech.com/mature-node-semiconductor-capacity-shortage/, DOA: 7-20-2026] tmg</w:t>
      </w:r>
    </w:p>
    <w:p>
      <w:r>
        <w:rPr>
          <w:rStyle w:val="StyleUnderline"/>
          <w:rFonts w:ascii="Calibri" w:hAnsi="Calibri" w:cs="Calibri"/>
          <w:u w:val="single"/>
        </w:rPr>
        <w:t xml:space="preserve">For the better part of the last three years, the </w:t>
      </w:r>
      <w:r>
        <w:rPr>
          <w:rStyle w:val="StyleUnderline"/>
          <w:rFonts w:ascii="Calibri" w:hAnsi="Calibri" w:cs="Calibri"/>
          <w:u w:val="single"/>
          <w:highlight w:val="green"/>
        </w:rPr>
        <w:t xml:space="preserve">semiconductor industry</w:t>
      </w:r>
      <w:r>
        <w:rPr>
          <w:rStyle w:val="StyleUnderline"/>
          <w:rFonts w:ascii="Calibri" w:hAnsi="Calibri" w:cs="Calibri"/>
          <w:u w:val="single"/>
        </w:rPr>
        <w:t xml:space="preserve"> has been </w:t>
      </w:r>
      <w:r>
        <w:rPr>
          <w:rStyle w:val="Emphasis"/>
          <w:highlight w:val="green"/>
        </w:rPr>
        <w:t xml:space="preserve">captivated by</w:t>
      </w:r>
      <w:r>
        <w:rPr>
          <w:rStyle w:val="StyleUnderline"/>
          <w:rFonts w:ascii="Calibri" w:hAnsi="Calibri" w:cs="Calibri"/>
          <w:u w:val="single"/>
        </w:rPr>
        <w:t xml:space="preserve"> a single story: artificial intelligence.</w:t>
      </w:r>
    </w:p>
    <w:p>
      <w:r>
        <w:rPr>
          <w:rFonts w:ascii="Calibri" w:hAnsi="Calibri" w:cs="Calibri"/>
          <w:sz w:val="16"/>
          <w:szCs w:val="16"/>
        </w:rPr>
        <w:t xml:space="preserve">The headlines have focused on GPUs, advanced packaging, high-bandwidth memory (HBM), </w:t>
      </w:r>
      <w:r>
        <w:rPr>
          <w:rStyle w:val="Emphasis"/>
          <w:highlight w:val="green"/>
        </w:rPr>
        <w:t xml:space="preserve">hyperscale data centers</w:t>
      </w:r>
      <w:r>
        <w:rPr>
          <w:rFonts w:ascii="Calibri" w:hAnsi="Calibri" w:cs="Calibri"/>
          <w:sz w:val="16"/>
          <w:szCs w:val="16"/>
        </w:rPr>
        <w:t xml:space="preserve">, </w:t>
      </w:r>
      <w:r>
        <w:rPr>
          <w:rStyle w:val="StyleUnderline"/>
          <w:rFonts w:ascii="Calibri" w:hAnsi="Calibri" w:cs="Calibri"/>
          <w:u w:val="single"/>
        </w:rPr>
        <w:t xml:space="preserve">and the unprecedented investments being made by companies</w:t>
      </w:r>
      <w:r>
        <w:rPr>
          <w:rFonts w:ascii="Calibri" w:hAnsi="Calibri" w:cs="Calibri"/>
          <w:sz w:val="16"/>
          <w:szCs w:val="16"/>
        </w:rPr>
        <w:t xml:space="preserve"> such as NVIDIA, Microsoft, Meta, Amazon, Google, and OpenAI. Every week seems to bring another announcement involving billions of dollars in AI infrastructure spending, another data center campus under construction, or another breakthrough in compute performance.</w:t>
      </w:r>
    </w:p>
    <w:p>
      <w:r>
        <w:rPr>
          <w:rFonts w:ascii="Calibri" w:hAnsi="Calibri" w:cs="Calibri"/>
          <w:sz w:val="16"/>
          <w:szCs w:val="16"/>
        </w:rPr>
        <w:t xml:space="preserve">These developments deserve attention. They are reshaping the technology landscape.</w:t>
      </w:r>
    </w:p>
    <w:p>
      <w:r>
        <w:rPr>
          <w:rFonts w:ascii="Calibri" w:hAnsi="Calibri" w:cs="Calibri"/>
          <w:sz w:val="16"/>
          <w:szCs w:val="16"/>
        </w:rPr>
        <w:t xml:space="preserve">But another story is unfolding beneath the surface, one that receives far less attention despite the potential to impact a much broader segment of the global economy. </w:t>
      </w:r>
      <w:r>
        <w:rPr>
          <w:rStyle w:val="StyleUnderline"/>
          <w:rFonts w:ascii="Calibri" w:hAnsi="Calibri" w:cs="Calibri"/>
          <w:u w:val="single"/>
          <w:highlight w:val="green"/>
        </w:rPr>
        <w:t xml:space="preserve">While</w:t>
      </w:r>
      <w:r>
        <w:rPr>
          <w:rStyle w:val="StyleUnderline"/>
          <w:rFonts w:ascii="Calibri" w:hAnsi="Calibri" w:cs="Calibri"/>
          <w:u w:val="single"/>
        </w:rPr>
        <w:t xml:space="preserve"> the </w:t>
      </w:r>
      <w:r>
        <w:rPr>
          <w:rStyle w:val="StyleUnderline"/>
          <w:rFonts w:ascii="Calibri" w:hAnsi="Calibri" w:cs="Calibri"/>
          <w:u w:val="single"/>
          <w:highlight w:val="green"/>
        </w:rPr>
        <w:t xml:space="preserve">industry focuses on advanced</w:t>
      </w:r>
      <w:r>
        <w:rPr>
          <w:rStyle w:val="StyleUnderline"/>
          <w:rFonts w:ascii="Calibri" w:hAnsi="Calibri" w:cs="Calibri"/>
          <w:u w:val="single"/>
        </w:rPr>
        <w:t xml:space="preserve"> AI </w:t>
      </w:r>
      <w:r>
        <w:rPr>
          <w:rStyle w:val="StyleUnderline"/>
          <w:rFonts w:ascii="Calibri" w:hAnsi="Calibri" w:cs="Calibri"/>
          <w:u w:val="single"/>
          <w:highlight w:val="green"/>
        </w:rPr>
        <w:t xml:space="preserve">chips</w:t>
      </w:r>
      <w:r>
        <w:rPr>
          <w:rStyle w:val="StyleUnderline"/>
          <w:rFonts w:ascii="Calibri" w:hAnsi="Calibri" w:cs="Calibri"/>
          <w:u w:val="single"/>
        </w:rPr>
        <w:t xml:space="preserve">, the </w:t>
      </w:r>
      <w:r>
        <w:rPr>
          <w:rStyle w:val="Emphasis"/>
          <w:highlight w:val="green"/>
        </w:rPr>
        <w:t xml:space="preserve">foundation</w:t>
      </w:r>
      <w:r>
        <w:rPr>
          <w:rStyle w:val="StyleUnderline"/>
          <w:rFonts w:ascii="Calibri" w:hAnsi="Calibri" w:cs="Calibri"/>
          <w:u w:val="single"/>
          <w:highlight w:val="green"/>
        </w:rPr>
        <w:t xml:space="preserve"> of</w:t>
      </w:r>
      <w:r>
        <w:rPr>
          <w:rStyle w:val="StyleUnderline"/>
          <w:rFonts w:ascii="Calibri" w:hAnsi="Calibri" w:cs="Calibri"/>
          <w:u w:val="single"/>
        </w:rPr>
        <w:t xml:space="preserve"> the </w:t>
      </w:r>
      <w:r>
        <w:rPr>
          <w:rStyle w:val="StyleUnderline"/>
          <w:rFonts w:ascii="Calibri" w:hAnsi="Calibri" w:cs="Calibri"/>
          <w:u w:val="single"/>
          <w:highlight w:val="green"/>
        </w:rPr>
        <w:t xml:space="preserve">semiconductor</w:t>
      </w:r>
      <w:r>
        <w:rPr>
          <w:rStyle w:val="StyleUnderline"/>
          <w:rFonts w:ascii="Calibri" w:hAnsi="Calibri" w:cs="Calibri"/>
          <w:u w:val="single"/>
        </w:rPr>
        <w:t xml:space="preserve"> ecosystem is </w:t>
      </w:r>
      <w:r>
        <w:rPr>
          <w:rStyle w:val="Emphasis"/>
        </w:rPr>
        <w:t xml:space="preserve">quietly coming under increasing pressure</w:t>
      </w:r>
      <w:r>
        <w:rPr>
          <w:rStyle w:val="StyleUnderline"/>
          <w:rFonts w:ascii="Calibri" w:hAnsi="Calibri" w:cs="Calibri"/>
          <w:u w:val="single"/>
        </w:rPr>
        <w:t xml:space="preserve">.</w:t>
      </w:r>
    </w:p>
    <w:p>
      <w:r>
        <w:rPr>
          <w:rStyle w:val="StyleUnderline"/>
          <w:rFonts w:ascii="Calibri" w:hAnsi="Calibri" w:cs="Calibri"/>
          <w:u w:val="single"/>
        </w:rPr>
        <w:t xml:space="preserve">That foundation </w:t>
      </w:r>
      <w:r>
        <w:rPr>
          <w:rStyle w:val="StyleUnderline"/>
          <w:rFonts w:ascii="Calibri" w:hAnsi="Calibri" w:cs="Calibri"/>
          <w:u w:val="single"/>
          <w:highlight w:val="green"/>
        </w:rPr>
        <w:t xml:space="preserve">is </w:t>
      </w:r>
      <w:r>
        <w:rPr>
          <w:rStyle w:val="Emphasis"/>
          <w:highlight w:val="green"/>
        </w:rPr>
        <w:t xml:space="preserve">mature-node</w:t>
      </w:r>
      <w:r>
        <w:rPr>
          <w:rStyle w:val="StyleUnderline"/>
          <w:rFonts w:ascii="Calibri" w:hAnsi="Calibri" w:cs="Calibri"/>
          <w:u w:val="single"/>
        </w:rPr>
        <w:t xml:space="preserve"> semiconductor capacity.C</w:t>
      </w:r>
    </w:p>
    <w:p>
      <w:r>
        <w:rPr>
          <w:rFonts w:ascii="Calibri" w:hAnsi="Calibri" w:cs="Calibri"/>
          <w:sz w:val="16"/>
          <w:szCs w:val="16"/>
        </w:rPr>
        <w:t xml:space="preserve">At Rand Technology, we believe </w:t>
      </w:r>
      <w:r>
        <w:rPr>
          <w:rStyle w:val="StyleUnderline"/>
          <w:rFonts w:ascii="Calibri" w:hAnsi="Calibri" w:cs="Calibri"/>
          <w:u w:val="single"/>
        </w:rPr>
        <w:t xml:space="preserve">this may be one of </w:t>
      </w:r>
      <w:r>
        <w:rPr>
          <w:rStyle w:val="StyleUnderline"/>
          <w:rFonts w:ascii="Calibri" w:hAnsi="Calibri" w:cs="Calibri"/>
          <w:u w:val="single"/>
          <w:highlight w:val="green"/>
        </w:rPr>
        <w:t xml:space="preserve">the most </w:t>
      </w:r>
      <w:r>
        <w:rPr>
          <w:rStyle w:val="Emphasis"/>
          <w:highlight w:val="green"/>
        </w:rPr>
        <w:t xml:space="preserve">underappreciated supply chain risks</w:t>
      </w:r>
      <w:r>
        <w:rPr>
          <w:rStyle w:val="StyleUnderline"/>
          <w:rFonts w:ascii="Calibri" w:hAnsi="Calibri" w:cs="Calibri"/>
          <w:u w:val="single"/>
        </w:rPr>
        <w:t xml:space="preserve"> facing manufacturers today</w:t>
      </w:r>
      <w:r>
        <w:rPr>
          <w:rFonts w:ascii="Calibri" w:hAnsi="Calibri" w:cs="Calibri"/>
          <w:sz w:val="16"/>
          <w:szCs w:val="16"/>
        </w:rPr>
        <w:t xml:space="preserve">.</w:t>
      </w:r>
    </w:p>
    <w:p>
      <w:r>
        <w:rPr>
          <w:rStyle w:val="StyleUnderline"/>
          <w:rFonts w:ascii="Calibri" w:hAnsi="Calibri" w:cs="Calibri"/>
          <w:u w:val="single"/>
        </w:rPr>
        <w:t xml:space="preserve">As AI demand accelerates, automotive production rebounds, industrial markets strengthen, and electrification continues across multiple industries, the </w:t>
      </w:r>
      <w:r>
        <w:rPr>
          <w:rStyle w:val="StyleUnderline"/>
          <w:rFonts w:ascii="Calibri" w:hAnsi="Calibri" w:cs="Calibri"/>
          <w:u w:val="single"/>
          <w:highlight w:val="green"/>
        </w:rPr>
        <w:t xml:space="preserve">mature-node</w:t>
      </w:r>
      <w:r>
        <w:rPr>
          <w:rStyle w:val="StyleUnderline"/>
          <w:rFonts w:ascii="Calibri" w:hAnsi="Calibri" w:cs="Calibri"/>
          <w:u w:val="single"/>
        </w:rPr>
        <w:t xml:space="preserve"> technologies that power these innovations are </w:t>
      </w:r>
      <w:r>
        <w:rPr>
          <w:rStyle w:val="StyleUnderline"/>
          <w:rFonts w:ascii="Calibri" w:hAnsi="Calibri" w:cs="Calibri"/>
          <w:u w:val="single"/>
          <w:highlight w:val="green"/>
        </w:rPr>
        <w:t xml:space="preserve">experienc</w:t>
      </w:r>
      <w:r>
        <w:rPr>
          <w:rStyle w:val="StyleUnderline"/>
          <w:rFonts w:ascii="Calibri" w:hAnsi="Calibri" w:cs="Calibri"/>
          <w:u w:val="single"/>
        </w:rPr>
        <w:t xml:space="preserve">ing </w:t>
      </w:r>
      <w:r>
        <w:rPr>
          <w:rStyle w:val="StyleUnderline"/>
          <w:rFonts w:ascii="Calibri" w:hAnsi="Calibri" w:cs="Calibri"/>
          <w:u w:val="single"/>
          <w:highlight w:val="green"/>
        </w:rPr>
        <w:t xml:space="preserve">growing strain. Unlike leading</w:t>
      </w:r>
      <w:r>
        <w:rPr>
          <w:rStyle w:val="StyleUnderline"/>
          <w:rFonts w:ascii="Calibri" w:hAnsi="Calibri" w:cs="Calibri"/>
          <w:u w:val="single"/>
        </w:rPr>
        <w:t xml:space="preserve">-edge </w:t>
      </w:r>
      <w:r>
        <w:rPr>
          <w:rStyle w:val="StyleUnderline"/>
          <w:rFonts w:ascii="Calibri" w:hAnsi="Calibri" w:cs="Calibri"/>
          <w:u w:val="single"/>
          <w:highlight w:val="green"/>
        </w:rPr>
        <w:t xml:space="preserve">semiconductor</w:t>
      </w:r>
      <w:r>
        <w:rPr>
          <w:rStyle w:val="StyleUnderline"/>
          <w:rFonts w:ascii="Calibri" w:hAnsi="Calibri" w:cs="Calibri"/>
          <w:u w:val="single"/>
        </w:rPr>
        <w:t xml:space="preserve"> capacity, which has attracted massive investment and public attention, </w:t>
      </w:r>
      <w:r>
        <w:rPr>
          <w:rStyle w:val="StyleUnderline"/>
          <w:rFonts w:ascii="Calibri" w:hAnsi="Calibri" w:cs="Calibri"/>
          <w:u w:val="single"/>
          <w:highlight w:val="green"/>
        </w:rPr>
        <w:t xml:space="preserve">mature-node production</w:t>
      </w:r>
      <w:r>
        <w:rPr>
          <w:rStyle w:val="StyleUnderline"/>
          <w:rFonts w:ascii="Calibri" w:hAnsi="Calibri" w:cs="Calibri"/>
          <w:u w:val="single"/>
        </w:rPr>
        <w:t xml:space="preserve"> remains constrained, </w:t>
      </w:r>
      <w:r>
        <w:rPr>
          <w:rStyle w:val="Emphasis"/>
          <w:highlight w:val="green"/>
        </w:rPr>
        <w:t xml:space="preserve">fragmented</w:t>
      </w:r>
      <w:r>
        <w:rPr>
          <w:rStyle w:val="StyleUnderline"/>
          <w:rFonts w:ascii="Calibri" w:hAnsi="Calibri" w:cs="Calibri"/>
          <w:u w:val="single"/>
        </w:rPr>
        <w:t xml:space="preserve">, and increasingly </w:t>
      </w:r>
      <w:r>
        <w:rPr>
          <w:rStyle w:val="Emphasis"/>
        </w:rPr>
        <w:t xml:space="preserve">difficult to expand</w:t>
      </w:r>
      <w:r>
        <w:rPr>
          <w:rStyle w:val="StyleUnderline"/>
          <w:rFonts w:ascii="Calibri" w:hAnsi="Calibri" w:cs="Calibri"/>
          <w:u w:val="single"/>
        </w:rPr>
        <w:t xml:space="preserve">.</w:t>
      </w:r>
    </w:p>
    <w:p>
      <w:r>
        <w:rPr>
          <w:rFonts w:ascii="Calibri" w:hAnsi="Calibri" w:cs="Calibri"/>
          <w:sz w:val="16"/>
          <w:szCs w:val="16"/>
        </w:rPr>
        <w:t xml:space="preserve"> Rand Technology CEO Andrea Klein recently summarized the situation succinctly:</w:t>
      </w:r>
    </w:p>
    <w:p>
      <w:r>
        <w:rPr>
          <w:rFonts w:ascii="Calibri" w:hAnsi="Calibri" w:cs="Calibri"/>
          <w:sz w:val="16"/>
          <w:szCs w:val="16"/>
        </w:rPr>
        <w:t xml:space="preserve">“Watch out… mature node capacity shrinking as usage is increasing. Defining risk to all, it’s not price, it’s availability.”</w:t>
      </w:r>
    </w:p>
    <w:p>
      <w:r>
        <w:rPr>
          <w:rFonts w:ascii="Calibri" w:hAnsi="Calibri" w:cs="Calibri"/>
          <w:sz w:val="16"/>
          <w:szCs w:val="16"/>
        </w:rPr>
        <w:t xml:space="preserve">That distinction is important.</w:t>
      </w:r>
    </w:p>
    <w:p>
      <w:r>
        <w:rPr>
          <w:rFonts w:ascii="Calibri" w:hAnsi="Calibri" w:cs="Calibri"/>
          <w:sz w:val="16"/>
          <w:szCs w:val="16"/>
        </w:rPr>
        <w:t xml:space="preserve">Many organizations continue to focus primarily on cost management and price volatility. </w:t>
      </w:r>
      <w:r>
        <w:rPr>
          <w:rStyle w:val="StyleUnderline"/>
          <w:rFonts w:ascii="Calibri" w:hAnsi="Calibri" w:cs="Calibri"/>
          <w:u w:val="single"/>
        </w:rPr>
        <w:t xml:space="preserve">Yet history has shown repeatedly that when supply chains tighten, availability, not pricing, becomes the defining challenge</w:t>
      </w:r>
      <w:r>
        <w:rPr>
          <w:rFonts w:ascii="Calibri" w:hAnsi="Calibri" w:cs="Calibri"/>
          <w:sz w:val="16"/>
          <w:szCs w:val="16"/>
        </w:rPr>
        <w:t xml:space="preserve">.</w:t>
      </w:r>
    </w:p>
    <w:p>
      <w:r>
        <w:rPr>
          <w:rFonts w:ascii="Calibri" w:hAnsi="Calibri" w:cs="Calibri"/>
          <w:sz w:val="16"/>
          <w:szCs w:val="16"/>
        </w:rPr>
        <w:t xml:space="preserve">The question facing procurement and supply chain leaders today is not whether demand is growing.</w:t>
      </w:r>
    </w:p>
    <w:p>
      <w:r>
        <w:rPr>
          <w:rStyle w:val="StyleUnderline"/>
          <w:rFonts w:ascii="Calibri" w:hAnsi="Calibri" w:cs="Calibri"/>
          <w:u w:val="single"/>
        </w:rPr>
        <w:t xml:space="preserve">It is a question of whether the industry’s </w:t>
      </w:r>
      <w:r>
        <w:rPr>
          <w:rStyle w:val="Emphasis"/>
        </w:rPr>
        <w:t xml:space="preserve">underlying infrastructure can keep pace</w:t>
      </w:r>
      <w:r>
        <w:rPr>
          <w:rStyle w:val="StyleUnderline"/>
          <w:rFonts w:ascii="Calibri" w:hAnsi="Calibri" w:cs="Calibri"/>
          <w:u w:val="single"/>
        </w:rPr>
        <w:t xml:space="preserve">.</w:t>
      </w:r>
    </w:p>
    <w:p>
      <w:r>
        <w:rPr>
          <w:rFonts w:ascii="Calibri" w:hAnsi="Calibri" w:cs="Calibri"/>
          <w:sz w:val="16"/>
          <w:szCs w:val="16"/>
        </w:rPr>
        <w:t xml:space="preserve">What Are Mature-Node Semiconductors?</w:t>
      </w:r>
    </w:p>
    <w:p>
      <w:r>
        <w:rPr>
          <w:rFonts w:ascii="Calibri" w:hAnsi="Calibri" w:cs="Calibri"/>
          <w:sz w:val="16"/>
          <w:szCs w:val="16"/>
        </w:rPr>
        <w:t xml:space="preserve">When most people think about semiconductors, they imagine the latest processors manufactured on cutting-edge process technologies measured in single-digit nanometers.</w:t>
      </w:r>
    </w:p>
    <w:p>
      <w:r>
        <w:rPr>
          <w:rFonts w:ascii="Calibri" w:hAnsi="Calibri" w:cs="Calibri"/>
          <w:sz w:val="16"/>
          <w:szCs w:val="16"/>
        </w:rPr>
        <w:t xml:space="preserve">These advanced nodes are certainly important. They power AI accelerators, high-performance computing platforms, and next-generation consumer devices.</w:t>
      </w:r>
    </w:p>
    <w:p>
      <w:r>
        <w:rPr>
          <w:rStyle w:val="StyleUnderline"/>
          <w:rFonts w:ascii="Calibri" w:hAnsi="Calibri" w:cs="Calibri"/>
          <w:u w:val="single"/>
        </w:rPr>
        <w:t xml:space="preserve">However, much of the world’s electronics ecosystem runs on significantly older manufacturing technologies.</w:t>
      </w:r>
    </w:p>
    <w:p>
      <w:r>
        <w:rPr>
          <w:rStyle w:val="StyleUnderline"/>
          <w:rFonts w:ascii="Calibri" w:hAnsi="Calibri" w:cs="Calibri"/>
          <w:u w:val="single"/>
        </w:rPr>
        <w:t xml:space="preserve">These so-called </w:t>
      </w:r>
      <w:r>
        <w:rPr>
          <w:rStyle w:val="Emphasis"/>
        </w:rPr>
        <w:t xml:space="preserve">mature nodes include</w:t>
      </w:r>
      <w:r>
        <w:rPr>
          <w:rStyle w:val="StyleUnderline"/>
          <w:rFonts w:ascii="Calibri" w:hAnsi="Calibri" w:cs="Calibri"/>
          <w:u w:val="single"/>
        </w:rPr>
        <w:t xml:space="preserve"> manufacturing processes commonly associated with analog devices, </w:t>
      </w:r>
      <w:r>
        <w:rPr>
          <w:rStyle w:val="Emphasis"/>
        </w:rPr>
        <w:t xml:space="preserve">power management</w:t>
      </w:r>
      <w:r>
        <w:rPr>
          <w:rStyle w:val="StyleUnderline"/>
          <w:rFonts w:ascii="Calibri" w:hAnsi="Calibri" w:cs="Calibri"/>
          <w:u w:val="single"/>
        </w:rPr>
        <w:t xml:space="preserve"> ICs (PMICs), microcontrollers, sensors, MOSFETs, voltage regulators, and numerous mixed-signal components.</w:t>
      </w:r>
    </w:p>
    <w:p>
      <w:r>
        <w:rPr>
          <w:rFonts w:ascii="Calibri" w:hAnsi="Calibri" w:cs="Calibri"/>
          <w:sz w:val="16"/>
          <w:szCs w:val="16"/>
        </w:rPr>
        <w:t xml:space="preserve">These technologies are found virtually everywhere:</w:t>
      </w:r>
    </w:p>
    <w:p>
      <w:r>
        <w:rPr>
          <w:rFonts w:ascii="Calibri" w:hAnsi="Calibri" w:cs="Calibri"/>
          <w:sz w:val="16"/>
          <w:szCs w:val="16"/>
        </w:rPr>
        <w:t xml:space="preserve">Automotive electronics</w:t>
      </w:r>
    </w:p>
    <w:p>
      <w:r>
        <w:rPr>
          <w:rFonts w:ascii="Calibri" w:hAnsi="Calibri" w:cs="Calibri"/>
          <w:sz w:val="16"/>
          <w:szCs w:val="16"/>
        </w:rPr>
        <w:t xml:space="preserve">Industrial automation systems</w:t>
      </w:r>
    </w:p>
    <w:p>
      <w:r>
        <w:rPr>
          <w:rFonts w:ascii="Calibri" w:hAnsi="Calibri" w:cs="Calibri"/>
          <w:sz w:val="16"/>
          <w:szCs w:val="16"/>
        </w:rPr>
        <w:t xml:space="preserve">Medical devices</w:t>
      </w:r>
    </w:p>
    <w:p>
      <w:r>
        <w:rPr>
          <w:rFonts w:ascii="Calibri" w:hAnsi="Calibri" w:cs="Calibri"/>
          <w:sz w:val="16"/>
          <w:szCs w:val="16"/>
        </w:rPr>
        <w:t xml:space="preserve">Telecommunications infrastructure</w:t>
      </w:r>
    </w:p>
    <w:p>
      <w:r>
        <w:rPr>
          <w:rFonts w:ascii="Calibri" w:hAnsi="Calibri" w:cs="Calibri"/>
          <w:sz w:val="16"/>
          <w:szCs w:val="16"/>
        </w:rPr>
        <w:t xml:space="preserve">Networking equipment</w:t>
      </w:r>
    </w:p>
    <w:p>
      <w:r>
        <w:rPr>
          <w:rFonts w:ascii="Calibri" w:hAnsi="Calibri" w:cs="Calibri"/>
          <w:sz w:val="16"/>
          <w:szCs w:val="16"/>
        </w:rPr>
        <w:t xml:space="preserve">Aerospace and defense systems</w:t>
      </w:r>
    </w:p>
    <w:p>
      <w:r>
        <w:rPr>
          <w:rFonts w:ascii="Calibri" w:hAnsi="Calibri" w:cs="Calibri"/>
          <w:sz w:val="16"/>
          <w:szCs w:val="16"/>
        </w:rPr>
        <w:t xml:space="preserve">Renewable energy systems</w:t>
      </w:r>
    </w:p>
    <w:p>
      <w:r>
        <w:rPr>
          <w:rFonts w:ascii="Calibri" w:hAnsi="Calibri" w:cs="Calibri"/>
          <w:sz w:val="16"/>
          <w:szCs w:val="16"/>
        </w:rPr>
        <w:t xml:space="preserve">Consumer electronics</w:t>
      </w:r>
    </w:p>
    <w:p>
      <w:r>
        <w:rPr>
          <w:rFonts w:ascii="Calibri" w:hAnsi="Calibri" w:cs="Calibri"/>
          <w:sz w:val="16"/>
          <w:szCs w:val="16"/>
        </w:rPr>
        <w:t xml:space="preserve">Data center power architectures</w:t>
      </w:r>
    </w:p>
    <w:p>
      <w:r>
        <w:rPr>
          <w:rFonts w:ascii="Calibri" w:hAnsi="Calibri" w:cs="Calibri"/>
          <w:sz w:val="16"/>
          <w:szCs w:val="16"/>
        </w:rPr>
        <w:t xml:space="preserve">In many cases, these components are every bit as critical as advanced processors.</w:t>
      </w:r>
    </w:p>
    <w:p>
      <w:r>
        <w:rPr>
          <w:rFonts w:ascii="Calibri" w:hAnsi="Calibri" w:cs="Calibri"/>
          <w:sz w:val="16"/>
          <w:szCs w:val="16"/>
        </w:rPr>
        <w:t xml:space="preserve">A modern vehicle may contain thousands of semiconductors, many of which are produced on mature nodes. Industrial automation systems rely heavily on analog and power management devices. Renewable energy infrastructure depends on sophisticated power conversion technologies. </w:t>
      </w:r>
      <w:r>
        <w:rPr>
          <w:rStyle w:val="StyleUnderline"/>
          <w:rFonts w:ascii="Calibri" w:hAnsi="Calibri" w:cs="Calibri"/>
          <w:u w:val="single"/>
        </w:rPr>
        <w:t xml:space="preserve">Even the most </w:t>
      </w:r>
      <w:r>
        <w:rPr>
          <w:rStyle w:val="StyleUnderline"/>
          <w:rFonts w:ascii="Calibri" w:hAnsi="Calibri" w:cs="Calibri"/>
          <w:u w:val="single"/>
          <w:highlight w:val="green"/>
        </w:rPr>
        <w:t xml:space="preserve">advanced AI server </w:t>
      </w:r>
      <w:r>
        <w:rPr>
          <w:rStyle w:val="Emphasis"/>
          <w:highlight w:val="green"/>
        </w:rPr>
        <w:t xml:space="preserve">cannot function</w:t>
      </w:r>
      <w:r>
        <w:rPr>
          <w:rStyle w:val="StyleUnderline"/>
          <w:rFonts w:ascii="Calibri" w:hAnsi="Calibri" w:cs="Calibri"/>
          <w:u w:val="single"/>
          <w:highlight w:val="green"/>
        </w:rPr>
        <w:t xml:space="preserve"> without</w:t>
      </w:r>
      <w:r>
        <w:rPr>
          <w:rStyle w:val="StyleUnderline"/>
          <w:rFonts w:ascii="Calibri" w:hAnsi="Calibri" w:cs="Calibri"/>
          <w:u w:val="single"/>
        </w:rPr>
        <w:t xml:space="preserve"> extensive supporting analog and power management components.</w:t>
      </w:r>
    </w:p>
    <w:p>
      <w:r>
        <w:rPr>
          <w:rFonts w:ascii="Calibri" w:hAnsi="Calibri" w:cs="Calibri"/>
          <w:sz w:val="16"/>
          <w:szCs w:val="16"/>
        </w:rPr>
        <w:t xml:space="preserve">Yet despite their importance, </w:t>
      </w:r>
      <w:r>
        <w:rPr>
          <w:rStyle w:val="StyleUnderline"/>
          <w:rFonts w:ascii="Calibri" w:hAnsi="Calibri" w:cs="Calibri"/>
          <w:u w:val="single"/>
          <w:highlight w:val="green"/>
        </w:rPr>
        <w:t xml:space="preserve">mature-node</w:t>
      </w:r>
      <w:r>
        <w:rPr>
          <w:rStyle w:val="StyleUnderline"/>
          <w:rFonts w:ascii="Calibri" w:hAnsi="Calibri" w:cs="Calibri"/>
          <w:u w:val="single"/>
        </w:rPr>
        <w:t xml:space="preserve"> technologies rarely generate the same attention as advanced AI processors</w:t>
      </w:r>
      <w:r>
        <w:rPr>
          <w:rFonts w:ascii="Calibri" w:hAnsi="Calibri" w:cs="Calibri"/>
          <w:sz w:val="16"/>
          <w:szCs w:val="16"/>
        </w:rPr>
        <w:t xml:space="preserve">.</w:t>
      </w:r>
    </w:p>
    <w:p>
      <w:r>
        <w:rPr>
          <w:rFonts w:ascii="Calibri" w:hAnsi="Calibri" w:cs="Calibri"/>
          <w:sz w:val="16"/>
          <w:szCs w:val="16"/>
        </w:rPr>
        <w:t xml:space="preserve">That may be changing.</w:t>
      </w:r>
    </w:p>
    <w:p>
      <w:r>
        <w:rPr>
          <w:rFonts w:ascii="Calibri" w:hAnsi="Calibri" w:cs="Calibri"/>
          <w:sz w:val="16"/>
          <w:szCs w:val="16"/>
        </w:rPr>
        <w:t xml:space="preserve">The AI Story Is Bigger Than GPUs</w:t>
      </w:r>
    </w:p>
    <w:p>
      <w:r>
        <w:rPr>
          <w:rFonts w:ascii="Calibri" w:hAnsi="Calibri" w:cs="Calibri"/>
          <w:sz w:val="16"/>
          <w:szCs w:val="16"/>
        </w:rPr>
        <w:t xml:space="preserve">Much of today’s AI narrative revolves around compute.</w:t>
      </w:r>
    </w:p>
    <w:p>
      <w:r>
        <w:rPr>
          <w:rFonts w:ascii="Calibri" w:hAnsi="Calibri" w:cs="Calibri"/>
          <w:sz w:val="16"/>
          <w:szCs w:val="16"/>
        </w:rPr>
        <w:t xml:space="preserve">NVIDIA’s growth has been extraordinary. Meta expects capital expenditures of approximately $145 billion as it expands its AI infrastructure. Anthropic has reportedly committed to paying SpaceX approximately $1.25 billion per month for compute capacity through 2029. </w:t>
      </w:r>
      <w:r>
        <w:rPr>
          <w:rStyle w:val="StyleUnderline"/>
          <w:rFonts w:ascii="Calibri" w:hAnsi="Calibri" w:cs="Calibri"/>
          <w:u w:val="single"/>
        </w:rPr>
        <w:t xml:space="preserve">Meanwhile, the largest hyperscalers are projected to account for more than 60% of global demand for Nvidia’s rack-scale AI servers in 2026.</w:t>
      </w:r>
    </w:p>
    <w:p>
      <w:r>
        <w:rPr>
          <w:rFonts w:ascii="Calibri" w:hAnsi="Calibri" w:cs="Calibri"/>
          <w:sz w:val="16"/>
          <w:szCs w:val="16"/>
        </w:rPr>
        <w:t xml:space="preserve">These numbers are staggering. </w:t>
      </w:r>
      <w:r>
        <w:rPr>
          <w:rStyle w:val="StyleUnderline"/>
          <w:rFonts w:ascii="Calibri" w:hAnsi="Calibri" w:cs="Calibri"/>
          <w:u w:val="single"/>
          <w:highlight w:val="green"/>
        </w:rPr>
        <w:t xml:space="preserve">But</w:t>
      </w:r>
      <w:r>
        <w:rPr>
          <w:rStyle w:val="StyleUnderline"/>
          <w:rFonts w:ascii="Calibri" w:hAnsi="Calibri" w:cs="Calibri"/>
          <w:u w:val="single"/>
        </w:rPr>
        <w:t xml:space="preserve"> they only tell part of the story. Every AI server requires far more than a GPU</w:t>
      </w:r>
      <w:r>
        <w:rPr>
          <w:rFonts w:ascii="Calibri" w:hAnsi="Calibri" w:cs="Calibri"/>
          <w:sz w:val="16"/>
          <w:szCs w:val="16"/>
        </w:rPr>
        <w:t xml:space="preserve">.</w:t>
      </w:r>
    </w:p>
    <w:p>
      <w:r>
        <w:rPr>
          <w:rFonts w:ascii="Calibri" w:hAnsi="Calibri" w:cs="Calibri"/>
          <w:sz w:val="16"/>
          <w:szCs w:val="16"/>
        </w:rPr>
        <w:t xml:space="preserve">It requires:</w:t>
      </w:r>
    </w:p>
    <w:p>
      <w:r>
        <w:rPr>
          <w:rFonts w:ascii="Calibri" w:hAnsi="Calibri" w:cs="Calibri"/>
          <w:sz w:val="16"/>
          <w:szCs w:val="16"/>
        </w:rPr>
        <w:t xml:space="preserve">Power management devices</w:t>
      </w:r>
    </w:p>
    <w:p>
      <w:r>
        <w:rPr>
          <w:rFonts w:ascii="Calibri" w:hAnsi="Calibri" w:cs="Calibri"/>
          <w:sz w:val="16"/>
          <w:szCs w:val="16"/>
        </w:rPr>
        <w:t xml:space="preserve">Voltage regulators</w:t>
      </w:r>
    </w:p>
    <w:p>
      <w:r>
        <w:rPr>
          <w:rFonts w:ascii="Calibri" w:hAnsi="Calibri" w:cs="Calibri"/>
          <w:sz w:val="16"/>
          <w:szCs w:val="16"/>
        </w:rPr>
        <w:t xml:space="preserve">Capacitors</w:t>
      </w:r>
    </w:p>
    <w:p>
      <w:r>
        <w:rPr>
          <w:rFonts w:ascii="Calibri" w:hAnsi="Calibri" w:cs="Calibri"/>
          <w:sz w:val="16"/>
          <w:szCs w:val="16"/>
        </w:rPr>
        <w:t xml:space="preserve">Connectors</w:t>
      </w:r>
    </w:p>
    <w:p>
      <w:r>
        <w:rPr>
          <w:rFonts w:ascii="Calibri" w:hAnsi="Calibri" w:cs="Calibri"/>
          <w:sz w:val="16"/>
          <w:szCs w:val="16"/>
        </w:rPr>
        <w:t xml:space="preserve">Printed circuit boards</w:t>
      </w:r>
    </w:p>
    <w:p>
      <w:r>
        <w:rPr>
          <w:rFonts w:ascii="Calibri" w:hAnsi="Calibri" w:cs="Calibri"/>
          <w:sz w:val="16"/>
          <w:szCs w:val="16"/>
        </w:rPr>
        <w:t xml:space="preserve">Substrates</w:t>
      </w:r>
    </w:p>
    <w:p>
      <w:r>
        <w:rPr>
          <w:rFonts w:ascii="Calibri" w:hAnsi="Calibri" w:cs="Calibri"/>
          <w:sz w:val="16"/>
          <w:szCs w:val="16"/>
        </w:rPr>
        <w:t xml:space="preserve">Networking silicon</w:t>
      </w:r>
    </w:p>
    <w:p>
      <w:r>
        <w:rPr>
          <w:rFonts w:ascii="Calibri" w:hAnsi="Calibri" w:cs="Calibri"/>
          <w:sz w:val="16"/>
          <w:szCs w:val="16"/>
        </w:rPr>
        <w:t xml:space="preserve">Thermal management systems</w:t>
      </w:r>
    </w:p>
    <w:p>
      <w:r>
        <w:rPr>
          <w:rFonts w:ascii="Calibri" w:hAnsi="Calibri" w:cs="Calibri"/>
          <w:sz w:val="16"/>
          <w:szCs w:val="16"/>
        </w:rPr>
        <w:t xml:space="preserve">Analog control devices</w:t>
      </w:r>
    </w:p>
    <w:p>
      <w:r>
        <w:rPr>
          <w:rStyle w:val="StyleUnderline"/>
          <w:rFonts w:ascii="Calibri" w:hAnsi="Calibri" w:cs="Calibri"/>
          <w:u w:val="single"/>
          <w:highlight w:val="green"/>
        </w:rPr>
        <w:t xml:space="preserve">As</w:t>
      </w:r>
      <w:r>
        <w:rPr>
          <w:rStyle w:val="StyleUnderline"/>
          <w:rFonts w:ascii="Calibri" w:hAnsi="Calibri" w:cs="Calibri"/>
          <w:u w:val="single"/>
        </w:rPr>
        <w:t xml:space="preserve"> AI </w:t>
      </w:r>
      <w:r>
        <w:rPr>
          <w:rStyle w:val="StyleUnderline"/>
          <w:rFonts w:ascii="Calibri" w:hAnsi="Calibri" w:cs="Calibri"/>
          <w:u w:val="single"/>
          <w:highlight w:val="green"/>
        </w:rPr>
        <w:t xml:space="preserve">infra</w:t>
      </w:r>
      <w:r>
        <w:rPr>
          <w:rStyle w:val="StyleUnderline"/>
          <w:rFonts w:ascii="Calibri" w:hAnsi="Calibri" w:cs="Calibri"/>
          <w:u w:val="single"/>
        </w:rPr>
        <w:t xml:space="preserve">structure </w:t>
      </w:r>
      <w:r>
        <w:rPr>
          <w:rStyle w:val="StyleUnderline"/>
          <w:rFonts w:ascii="Calibri" w:hAnsi="Calibri" w:cs="Calibri"/>
          <w:u w:val="single"/>
          <w:highlight w:val="green"/>
        </w:rPr>
        <w:t xml:space="preserve">expands</w:t>
      </w:r>
      <w:r>
        <w:rPr>
          <w:rStyle w:val="StyleUnderline"/>
          <w:rFonts w:ascii="Calibri" w:hAnsi="Calibri" w:cs="Calibri"/>
          <w:u w:val="single"/>
        </w:rPr>
        <w:t xml:space="preserve">, demand across the entire supporting ecosystem increases. This is creating what Rand often refers to as </w:t>
      </w:r>
      <w:r>
        <w:rPr>
          <w:rStyle w:val="Emphasis"/>
        </w:rPr>
        <w:t xml:space="preserve">“collateral demand.”</w:t>
      </w:r>
      <w:r>
        <w:rPr>
          <w:rStyle w:val="StyleUnderline"/>
          <w:rFonts w:ascii="Calibri" w:hAnsi="Calibri" w:cs="Calibri"/>
          <w:u w:val="single"/>
        </w:rPr>
        <w:t xml:space="preserve">  </w:t>
      </w:r>
      <w:r>
        <w:rPr>
          <w:rStyle w:val="StyleUnderline"/>
          <w:rFonts w:ascii="Calibri" w:hAnsi="Calibri" w:cs="Calibri"/>
          <w:u w:val="single"/>
          <w:highlight w:val="green"/>
        </w:rPr>
        <w:t xml:space="preserve">The industry</w:t>
      </w:r>
      <w:r>
        <w:rPr>
          <w:rStyle w:val="StyleUnderline"/>
          <w:rFonts w:ascii="Calibri" w:hAnsi="Calibri" w:cs="Calibri"/>
          <w:u w:val="single"/>
        </w:rPr>
        <w:t xml:space="preserve"> tends to focus on the most visible component of a technology trend. Yet supporting technologies frequently </w:t>
      </w:r>
      <w:r>
        <w:rPr>
          <w:rStyle w:val="StyleUnderline"/>
          <w:rFonts w:ascii="Calibri" w:hAnsi="Calibri" w:cs="Calibri"/>
          <w:u w:val="single"/>
          <w:highlight w:val="green"/>
        </w:rPr>
        <w:t xml:space="preserve">experience</w:t>
      </w:r>
      <w:r>
        <w:rPr>
          <w:rStyle w:val="StyleUnderline"/>
          <w:rFonts w:ascii="Calibri" w:hAnsi="Calibri" w:cs="Calibri"/>
          <w:u w:val="single"/>
        </w:rPr>
        <w:t xml:space="preserve"> equal or </w:t>
      </w:r>
      <w:r>
        <w:rPr>
          <w:rStyle w:val="Emphasis"/>
          <w:highlight w:val="green"/>
        </w:rPr>
        <w:t xml:space="preserve">greater pressure</w:t>
      </w:r>
      <w:r>
        <w:rPr>
          <w:rStyle w:val="StyleUnderline"/>
          <w:rFonts w:ascii="Calibri" w:hAnsi="Calibri" w:cs="Calibri"/>
          <w:u w:val="single"/>
        </w:rPr>
        <w:t xml:space="preserve"> because they serve multiple markets simultaneously.</w:t>
      </w:r>
    </w:p>
    <w:p>
      <w:r>
        <w:rPr>
          <w:rFonts w:ascii="Calibri" w:hAnsi="Calibri" w:cs="Calibri"/>
          <w:sz w:val="16"/>
          <w:szCs w:val="16"/>
        </w:rPr>
        <w:t xml:space="preserve">The same PMICs, analog devices, MOSFETs, and board-level components supporting AI infrastructure may also be used in electric vehicles, industrial robotics, telecommunications systems, and renewable energy applications. </w:t>
      </w:r>
      <w:r>
        <w:rPr>
          <w:rStyle w:val="StyleUnderline"/>
          <w:rFonts w:ascii="Calibri" w:hAnsi="Calibri" w:cs="Calibri"/>
          <w:u w:val="single"/>
        </w:rPr>
        <w:t xml:space="preserve">As AI demand expands, </w:t>
      </w:r>
      <w:r>
        <w:rPr>
          <w:rStyle w:val="StyleUnderline"/>
          <w:rFonts w:ascii="Calibri" w:hAnsi="Calibri" w:cs="Calibri"/>
          <w:u w:val="single"/>
          <w:highlight w:val="green"/>
        </w:rPr>
        <w:t xml:space="preserve">it competes</w:t>
      </w:r>
      <w:r>
        <w:rPr>
          <w:rStyle w:val="StyleUnderline"/>
          <w:rFonts w:ascii="Calibri" w:hAnsi="Calibri" w:cs="Calibri"/>
          <w:u w:val="single"/>
        </w:rPr>
        <w:t xml:space="preserve"> directly </w:t>
      </w:r>
      <w:r>
        <w:rPr>
          <w:rStyle w:val="StyleUnderline"/>
          <w:rFonts w:ascii="Calibri" w:hAnsi="Calibri" w:cs="Calibri"/>
          <w:u w:val="single"/>
          <w:highlight w:val="green"/>
        </w:rPr>
        <w:t xml:space="preserve">for capacity</w:t>
      </w:r>
      <w:r>
        <w:rPr>
          <w:rStyle w:val="StyleUnderline"/>
          <w:rFonts w:ascii="Calibri" w:hAnsi="Calibri" w:cs="Calibri"/>
          <w:u w:val="single"/>
        </w:rPr>
        <w:t xml:space="preserve"> that was </w:t>
      </w:r>
      <w:r>
        <w:rPr>
          <w:rStyle w:val="StyleUnderline"/>
          <w:rFonts w:ascii="Calibri" w:hAnsi="Calibri" w:cs="Calibri"/>
          <w:u w:val="single"/>
          <w:highlight w:val="green"/>
        </w:rPr>
        <w:t xml:space="preserve">never intended to serve </w:t>
      </w:r>
      <w:r>
        <w:rPr>
          <w:rStyle w:val="Emphasis"/>
          <w:highlight w:val="green"/>
        </w:rPr>
        <w:t xml:space="preserve">only AI</w:t>
      </w:r>
      <w:r>
        <w:rPr>
          <w:rFonts w:ascii="Calibri" w:hAnsi="Calibri" w:cs="Calibri"/>
          <w:sz w:val="16"/>
          <w:szCs w:val="16"/>
        </w:rPr>
        <w:t xml:space="preserve">. </w:t>
      </w:r>
      <w:r>
        <w:rPr>
          <w:rStyle w:val="StyleUnderline"/>
          <w:rFonts w:ascii="Calibri" w:hAnsi="Calibri" w:cs="Calibri"/>
          <w:u w:val="single"/>
        </w:rPr>
        <w:t xml:space="preserve">That dynamic is becoming increasingly important.</w:t>
      </w:r>
    </w:p>
    <w:p>
      <w:r>
        <w:rPr>
          <w:rStyle w:val="StyleUnderline"/>
          <w:rFonts w:ascii="Calibri" w:hAnsi="Calibri" w:cs="Calibri"/>
          <w:u w:val="single"/>
        </w:rPr>
        <w:t xml:space="preserve">Capacity Is Shrinking While Demand Is Growing</w:t>
      </w:r>
    </w:p>
    <w:p>
      <w:r>
        <w:rPr>
          <w:rStyle w:val="StyleUnderline"/>
          <w:rFonts w:ascii="Calibri" w:hAnsi="Calibri" w:cs="Calibri"/>
          <w:u w:val="single"/>
        </w:rPr>
        <w:t xml:space="preserve">One of the more concerning developments highlighted in recent market intelligence is the growing imbalance between mature-node supply and demand.</w:t>
      </w:r>
    </w:p>
    <w:p>
      <w:r>
        <w:rPr>
          <w:rFonts w:ascii="Calibri" w:hAnsi="Calibri" w:cs="Calibri"/>
          <w:sz w:val="16"/>
          <w:szCs w:val="16"/>
        </w:rPr>
        <w:t xml:space="preserve">According to DigiTimes, 8-inch </w:t>
      </w:r>
      <w:r>
        <w:rPr>
          <w:rStyle w:val="StyleUnderline"/>
          <w:rFonts w:ascii="Calibri" w:hAnsi="Calibri" w:cs="Calibri"/>
          <w:u w:val="single"/>
        </w:rPr>
        <w:t xml:space="preserve">foundry supply is expected to decline slightly year over year in 2026, even as demand from AI servers, edge AI applications, and electric vehicles continues to accelerate.</w:t>
      </w:r>
    </w:p>
    <w:p>
      <w:r>
        <w:rPr>
          <w:rStyle w:val="StyleUnderline"/>
          <w:rFonts w:ascii="Calibri" w:hAnsi="Calibri" w:cs="Calibri"/>
          <w:u w:val="single"/>
        </w:rPr>
        <w:t xml:space="preserve">This matters because many mature-node products continue to rely heavily on 8-inch manufacturing</w:t>
      </w:r>
      <w:r>
        <w:rPr>
          <w:rFonts w:ascii="Calibri" w:hAnsi="Calibri" w:cs="Calibri"/>
          <w:sz w:val="16"/>
          <w:szCs w:val="16"/>
        </w:rPr>
        <w:t xml:space="preserve">.  Unlike advanced-node capacity, where billions of dollars are being invested into new fabs and packaging facilities, </w:t>
      </w:r>
      <w:r>
        <w:rPr>
          <w:rStyle w:val="StyleUnderline"/>
          <w:rFonts w:ascii="Calibri" w:hAnsi="Calibri" w:cs="Calibri"/>
          <w:u w:val="single"/>
        </w:rPr>
        <w:t xml:space="preserve">mature-node expansion has been comparatively limited</w:t>
      </w:r>
      <w:r>
        <w:rPr>
          <w:rFonts w:ascii="Calibri" w:hAnsi="Calibri" w:cs="Calibri"/>
          <w:sz w:val="16"/>
          <w:szCs w:val="16"/>
        </w:rPr>
        <w:t xml:space="preserve">.</w:t>
      </w:r>
    </w:p>
    <w:p>
      <w:r>
        <w:rPr>
          <w:rFonts w:ascii="Calibri" w:hAnsi="Calibri" w:cs="Calibri"/>
          <w:sz w:val="16"/>
          <w:szCs w:val="16"/>
        </w:rPr>
        <w:t xml:space="preserve">In some cases, older fabrication facilities have been retired, repurposed, or operated with minimal expansion for years. </w:t>
      </w:r>
      <w:r>
        <w:rPr>
          <w:rStyle w:val="StyleUnderline"/>
          <w:rFonts w:ascii="Calibri" w:hAnsi="Calibri" w:cs="Calibri"/>
          <w:u w:val="single"/>
          <w:highlight w:val="green"/>
        </w:rPr>
        <w:t xml:space="preserve">The result is a </w:t>
      </w:r>
      <w:r>
        <w:rPr>
          <w:rStyle w:val="Emphasis"/>
          <w:highlight w:val="green"/>
        </w:rPr>
        <w:t xml:space="preserve">growing mismatch</w:t>
      </w:r>
      <w:r>
        <w:rPr>
          <w:rStyle w:val="StyleUnderline"/>
          <w:rFonts w:ascii="Calibri" w:hAnsi="Calibri" w:cs="Calibri"/>
          <w:u w:val="single"/>
          <w:highlight w:val="green"/>
        </w:rPr>
        <w:t xml:space="preserve">. Demand is rising</w:t>
      </w:r>
      <w:r>
        <w:rPr>
          <w:rStyle w:val="StyleUnderline"/>
          <w:rFonts w:ascii="Calibri" w:hAnsi="Calibri" w:cs="Calibri"/>
          <w:u w:val="single"/>
        </w:rPr>
        <w:t xml:space="preserve"> across multiple industries simultaneously.</w:t>
      </w:r>
    </w:p>
    <w:p>
      <w:r>
        <w:rPr>
          <w:rStyle w:val="StyleUnderline"/>
          <w:rFonts w:ascii="Calibri" w:hAnsi="Calibri" w:cs="Calibri"/>
          <w:u w:val="single"/>
          <w:highlight w:val="green"/>
        </w:rPr>
        <w:t xml:space="preserve">Capacity is not.</w:t>
      </w:r>
    </w:p>
    <w:p>
      <w:r>
        <w:rPr>
          <w:rStyle w:val="StyleUnderline"/>
          <w:rFonts w:ascii="Calibri" w:hAnsi="Calibri" w:cs="Calibri"/>
          <w:u w:val="single"/>
          <w:highlight w:val="green"/>
        </w:rPr>
        <w:t xml:space="preserve">This</w:t>
      </w:r>
      <w:r>
        <w:rPr>
          <w:rStyle w:val="StyleUnderline"/>
          <w:rFonts w:ascii="Calibri" w:hAnsi="Calibri" w:cs="Calibri"/>
          <w:u w:val="single"/>
        </w:rPr>
        <w:t xml:space="preserve"> is precisely the type of </w:t>
      </w:r>
      <w:r>
        <w:rPr>
          <w:rStyle w:val="StyleUnderline"/>
          <w:rFonts w:ascii="Calibri" w:hAnsi="Calibri" w:cs="Calibri"/>
          <w:u w:val="single"/>
          <w:highlight w:val="green"/>
        </w:rPr>
        <w:t xml:space="preserve">environment</w:t>
      </w:r>
      <w:r>
        <w:rPr>
          <w:rStyle w:val="StyleUnderline"/>
          <w:rFonts w:ascii="Calibri" w:hAnsi="Calibri" w:cs="Calibri"/>
          <w:u w:val="single"/>
        </w:rPr>
        <w:t xml:space="preserve"> that can </w:t>
      </w:r>
      <w:r>
        <w:rPr>
          <w:rStyle w:val="StyleUnderline"/>
          <w:rFonts w:ascii="Calibri" w:hAnsi="Calibri" w:cs="Calibri"/>
          <w:u w:val="single"/>
          <w:highlight w:val="green"/>
        </w:rPr>
        <w:t xml:space="preserve">produce</w:t>
      </w:r>
      <w:r>
        <w:rPr>
          <w:rStyle w:val="StyleUnderline"/>
          <w:rFonts w:ascii="Calibri" w:hAnsi="Calibri" w:cs="Calibri"/>
          <w:u w:val="single"/>
        </w:rPr>
        <w:t xml:space="preserve"> availability </w:t>
      </w:r>
      <w:r>
        <w:rPr>
          <w:rStyle w:val="StyleUnderline"/>
          <w:rFonts w:ascii="Calibri" w:hAnsi="Calibri" w:cs="Calibri"/>
          <w:u w:val="single"/>
          <w:highlight w:val="green"/>
        </w:rPr>
        <w:t xml:space="preserve">challenges long </w:t>
      </w:r>
      <w:r>
        <w:rPr>
          <w:rStyle w:val="Emphasis"/>
          <w:highlight w:val="green"/>
        </w:rPr>
        <w:t xml:space="preserve">before shortages</w:t>
      </w:r>
      <w:r>
        <w:rPr>
          <w:rStyle w:val="StyleUnderline"/>
          <w:rFonts w:ascii="Calibri" w:hAnsi="Calibri" w:cs="Calibri"/>
          <w:u w:val="single"/>
        </w:rPr>
        <w:t xml:space="preserve"> become obvious. </w:t>
      </w:r>
      <w:r>
        <w:rPr>
          <w:rStyle w:val="StyleUnderline"/>
          <w:rFonts w:ascii="Calibri" w:hAnsi="Calibri" w:cs="Calibri"/>
          <w:u w:val="single"/>
          <w:highlight w:val="green"/>
        </w:rPr>
        <w:t xml:space="preserve">Historically</w:t>
      </w:r>
      <w:r>
        <w:rPr>
          <w:rStyle w:val="StyleUnderline"/>
          <w:rFonts w:ascii="Calibri" w:hAnsi="Calibri" w:cs="Calibri"/>
          <w:u w:val="single"/>
        </w:rPr>
        <w:t xml:space="preserve">, semiconductor </w:t>
      </w:r>
      <w:r>
        <w:rPr>
          <w:rStyle w:val="StyleUnderline"/>
          <w:rFonts w:ascii="Calibri" w:hAnsi="Calibri" w:cs="Calibri"/>
          <w:u w:val="single"/>
          <w:highlight w:val="green"/>
        </w:rPr>
        <w:t xml:space="preserve">shortages rarely begin with headline</w:t>
      </w:r>
      <w:r>
        <w:rPr>
          <w:rStyle w:val="StyleUnderline"/>
          <w:rFonts w:ascii="Calibri" w:hAnsi="Calibri" w:cs="Calibri"/>
          <w:u w:val="single"/>
        </w:rPr>
        <w:t xml:space="preserve">-grabbing </w:t>
      </w:r>
      <w:r>
        <w:rPr>
          <w:rStyle w:val="StyleUnderline"/>
          <w:rFonts w:ascii="Calibri" w:hAnsi="Calibri" w:cs="Calibri"/>
          <w:u w:val="single"/>
          <w:highlight w:val="green"/>
        </w:rPr>
        <w:t xml:space="preserve">disruptions.</w:t>
      </w:r>
    </w:p>
    <w:p>
      <w:r>
        <w:rPr>
          <w:rFonts w:ascii="Calibri" w:hAnsi="Calibri" w:cs="Calibri"/>
        </w:rPr>
        <w:t xml:space="preserve">&lt;&lt;Condensed, Non-Ommited&gt;&gt;</w:t>
      </w:r>
    </w:p>
    <w:p>
      <w:r>
        <w:rPr>
          <w:rFonts w:ascii="Calibri" w:hAnsi="Calibri" w:cs="Calibri"/>
          <w:sz w:val="14"/>
          <w:szCs w:val="14"/>
        </w:rPr>
        <w:t xml:space="preserve">They often start with: Slight lead time extensions Incremental price increases Buffer inventory requests Forecast extensions Rising bookings-to-billings ratios Over time, these seemingly minor changes compound. Organizations that recognize them early gain flexibility. Organizations that ignore them often find themselves reacting rather than planning. Why Automotive Demand Matters One of the most significant developments occurring today is the return of automotive demand as a meaningful driver of semiconductor consumption. For much of the post-pandemic period, automotive manufacturers focused on rebuilding stability after experiencing severe shortages. Today, however, demand patterns are shifting again. Edgewater reports strong automotive-related performance from suppliers such as Analog Devices, which cited strength in automotive and communications markets while forecasting continued growth. At the same time, electric vehicle production continues expanding globally. Companies including Nio, Stellantis, Chery, Nissan, and others are pursuing aggressive growth initiatives, new market entries, and expanded production strategies. The challenge is that modern vehicles are increasingly semiconductor-intensive. Electric vehicles require significantly more electronics content than traditional internal combustion vehicles: battery management systems, onboard chargers, power conversion systems, ADAS platforms, connectivity modules, and thermal management systems. All of these rely heavily on mature-node analog and power technologies.</w:t>
      </w:r>
    </w:p>
    <w:p>
      <w:r>
        <w:rPr>
          <w:rFonts w:ascii="Calibri" w:hAnsi="Calibri" w:cs="Calibri"/>
        </w:rPr>
        <w:t xml:space="preserve">&lt;&lt;Normal Highlighliting Resumes&gt;&gt;</w:t>
      </w:r>
    </w:p>
    <w:p>
      <w:r>
        <w:rPr>
          <w:rFonts w:ascii="Calibri" w:hAnsi="Calibri" w:cs="Calibri"/>
          <w:sz w:val="16"/>
          <w:szCs w:val="16"/>
        </w:rPr>
        <w:t xml:space="preserve">As automotive demand strengthens and </w:t>
      </w:r>
      <w:r>
        <w:rPr>
          <w:rStyle w:val="StyleUnderline"/>
          <w:rFonts w:ascii="Calibri" w:hAnsi="Calibri" w:cs="Calibri"/>
          <w:u w:val="single"/>
        </w:rPr>
        <w:t xml:space="preserve">AI infrastructure expands, both </w:t>
      </w:r>
      <w:r>
        <w:rPr>
          <w:rStyle w:val="Emphasis"/>
        </w:rPr>
        <w:t xml:space="preserve">industries begin competing</w:t>
      </w:r>
      <w:r>
        <w:rPr>
          <w:rStyle w:val="StyleUnderline"/>
          <w:rFonts w:ascii="Calibri" w:hAnsi="Calibri" w:cs="Calibri"/>
          <w:u w:val="single"/>
        </w:rPr>
        <w:t xml:space="preserve"> for many of the same underlying resources</w:t>
      </w:r>
      <w:r>
        <w:rPr>
          <w:rFonts w:ascii="Calibri" w:hAnsi="Calibri" w:cs="Calibri"/>
          <w:sz w:val="16"/>
          <w:szCs w:val="16"/>
        </w:rPr>
        <w:t xml:space="preserve">. This is not theoretical. It is already happening.</w:t>
      </w:r>
    </w:p>
    <w:p>
      <w:r>
        <w:rPr>
          <w:rFonts w:ascii="Calibri" w:hAnsi="Calibri" w:cs="Calibri"/>
          <w:sz w:val="16"/>
          <w:szCs w:val="16"/>
        </w:rPr>
        <w:t xml:space="preserve">Industrial Markets Are Adding Pressure</w:t>
      </w:r>
    </w:p>
    <w:p>
      <w:r>
        <w:rPr>
          <w:rFonts w:ascii="Calibri" w:hAnsi="Calibri" w:cs="Calibri"/>
          <w:sz w:val="16"/>
          <w:szCs w:val="16"/>
        </w:rPr>
        <w:t xml:space="preserve">Automotive is only one part of the equation. Industrial demand is strengthening as well. Recent market commentary points to improving activity across automation, energy infrastructure, and industrial electronics markets.  At the same time, emerging technologies such as humanoid robotics are introducing entirely new demand vectors.</w:t>
      </w:r>
    </w:p>
    <w:p>
      <w:r>
        <w:rPr>
          <w:rFonts w:ascii="Calibri" w:hAnsi="Calibri" w:cs="Calibri"/>
          <w:sz w:val="16"/>
          <w:szCs w:val="16"/>
        </w:rPr>
        <w:t xml:space="preserve">McKinsey recently estimated that the humanoid robotics market could reach $350-$400 billion by 2040 if adoption barriers are overcome.  Meanwhile, Hyundai Mobis has already announced initiatives supporting large-scale robotics deployment, including agreements with Boston Dynamics and plans involving tens of thousands of robotic units. Every one of these systems requires semiconductors. Many require mature-node semiconductors.</w:t>
      </w:r>
    </w:p>
    <w:p>
      <w:r>
        <w:rPr>
          <w:rFonts w:ascii="Calibri" w:hAnsi="Calibri" w:cs="Calibri"/>
          <w:sz w:val="16"/>
          <w:szCs w:val="16"/>
        </w:rPr>
        <w:t xml:space="preserve">As industrial automation expands alongside AI, automotive, and renewable energy investments, demand pressure becomes increasingly broad-based. This is an important distinction.</w:t>
      </w:r>
    </w:p>
    <w:p>
      <w:r>
        <w:rPr>
          <w:rStyle w:val="StyleUnderline"/>
          <w:rFonts w:ascii="Calibri" w:hAnsi="Calibri" w:cs="Calibri"/>
          <w:u w:val="single"/>
        </w:rPr>
        <w:t xml:space="preserve">Shortages are easier to resolve when they originate from a single market.</w:t>
      </w:r>
    </w:p>
    <w:p>
      <w:r>
        <w:rPr>
          <w:rStyle w:val="StyleUnderline"/>
          <w:rFonts w:ascii="Calibri" w:hAnsi="Calibri" w:cs="Calibri"/>
          <w:u w:val="single"/>
        </w:rPr>
        <w:t xml:space="preserve">They become far more difficult when multiple industries simultaneously pursue the same resources.</w:t>
      </w:r>
    </w:p>
    <w:p>
      <w:r>
        <w:rPr>
          <w:rFonts w:ascii="Calibri" w:hAnsi="Calibri" w:cs="Calibri"/>
          <w:sz w:val="16"/>
          <w:szCs w:val="16"/>
        </w:rPr>
        <w:t xml:space="preserve">The Warning Signs Are Already Emerging</w:t>
      </w:r>
    </w:p>
    <w:p>
      <w:r>
        <w:rPr>
          <w:rFonts w:ascii="Calibri" w:hAnsi="Calibri" w:cs="Calibri"/>
          <w:sz w:val="16"/>
          <w:szCs w:val="16"/>
        </w:rPr>
        <w:t xml:space="preserve">The market is providing several signals that deserve attention. </w:t>
      </w:r>
      <w:r>
        <w:rPr>
          <w:rStyle w:val="StyleUnderline"/>
          <w:rFonts w:ascii="Calibri" w:hAnsi="Calibri" w:cs="Calibri"/>
          <w:u w:val="single"/>
        </w:rPr>
        <w:t xml:space="preserve">Texas Instruments is reportedly implementing price increases of 15% to 25% across a broad range of products while encouraging customers to build a 4-to 8-week buffer inventory. NXP and STMicro are reportedly pursuing similar actions</w:t>
      </w:r>
      <w:r>
        <w:rPr>
          <w:rFonts w:ascii="Calibri" w:hAnsi="Calibri" w:cs="Calibri"/>
          <w:sz w:val="16"/>
          <w:szCs w:val="16"/>
        </w:rPr>
        <w:t xml:space="preserve">.</w:t>
      </w:r>
    </w:p>
    <w:p>
      <w:r>
        <w:rPr>
          <w:rStyle w:val="StyleUnderline"/>
          <w:rFonts w:ascii="Calibri" w:hAnsi="Calibri" w:cs="Calibri"/>
          <w:u w:val="single"/>
        </w:rPr>
        <w:t xml:space="preserve">Meanwhile, </w:t>
      </w:r>
      <w:r>
        <w:rPr>
          <w:rStyle w:val="Emphasis"/>
        </w:rPr>
        <w:t xml:space="preserve">MLCC pricing declines</w:t>
      </w:r>
      <w:r>
        <w:rPr>
          <w:rStyle w:val="StyleUnderline"/>
          <w:rFonts w:ascii="Calibri" w:hAnsi="Calibri" w:cs="Calibri"/>
          <w:u w:val="single"/>
        </w:rPr>
        <w:t xml:space="preserve"> have nearly disappeared as AI-related demand consumes more capacity. NVIDIA’s Rubin architecture is expected to nearly double MLCC content compared to previous generations.</w:t>
      </w:r>
    </w:p>
    <w:p>
      <w:r>
        <w:rPr>
          <w:rFonts w:ascii="Calibri" w:hAnsi="Calibri" w:cs="Calibri"/>
          <w:sz w:val="16"/>
          <w:szCs w:val="16"/>
        </w:rPr>
        <w:t xml:space="preserve">ASML’s CEO recently warned of persistent semiconductor supply tightness driven by AI and other emerging technologies, suggesting the overall semiconductor market could reach $1.5 trillion by 2030.</w:t>
      </w:r>
    </w:p>
    <w:p>
      <w:r>
        <w:rPr>
          <w:rFonts w:ascii="Calibri" w:hAnsi="Calibri" w:cs="Calibri"/>
          <w:sz w:val="16"/>
          <w:szCs w:val="16"/>
        </w:rPr>
        <w:t xml:space="preserve">None of these developments, taken individually, guarantees shortages. Together, however, they paint a consistent picture. </w:t>
      </w:r>
      <w:r>
        <w:rPr>
          <w:rStyle w:val="Emphasis"/>
        </w:rPr>
        <w:t xml:space="preserve">Demand is expanding</w:t>
      </w:r>
      <w:r>
        <w:rPr>
          <w:rStyle w:val="StyleUnderline"/>
          <w:rFonts w:ascii="Calibri" w:hAnsi="Calibri" w:cs="Calibri"/>
          <w:u w:val="single"/>
        </w:rPr>
        <w:t xml:space="preserve">. Capacity remains constrained. Customer behavior is becoming increasingly defensive.</w:t>
      </w:r>
    </w:p>
    <w:p>
      <w:r>
        <w:rPr>
          <w:rFonts w:ascii="Calibri" w:hAnsi="Calibri" w:cs="Calibri"/>
          <w:sz w:val="16"/>
          <w:szCs w:val="16"/>
        </w:rPr>
        <w:t xml:space="preserve">Those are conditions procurement professionals should monitor carefully.</w:t>
      </w:r>
    </w:p>
    <w:p>
      <w:r>
        <w:rPr>
          <w:rFonts w:ascii="Calibri" w:hAnsi="Calibri" w:cs="Calibri"/>
          <w:sz w:val="16"/>
          <w:szCs w:val="16"/>
        </w:rPr>
        <w:t xml:space="preserve">Why Availability Matters More Than Price</w:t>
      </w:r>
    </w:p>
    <w:p>
      <w:r>
        <w:rPr>
          <w:rFonts w:ascii="Calibri" w:hAnsi="Calibri" w:cs="Calibri"/>
          <w:sz w:val="16"/>
          <w:szCs w:val="16"/>
        </w:rPr>
        <w:t xml:space="preserve">One of the most common mistakes organizations make during tightening markets is focusing too heavily on pricing. Price matters. But availability matters more.</w:t>
      </w:r>
    </w:p>
    <w:p>
      <w:r>
        <w:rPr>
          <w:rFonts w:ascii="Calibri" w:hAnsi="Calibri" w:cs="Calibri"/>
          <w:sz w:val="16"/>
          <w:szCs w:val="16"/>
        </w:rPr>
        <w:t xml:space="preserve">A component that costs 10% more but arrives on time is often far less expensive than a component that cannot be sourced at all.</w:t>
      </w:r>
    </w:p>
    <w:p>
      <w:r>
        <w:rPr>
          <w:rStyle w:val="StyleUnderline"/>
          <w:rFonts w:ascii="Calibri" w:hAnsi="Calibri" w:cs="Calibri"/>
          <w:u w:val="single"/>
        </w:rPr>
        <w:t xml:space="preserve">Production delays, missed customer commitments, revenue disruptions, expedited logistics, and line stoppages; the financial impact of unavailable material frequently exceeds the cost of higher pricing.</w:t>
      </w:r>
    </w:p>
    <w:p>
      <w:r>
        <w:rPr>
          <w:rFonts w:ascii="Calibri" w:hAnsi="Calibri" w:cs="Calibri"/>
        </w:rPr>
        <w:t xml:space="preserve">&lt;&lt;Condense, Non-Ommited&gt;&gt;</w:t>
      </w:r>
    </w:p>
    <w:p>
      <w:r>
        <w:rPr>
          <w:rFonts w:ascii="Calibri" w:hAnsi="Calibri" w:cs="Calibri"/>
          <w:sz w:val="8"/>
          <w:szCs w:val="8"/>
        </w:rPr>
        <w:t xml:space="preserve">As Andrea stated, “It’s not price, it’s availability.” Procurement organizations that understand this distinction often approach market cycles differently. Rather than focusing exclusively on lowest-cost sourcing, they emphasize: Supply assurance Strategic inventory Alternative sourcing pathways Supplier diversification Engineering flexibility Long-term planning These capabilities become increasingly valuable as markets tighten. What Smart Organizations Are Doing Now The most successful companies are not waiting for shortages to become obvious. They are acting before conditions deteriorate. Across the industry, leading organizations are: Extending Forecast Horizons: Longer-term visibility allows suppliers to allocate capacity more effectively and reduces surprises. Reviewing AVL Strategies: Organizations with greater sourcing flexibility are often better positioned during supply disruptions. Evaluating Critical Component Exposure: Many companies have not fully assessed their dependence on mature-node technologies. Building Strategic Inventory: Not every component requires buffering, but critical technologies may justify additional protection. Strengthening Supplier Relationships: Strategic partnerships often create advantages that transactional purchasing cannot. Investing in Market Intelligence: Understanding demand trends before they impact availability can significantly improve planning outcomes. These actions are not reactions. They are proactive measures designed to reduce risk before disruption occurs. The Role of Independent Distribution Periods of market transition often highlight the value of flexibility. Independent distributors play a unique role because they operate across multiple regions, industries, suppliers, and inventory channels. At Rand Technology, our focus extends beyond simply locating components. We help customers understand market dynamics, evaluate risk, identify alternative sourcing strategies, and build resilient supply chain plans. This becomes particularly important when availability, rather than pricing, is the primary challenge. Our global sourcing capabilities, engineering expertise, quality processes, and market intelligence allow customers to make more informed decisions before shortages impact operations. As the market evolves, this consultative approach becomes increasingly valuable. Looking Ahead</w:t>
      </w:r>
    </w:p>
    <w:p>
      <w:r>
        <w:rPr>
          <w:rFonts w:ascii="Calibri" w:hAnsi="Calibri" w:cs="Calibri"/>
          <w:sz w:val="16"/>
          <w:szCs w:val="16"/>
        </w:rPr>
        <w:t xml:space="preserve">The semiconductor industry is entering a fascinating period. AI investment remains extraordinarily strong. Automotive demand is growing. Industrial automation continues to advance. Electrification is accelerating. Robotics is emerging. Data centers are expanding. All of these trends are positive</w:t>
      </w:r>
      <w:r>
        <w:rPr>
          <w:rStyle w:val="StyleUnderline"/>
          <w:rFonts w:ascii="Calibri" w:hAnsi="Calibri" w:cs="Calibri"/>
          <w:u w:val="single"/>
        </w:rPr>
        <w:t xml:space="preserve">.</w:t>
      </w:r>
      <w:r>
        <w:rPr>
          <w:rFonts w:ascii="Calibri" w:hAnsi="Calibri" w:cs="Calibri"/>
          <w:sz w:val="16"/>
          <w:szCs w:val="16"/>
        </w:rPr>
        <w:t xml:space="preserve"> </w:t>
      </w:r>
      <w:r>
        <w:rPr>
          <w:rStyle w:val="StyleUnderline"/>
          <w:rFonts w:ascii="Calibri" w:hAnsi="Calibri" w:cs="Calibri"/>
          <w:u w:val="single"/>
        </w:rPr>
        <w:t xml:space="preserve">But they also place increasing pressure on a mature-node ecosystem that has received comparatively little attention. That ecosystem powers much of the modern world. And today, it may represent one of the industry’s most significant blind spots.</w:t>
      </w:r>
    </w:p>
    <w:p>
      <w:r>
        <w:rPr>
          <w:rFonts w:ascii="Calibri" w:hAnsi="Calibri" w:cs="Calibri"/>
        </w:rPr>
        <w:t xml:space="preserve">&lt;&lt;Condense, Non-Ommited&gt;&gt;</w:t>
      </w:r>
    </w:p>
    <w:p>
      <w:r>
        <w:rPr>
          <w:rFonts w:ascii="Calibri" w:hAnsi="Calibri" w:cs="Calibri"/>
          <w:sz w:val="12"/>
          <w:szCs w:val="12"/>
        </w:rPr>
        <w:t xml:space="preserve">The risk is not necessarily an immediate crisis. The risk is complacency. Organizations that assume mature-node capacity will always be available may find themselves surprised by tightening conditions. Organizations that recognize the trend early can position themselves accordingly. Because, as history has repeatedly shown, by the time a shortage becomes obvious, the opportunity to prepare has often already passed. The semiconductor industry’s future will not be determined solely by advanced AI processors and cutting-edge manufacturing nodes. It will also depend on the mature-node technologies quietly enabling everything from vehicles and factories to telecommunications networks and AI infrastructure itself. Today, those foundational technologies are facing a growing imbalance between supply and demand. Mature-node capacity is tightening. Usage is increasing. AI is accelerating demand across adjacent markets. And procurement behavior is beginning to shift in response. As we at Rand have observed, the defining risk may not be price. It may be availability. For supply chain leaders, that is a message worth paying close attention to.</w:t>
      </w:r>
    </w:p>
    <w:p>
      <w:pPr>
        <w:pStyle w:val="Heading4"/>
      </w:pPr>
      <w:bookmarkStart w:id="11" w:name="pmd-heading-ff699345-e7e0-4ec1-bf9b-9c79153e6da5"/>
      <w:r>
        <w:rPr>
          <w:rFonts w:ascii="Calibri" w:hAnsi="Calibri" w:cs="Calibri"/>
        </w:rPr>
        <w:t xml:space="preserve">The AFF solves by </w:t>
      </w:r>
      <w:r>
        <w:rPr>
          <w:rFonts w:ascii="Calibri" w:hAnsi="Calibri" w:cs="Calibri"/>
          <w:u w:val="single"/>
        </w:rPr>
        <w:t xml:space="preserve">mandating</w:t>
      </w:r>
      <w:r>
        <w:rPr>
          <w:rFonts w:ascii="Calibri" w:hAnsi="Calibri" w:cs="Calibri"/>
        </w:rPr>
        <w:t xml:space="preserve"> regulation on demand</w:t>
      </w:r>
      <w:bookmarkEnd w:id="11"/>
    </w:p>
    <w:p>
      <w:r>
        <w:rPr>
          <w:rStyle w:val="Style13ptBold"/>
          <w:rFonts w:ascii="Calibri" w:hAnsi="Calibri" w:cs="Calibri"/>
        </w:rPr>
        <w:t xml:space="preserve">Bommarito 26</w:t>
      </w:r>
      <w:r>
        <w:rPr>
          <w:rFonts w:ascii="Calibri" w:hAnsi="Calibri" w:cs="Calibri"/>
        </w:rPr>
        <w:t xml:space="preserve"> [Michael, researcher, adjunct professor, and serial technology entrepreneur @ Stanford University; 2-15-2026; "Moratorium Nation: A Survey of Data Center, Renewable Energy, and Battery Storage Moratoria in the United States"; SSRN; https://papers.ssrn.com/sol3/papers.cfm?abstract_id=6242898; DOA: 7-12-2026] shaan</w:t>
      </w:r>
    </w:p>
    <w:p>
      <w:r>
        <w:rPr>
          <w:rFonts w:ascii="Calibri" w:hAnsi="Calibri" w:cs="Calibri"/>
          <w:sz w:val="16"/>
          <w:szCs w:val="16"/>
        </w:rPr>
        <w:t xml:space="preserve">Study Obligation</w:t>
      </w:r>
    </w:p>
    <w:p>
      <w:r>
        <w:rPr>
          <w:rStyle w:val="StyleUnderline"/>
          <w:rFonts w:ascii="Calibri" w:hAnsi="Calibri" w:cs="Calibri"/>
          <w:u w:val="single"/>
        </w:rPr>
        <w:t xml:space="preserve">A moratorium is a </w:t>
      </w:r>
      <w:r>
        <w:rPr>
          <w:rStyle w:val="Emphasis"/>
        </w:rPr>
        <w:t xml:space="preserve">means to an end</w:t>
      </w:r>
      <w:r>
        <w:rPr>
          <w:rStyle w:val="StyleUnderline"/>
          <w:rFonts w:ascii="Calibri" w:hAnsi="Calibri" w:cs="Calibri"/>
          <w:u w:val="single"/>
        </w:rPr>
        <w:t xml:space="preserve">—the adoption of </w:t>
      </w:r>
      <w:r>
        <w:rPr>
          <w:rStyle w:val="Emphasis"/>
        </w:rPr>
        <w:t xml:space="preserve">permanent</w:t>
      </w:r>
      <w:r>
        <w:rPr>
          <w:rStyle w:val="StyleUnderline"/>
          <w:rFonts w:ascii="Calibri" w:hAnsi="Calibri" w:cs="Calibri"/>
          <w:u w:val="single"/>
        </w:rPr>
        <w:t xml:space="preserve">, well-considered regulations—not an end in itself. </w:t>
      </w:r>
      <w:r>
        <w:rPr>
          <w:rStyle w:val="StyleUnderline"/>
          <w:rFonts w:ascii="Calibri" w:hAnsi="Calibri" w:cs="Calibri"/>
          <w:u w:val="single"/>
          <w:highlight w:val="green"/>
        </w:rPr>
        <w:t xml:space="preserve">Courts </w:t>
      </w:r>
      <w:r>
        <w:rPr>
          <w:rStyle w:val="Emphasis"/>
          <w:highlight w:val="green"/>
        </w:rPr>
        <w:t xml:space="preserve">in every jurisdiction</w:t>
      </w:r>
      <w:r>
        <w:rPr>
          <w:rStyle w:val="StyleUnderline"/>
          <w:rFonts w:ascii="Calibri" w:hAnsi="Calibri" w:cs="Calibri"/>
          <w:u w:val="single"/>
        </w:rPr>
        <w:t xml:space="preserve"> that has addressed the question have </w:t>
      </w:r>
      <w:r>
        <w:rPr>
          <w:rStyle w:val="StyleUnderline"/>
          <w:rFonts w:ascii="Calibri" w:hAnsi="Calibri" w:cs="Calibri"/>
          <w:u w:val="single"/>
          <w:highlight w:val="green"/>
        </w:rPr>
        <w:t xml:space="preserve">held that a moratorium is </w:t>
      </w:r>
      <w:r>
        <w:rPr>
          <w:rStyle w:val="Emphasis"/>
          <w:highlight w:val="green"/>
        </w:rPr>
        <w:t xml:space="preserve">invalid</w:t>
      </w:r>
      <w:r>
        <w:rPr>
          <w:rStyle w:val="StyleUnderline"/>
          <w:rFonts w:ascii="Calibri" w:hAnsi="Calibri" w:cs="Calibri"/>
          <w:u w:val="single"/>
          <w:highlight w:val="green"/>
        </w:rPr>
        <w:t xml:space="preserve"> if the government</w:t>
      </w:r>
      <w:r>
        <w:rPr>
          <w:rStyle w:val="StyleUnderline"/>
          <w:rFonts w:ascii="Calibri" w:hAnsi="Calibri" w:cs="Calibri"/>
          <w:u w:val="single"/>
        </w:rPr>
        <w:t xml:space="preserve"> simply </w:t>
      </w:r>
      <w:r>
        <w:rPr>
          <w:rStyle w:val="StyleUnderline"/>
          <w:rFonts w:ascii="Calibri" w:hAnsi="Calibri" w:cs="Calibri"/>
          <w:u w:val="single"/>
          <w:highlight w:val="green"/>
        </w:rPr>
        <w:t xml:space="preserve">pauses development </w:t>
      </w:r>
      <w:r>
        <w:rPr>
          <w:rStyle w:val="Emphasis"/>
          <w:highlight w:val="green"/>
        </w:rPr>
        <w:t xml:space="preserve">without undertaking</w:t>
      </w:r>
      <w:r>
        <w:rPr>
          <w:rStyle w:val="StyleUnderline"/>
          <w:rFonts w:ascii="Calibri" w:hAnsi="Calibri" w:cs="Calibri"/>
          <w:u w:val="single"/>
        </w:rPr>
        <w:t xml:space="preserve"> the </w:t>
      </w:r>
      <w:r>
        <w:rPr>
          <w:rStyle w:val="StyleUnderline"/>
          <w:rFonts w:ascii="Calibri" w:hAnsi="Calibri" w:cs="Calibri"/>
          <w:u w:val="single"/>
          <w:highlight w:val="green"/>
        </w:rPr>
        <w:t xml:space="preserve">studies it </w:t>
      </w:r>
      <w:r>
        <w:rPr>
          <w:rStyle w:val="Emphasis"/>
          <w:highlight w:val="green"/>
        </w:rPr>
        <w:t xml:space="preserve">promised.</w:t>
      </w:r>
      <w:r>
        <w:rPr>
          <w:rFonts w:ascii="Calibri" w:hAnsi="Calibri" w:cs="Calibri"/>
          <w:sz w:val="16"/>
          <w:szCs w:val="16"/>
        </w:rPr>
        <w:t xml:space="preserve"> The Minnesota Supreme Court established this principle in Almquist v. Town of Marshan (Almquist v. Town of Marshan 1976). Under Almquist, a moratorium is valid only if enacted in good faith and of limited duration. </w:t>
      </w:r>
      <w:r>
        <w:rPr>
          <w:rStyle w:val="StyleUnderline"/>
          <w:rFonts w:ascii="Calibri" w:hAnsi="Calibri" w:cs="Calibri"/>
          <w:u w:val="single"/>
          <w:highlight w:val="green"/>
        </w:rPr>
        <w:t xml:space="preserve">The enacting body must</w:t>
      </w:r>
      <w:r>
        <w:rPr>
          <w:rStyle w:val="StyleUnderline"/>
          <w:rFonts w:ascii="Calibri" w:hAnsi="Calibri" w:cs="Calibri"/>
          <w:u w:val="single"/>
        </w:rPr>
        <w:t xml:space="preserve"> </w:t>
      </w:r>
      <w:r>
        <w:rPr>
          <w:rStyle w:val="Emphasis"/>
        </w:rPr>
        <w:t xml:space="preserve">“proceed promptly”</w:t>
      </w:r>
      <w:r>
        <w:rPr>
          <w:rStyle w:val="StyleUnderline"/>
          <w:rFonts w:ascii="Calibri" w:hAnsi="Calibri" w:cs="Calibri"/>
          <w:u w:val="single"/>
        </w:rPr>
        <w:t xml:space="preserve"> with the study and </w:t>
      </w:r>
      <w:r>
        <w:rPr>
          <w:rStyle w:val="Emphasis"/>
          <w:highlight w:val="green"/>
        </w:rPr>
        <w:t xml:space="preserve">“expeditiously”</w:t>
      </w:r>
      <w:r>
        <w:rPr>
          <w:rStyle w:val="StyleUnderline"/>
          <w:rFonts w:ascii="Calibri" w:hAnsi="Calibri" w:cs="Calibri"/>
          <w:u w:val="single"/>
          <w:highlight w:val="green"/>
        </w:rPr>
        <w:t xml:space="preserve"> adopt appropriate ordinances</w:t>
      </w:r>
      <w:r>
        <w:rPr>
          <w:rStyle w:val="StyleUnderline"/>
          <w:rFonts w:ascii="Calibri" w:hAnsi="Calibri" w:cs="Calibri"/>
          <w:u w:val="single"/>
        </w:rPr>
        <w:t xml:space="preserve"> upon completion</w:t>
      </w:r>
      <w:r>
        <w:rPr>
          <w:rStyle w:val="StyleUnderline"/>
          <w:rFonts w:ascii="Calibri" w:hAnsi="Calibri" w:cs="Calibri"/>
          <w:u w:val="single"/>
          <w:highlight w:val="green"/>
        </w:rPr>
        <w:t xml:space="preserve">.</w:t>
      </w:r>
    </w:p>
    <w:p>
      <w:r>
        <w:rPr>
          <w:rFonts w:ascii="Calibri" w:hAnsi="Calibri" w:cs="Calibri"/>
          <w:sz w:val="16"/>
          <w:szCs w:val="16"/>
        </w:rPr>
        <w:t xml:space="preserve">The Tahoe-Sierra majority explicitly noted that the outcome might have been different without evidence that the agency “acted diligently and in good faith.” </w:t>
      </w:r>
      <w:r>
        <w:rPr>
          <w:rStyle w:val="StyleUnderline"/>
          <w:rFonts w:ascii="Calibri" w:hAnsi="Calibri" w:cs="Calibri"/>
          <w:u w:val="single"/>
          <w:highlight w:val="green"/>
        </w:rPr>
        <w:t xml:space="preserve">A municipality that adopts a moratorium and</w:t>
      </w:r>
      <w:r>
        <w:rPr>
          <w:rStyle w:val="StyleUnderline"/>
          <w:rFonts w:ascii="Calibri" w:hAnsi="Calibri" w:cs="Calibri"/>
          <w:u w:val="single"/>
        </w:rPr>
        <w:t xml:space="preserve"> then </w:t>
      </w:r>
      <w:r>
        <w:rPr>
          <w:rStyle w:val="StyleUnderline"/>
          <w:rFonts w:ascii="Calibri" w:hAnsi="Calibri" w:cs="Calibri"/>
          <w:u w:val="single"/>
          <w:highlight w:val="green"/>
        </w:rPr>
        <w:t xml:space="preserve">takes no action </w:t>
      </w:r>
      <w:r>
        <w:rPr>
          <w:rStyle w:val="Emphasis"/>
          <w:highlight w:val="green"/>
        </w:rPr>
        <w:t xml:space="preserve">forfeits its </w:t>
      </w:r>
      <w:r>
        <w:rPr>
          <w:rStyle w:val="Emphasis"/>
        </w:rPr>
        <w:t xml:space="preserve">strongest defense.</w:t>
      </w:r>
      <w:r>
        <w:rPr>
          <w:rStyle w:val="StyleUnderline"/>
          <w:rFonts w:ascii="Calibri" w:hAnsi="Calibri" w:cs="Calibri"/>
          <w:u w:val="single"/>
        </w:rPr>
        <w:t xml:space="preserve"> No consultants retained, no studies commissioned, no draft regulations prepared—such inaction removes </w:t>
      </w:r>
      <w:r>
        <w:rPr>
          <w:rStyle w:val="Emphasis"/>
        </w:rPr>
        <w:t xml:space="preserve">all </w:t>
      </w:r>
      <w:r>
        <w:rPr>
          <w:rStyle w:val="Emphasis"/>
          <w:highlight w:val="green"/>
        </w:rPr>
        <w:t xml:space="preserve">legal armor.</w:t>
      </w:r>
      <w:r>
        <w:rPr>
          <w:rFonts w:ascii="Calibri" w:hAnsi="Calibri" w:cs="Calibri"/>
          <w:sz w:val="16"/>
          <w:szCs w:val="16"/>
        </w:rPr>
        <w:t xml:space="preserve"> Several state statutes codify this obligation: California requires a written progress report ten days before the moratorium expires (Cal. Gov’t Code § 65858); North Carolina prohibits extensions unless “all reasonable and feasible steps” have been taken (N.C.G.S. § 160D-107).</w:t>
      </w:r>
    </w:p>
    <w:p/>
    <w:p>
      <w:pPr>
        <w:pStyle w:val="Heading4"/>
      </w:pPr>
      <w:bookmarkStart w:id="12" w:name="pmd-heading-d8e31426-d5a2-48c4-a250-c21dd142a5f3"/>
      <w:r>
        <w:rPr>
          <w:rFonts w:ascii="Calibri" w:hAnsi="Calibri" w:cs="Calibri"/>
        </w:rPr>
        <w:t xml:space="preserve">Absent AFF, </w:t>
      </w:r>
      <w:r>
        <w:rPr>
          <w:rFonts w:ascii="Calibri" w:hAnsi="Calibri" w:cs="Calibri"/>
          <w:u w:val="single"/>
        </w:rPr>
        <w:t xml:space="preserve">supply chain risks</w:t>
      </w:r>
      <w:r>
        <w:rPr>
          <w:rFonts w:ascii="Calibri" w:hAnsi="Calibri" w:cs="Calibri"/>
        </w:rPr>
        <w:t xml:space="preserve"> make Data Center construtction </w:t>
      </w:r>
      <w:r>
        <w:rPr>
          <w:rFonts w:ascii="Calibri" w:hAnsi="Calibri" w:cs="Calibri"/>
          <w:u w:val="single"/>
        </w:rPr>
        <w:t xml:space="preserve">impossible</w:t>
      </w:r>
      <w:bookmarkEnd w:id="12"/>
    </w:p>
    <w:p>
      <w:r>
        <w:rPr>
          <w:rStyle w:val="Style13ptBold"/>
          <w:rFonts w:ascii="Calibri" w:hAnsi="Calibri" w:cs="Calibri"/>
        </w:rPr>
        <w:t xml:space="preserve">Kaur 5/14</w:t>
      </w:r>
      <w:r>
        <w:rPr>
          <w:rFonts w:ascii="Calibri" w:hAnsi="Calibri" w:cs="Calibri"/>
        </w:rPr>
        <w:t xml:space="preserve"> [Payal Kaur, an analyst @ RaboResearch Energy Transition team; She works in New York, where she focuses on data centers, carbon capture, utilization, and storage (CCUS), and wind energy, 5-14-2026, "Supply chain constraints are curbing US data center development," Rabobank, https://www.rabobank.com/knowledge/d011526506-supply-chain-constraints-are-curbing-us-data-center-development, DOA: 7-21-2026] tmg</w:t>
      </w:r>
    </w:p>
    <w:p>
      <w:r>
        <w:rPr>
          <w:rStyle w:val="StyleUnderline"/>
          <w:rFonts w:ascii="Calibri" w:hAnsi="Calibri" w:cs="Calibri"/>
          <w:u w:val="single"/>
        </w:rPr>
        <w:t xml:space="preserve">The rapid </w:t>
      </w:r>
      <w:r>
        <w:rPr>
          <w:rStyle w:val="StyleUnderline"/>
          <w:rFonts w:ascii="Calibri" w:hAnsi="Calibri" w:cs="Calibri"/>
          <w:u w:val="single"/>
          <w:highlight w:val="green"/>
        </w:rPr>
        <w:t xml:space="preserve">expansion</w:t>
      </w:r>
      <w:r>
        <w:rPr>
          <w:rStyle w:val="StyleUnderline"/>
          <w:rFonts w:ascii="Calibri" w:hAnsi="Calibri" w:cs="Calibri"/>
          <w:u w:val="single"/>
        </w:rPr>
        <w:t xml:space="preserve"> of </w:t>
      </w:r>
      <w:r>
        <w:rPr>
          <w:rStyle w:val="StyleUnderline"/>
          <w:rFonts w:ascii="Calibri" w:hAnsi="Calibri" w:cs="Calibri"/>
          <w:u w:val="single"/>
          <w:highlight w:val="green"/>
        </w:rPr>
        <w:t xml:space="preserve">data centers</w:t>
      </w:r>
      <w:r>
        <w:rPr>
          <w:rStyle w:val="StyleUnderline"/>
          <w:rFonts w:ascii="Calibri" w:hAnsi="Calibri" w:cs="Calibri"/>
          <w:u w:val="single"/>
        </w:rPr>
        <w:t xml:space="preserve"> is </w:t>
      </w:r>
      <w:r>
        <w:rPr>
          <w:rStyle w:val="StyleUnderline"/>
          <w:rFonts w:ascii="Calibri" w:hAnsi="Calibri" w:cs="Calibri"/>
          <w:u w:val="single"/>
          <w:highlight w:val="green"/>
        </w:rPr>
        <w:t xml:space="preserve">collid</w:t>
      </w:r>
      <w:r>
        <w:rPr>
          <w:rStyle w:val="StyleUnderline"/>
          <w:rFonts w:ascii="Calibri" w:hAnsi="Calibri" w:cs="Calibri"/>
          <w:u w:val="single"/>
        </w:rPr>
        <w:t xml:space="preserve">ing </w:t>
      </w:r>
      <w:r>
        <w:rPr>
          <w:rStyle w:val="StyleUnderline"/>
          <w:rFonts w:ascii="Calibri" w:hAnsi="Calibri" w:cs="Calibri"/>
          <w:u w:val="single"/>
          <w:highlight w:val="green"/>
        </w:rPr>
        <w:t xml:space="preserve">with supply</w:t>
      </w:r>
      <w:r>
        <w:rPr>
          <w:rStyle w:val="StyleUnderline"/>
          <w:rFonts w:ascii="Calibri" w:hAnsi="Calibri" w:cs="Calibri"/>
          <w:u w:val="single"/>
        </w:rPr>
        <w:t xml:space="preserve"> chains </w:t>
      </w:r>
      <w:r>
        <w:rPr>
          <w:rStyle w:val="StyleUnderline"/>
          <w:rFonts w:ascii="Calibri" w:hAnsi="Calibri" w:cs="Calibri"/>
          <w:u w:val="single"/>
          <w:highlight w:val="green"/>
        </w:rPr>
        <w:t xml:space="preserve">that </w:t>
      </w:r>
      <w:r>
        <w:rPr>
          <w:rStyle w:val="Emphasis"/>
          <w:highlight w:val="green"/>
        </w:rPr>
        <w:t xml:space="preserve">cannot scale at the pace of demand</w:t>
      </w:r>
      <w:r>
        <w:rPr>
          <w:rStyle w:val="StyleUnderline"/>
          <w:rFonts w:ascii="Calibri" w:hAnsi="Calibri" w:cs="Calibri"/>
          <w:u w:val="single"/>
        </w:rPr>
        <w:t xml:space="preserve">. Constraints</w:t>
      </w:r>
      <w:r>
        <w:rPr>
          <w:rFonts w:ascii="Calibri" w:hAnsi="Calibri" w:cs="Calibri"/>
          <w:sz w:val="16"/>
          <w:szCs w:val="16"/>
        </w:rPr>
        <w:t xml:space="preserve"> across power, water, critical materials, skilled labor, and geopolitically-exposed inputs compound, </w:t>
      </w:r>
      <w:r>
        <w:rPr>
          <w:rStyle w:val="StyleUnderline"/>
          <w:rFonts w:ascii="Calibri" w:hAnsi="Calibri" w:cs="Calibri"/>
          <w:u w:val="single"/>
        </w:rPr>
        <w:t xml:space="preserve">limiting how quickly new capacity can be delivered. </w:t>
      </w:r>
      <w:r>
        <w:rPr>
          <w:rStyle w:val="StyleUnderline"/>
          <w:rFonts w:ascii="Calibri" w:hAnsi="Calibri" w:cs="Calibri"/>
          <w:u w:val="single"/>
          <w:highlight w:val="green"/>
        </w:rPr>
        <w:t xml:space="preserve">As a result</w:t>
      </w:r>
      <w:r>
        <w:rPr>
          <w:rStyle w:val="StyleUnderline"/>
          <w:rFonts w:ascii="Calibri" w:hAnsi="Calibri" w:cs="Calibri"/>
          <w:u w:val="single"/>
        </w:rPr>
        <w:t xml:space="preserve">, data center </w:t>
      </w:r>
      <w:r>
        <w:rPr>
          <w:rStyle w:val="Emphasis"/>
          <w:highlight w:val="green"/>
        </w:rPr>
        <w:t xml:space="preserve">buildout</w:t>
      </w:r>
      <w:r>
        <w:rPr>
          <w:rStyle w:val="StyleUnderline"/>
          <w:rFonts w:ascii="Calibri" w:hAnsi="Calibri" w:cs="Calibri"/>
          <w:u w:val="single"/>
        </w:rPr>
        <w:t xml:space="preserve"> in the US is likely to </w:t>
      </w:r>
      <w:r>
        <w:rPr>
          <w:rStyle w:val="StyleUnderline"/>
          <w:rFonts w:ascii="Calibri" w:hAnsi="Calibri" w:cs="Calibri"/>
          <w:u w:val="single"/>
          <w:highlight w:val="green"/>
        </w:rPr>
        <w:t xml:space="preserve">slow and</w:t>
      </w:r>
      <w:r>
        <w:rPr>
          <w:rStyle w:val="StyleUnderline"/>
          <w:rFonts w:ascii="Calibri" w:hAnsi="Calibri" w:cs="Calibri"/>
          <w:u w:val="single"/>
        </w:rPr>
        <w:t xml:space="preserve"> become more </w:t>
      </w:r>
      <w:r>
        <w:rPr>
          <w:rStyle w:val="StyleUnderline"/>
          <w:rFonts w:ascii="Calibri" w:hAnsi="Calibri" w:cs="Calibri"/>
          <w:u w:val="single"/>
          <w:highlight w:val="green"/>
        </w:rPr>
        <w:t xml:space="preserve">selective</w:t>
      </w:r>
      <w:r>
        <w:rPr>
          <w:rStyle w:val="StyleUnderline"/>
          <w:rFonts w:ascii="Calibri" w:hAnsi="Calibri" w:cs="Calibri"/>
          <w:u w:val="single"/>
        </w:rPr>
        <w:t xml:space="preserve">, with timing and site viability increasingly determined </w:t>
      </w:r>
      <w:r>
        <w:rPr>
          <w:rStyle w:val="Emphasis"/>
        </w:rPr>
        <w:t xml:space="preserve">by access to physical resources</w:t>
      </w:r>
      <w:r>
        <w:rPr>
          <w:rFonts w:ascii="Calibri" w:hAnsi="Calibri" w:cs="Calibri"/>
          <w:sz w:val="16"/>
          <w:szCs w:val="16"/>
        </w:rPr>
        <w:t xml:space="preserve"> rather than demand alone.</w:t>
      </w:r>
    </w:p>
    <w:p>
      <w:r>
        <w:rPr>
          <w:rStyle w:val="StyleUnderline"/>
          <w:rFonts w:ascii="Calibri" w:hAnsi="Calibri" w:cs="Calibri"/>
          <w:u w:val="single"/>
        </w:rPr>
        <w:t xml:space="preserve">Physical and geopolitical systems are hindering data center growth. Power, water, critical materials, and skilled labor are turning into binding constraints.</w:t>
      </w:r>
    </w:p>
    <w:p>
      <w:r>
        <w:rPr>
          <w:rFonts w:ascii="Calibri" w:hAnsi="Calibri" w:cs="Calibri"/>
          <w:sz w:val="16"/>
          <w:szCs w:val="16"/>
        </w:rPr>
        <w:t xml:space="preserve">Over the next several years, </w:t>
      </w:r>
      <w:r>
        <w:rPr>
          <w:rStyle w:val="StyleUnderline"/>
          <w:rFonts w:ascii="Calibri" w:hAnsi="Calibri" w:cs="Calibri"/>
          <w:u w:val="single"/>
          <w:highlight w:val="green"/>
        </w:rPr>
        <w:t xml:space="preserve">shortages across</w:t>
      </w:r>
      <w:r>
        <w:rPr>
          <w:rStyle w:val="StyleUnderline"/>
          <w:rFonts w:ascii="Calibri" w:hAnsi="Calibri" w:cs="Calibri"/>
          <w:u w:val="single"/>
        </w:rPr>
        <w:t xml:space="preserve"> minerals, </w:t>
      </w:r>
      <w:r>
        <w:rPr>
          <w:rStyle w:val="Emphasis"/>
          <w:highlight w:val="green"/>
        </w:rPr>
        <w:t xml:space="preserve">semiconductors</w:t>
      </w:r>
      <w:r>
        <w:rPr>
          <w:rStyle w:val="StyleUnderline"/>
          <w:rFonts w:ascii="Calibri" w:hAnsi="Calibri" w:cs="Calibri"/>
          <w:u w:val="single"/>
        </w:rPr>
        <w:t xml:space="preserve">, servers, networking equipment, and generation infrastructure are likely to </w:t>
      </w:r>
      <w:r>
        <w:rPr>
          <w:rStyle w:val="Emphasis"/>
          <w:highlight w:val="green"/>
        </w:rPr>
        <w:t xml:space="preserve">extend timelines</w:t>
      </w:r>
      <w:r>
        <w:rPr>
          <w:rStyle w:val="StyleUnderline"/>
          <w:rFonts w:ascii="Calibri" w:hAnsi="Calibri" w:cs="Calibri"/>
          <w:u w:val="single"/>
        </w:rPr>
        <w:t xml:space="preserve">, reduce viable sites, </w:t>
      </w:r>
      <w:r>
        <w:rPr>
          <w:rStyle w:val="StyleUnderline"/>
          <w:rFonts w:ascii="Calibri" w:hAnsi="Calibri" w:cs="Calibri"/>
          <w:u w:val="single"/>
          <w:highlight w:val="green"/>
        </w:rPr>
        <w:t xml:space="preserve">and</w:t>
      </w:r>
      <w:r>
        <w:rPr>
          <w:rFonts w:ascii="Calibri" w:hAnsi="Calibri" w:cs="Calibri"/>
          <w:sz w:val="16"/>
          <w:szCs w:val="16"/>
        </w:rPr>
        <w:t xml:space="preserve"> accelerate a pay-to-play development model that favors large, well-capitalized developers.</w:t>
      </w:r>
    </w:p>
    <w:p>
      <w:r>
        <w:rPr>
          <w:rFonts w:ascii="Calibri" w:hAnsi="Calibri" w:cs="Calibri"/>
          <w:sz w:val="16"/>
          <w:szCs w:val="16"/>
        </w:rPr>
        <w:t xml:space="preserve">What is the data center supply chain?</w:t>
      </w:r>
    </w:p>
    <w:p>
      <w:r>
        <w:rPr>
          <w:rFonts w:ascii="Calibri" w:hAnsi="Calibri" w:cs="Calibri"/>
          <w:sz w:val="16"/>
          <w:szCs w:val="16"/>
        </w:rPr>
        <w:t xml:space="preserve">Data centers are specialized facilities housing the digital infrastructure needed to store, process, and transmit data. The supply chain for these facilities spans critical minerals, advanced manufacturing, energy infrastructure, and skilled labor (see </w:t>
      </w:r>
      <w:r>
        <w:rPr>
          <w:rStyle w:val="StyleUnderline"/>
          <w:rFonts w:ascii="Calibri" w:hAnsi="Calibri" w:cs="Calibri"/>
          <w:u w:val="single"/>
        </w:rPr>
        <w:t xml:space="preserve">figure 1). Delays at any upstream stage of the supply chain can </w:t>
      </w:r>
      <w:r>
        <w:rPr>
          <w:rStyle w:val="Emphasis"/>
        </w:rPr>
        <w:t xml:space="preserve">stall deployment</w:t>
      </w:r>
      <w:r>
        <w:rPr>
          <w:rStyle w:val="StyleUnderline"/>
          <w:rFonts w:ascii="Calibri" w:hAnsi="Calibri" w:cs="Calibri"/>
          <w:u w:val="single"/>
        </w:rPr>
        <w:t xml:space="preserve"> downstream</w:t>
      </w:r>
      <w:r>
        <w:rPr>
          <w:rFonts w:ascii="Calibri" w:hAnsi="Calibri" w:cs="Calibri"/>
          <w:sz w:val="16"/>
          <w:szCs w:val="16"/>
        </w:rPr>
        <w:t xml:space="preserve">.</w:t>
      </w:r>
    </w:p>
    <w:p>
      <w:r>
        <w:rPr>
          <w:rStyle w:val="StyleUnderline"/>
          <w:rFonts w:ascii="Calibri" w:hAnsi="Calibri" w:cs="Calibri"/>
          <w:u w:val="single"/>
        </w:rPr>
        <w:t xml:space="preserve">As demand for </w:t>
      </w:r>
      <w:r>
        <w:rPr>
          <w:rStyle w:val="Emphasis"/>
        </w:rPr>
        <w:t xml:space="preserve">computing capability accelerates</w:t>
      </w:r>
      <w:r>
        <w:rPr>
          <w:rStyle w:val="StyleUnderline"/>
          <w:rFonts w:ascii="Calibri" w:hAnsi="Calibri" w:cs="Calibri"/>
          <w:u w:val="single"/>
        </w:rPr>
        <w:t xml:space="preserve">, particularly from AI workloads, these constraints are no longer theoretical; they now </w:t>
      </w:r>
      <w:r>
        <w:rPr>
          <w:rStyle w:val="StyleUnderline"/>
          <w:rFonts w:ascii="Calibri" w:hAnsi="Calibri" w:cs="Calibri"/>
          <w:u w:val="single"/>
          <w:highlight w:val="green"/>
        </w:rPr>
        <w:t xml:space="preserve">impose</w:t>
      </w:r>
      <w:r>
        <w:rPr>
          <w:rStyle w:val="StyleUnderline"/>
          <w:rFonts w:ascii="Calibri" w:hAnsi="Calibri" w:cs="Calibri"/>
          <w:u w:val="single"/>
        </w:rPr>
        <w:t xml:space="preserve"> binding </w:t>
      </w:r>
      <w:r>
        <w:rPr>
          <w:rStyle w:val="Emphasis"/>
          <w:highlight w:val="green"/>
        </w:rPr>
        <w:t xml:space="preserve">limits</w:t>
      </w:r>
      <w:r>
        <w:rPr>
          <w:rStyle w:val="StyleUnderline"/>
          <w:rFonts w:ascii="Calibri" w:hAnsi="Calibri" w:cs="Calibri"/>
          <w:u w:val="single"/>
          <w:highlight w:val="green"/>
        </w:rPr>
        <w:t xml:space="preserve"> on how</w:t>
      </w:r>
      <w:r>
        <w:rPr>
          <w:rStyle w:val="StyleUnderline"/>
          <w:rFonts w:ascii="Calibri" w:hAnsi="Calibri" w:cs="Calibri"/>
          <w:u w:val="single"/>
        </w:rPr>
        <w:t xml:space="preserve"> fast </w:t>
      </w:r>
      <w:r>
        <w:rPr>
          <w:rStyle w:val="StyleUnderline"/>
          <w:rFonts w:ascii="Calibri" w:hAnsi="Calibri" w:cs="Calibri"/>
          <w:u w:val="single"/>
          <w:highlight w:val="green"/>
        </w:rPr>
        <w:t xml:space="preserve">data center</w:t>
      </w:r>
      <w:r>
        <w:rPr>
          <w:rStyle w:val="StyleUnderline"/>
          <w:rFonts w:ascii="Calibri" w:hAnsi="Calibri" w:cs="Calibri"/>
          <w:u w:val="single"/>
        </w:rPr>
        <w:t xml:space="preserve"> capacity </w:t>
      </w:r>
      <w:r>
        <w:rPr>
          <w:rStyle w:val="StyleUnderline"/>
          <w:rFonts w:ascii="Calibri" w:hAnsi="Calibri" w:cs="Calibri"/>
          <w:u w:val="single"/>
          <w:highlight w:val="green"/>
        </w:rPr>
        <w:t xml:space="preserve">can be built</w:t>
      </w:r>
      <w:r>
        <w:rPr>
          <w:rStyle w:val="StyleUnderline"/>
          <w:rFonts w:ascii="Calibri" w:hAnsi="Calibri" w:cs="Calibri"/>
          <w:u w:val="single"/>
        </w:rPr>
        <w:t xml:space="preserve">.</w:t>
      </w:r>
    </w:p>
    <w:p>
      <w:r>
        <w:rPr>
          <w:rFonts w:ascii="Calibri" w:hAnsi="Calibri" w:cs="Calibri"/>
          <w:sz w:val="16"/>
          <w:szCs w:val="16"/>
        </w:rPr>
        <w:t xml:space="preserve">Figure 1: Data center supply chain</w:t>
      </w:r>
    </w:p>
    <w:p>
      <w:r>
        <w:rPr>
          <w:rFonts w:ascii="Calibri" w:hAnsi="Calibri" w:cs="Calibri"/>
          <w:sz w:val="16"/>
          <w:szCs w:val="16"/>
        </w:rPr>
        <w:t xml:space="preserve">Note: The illustration only serves to depict the components of the supply chain covered within the note. The cooling demonstrated is only one type of cooling available for data centers. Source: RaboResearch 2026</w:t>
      </w:r>
    </w:p>
    <w:p>
      <w:r>
        <w:rPr>
          <w:rFonts w:ascii="Calibri" w:hAnsi="Calibri" w:cs="Calibri"/>
          <w:sz w:val="16"/>
          <w:szCs w:val="16"/>
        </w:rPr>
        <w:t xml:space="preserve">Upstream: The critical minerals bottleneck</w:t>
      </w:r>
    </w:p>
    <w:p>
      <w:r>
        <w:rPr>
          <w:rStyle w:val="StyleUnderline"/>
          <w:rFonts w:ascii="Calibri" w:hAnsi="Calibri" w:cs="Calibri"/>
          <w:u w:val="single"/>
        </w:rPr>
        <w:t xml:space="preserve">The supply chain begins with critical minerals such as copper, aluminum, silver and rare earth elements, which are essential for servers, power systems, and cooling equipment</w:t>
      </w:r>
      <w:r>
        <w:rPr>
          <w:rFonts w:ascii="Calibri" w:hAnsi="Calibri" w:cs="Calibri"/>
          <w:sz w:val="16"/>
          <w:szCs w:val="16"/>
        </w:rPr>
        <w:t xml:space="preserve"> (see Table 1). </w:t>
      </w:r>
      <w:r>
        <w:rPr>
          <w:rStyle w:val="Emphasis"/>
          <w:highlight w:val="green"/>
        </w:rPr>
        <w:t xml:space="preserve">Any</w:t>
      </w:r>
      <w:r>
        <w:rPr>
          <w:rStyle w:val="StyleUnderline"/>
          <w:rFonts w:ascii="Calibri" w:hAnsi="Calibri" w:cs="Calibri"/>
          <w:u w:val="single"/>
        </w:rPr>
        <w:t xml:space="preserve"> disruption or </w:t>
      </w:r>
      <w:r>
        <w:rPr>
          <w:rStyle w:val="StyleUnderline"/>
          <w:rFonts w:ascii="Calibri" w:hAnsi="Calibri" w:cs="Calibri"/>
          <w:u w:val="single"/>
          <w:highlight w:val="green"/>
        </w:rPr>
        <w:t xml:space="preserve">shortage</w:t>
      </w:r>
      <w:r>
        <w:rPr>
          <w:rStyle w:val="StyleUnderline"/>
          <w:rFonts w:ascii="Calibri" w:hAnsi="Calibri" w:cs="Calibri"/>
          <w:u w:val="single"/>
        </w:rPr>
        <w:t xml:space="preserve"> at this stage </w:t>
      </w:r>
      <w:r>
        <w:rPr>
          <w:rStyle w:val="Emphasis"/>
          <w:highlight w:val="green"/>
        </w:rPr>
        <w:t xml:space="preserve">cascades</w:t>
      </w:r>
      <w:r>
        <w:rPr>
          <w:rStyle w:val="StyleUnderline"/>
          <w:rFonts w:ascii="Calibri" w:hAnsi="Calibri" w:cs="Calibri"/>
          <w:u w:val="single"/>
        </w:rPr>
        <w:t xml:space="preserve"> through manufacturing timelines, </w:t>
      </w:r>
      <w:r>
        <w:rPr>
          <w:rStyle w:val="StyleUnderline"/>
          <w:rFonts w:ascii="Calibri" w:hAnsi="Calibri" w:cs="Calibri"/>
          <w:u w:val="single"/>
          <w:highlight w:val="green"/>
        </w:rPr>
        <w:t xml:space="preserve">inflating costs, and</w:t>
      </w:r>
      <w:r>
        <w:rPr>
          <w:rStyle w:val="StyleUnderline"/>
          <w:rFonts w:ascii="Calibri" w:hAnsi="Calibri" w:cs="Calibri"/>
          <w:u w:val="single"/>
        </w:rPr>
        <w:t xml:space="preserve"> extending equipment </w:t>
      </w:r>
      <w:r>
        <w:rPr>
          <w:rStyle w:val="StyleUnderline"/>
          <w:rFonts w:ascii="Calibri" w:hAnsi="Calibri" w:cs="Calibri"/>
          <w:u w:val="single"/>
          <w:highlight w:val="green"/>
        </w:rPr>
        <w:t xml:space="preserve">lead times</w:t>
      </w:r>
      <w:r>
        <w:rPr>
          <w:rStyle w:val="StyleUnderline"/>
          <w:rFonts w:ascii="Calibri" w:hAnsi="Calibri" w:cs="Calibri"/>
          <w:u w:val="single"/>
        </w:rPr>
        <w:t xml:space="preserve">.</w:t>
      </w:r>
    </w:p>
    <w:p>
      <w:r>
        <w:rPr>
          <w:rFonts w:ascii="Calibri" w:hAnsi="Calibri" w:cs="Calibri"/>
          <w:sz w:val="16"/>
          <w:szCs w:val="16"/>
        </w:rPr>
        <w:t xml:space="preserve">Table 1: Examples of critical minerals used in data centers</w:t>
      </w:r>
    </w:p>
    <w:p>
      <w:r>
        <w:rPr>
          <w:rFonts w:ascii="Calibri" w:hAnsi="Calibri" w:cs="Calibri"/>
          <w:sz w:val="16"/>
          <w:szCs w:val="16"/>
        </w:rPr>
        <w:t xml:space="preserve">Source: USGS, Center for Strategic &amp; International Studies (CSIS), RaboResearch 2026</w:t>
      </w:r>
    </w:p>
    <w:p>
      <w:r>
        <w:rPr>
          <w:rStyle w:val="StyleUnderline"/>
          <w:rFonts w:ascii="Calibri" w:hAnsi="Calibri" w:cs="Calibri"/>
          <w:u w:val="single"/>
        </w:rPr>
        <w:t xml:space="preserve">Manufacturing capacity strains increase shortages</w:t>
      </w:r>
    </w:p>
    <w:p>
      <w:r>
        <w:rPr>
          <w:rStyle w:val="StyleUnderline"/>
          <w:rFonts w:ascii="Calibri" w:hAnsi="Calibri" w:cs="Calibri"/>
          <w:u w:val="single"/>
        </w:rPr>
        <w:t xml:space="preserve">Manufacturers transform critical minerals into </w:t>
      </w:r>
      <w:r>
        <w:rPr>
          <w:rStyle w:val="StyleUnderline"/>
          <w:rFonts w:ascii="Calibri" w:hAnsi="Calibri" w:cs="Calibri"/>
          <w:u w:val="single"/>
          <w:highlight w:val="green"/>
        </w:rPr>
        <w:t xml:space="preserve">semiconductor</w:t>
      </w:r>
      <w:r>
        <w:rPr>
          <w:rStyle w:val="StyleUnderline"/>
          <w:rFonts w:ascii="Calibri" w:hAnsi="Calibri" w:cs="Calibri"/>
          <w:u w:val="single"/>
        </w:rPr>
        <w:t xml:space="preserve"> chips, networking hardware, power distribution equipment, and cooling systems – components that manufacturers produce in highly specialized facilities with limited spare capacity, and geographic concentration. Because many of these components share inputs and suppliers, </w:t>
      </w:r>
      <w:r>
        <w:rPr>
          <w:rStyle w:val="Emphasis"/>
        </w:rPr>
        <w:t xml:space="preserve">shortages add up</w:t>
      </w:r>
      <w:r>
        <w:rPr>
          <w:rStyle w:val="StyleUnderline"/>
          <w:rFonts w:ascii="Calibri" w:hAnsi="Calibri" w:cs="Calibri"/>
          <w:u w:val="single"/>
        </w:rPr>
        <w:t xml:space="preserve"> rather than remain isolated.</w:t>
      </w:r>
    </w:p>
    <w:p>
      <w:r>
        <w:rPr>
          <w:rFonts w:ascii="Calibri" w:hAnsi="Calibri" w:cs="Calibri"/>
          <w:sz w:val="16"/>
          <w:szCs w:val="16"/>
        </w:rPr>
        <w:t xml:space="preserve">Installation and operations face labor, power, and water constraints</w:t>
      </w:r>
    </w:p>
    <w:p>
      <w:r>
        <w:rPr>
          <w:rStyle w:val="StyleUnderline"/>
          <w:rFonts w:ascii="Calibri" w:hAnsi="Calibri" w:cs="Calibri"/>
          <w:u w:val="single"/>
        </w:rPr>
        <w:t xml:space="preserve">Once developers procure equipment, its deployment depends on skilled labor for construction, installation, and operations, as well as access to water and reliable 24/7 power. These site</w:t>
        <w:noBreakHyphen/>
        <w:t xml:space="preserve">level constraints mean that supply chain challenges </w:t>
      </w:r>
      <w:r>
        <w:rPr>
          <w:rStyle w:val="Emphasis"/>
        </w:rPr>
        <w:t xml:space="preserve">do not end at the factory gate</w:t>
      </w:r>
      <w:r>
        <w:rPr>
          <w:rStyle w:val="StyleUnderline"/>
          <w:rFonts w:ascii="Calibri" w:hAnsi="Calibri" w:cs="Calibri"/>
          <w:u w:val="single"/>
        </w:rPr>
        <w:t xml:space="preserve"> but persist all the way through commissioning and operation.</w:t>
      </w:r>
    </w:p>
    <w:p>
      <w:r>
        <w:rPr>
          <w:rStyle w:val="StyleUnderline"/>
          <w:rFonts w:ascii="Calibri" w:hAnsi="Calibri" w:cs="Calibri"/>
          <w:u w:val="single"/>
        </w:rPr>
        <w:t xml:space="preserve">Unprecedented demand creates long lead times and material shortage risks</w:t>
      </w:r>
    </w:p>
    <w:p>
      <w:r>
        <w:rPr>
          <w:rStyle w:val="StyleUnderline"/>
          <w:rFonts w:ascii="Calibri" w:hAnsi="Calibri" w:cs="Calibri"/>
          <w:u w:val="single"/>
        </w:rPr>
        <w:t xml:space="preserve">Rapid growth in data center demand and the accelerated need for developing clean technologies is straining an already overwhelmed global supply chain</w:t>
      </w:r>
      <w:r>
        <w:rPr>
          <w:rFonts w:ascii="Calibri" w:hAnsi="Calibri" w:cs="Calibri"/>
          <w:sz w:val="16"/>
          <w:szCs w:val="16"/>
        </w:rPr>
        <w:t xml:space="preserve">. The IEA has tracked the critical minerals needed for clean technologies and forecasts that the total mineral demand for those technologies may grow by 28%-41% by 2040 (see figure 2). This estimate excludes demand from data centers, which could materially increase projected mineral demand growth. </w:t>
      </w:r>
      <w:r>
        <w:rPr>
          <w:rStyle w:val="StyleUnderline"/>
          <w:rFonts w:ascii="Calibri" w:hAnsi="Calibri" w:cs="Calibri"/>
          <w:u w:val="single"/>
        </w:rPr>
        <w:t xml:space="preserve">The </w:t>
      </w:r>
      <w:r>
        <w:rPr>
          <w:rStyle w:val="Emphasis"/>
        </w:rPr>
        <w:t xml:space="preserve">surge in </w:t>
      </w:r>
      <w:r>
        <w:rPr>
          <w:rStyle w:val="Emphasis"/>
          <w:highlight w:val="green"/>
        </w:rPr>
        <w:t xml:space="preserve">demand</w:t>
      </w:r>
      <w:r>
        <w:rPr>
          <w:rStyle w:val="StyleUnderline"/>
          <w:rFonts w:ascii="Calibri" w:hAnsi="Calibri" w:cs="Calibri"/>
          <w:u w:val="single"/>
        </w:rPr>
        <w:t xml:space="preserve"> for minerals has </w:t>
      </w:r>
      <w:r>
        <w:rPr>
          <w:rStyle w:val="StyleUnderline"/>
          <w:rFonts w:ascii="Calibri" w:hAnsi="Calibri" w:cs="Calibri"/>
          <w:u w:val="single"/>
          <w:highlight w:val="green"/>
        </w:rPr>
        <w:t xml:space="preserve">creat</w:t>
      </w:r>
      <w:r>
        <w:rPr>
          <w:rStyle w:val="StyleUnderline"/>
          <w:rFonts w:ascii="Calibri" w:hAnsi="Calibri" w:cs="Calibri"/>
          <w:u w:val="single"/>
        </w:rPr>
        <w:t xml:space="preserve">ed a significant supply chain </w:t>
      </w:r>
      <w:r>
        <w:rPr>
          <w:rStyle w:val="StyleUnderline"/>
          <w:rFonts w:ascii="Calibri" w:hAnsi="Calibri" w:cs="Calibri"/>
          <w:u w:val="single"/>
          <w:highlight w:val="green"/>
        </w:rPr>
        <w:t xml:space="preserve">challenge, impacting</w:t>
      </w:r>
      <w:r>
        <w:rPr>
          <w:rStyle w:val="StyleUnderline"/>
          <w:rFonts w:ascii="Calibri" w:hAnsi="Calibri" w:cs="Calibri"/>
          <w:u w:val="single"/>
        </w:rPr>
        <w:t xml:space="preserve"> data centers with </w:t>
      </w:r>
      <w:r>
        <w:rPr>
          <w:rStyle w:val="Emphasis"/>
        </w:rPr>
        <w:t xml:space="preserve">long lead times</w:t>
      </w:r>
      <w:r>
        <w:rPr>
          <w:rStyle w:val="StyleUnderline"/>
          <w:rFonts w:ascii="Calibri" w:hAnsi="Calibri" w:cs="Calibri"/>
          <w:u w:val="single"/>
        </w:rPr>
        <w:t xml:space="preserve"> for equipment, product </w:t>
      </w:r>
      <w:r>
        <w:rPr>
          <w:rStyle w:val="Emphasis"/>
        </w:rPr>
        <w:t xml:space="preserve">shortages</w:t>
      </w:r>
      <w:r>
        <w:rPr>
          <w:rStyle w:val="StyleUnderline"/>
          <w:rFonts w:ascii="Calibri" w:hAnsi="Calibri" w:cs="Calibri"/>
          <w:u w:val="single"/>
        </w:rPr>
        <w:t xml:space="preserve">, and </w:t>
      </w:r>
      <w:r>
        <w:rPr>
          <w:rStyle w:val="Emphasis"/>
        </w:rPr>
        <w:t xml:space="preserve">higher costs</w:t>
      </w:r>
      <w:r>
        <w:rPr>
          <w:rFonts w:ascii="Calibri" w:hAnsi="Calibri" w:cs="Calibri"/>
          <w:sz w:val="16"/>
          <w:szCs w:val="16"/>
        </w:rPr>
        <w:t xml:space="preserve">. A single country – China – controls many of these materials, which adds a layer of geopolitical risk to the equation.</w:t>
      </w:r>
    </w:p>
    <w:p>
      <w:r>
        <w:rPr>
          <w:rFonts w:ascii="Calibri" w:hAnsi="Calibri" w:cs="Calibri"/>
          <w:sz w:val="16"/>
          <w:szCs w:val="16"/>
        </w:rPr>
        <w:t xml:space="preserve">Figure 2: Total global critical mineral demand for clean energy technologies by scenario, 2030-2050</w:t>
      </w:r>
    </w:p>
    <w:p>
      <w:r>
        <w:rPr>
          <w:rFonts w:ascii="Calibri" w:hAnsi="Calibri" w:cs="Calibri"/>
          <w:sz w:val="16"/>
          <w:szCs w:val="16"/>
        </w:rPr>
        <w:t xml:space="preserve">Note: Data extracted from IEA’s May 2025 Critical Minerals Dataset. Examples of minerals included in the analysis: chromium, copper, major battery metals (lithium, nickel, cobalt, manganese, and graphite), platinum group metals, rare earth elements, and others. Analysis excludes aluminum and steel. STEPS is the stated policies scenario. APS is the announced pledges scenario. NZE is the net zero by 2050 scenario. Source: IEA, RaboResearch 2026</w:t>
      </w:r>
    </w:p>
    <w:p>
      <w:r>
        <w:rPr>
          <w:rFonts w:ascii="Calibri" w:hAnsi="Calibri" w:cs="Calibri"/>
          <w:sz w:val="16"/>
          <w:szCs w:val="16"/>
        </w:rPr>
        <w:t xml:space="preserve">The looming copper shortage</w:t>
      </w:r>
    </w:p>
    <w:p>
      <w:r>
        <w:rPr>
          <w:rFonts w:ascii="Calibri" w:hAnsi="Calibri" w:cs="Calibri"/>
          <w:sz w:val="16"/>
          <w:szCs w:val="16"/>
        </w:rPr>
        <w:t xml:space="preserve">Copper is a critical mineral in data center infrastructure. It is used in servers, cooling systems, networking systems, transmission cables, and power connections. However, the surge in demand for copper, paired with depleting mine reserves, raises concerns about future availability. By 2035, a BNEF forecast indicates that copper supply could fall short of demand by roughly 6 million metric tons[1] (see figure 3).</w:t>
      </w:r>
    </w:p>
    <w:p>
      <w:r>
        <w:rPr>
          <w:rFonts w:ascii="Calibri" w:hAnsi="Calibri" w:cs="Calibri"/>
          <w:sz w:val="16"/>
          <w:szCs w:val="16"/>
        </w:rPr>
        <w:t xml:space="preserve">Copper is emerging as a constraint because multiple growing sectors, such as electrification and renewable energy, rely on it. Supply of the critical mineral cannot keep up with rising demand due to long development timelines. An industry expert[2] forecasts 80 new mines are needed by 2040 to keep up with demand. There are at least 200 mines[3] planned globally, but a new copper mine could take up to 17 years to reach production. The existing demand from legacy industrial use, coupled with growing demand from electrification and expansion of data centers, poses a major supply chain risk. Copper prices have already absorbed major shocks with record-high pricing of USD 14,500 per metric ton in January 2026 due to supply disruptions and surging demand. </w:t>
      </w:r>
      <w:r>
        <w:rPr>
          <w:rStyle w:val="StyleUnderline"/>
          <w:rFonts w:ascii="Calibri" w:hAnsi="Calibri" w:cs="Calibri"/>
          <w:u w:val="single"/>
        </w:rPr>
        <w:t xml:space="preserve">For data centers, these constraints translate into uncertainty across </w:t>
      </w:r>
      <w:r>
        <w:rPr>
          <w:rStyle w:val="Emphasis"/>
          <w:highlight w:val="green"/>
        </w:rPr>
        <w:t xml:space="preserve">construction timelines</w:t>
      </w:r>
      <w:r>
        <w:rPr>
          <w:rStyle w:val="StyleUnderline"/>
          <w:rFonts w:ascii="Calibri" w:hAnsi="Calibri" w:cs="Calibri"/>
          <w:u w:val="single"/>
        </w:rPr>
        <w:t xml:space="preserve"> and copper procurement, driving higher costs and supply risks for copper intensive equipment, which may dampen the pace of new capacity development</w:t>
      </w:r>
      <w:r>
        <w:rPr>
          <w:rFonts w:ascii="Calibri" w:hAnsi="Calibri" w:cs="Calibri"/>
          <w:sz w:val="16"/>
          <w:szCs w:val="16"/>
        </w:rPr>
        <w:t xml:space="preserve">.</w:t>
      </w:r>
    </w:p>
    <w:p>
      <w:r>
        <w:rPr>
          <w:rFonts w:ascii="Calibri" w:hAnsi="Calibri" w:cs="Calibri"/>
          <w:sz w:val="16"/>
          <w:szCs w:val="16"/>
        </w:rPr>
        <w:t xml:space="preserve">Figure 3: Global copper market supply and demand</w:t>
      </w:r>
    </w:p>
    <w:p>
      <w:r>
        <w:rPr>
          <w:rFonts w:ascii="Calibri" w:hAnsi="Calibri" w:cs="Calibri"/>
          <w:sz w:val="16"/>
          <w:szCs w:val="16"/>
        </w:rPr>
        <w:t xml:space="preserve">Source: BloombergNEF, RaboResearch 2026</w:t>
      </w:r>
    </w:p>
    <w:p>
      <w:r>
        <w:rPr>
          <w:rFonts w:ascii="Calibri" w:hAnsi="Calibri" w:cs="Calibri"/>
          <w:sz w:val="16"/>
          <w:szCs w:val="16"/>
        </w:rPr>
        <w:t xml:space="preserve">Déjà vu – semiconductor chip crisis</w:t>
      </w:r>
    </w:p>
    <w:p>
      <w:r>
        <w:rPr>
          <w:rFonts w:ascii="Calibri" w:hAnsi="Calibri" w:cs="Calibri"/>
          <w:sz w:val="16"/>
          <w:szCs w:val="16"/>
        </w:rPr>
        <w:t xml:space="preserve">Copper, used in semiconductor chips, is not the only factor constraining chip supply. </w:t>
      </w:r>
      <w:r>
        <w:rPr>
          <w:rStyle w:val="StyleUnderline"/>
          <w:rFonts w:ascii="Calibri" w:hAnsi="Calibri" w:cs="Calibri"/>
          <w:u w:val="single"/>
        </w:rPr>
        <w:t xml:space="preserve">Manufacturers use semiconductor chips in all facets of modern technology, including smartphones, tablets, smart home devices, and medical devices – making demand for the product persistent and broad across multiple sectors of the economy.</w:t>
      </w:r>
    </w:p>
    <w:p>
      <w:r>
        <w:rPr>
          <w:rStyle w:val="StyleUnderline"/>
          <w:rFonts w:ascii="Calibri" w:hAnsi="Calibri" w:cs="Calibri"/>
          <w:u w:val="single"/>
        </w:rPr>
        <w:t xml:space="preserve">The semiconductor industry experienced significant disruptions during the </w:t>
      </w:r>
      <w:r>
        <w:rPr>
          <w:rStyle w:val="Emphasis"/>
        </w:rPr>
        <w:t xml:space="preserve">Covid-19</w:t>
      </w:r>
      <w:r>
        <w:rPr>
          <w:rStyle w:val="StyleUnderline"/>
          <w:rFonts w:ascii="Calibri" w:hAnsi="Calibri" w:cs="Calibri"/>
          <w:u w:val="single"/>
        </w:rPr>
        <w:t xml:space="preserve"> pandemic, and again during the 2022 blockage of the </w:t>
      </w:r>
      <w:r>
        <w:rPr>
          <w:rStyle w:val="Emphasis"/>
        </w:rPr>
        <w:t xml:space="preserve">Suez Canal</w:t>
      </w:r>
      <w:r>
        <w:rPr>
          <w:rStyle w:val="StyleUnderline"/>
          <w:rFonts w:ascii="Calibri" w:hAnsi="Calibri" w:cs="Calibri"/>
          <w:u w:val="single"/>
        </w:rPr>
        <w:t xml:space="preserve">, one of the world’s busiest trade routes connecting Europe and Asia. However, constraints today are </w:t>
      </w:r>
      <w:r>
        <w:rPr>
          <w:rStyle w:val="Emphasis"/>
        </w:rPr>
        <w:t xml:space="preserve">not just limited to temporary shocks</w:t>
      </w:r>
      <w:r>
        <w:rPr>
          <w:rStyle w:val="StyleUnderline"/>
          <w:rFonts w:ascii="Calibri" w:hAnsi="Calibri" w:cs="Calibri"/>
          <w:u w:val="single"/>
        </w:rPr>
        <w:t xml:space="preserve"> but also include </w:t>
      </w:r>
      <w:r>
        <w:rPr>
          <w:rStyle w:val="Emphasis"/>
        </w:rPr>
        <w:t xml:space="preserve">structural demand growth</w:t>
      </w:r>
      <w:r>
        <w:rPr>
          <w:rStyle w:val="StyleUnderline"/>
          <w:rFonts w:ascii="Calibri" w:hAnsi="Calibri" w:cs="Calibri"/>
          <w:u w:val="single"/>
        </w:rPr>
        <w:t xml:space="preserve"> and geopolitical risks.</w:t>
      </w:r>
    </w:p>
    <w:p>
      <w:r>
        <w:rPr>
          <w:rStyle w:val="StyleUnderline"/>
          <w:rFonts w:ascii="Calibri" w:hAnsi="Calibri" w:cs="Calibri"/>
          <w:u w:val="single"/>
        </w:rPr>
        <w:t xml:space="preserve">The acceleration of AI adoption and data center development has added a layer of demand to an already </w:t>
      </w:r>
      <w:r>
        <w:rPr>
          <w:rStyle w:val="Emphasis"/>
        </w:rPr>
        <w:t xml:space="preserve">tight market</w:t>
      </w:r>
      <w:r>
        <w:rPr>
          <w:rFonts w:ascii="Calibri" w:hAnsi="Calibri" w:cs="Calibri"/>
          <w:sz w:val="16"/>
          <w:szCs w:val="16"/>
        </w:rPr>
        <w:t xml:space="preserve">. High-performance chips used in servers, like Graphics Processing Units (GPUs) and networking equipment, now compete with traditional end markets. </w:t>
      </w:r>
      <w:r>
        <w:rPr>
          <w:rFonts w:ascii="Calibri" w:hAnsi="Calibri" w:cs="Calibri"/>
        </w:rPr>
        <w:t xml:space="preserve">With little margin for error, developers are stockpiling their inventory, leaning on a just-in-case inventory strategy, in anticipation of a shortage in 2026.</w:t>
      </w:r>
    </w:p>
    <w:p>
      <w:r>
        <w:rPr>
          <w:rStyle w:val="StyleUnderline"/>
          <w:rFonts w:ascii="Calibri" w:hAnsi="Calibri" w:cs="Calibri"/>
          <w:u w:val="single"/>
          <w:highlight w:val="green"/>
        </w:rPr>
        <w:t xml:space="preserve">For data centers, </w:t>
      </w:r>
      <w:r>
        <w:rPr>
          <w:rStyle w:val="Emphasis"/>
          <w:highlight w:val="green"/>
        </w:rPr>
        <w:t xml:space="preserve">constrained access</w:t>
      </w:r>
      <w:r>
        <w:rPr>
          <w:rStyle w:val="StyleUnderline"/>
          <w:rFonts w:ascii="Calibri" w:hAnsi="Calibri" w:cs="Calibri"/>
          <w:u w:val="single"/>
          <w:highlight w:val="green"/>
        </w:rPr>
        <w:t xml:space="preserve"> to</w:t>
      </w:r>
      <w:r>
        <w:rPr>
          <w:rStyle w:val="StyleUnderline"/>
          <w:rFonts w:ascii="Calibri" w:hAnsi="Calibri" w:cs="Calibri"/>
          <w:u w:val="single"/>
        </w:rPr>
        <w:t xml:space="preserve"> advanced </w:t>
      </w:r>
      <w:r>
        <w:rPr>
          <w:rStyle w:val="StyleUnderline"/>
          <w:rFonts w:ascii="Calibri" w:hAnsi="Calibri" w:cs="Calibri"/>
          <w:u w:val="single"/>
          <w:highlight w:val="green"/>
        </w:rPr>
        <w:t xml:space="preserve">chips</w:t>
      </w:r>
      <w:r>
        <w:rPr>
          <w:rStyle w:val="StyleUnderline"/>
          <w:rFonts w:ascii="Calibri" w:hAnsi="Calibri" w:cs="Calibri"/>
          <w:u w:val="single"/>
        </w:rPr>
        <w:t xml:space="preserve"> directly </w:t>
      </w:r>
      <w:r>
        <w:rPr>
          <w:rStyle w:val="StyleUnderline"/>
          <w:rFonts w:ascii="Calibri" w:hAnsi="Calibri" w:cs="Calibri"/>
          <w:u w:val="single"/>
          <w:highlight w:val="green"/>
        </w:rPr>
        <w:t xml:space="preserve">limits server availability</w:t>
      </w:r>
      <w:r>
        <w:rPr>
          <w:rStyle w:val="StyleUnderline"/>
          <w:rFonts w:ascii="Calibri" w:hAnsi="Calibri" w:cs="Calibri"/>
          <w:u w:val="single"/>
        </w:rPr>
        <w:t xml:space="preserve">, which extends equipment lead times </w:t>
      </w:r>
      <w:r>
        <w:rPr>
          <w:rStyle w:val="StyleUnderline"/>
          <w:rFonts w:ascii="Calibri" w:hAnsi="Calibri" w:cs="Calibri"/>
          <w:u w:val="single"/>
          <w:highlight w:val="green"/>
        </w:rPr>
        <w:t xml:space="preserve">and </w:t>
      </w:r>
      <w:r>
        <w:rPr>
          <w:rStyle w:val="Emphasis"/>
          <w:highlight w:val="green"/>
        </w:rPr>
        <w:t xml:space="preserve">delays</w:t>
      </w:r>
      <w:r>
        <w:rPr>
          <w:rStyle w:val="StyleUnderline"/>
          <w:rFonts w:ascii="Calibri" w:hAnsi="Calibri" w:cs="Calibri"/>
          <w:u w:val="single"/>
        </w:rPr>
        <w:t xml:space="preserve"> commissioning </w:t>
      </w:r>
      <w:r>
        <w:rPr>
          <w:rStyle w:val="StyleUnderline"/>
          <w:rFonts w:ascii="Calibri" w:hAnsi="Calibri" w:cs="Calibri"/>
          <w:u w:val="single"/>
          <w:highlight w:val="green"/>
        </w:rPr>
        <w:t xml:space="preserve">schedules.</w:t>
      </w:r>
    </w:p>
    <w:p>
      <w:r>
        <w:rPr>
          <w:rFonts w:ascii="Calibri" w:hAnsi="Calibri" w:cs="Calibri"/>
          <w:sz w:val="16"/>
          <w:szCs w:val="16"/>
        </w:rPr>
        <w:t xml:space="preserve">Constraints amplified within servers</w:t>
      </w:r>
    </w:p>
    <w:p>
      <w:r>
        <w:rPr>
          <w:rStyle w:val="StyleUnderline"/>
          <w:rFonts w:ascii="Calibri" w:hAnsi="Calibri" w:cs="Calibri"/>
          <w:u w:val="single"/>
        </w:rPr>
        <w:t xml:space="preserve">Data center servers are </w:t>
      </w:r>
      <w:r>
        <w:rPr>
          <w:rStyle w:val="Emphasis"/>
        </w:rPr>
        <w:t xml:space="preserve">comprised of multiple components</w:t>
      </w:r>
      <w:r>
        <w:rPr>
          <w:rFonts w:ascii="Calibri" w:hAnsi="Calibri" w:cs="Calibri"/>
        </w:rPr>
        <w:t xml:space="preserve">, including memory chips and data storage, that </w:t>
      </w:r>
      <w:r>
        <w:rPr>
          <w:rStyle w:val="StyleUnderline"/>
          <w:rFonts w:ascii="Calibri" w:hAnsi="Calibri" w:cs="Calibri"/>
          <w:u w:val="single"/>
        </w:rPr>
        <w:t xml:space="preserve">are subject to supply chain disruptions. The constraints in sourcing critical materials and the availability of semiconductor chips converge when it comes to server production. As a result, server assembly and delivery are </w:t>
      </w:r>
      <w:r>
        <w:rPr>
          <w:rStyle w:val="Emphasis"/>
        </w:rPr>
        <w:t xml:space="preserve">highly sensitive</w:t>
      </w:r>
      <w:r>
        <w:rPr>
          <w:rStyle w:val="StyleUnderline"/>
          <w:rFonts w:ascii="Calibri" w:hAnsi="Calibri" w:cs="Calibri"/>
          <w:u w:val="single"/>
        </w:rPr>
        <w:t xml:space="preserve"> to upstream disruptions that may translate into longer server lead times.</w:t>
      </w:r>
    </w:p>
    <w:p>
      <w:r>
        <w:rPr>
          <w:rFonts w:ascii="Calibri" w:hAnsi="Calibri" w:cs="Calibri"/>
          <w:sz w:val="16"/>
          <w:szCs w:val="16"/>
        </w:rPr>
        <w:t xml:space="preserve">Servers rely on Central Processing Units (CPUs) and GPUs to manage and accelerate computational workloads. While CPUs and GPUs have historically been used across applications, including gaming PCs, smartphones and automobiles, </w:t>
      </w:r>
      <w:r>
        <w:rPr>
          <w:rStyle w:val="StyleUnderline"/>
          <w:rFonts w:ascii="Calibri" w:hAnsi="Calibri" w:cs="Calibri"/>
          <w:u w:val="single"/>
        </w:rPr>
        <w:t xml:space="preserve">demand has surged with the rapid adoption of AI. Ongoing </w:t>
      </w:r>
      <w:r>
        <w:rPr>
          <w:rStyle w:val="StyleUnderline"/>
          <w:rFonts w:ascii="Calibri" w:hAnsi="Calibri" w:cs="Calibri"/>
          <w:u w:val="single"/>
          <w:highlight w:val="green"/>
        </w:rPr>
        <w:t xml:space="preserve">supply constraints</w:t>
      </w:r>
      <w:r>
        <w:rPr>
          <w:rStyle w:val="StyleUnderline"/>
          <w:rFonts w:ascii="Calibri" w:hAnsi="Calibri" w:cs="Calibri"/>
          <w:u w:val="single"/>
        </w:rPr>
        <w:t xml:space="preserve"> have </w:t>
      </w:r>
      <w:r>
        <w:rPr>
          <w:rStyle w:val="StyleUnderline"/>
          <w:rFonts w:ascii="Calibri" w:hAnsi="Calibri" w:cs="Calibri"/>
          <w:u w:val="single"/>
          <w:highlight w:val="green"/>
        </w:rPr>
        <w:t xml:space="preserve">creat</w:t>
      </w:r>
      <w:r>
        <w:rPr>
          <w:rStyle w:val="StyleUnderline"/>
          <w:rFonts w:ascii="Calibri" w:hAnsi="Calibri" w:cs="Calibri"/>
          <w:u w:val="single"/>
        </w:rPr>
        <w:t xml:space="preserve">ed </w:t>
      </w:r>
      <w:r>
        <w:rPr>
          <w:rStyle w:val="StyleUnderline"/>
          <w:rFonts w:ascii="Calibri" w:hAnsi="Calibri" w:cs="Calibri"/>
          <w:u w:val="single"/>
          <w:highlight w:val="green"/>
        </w:rPr>
        <w:t xml:space="preserve">lead times</w:t>
      </w:r>
      <w:r>
        <w:rPr>
          <w:rStyle w:val="StyleUnderline"/>
          <w:rFonts w:ascii="Calibri" w:hAnsi="Calibri" w:cs="Calibri"/>
          <w:u w:val="single"/>
        </w:rPr>
        <w:t xml:space="preserve"> of </w:t>
      </w:r>
      <w:r>
        <w:rPr>
          <w:rStyle w:val="StyleUnderline"/>
          <w:rFonts w:ascii="Calibri" w:hAnsi="Calibri" w:cs="Calibri"/>
          <w:u w:val="single"/>
          <w:highlight w:val="green"/>
        </w:rPr>
        <w:t xml:space="preserve">up to</w:t>
      </w:r>
      <w:r>
        <w:rPr>
          <w:rStyle w:val="StyleUnderline"/>
          <w:rFonts w:ascii="Calibri" w:hAnsi="Calibri" w:cs="Calibri"/>
          <w:u w:val="single"/>
        </w:rPr>
        <w:t xml:space="preserve"> 12 weeks for CPUs for some manufacturers and even longer for GPUs (36-</w:t>
      </w:r>
      <w:r>
        <w:rPr>
          <w:rStyle w:val="Emphasis"/>
          <w:highlight w:val="green"/>
        </w:rPr>
        <w:t xml:space="preserve">52 weeks</w:t>
      </w:r>
      <w:r>
        <w:rPr>
          <w:rFonts w:ascii="Calibri" w:hAnsi="Calibri" w:cs="Calibri"/>
          <w:sz w:val="16"/>
          <w:szCs w:val="16"/>
        </w:rPr>
        <w:t xml:space="preserve">) (see figure 4).</w:t>
      </w:r>
    </w:p>
    <w:p>
      <w:r>
        <w:rPr>
          <w:rFonts w:ascii="Calibri" w:hAnsi="Calibri" w:cs="Calibri"/>
          <w:sz w:val="16"/>
          <w:szCs w:val="16"/>
        </w:rPr>
        <w:t xml:space="preserve">Figure 4: Lead times for GPUs and CPUs</w:t>
      </w:r>
    </w:p>
    <w:p>
      <w:r>
        <w:rPr>
          <w:rFonts w:ascii="Calibri" w:hAnsi="Calibri" w:cs="Calibri"/>
          <w:sz w:val="16"/>
          <w:szCs w:val="16"/>
        </w:rPr>
        <w:t xml:space="preserve">Source: Vipera, Vexxhost, RaboResearch 2026</w:t>
      </w:r>
    </w:p>
    <w:p>
      <w:r>
        <w:rPr>
          <w:rStyle w:val="StyleUnderline"/>
          <w:rFonts w:ascii="Calibri" w:hAnsi="Calibri" w:cs="Calibri"/>
          <w:u w:val="single"/>
        </w:rPr>
        <w:t xml:space="preserve">Data storage issues further compound these challenges.</w:t>
      </w:r>
      <w:r>
        <w:rPr>
          <w:rFonts w:ascii="Calibri" w:hAnsi="Calibri" w:cs="Calibri"/>
          <w:sz w:val="16"/>
          <w:szCs w:val="16"/>
        </w:rPr>
        <w:t xml:space="preserve"> Servers typically rely on solid state drives (SSD) or hard disk drives (HDD) to store data. While HDDs are the lower cost option, longer lead times and reportedly sold-out supply through 2027 are forcing developers to rely more on SSDs despite higher costs. Developers may choose to trade cost efficiency for speed, as component availability starts dictating deployment timelines.</w:t>
      </w:r>
    </w:p>
    <w:p>
      <w:r>
        <w:rPr>
          <w:rFonts w:ascii="Calibri" w:hAnsi="Calibri" w:cs="Calibri"/>
          <w:sz w:val="16"/>
          <w:szCs w:val="16"/>
        </w:rPr>
        <w:t xml:space="preserve">Network infrastructure labelled as a commissioning bottleneck</w:t>
      </w:r>
    </w:p>
    <w:p>
      <w:r>
        <w:rPr>
          <w:rFonts w:ascii="Calibri" w:hAnsi="Calibri" w:cs="Calibri"/>
          <w:sz w:val="16"/>
          <w:szCs w:val="16"/>
        </w:rPr>
        <w:t xml:space="preserve">Network infrastructure is a component within server racks and core to connectivity and security for data processing</w:t>
      </w:r>
      <w:r>
        <w:rPr>
          <w:rStyle w:val="StyleUnderline"/>
          <w:rFonts w:ascii="Calibri" w:hAnsi="Calibri" w:cs="Calibri"/>
          <w:u w:val="single"/>
        </w:rPr>
        <w:t xml:space="preserve">.</w:t>
      </w:r>
      <w:r>
        <w:rPr>
          <w:rFonts w:ascii="Calibri" w:hAnsi="Calibri" w:cs="Calibri"/>
          <w:sz w:val="16"/>
          <w:szCs w:val="16"/>
        </w:rPr>
        <w:t xml:space="preserve"> </w:t>
      </w:r>
      <w:r>
        <w:rPr>
          <w:rStyle w:val="StyleUnderline"/>
          <w:rFonts w:ascii="Calibri" w:hAnsi="Calibri" w:cs="Calibri"/>
          <w:u w:val="single"/>
        </w:rPr>
        <w:t xml:space="preserve">The core hardware for this infrastructure</w:t>
      </w:r>
      <w:r>
        <w:rPr>
          <w:rFonts w:ascii="Calibri" w:hAnsi="Calibri" w:cs="Calibri"/>
          <w:sz w:val="16"/>
          <w:szCs w:val="16"/>
        </w:rPr>
        <w:t xml:space="preserve"> – switches, routers, and printed circuit boards – </w:t>
      </w:r>
      <w:r>
        <w:rPr>
          <w:rStyle w:val="StyleUnderline"/>
          <w:rFonts w:ascii="Calibri" w:hAnsi="Calibri" w:cs="Calibri"/>
          <w:u w:val="single"/>
        </w:rPr>
        <w:t xml:space="preserve">have emerged as another downstream bottleneck in the supply chain</w:t>
      </w:r>
      <w:r>
        <w:rPr>
          <w:rFonts w:ascii="Calibri" w:hAnsi="Calibri" w:cs="Calibri"/>
          <w:sz w:val="16"/>
          <w:szCs w:val="16"/>
        </w:rPr>
        <w:t xml:space="preserve">. As demand outpaces production capacity, </w:t>
      </w:r>
      <w:r>
        <w:rPr>
          <w:rStyle w:val="StyleUnderline"/>
          <w:rFonts w:ascii="Calibri" w:hAnsi="Calibri" w:cs="Calibri"/>
          <w:u w:val="single"/>
        </w:rPr>
        <w:t xml:space="preserve">industry reports indicate lead times of up to 52 weeks for networking equipment</w:t>
      </w:r>
      <w:r>
        <w:rPr>
          <w:rFonts w:ascii="Calibri" w:hAnsi="Calibri" w:cs="Calibri"/>
          <w:sz w:val="16"/>
          <w:szCs w:val="16"/>
        </w:rPr>
        <w:t xml:space="preserve">, while printed circuit board lead times have doubled from 8-12 weeks to 20-30 weeks.</w:t>
      </w:r>
    </w:p>
    <w:p>
      <w:r>
        <w:rPr>
          <w:rStyle w:val="StyleUnderline"/>
          <w:rFonts w:ascii="Calibri" w:hAnsi="Calibri" w:cs="Calibri"/>
          <w:u w:val="single"/>
        </w:rPr>
        <w:t xml:space="preserve">For data centers, even if servers are delivered on site, facilities cannot be fully commissioned or brought online without the networking layer in place, </w:t>
      </w:r>
      <w:r>
        <w:rPr>
          <w:rStyle w:val="Emphasis"/>
        </w:rPr>
        <w:t xml:space="preserve">impacting deployment times</w:t>
      </w:r>
      <w:r>
        <w:rPr>
          <w:rStyle w:val="StyleUnderline"/>
          <w:rFonts w:ascii="Calibri" w:hAnsi="Calibri" w:cs="Calibri"/>
          <w:u w:val="single"/>
        </w:rPr>
        <w:t xml:space="preserve">.</w:t>
      </w:r>
    </w:p>
    <w:p>
      <w:r>
        <w:rPr>
          <w:rFonts w:ascii="Calibri" w:hAnsi="Calibri" w:cs="Calibri"/>
        </w:rPr>
        <w:t xml:space="preserve">&lt;&lt;Condensed, Non-Ommited&gt;&gt;</w:t>
      </w:r>
    </w:p>
    <w:p>
      <w:r>
        <w:rPr>
          <w:rFonts w:ascii="Calibri" w:hAnsi="Calibri" w:cs="Calibri"/>
          <w:sz w:val="12"/>
          <w:szCs w:val="12"/>
        </w:rPr>
        <w:t xml:space="preserve">Water consumption and availability are a growing challenge Data center water consumption varies by type, scale, cooling technology (air vs liquid) (see Table 2), and location. Water plays a critical role in the operational efficiency of data centers by removing the excess heat created by the IT equipment. As workloads become more computationally intensive, especially with AI, cooling requirements and thus water use rise accordingly. The growing importance of water availability for data centers is now a key factor for data center site selection. Table 2: Types of data center cooling technologies Note: Water consumption means water is lost or evaporated rather than returned to the environment during operation. Each method’s water consumption could vary by design, but the table accounts for the general understanding about the methods water consumption activity. Source: Thermal Engineering, RaboResearch 2026 Data center operators track water efficiency using the Water Usage Effectiveness (WUE) metric. While useful for benchmarking efficiency, the WUE does not capture the gravity of water consumption. A 100 megawatt (MW) and 10 MW facility could report the same WUE (ex. 0.5), but the larger facility may consume up to 10 times more water (see figure 5). Additionally, the WUE may only track direct, onsite water, leaving out approximately 75% of water consumption from indirect sources like electricity generation and upstream supply chains. Although efficiency improvements matter, the size of facilities remains critical in overall water consumption. Figure 5: Sensitivity analysis – data center WUE compared to water consumption by facility size Note: Scenario analysis created by RaboResearch to show the relationship between facility size, water consumption and WUE. RaboResearch derived the industry average using the reported 2024 global average WUE figures from Microsoft, Meta, AWS, and Equinix. A limitation of this scenario is that there is no differentiation between cooling mechanisms. ‘MW’ is megawatts. ‘WUE’ is water usage effectiveness. Source: RaboResearch 2026 A report by Ceres finds that water use associated with US data center cooling operations could increase by 870%, from 385m gallons per year to more than 3.7bn gallons per year, which is enough to supply a city the size of Flagstaff, Arizona for almost two years. The immense water usage is one factor fueling the record pushback from communities on data center buildout. In 2025, communities blocked or delayed over USD 150bn in data center development because of concerns like the impact on local water. Some cities have already set moratoriums on data center development because of concerns around issues such as the impact of water usage. Operators are exploring ways to minimize freshwater withdrawals and avoid local depletion. Microsoft is already looking at new liquid cooling technologies that utilize recycled water. Amazon has moved to use recycled water in more than 120 of its data centers across the US, with expectations to save over 530m gallons of freshwater annually. The human element – labor shortages</w:t>
      </w:r>
    </w:p>
    <w:p>
      <w:r>
        <w:rPr>
          <w:rFonts w:ascii="Calibri" w:hAnsi="Calibri" w:cs="Calibri"/>
        </w:rPr>
        <w:t xml:space="preserve">&lt;&lt;Normal Highlighting Resumes&gt;&gt;</w:t>
      </w:r>
    </w:p>
    <w:p>
      <w:r>
        <w:rPr>
          <w:rStyle w:val="StyleUnderline"/>
          <w:rFonts w:ascii="Calibri" w:hAnsi="Calibri" w:cs="Calibri"/>
          <w:u w:val="single"/>
        </w:rPr>
        <w:t xml:space="preserve">Skilled labor is critical to the data center value chain, from site development through to operations. Construction spending for data centers reached USD 3.57bn in December 2025, surpassing spending for offices for the first time – illustrating the rapid growth in the sector. As development progresses, </w:t>
      </w:r>
      <w:r>
        <w:rPr>
          <w:rStyle w:val="StyleUnderline"/>
          <w:rFonts w:ascii="Calibri" w:hAnsi="Calibri" w:cs="Calibri"/>
          <w:u w:val="single"/>
          <w:highlight w:val="green"/>
        </w:rPr>
        <w:t xml:space="preserve">access to</w:t>
      </w:r>
      <w:r>
        <w:rPr>
          <w:rStyle w:val="StyleUnderline"/>
          <w:rFonts w:ascii="Calibri" w:hAnsi="Calibri" w:cs="Calibri"/>
          <w:u w:val="single"/>
        </w:rPr>
        <w:t xml:space="preserve"> skilled </w:t>
      </w:r>
      <w:r>
        <w:rPr>
          <w:rStyle w:val="Emphasis"/>
          <w:highlight w:val="green"/>
        </w:rPr>
        <w:t xml:space="preserve">labor</w:t>
      </w:r>
      <w:r>
        <w:rPr>
          <w:rStyle w:val="StyleUnderline"/>
          <w:rFonts w:ascii="Calibri" w:hAnsi="Calibri" w:cs="Calibri"/>
          <w:u w:val="single"/>
        </w:rPr>
        <w:t xml:space="preserve"> emerges as </w:t>
      </w:r>
      <w:r>
        <w:rPr>
          <w:rStyle w:val="StyleUnderline"/>
          <w:rFonts w:ascii="Calibri" w:hAnsi="Calibri" w:cs="Calibri"/>
          <w:u w:val="single"/>
          <w:highlight w:val="green"/>
        </w:rPr>
        <w:t xml:space="preserve">another </w:t>
      </w:r>
      <w:r>
        <w:rPr>
          <w:rStyle w:val="Emphasis"/>
          <w:highlight w:val="green"/>
        </w:rPr>
        <w:t xml:space="preserve">binding constraint</w:t>
      </w:r>
      <w:r>
        <w:rPr>
          <w:rStyle w:val="StyleUnderline"/>
          <w:rFonts w:ascii="Calibri" w:hAnsi="Calibri" w:cs="Calibri"/>
          <w:u w:val="single"/>
        </w:rPr>
        <w:t xml:space="preserve">.</w:t>
      </w:r>
    </w:p>
    <w:p>
      <w:r>
        <w:rPr>
          <w:rFonts w:ascii="Calibri" w:hAnsi="Calibri" w:cs="Calibri"/>
        </w:rPr>
        <w:t xml:space="preserve">Today’s labor shortage is demographically driven. </w:t>
      </w:r>
      <w:r>
        <w:rPr>
          <w:rStyle w:val="StyleUnderline"/>
          <w:rFonts w:ascii="Calibri" w:hAnsi="Calibri" w:cs="Calibri"/>
          <w:u w:val="single"/>
        </w:rPr>
        <w:t xml:space="preserve">A wave of retirements is reducing the available workforce for electricians, HVAC technicians, and facility operators at a pace currently unmatched with new entrants. </w:t>
      </w:r>
      <w:r>
        <w:rPr>
          <w:rStyle w:val="StyleUnderline"/>
          <w:rFonts w:ascii="Calibri" w:hAnsi="Calibri" w:cs="Calibri"/>
          <w:u w:val="single"/>
          <w:highlight w:val="green"/>
        </w:rPr>
        <w:t xml:space="preserve">Industry estimates</w:t>
      </w:r>
      <w:r>
        <w:rPr>
          <w:rStyle w:val="StyleUnderline"/>
          <w:rFonts w:ascii="Calibri" w:hAnsi="Calibri" w:cs="Calibri"/>
          <w:u w:val="single"/>
        </w:rPr>
        <w:t xml:space="preserve"> suggest the construction industry would </w:t>
      </w:r>
      <w:r>
        <w:rPr>
          <w:rStyle w:val="StyleUnderline"/>
          <w:rFonts w:ascii="Calibri" w:hAnsi="Calibri" w:cs="Calibri"/>
          <w:u w:val="single"/>
          <w:highlight w:val="green"/>
        </w:rPr>
        <w:t xml:space="preserve">need to recruit roughly </w:t>
      </w:r>
      <w:r>
        <w:rPr>
          <w:rStyle w:val="Emphasis"/>
          <w:highlight w:val="green"/>
        </w:rPr>
        <w:t xml:space="preserve">500,000 additional workers</w:t>
      </w:r>
      <w:r>
        <w:rPr>
          <w:rStyle w:val="StyleUnderline"/>
          <w:rFonts w:ascii="Calibri" w:hAnsi="Calibri" w:cs="Calibri"/>
          <w:u w:val="single"/>
        </w:rPr>
        <w:t xml:space="preserve"> in 2026 to keep up with demand and that amount could rise to 1.4m by 2030</w:t>
      </w:r>
      <w:r>
        <w:rPr>
          <w:rFonts w:ascii="Calibri" w:hAnsi="Calibri" w:cs="Calibri"/>
        </w:rPr>
        <w:t xml:space="preserve">. One projection estimates that for every five workers who retire, only one new worker enters the trade workforce (see figure 6).</w:t>
      </w:r>
    </w:p>
    <w:p>
      <w:r>
        <w:rPr>
          <w:rFonts w:ascii="Calibri" w:hAnsi="Calibri" w:cs="Calibri"/>
        </w:rPr>
        <w:t xml:space="preserve">Figure 6: For every five workers that retire, one new worker enters</w:t>
      </w:r>
    </w:p>
    <w:p>
      <w:r>
        <w:rPr>
          <w:rFonts w:ascii="Calibri" w:hAnsi="Calibri" w:cs="Calibri"/>
        </w:rPr>
        <w:t xml:space="preserve">Note: For every five workers who retire (red), one new worker enters (blue). Source: LLR Partners, RaboResearch 2026</w:t>
      </w:r>
    </w:p>
    <w:p>
      <w:r>
        <w:rPr>
          <w:rStyle w:val="Emphasis"/>
        </w:rPr>
        <w:t xml:space="preserve">Specialized skill requirements compound the issues</w:t>
      </w:r>
      <w:r>
        <w:rPr>
          <w:rStyle w:val="StyleUnderline"/>
          <w:rFonts w:ascii="Calibri" w:hAnsi="Calibri" w:cs="Calibri"/>
          <w:u w:val="single"/>
        </w:rPr>
        <w:t xml:space="preserve"> in data center construction and operations</w:t>
      </w:r>
      <w:r>
        <w:rPr>
          <w:rFonts w:ascii="Calibri" w:hAnsi="Calibri" w:cs="Calibri"/>
        </w:rPr>
        <w:t xml:space="preserve">. Managing expensive and fragile data center equipment leaves little margin for error. Even when replacements are available, correcting mistakes can introduce delays, particularly when critical components are subject to long backorders. </w:t>
      </w:r>
      <w:r>
        <w:rPr>
          <w:rStyle w:val="StyleUnderline"/>
          <w:rFonts w:ascii="Calibri" w:hAnsi="Calibri" w:cs="Calibri"/>
          <w:u w:val="single"/>
        </w:rPr>
        <w:t xml:space="preserve">Labor shortages have </w:t>
      </w:r>
      <w:r>
        <w:rPr>
          <w:rStyle w:val="Emphasis"/>
        </w:rPr>
        <w:t xml:space="preserve">tightened the market</w:t>
      </w:r>
      <w:r>
        <w:rPr>
          <w:rStyle w:val="StyleUnderline"/>
          <w:rFonts w:ascii="Calibri" w:hAnsi="Calibri" w:cs="Calibri"/>
          <w:u w:val="single"/>
        </w:rPr>
        <w:t xml:space="preserve">, pushing wages for skilled trade workers 25%-30% above norms and increasing project and execution risk.</w:t>
      </w:r>
    </w:p>
    <w:p>
      <w:r>
        <w:rPr>
          <w:rFonts w:ascii="Calibri" w:hAnsi="Calibri" w:cs="Calibri"/>
        </w:rPr>
        <w:t xml:space="preserve">&lt;&lt;Condensed, Non-Ommited&gt;&gt;</w:t>
      </w:r>
    </w:p>
    <w:p>
      <w:r>
        <w:rPr>
          <w:rFonts w:ascii="Calibri" w:hAnsi="Calibri" w:cs="Calibri"/>
          <w:sz w:val="8"/>
          <w:szCs w:val="8"/>
        </w:rPr>
        <w:t xml:space="preserve">The elephant in the room – power procurement The biggest challenge in the data center industry right now is access to reliable power. Data centers require continuous electricity from the grid or from behind-the-meter assets, such as wind, solar, battery storage, geothermal, nuclear, or natural gas turbines. However, securing reliable power for data centers has become difficult. Transmission bottlenecks and interconnection queues already constrain grid infrastructure across the US, delaying new large-load connections. Developers are seeking to bypass grid limitations with behind-the-meter assets but are facing shortages in critical generation equipment. Lead times for natural gas turbines, one of the few options capable of meeting data centers’ 99.99% uptime requirements, now extend up to seven years, creating a bottleneck in the development timeline. For data centers, access to affordable and reliable power now determines which projects advance and which stall. Developers with sufficient capital to secure on-site generation or priority grid access can move ahead, effectively introducing a pay-to-play model for new capacity deployment. RaboResearch covers power for data centers in more detail in a separate piece. Geopolitical tensions impact the bottom line and stress supply chains Geopolitical disruptions magnify existing supply chain bottlenecks. The data center supply chain is global, leaving it heavily exposed to geopolitical risks such as trade policy shifts, tariffs, and armed conflict. These risks can translate into higher costs, longer lead times, and greater uncertainty for developers. Tariffs reel in higher costs and uncertainty Data centers are already among the most capital-intensive infrastructure assets. In March 2026, Rystad Energy estimated total global data center capex at roughly USD 770bn, surpassing upstream oil and gas investment. While hyperscalers like Google and Meta with deep balance sheets can often absorb incremental cost increases, tariff-driven price inflation disproportionately impacts smaller developers, affecting their ability to compete. Copper In the first half of 2025, the US imported 85% of its refined copper from four major markets: Chile, Congo, Canada, and Peru, totaling over 730,000 metric tons (see figure 7). Refined copper is primarily used for electrical applications in the US, including for data centers. As a result, the global nature of the US copper supply chain could expose developers to tariff risks. Figure 7: US refined copper imports compared to domestic production Fig 7 Note: Data as of June 2025. Accounts for total volumes from January-June 2024 and 2025. Values for Congo are from Kinshasa. The chart only displays the top eleven markets by volume. Values for the US represent domestic production. Source: USGS, RaboResearch 2026 On July 30, 2025 the US administration announced a 50% tariff on all imported, semi-finished copper products, effective August 1, 2025. The tariffs cover products like wires, tubes, and plates, which are used in the power distribution, networking infrastructure, and cooling systems for data centers. The 50% tariff did not apply to refined copper, but there is a proposed phased-in tariff (see figure 8). The tariffs push developers to strategically plan inventories. In the near term, a copper shortage exists, but over time it can resolve through increasing domestic production. Figure 8: US-proposed tariffs on imported refined copper Fig 8 Source: US Congress, RaboResearch 2026 Steel The Trump administration also applied tariffs to steel, essential for load-bearing structures, server racks, cooling systems, and structural frames within data centers. In February 2025, the administration imposed a 25% tariff on all imports of steel and aluminum, which were then raised to 50% a few months later. Further guidance issued in April 2026, extended tariffs to full customs value.  While only 25% of the steel used in the US is imported, primarily from Canada, Mexico, and Brazil, tariff uncertainty still introduces volatility into sourcing decisions. Developers can pivot toward domestic suppliers but often at a higher cost.  Recent war implications Geopolitical conflict adds another layer of risk to the data center supply chain by introducing sudden disruptions to highly specialized supply chains. The US-Iran war has heightened concerns around helium availability – a critical component for semiconductor chip manufacturing.  Following disruptions related to the war, QatarEnergy’s Ras Laffan LNG facility, a major helium production site, sustained damages which could impact more than a tenth of global helium supply in 2026. The impact is uneven across semiconductor manufacturing hubs. Outside of China, the key centers for semiconductor fabrication are in South Korea and Taiwan. Together, these three centers control about 36% of the global chip fabrication capacity (see figure 9). South Korea sourced about 65% of its helium from Qatar in 2025, leaving chipmakers in that market potentially vulnerable to a supply crunch. Taiwan is a bit more diversified, sourcing roughly 30% of its helium from Qatar.  Figure 9: Global semiconductor fabrication capacity shares by market Figure 9: Global semiconductor fabrication capacity shares by market Note: ‘Other’ includes Malaysia, Singapore, India, and the rest of the world. Values do not add up to 100% because of rounding. Source: Department of Commerce, SEMI, BCG, RaboResearch 2026 While the diversification limits immediate systemic risk, exposure remains concentrated at critical nodes. The Taiwan Semiconductor Manufacturing Company (TSMC) produces about 90% of the world’s most advanced logic chips, many of which rely on helium-intensive processes, and supplies key US-based companies including Apple, Nvidia, Google, Amazon, and Qualcomm. Although TSMC’s diversified helium sourcing reduces the likelihood of an abrupt production halt, any sustained disruption to helium supply could tighten capacity.</w:t>
      </w:r>
    </w:p>
    <w:p>
      <w:r>
        <w:rPr>
          <w:rFonts w:ascii="Calibri" w:hAnsi="Calibri" w:cs="Calibri"/>
        </w:rPr>
        <w:t xml:space="preserve">&lt;&lt;Normal Highlighting Resumes&gt;&gt;</w:t>
      </w:r>
    </w:p>
    <w:p>
      <w:r>
        <w:rPr>
          <w:rFonts w:ascii="Calibri" w:hAnsi="Calibri" w:cs="Calibri"/>
          <w:sz w:val="16"/>
          <w:szCs w:val="16"/>
        </w:rPr>
        <w:t xml:space="preserve">Conclusion</w:t>
      </w:r>
    </w:p>
    <w:p>
      <w:r>
        <w:rPr>
          <w:rStyle w:val="StyleUnderline"/>
          <w:rFonts w:ascii="Calibri" w:hAnsi="Calibri" w:cs="Calibri"/>
          <w:u w:val="single"/>
        </w:rPr>
        <w:t xml:space="preserve">The rapid expansion of data centers is colliding with supply chains that cannot scale at the pace of AI and data center demand</w:t>
      </w:r>
      <w:r>
        <w:rPr>
          <w:rFonts w:ascii="Calibri" w:hAnsi="Calibri" w:cs="Calibri"/>
          <w:sz w:val="16"/>
          <w:szCs w:val="16"/>
        </w:rPr>
        <w:t xml:space="preserve">. Constraints across power, water, critical materials, skilled labor, and geopolitically-exposed inputs compound</w:t>
      </w:r>
      <w:r>
        <w:rPr>
          <w:rStyle w:val="StyleUnderline"/>
          <w:rFonts w:ascii="Calibri" w:hAnsi="Calibri" w:cs="Calibri"/>
          <w:u w:val="single"/>
        </w:rPr>
        <w:t xml:space="preserve">,</w:t>
      </w:r>
      <w:r>
        <w:rPr>
          <w:rFonts w:ascii="Calibri" w:hAnsi="Calibri" w:cs="Calibri"/>
          <w:sz w:val="16"/>
          <w:szCs w:val="16"/>
        </w:rPr>
        <w:t xml:space="preserve"> </w:t>
      </w:r>
      <w:r>
        <w:rPr>
          <w:rStyle w:val="StyleUnderline"/>
          <w:rFonts w:ascii="Calibri" w:hAnsi="Calibri" w:cs="Calibri"/>
          <w:u w:val="single"/>
        </w:rPr>
        <w:t xml:space="preserve">limiting how quickly new capacity can be delivered.</w:t>
      </w:r>
    </w:p>
    <w:p>
      <w:r>
        <w:rPr>
          <w:rStyle w:val="StyleUnderline"/>
          <w:rFonts w:ascii="Calibri" w:hAnsi="Calibri" w:cs="Calibri"/>
          <w:u w:val="single"/>
        </w:rPr>
        <w:t xml:space="preserve">As a result, data center buildout in the US is likely to slow to some extent and become more selective over the next couple of years, with timing and site viability increasingly determined by access to physical resources rather than demand alone.</w:t>
      </w:r>
      <w:r>
        <w:rPr>
          <w:rFonts w:ascii="Calibri" w:hAnsi="Calibri" w:cs="Calibri"/>
          <w:sz w:val="16"/>
          <w:szCs w:val="16"/>
        </w:rPr>
        <w:t xml:space="preserve"> Developers with the balance sheet flexibility to secure power, equipment, and materials upfront are more likely to advance projects within the desired time, while smaller developers could face longer delays or stalled developments. </w:t>
      </w:r>
      <w:r>
        <w:rPr>
          <w:rStyle w:val="StyleUnderline"/>
          <w:rFonts w:ascii="Calibri" w:hAnsi="Calibri" w:cs="Calibri"/>
          <w:u w:val="single"/>
        </w:rPr>
        <w:t xml:space="preserve">These dynamics place the greatest pressure on the more than 900 US data centers currently in the planning phase (see figure 10) some of which may face prolonged timelines or cancellations</w:t>
      </w:r>
      <w:r>
        <w:rPr>
          <w:rFonts w:ascii="Calibri" w:hAnsi="Calibri" w:cs="Calibri"/>
          <w:sz w:val="16"/>
          <w:szCs w:val="16"/>
        </w:rPr>
        <w:t xml:space="preserve">.</w:t>
      </w:r>
    </w:p>
    <w:p>
      <w:r>
        <w:rPr>
          <w:rFonts w:ascii="Calibri" w:hAnsi="Calibri" w:cs="Calibri"/>
          <w:sz w:val="16"/>
          <w:szCs w:val="16"/>
        </w:rPr>
        <w:t xml:space="preserve">Figure 10: US data centers by development stage</w:t>
      </w:r>
    </w:p>
    <w:p>
      <w:r>
        <w:rPr>
          <w:rFonts w:ascii="Calibri" w:hAnsi="Calibri" w:cs="Calibri"/>
          <w:sz w:val="16"/>
          <w:szCs w:val="16"/>
        </w:rPr>
        <w:t xml:space="preserve">Note: The chart depicts the number of data centers in the US. Data for Alaska is not included. ‘Land bank’ refers to projects that have secured land parcels well in advance of development. Values do not add up to 100% because of rounding. Source: Get the Facts Data Team, Baxtel, RaboResearch 2026</w:t>
      </w:r>
    </w:p>
    <w:p/>
    <w:p/>
    <w:p>
      <w:pPr>
        <w:pStyle w:val="Heading4"/>
      </w:pPr>
      <w:bookmarkStart w:id="13" w:name="pmd-heading-a137d2f6-4400-478a-8d2f-8f83aa30935e"/>
      <w:r>
        <w:rPr>
          <w:rFonts w:ascii="Calibri" w:hAnsi="Calibri" w:cs="Calibri"/>
          <w:u w:val="single"/>
        </w:rPr>
        <w:t xml:space="preserve">Semiconductor</w:t>
      </w:r>
      <w:r>
        <w:rPr>
          <w:rFonts w:ascii="Calibri" w:hAnsi="Calibri" w:cs="Calibri"/>
        </w:rPr>
        <w:t xml:space="preserve"> supply chain risks </w:t>
      </w:r>
      <w:r>
        <w:rPr>
          <w:rFonts w:ascii="Calibri" w:hAnsi="Calibri" w:cs="Calibri"/>
          <w:u w:val="single"/>
        </w:rPr>
        <w:t xml:space="preserve">embolden</w:t>
      </w:r>
      <w:r>
        <w:rPr>
          <w:rFonts w:ascii="Calibri" w:hAnsi="Calibri" w:cs="Calibri"/>
        </w:rPr>
        <w:t xml:space="preserve"> China to invade Taiwan</w:t>
      </w:r>
      <w:bookmarkEnd w:id="13"/>
    </w:p>
    <w:p>
      <w:r>
        <w:rPr>
          <w:rStyle w:val="Style13ptBold"/>
          <w:rFonts w:ascii="Calibri" w:hAnsi="Calibri" w:cs="Calibri"/>
        </w:rPr>
        <w:t xml:space="preserve">Kennedy 25</w:t>
      </w:r>
      <w:r>
        <w:rPr>
          <w:rFonts w:ascii="Calibri" w:hAnsi="Calibri" w:cs="Calibri"/>
        </w:rPr>
        <w:t xml:space="preserve"> [Pamela Kennedy is a Fellow and Deputy Director of the China program at Stimson. She holds a M.A. in International Relations and International Economics from Johns Hopkins University School of Advanced International Studies and a B.A. summa cum laude in Government and East Asian Studies from the College of William and Mary, 10-10-2025, "Why Taiwan Fears ‘America First’ Risks Eroding Its ‘Silicon Shield’," Stimson Center, https://www.stimson.org/2025/why-taiwan-fears-america-first-risks-eroding-its-silicon-shield//, DOA: 07-23-2026] emman</w:t>
      </w:r>
    </w:p>
    <w:p>
      <w:r>
        <w:rPr>
          <w:rFonts w:ascii="Calibri" w:hAnsi="Calibri" w:cs="Calibri"/>
          <w:sz w:val="16"/>
          <w:szCs w:val="16"/>
        </w:rPr>
        <w:t xml:space="preserve">Taiwan’s </w:t>
      </w:r>
      <w:r>
        <w:rPr>
          <w:rStyle w:val="StyleUnderline"/>
          <w:rFonts w:ascii="Calibri" w:hAnsi="Calibri" w:cs="Calibri"/>
          <w:u w:val="single"/>
        </w:rPr>
        <w:t xml:space="preserve">semiconductor industry is central to its economy and security</w:t>
      </w:r>
      <w:r>
        <w:rPr>
          <w:rFonts w:ascii="Calibri" w:hAnsi="Calibri" w:cs="Calibri"/>
          <w:sz w:val="16"/>
          <w:szCs w:val="16"/>
        </w:rPr>
        <w:t xml:space="preserve">, forming a “</w:t>
      </w:r>
      <w:r>
        <w:rPr>
          <w:rStyle w:val="StyleUnderline"/>
          <w:rFonts w:ascii="Calibri" w:hAnsi="Calibri" w:cs="Calibri"/>
          <w:u w:val="single"/>
        </w:rPr>
        <w:t xml:space="preserve">silicon shield” that deters Chinese aggression and ensures countries rely on Taiwan’s chip supply</w:t>
      </w:r>
      <w:r>
        <w:rPr>
          <w:rFonts w:ascii="Calibri" w:hAnsi="Calibri" w:cs="Calibri"/>
          <w:sz w:val="16"/>
          <w:szCs w:val="16"/>
        </w:rPr>
        <w:t xml:space="preserve">. Recent U.S. efforts to onshore chip production, especially TSMC’s $165 billion investment in Arizona, have sparked </w:t>
      </w:r>
      <w:r>
        <w:rPr>
          <w:rStyle w:val="Emphasis"/>
        </w:rPr>
        <w:t xml:space="preserve">fears</w:t>
      </w:r>
      <w:r>
        <w:rPr>
          <w:rStyle w:val="StyleUnderline"/>
          <w:rFonts w:ascii="Calibri" w:hAnsi="Calibri" w:cs="Calibri"/>
          <w:u w:val="single"/>
        </w:rPr>
        <w:t xml:space="preserve"> in Taiwan that the silicon shield could be weakened</w:t>
      </w:r>
      <w:r>
        <w:rPr>
          <w:rFonts w:ascii="Calibri" w:hAnsi="Calibri" w:cs="Calibri"/>
          <w:sz w:val="16"/>
          <w:szCs w:val="16"/>
        </w:rPr>
        <w:t xml:space="preserve">. While the investments to increase U.S. manufacturing capacity will take years to bear fruit, Washington’s demands are shaking Taiwan’s confidence in the United States today and undermining the potential to build shared semiconductor supply chain resilience.</w:t>
      </w:r>
    </w:p>
    <w:p>
      <w:r>
        <w:rPr>
          <w:rFonts w:ascii="Calibri" w:hAnsi="Calibri" w:cs="Calibri"/>
          <w:sz w:val="16"/>
          <w:szCs w:val="16"/>
        </w:rPr>
        <w:t xml:space="preserve">Introduction</w:t>
      </w:r>
    </w:p>
    <w:p>
      <w:r>
        <w:rPr>
          <w:rFonts w:ascii="Calibri" w:hAnsi="Calibri" w:cs="Calibri"/>
          <w:sz w:val="16"/>
          <w:szCs w:val="16"/>
        </w:rPr>
        <w:t xml:space="preserve">Could Taiwan’s massive investments in a semiconductor manufacturing hub in Arizona weaken its famous “silicon shield,” or will it better enable the United States to assist Taiwan? The U.S. Secretary of Commerce, Howard Lutnick, expressed the logic of the Trump administration on the silicon shield in a September 27 interview, noting that Taiwan produces 95% of the global supply of advanced semiconductors:</w:t>
      </w:r>
    </w:p>
    <w:p>
      <w:r>
        <w:rPr>
          <w:rFonts w:ascii="Calibri" w:hAnsi="Calibri" w:cs="Calibri"/>
          <w:sz w:val="16"/>
          <w:szCs w:val="16"/>
        </w:rPr>
        <w:t xml:space="preserve">“[The production concentration] is not healthy for you [Taiwan] or healthy for us [the United States] because we protect you, and for us to protect you, you need to help us achieve reasonable self-sufficiency. … Let’s get to 50-50. We’re producing half and you’re producing half. We’re still fundamentally reliant on you because we can’t live without the other half. But if we have half, we have the capacity to do what we need to do, if we need to do it.”</w:t>
      </w:r>
      <w:r>
        <w:rPr>
          <w:rFonts w:ascii="Calibri" w:hAnsi="Calibri" w:cs="Calibri"/>
          <w:vertAlign w:val="superscript"/>
          <w:sz w:val="16"/>
          <w:szCs w:val="16"/>
        </w:rPr>
        <w:t xml:space="preserve">1</w:t>
      </w:r>
    </w:p>
    <w:p>
      <w:r>
        <w:rPr>
          <w:rFonts w:ascii="Calibri" w:hAnsi="Calibri" w:cs="Calibri"/>
          <w:sz w:val="16"/>
          <w:szCs w:val="16"/>
        </w:rPr>
        <w:t xml:space="preserve">The administration’s onshoring effort is accelerating. In March, concerned about looming U.S. tariffs, Taiwan’s largest semiconductor manufacturer, TSMC, pledged an additional $100 billion investment in its Arizona compound, bringing the total to $165 billion — a significant jump from its initial $12 billion investment in 2020. TSMC is a large company in high demand, producing more than half of the world’s semiconductors, but this is a staggering investment. It reflects not only the importance of the United States as the country where </w:t>
      </w:r>
      <w:r>
        <w:rPr>
          <w:rStyle w:val="StyleUnderline"/>
          <w:rFonts w:ascii="Calibri" w:hAnsi="Calibri" w:cs="Calibri"/>
          <w:u w:val="single"/>
          <w:highlight w:val="green"/>
        </w:rPr>
        <w:t xml:space="preserve">TSMC sells the</w:t>
      </w:r>
      <w:r>
        <w:rPr>
          <w:rFonts w:ascii="Calibri" w:hAnsi="Calibri" w:cs="Calibri"/>
          <w:sz w:val="16"/>
          <w:szCs w:val="16"/>
        </w:rPr>
        <w:t xml:space="preserve"> most advanced chips but also the United States’ </w:t>
      </w:r>
      <w:r>
        <w:rPr>
          <w:rStyle w:val="StyleUnderline"/>
          <w:rFonts w:ascii="Calibri" w:hAnsi="Calibri" w:cs="Calibri"/>
          <w:u w:val="single"/>
          <w:highlight w:val="green"/>
        </w:rPr>
        <w:t xml:space="preserve">status as</w:t>
      </w:r>
      <w:r>
        <w:rPr>
          <w:rStyle w:val="StyleUnderline"/>
          <w:rFonts w:ascii="Calibri" w:hAnsi="Calibri" w:cs="Calibri"/>
          <w:u w:val="single"/>
        </w:rPr>
        <w:t xml:space="preserve"> Taiwan’s </w:t>
      </w:r>
      <w:r>
        <w:rPr>
          <w:rStyle w:val="Emphasis"/>
          <w:highlight w:val="green"/>
        </w:rPr>
        <w:t xml:space="preserve">most important</w:t>
      </w:r>
      <w:r>
        <w:rPr>
          <w:rStyle w:val="StyleUnderline"/>
          <w:rFonts w:ascii="Calibri" w:hAnsi="Calibri" w:cs="Calibri"/>
          <w:u w:val="single"/>
          <w:highlight w:val="green"/>
        </w:rPr>
        <w:t xml:space="preserve"> international partner</w:t>
      </w:r>
      <w:r>
        <w:rPr>
          <w:rFonts w:ascii="Calibri" w:hAnsi="Calibri" w:cs="Calibri"/>
          <w:sz w:val="16"/>
          <w:szCs w:val="16"/>
        </w:rPr>
        <w:t xml:space="preserve">.</w:t>
      </w:r>
    </w:p>
    <w:p>
      <w:r>
        <w:rPr>
          <w:rFonts w:ascii="Calibri" w:hAnsi="Calibri" w:cs="Calibri"/>
          <w:sz w:val="16"/>
          <w:szCs w:val="16"/>
        </w:rPr>
        <w:t xml:space="preserve">The silicon shield concept is central to understanding how Taiwan views its semiconductor industry. There is </w:t>
      </w:r>
      <w:r>
        <w:rPr>
          <w:rStyle w:val="StyleUnderline"/>
          <w:rFonts w:ascii="Calibri" w:hAnsi="Calibri" w:cs="Calibri"/>
          <w:u w:val="single"/>
        </w:rPr>
        <w:t xml:space="preserve">no doubt that the semiconductor industry is critical for Taiwan’s economy:</w:t>
      </w:r>
      <w:r>
        <w:rPr>
          <w:rFonts w:ascii="Calibri" w:hAnsi="Calibri" w:cs="Calibri"/>
          <w:sz w:val="16"/>
          <w:szCs w:val="16"/>
        </w:rPr>
        <w:t xml:space="preserve"> The entire </w:t>
      </w:r>
      <w:r>
        <w:rPr>
          <w:rStyle w:val="StyleUnderline"/>
          <w:rFonts w:ascii="Calibri" w:hAnsi="Calibri" w:cs="Calibri"/>
          <w:u w:val="single"/>
        </w:rPr>
        <w:t xml:space="preserve">industry is </w:t>
      </w:r>
      <w:r>
        <w:rPr>
          <w:rStyle w:val="Emphasis"/>
        </w:rPr>
        <w:t xml:space="preserve">18% of Taiwan’s GDP</w:t>
      </w:r>
      <w:r>
        <w:rPr>
          <w:rStyle w:val="StyleUnderline"/>
          <w:rFonts w:ascii="Calibri" w:hAnsi="Calibri" w:cs="Calibri"/>
          <w:u w:val="single"/>
        </w:rPr>
        <w:t xml:space="preserve"> and accounts for </w:t>
      </w:r>
      <w:r>
        <w:rPr>
          <w:rStyle w:val="Emphasis"/>
        </w:rPr>
        <w:t xml:space="preserve">60% of its exports</w:t>
      </w:r>
      <w:r>
        <w:rPr>
          <w:rStyle w:val="StyleUnderline"/>
          <w:rFonts w:ascii="Calibri" w:hAnsi="Calibri" w:cs="Calibri"/>
          <w:u w:val="single"/>
        </w:rPr>
        <w:t xml:space="preserve">,</w:t>
      </w:r>
      <w:r>
        <w:rPr>
          <w:rStyle w:val="StyleUnderline"/>
          <w:rFonts w:ascii="Calibri" w:hAnsi="Calibri" w:cs="Calibri"/>
          <w:vertAlign w:val="superscript"/>
          <w:u w:val="single"/>
        </w:rPr>
        <w:t xml:space="preserve">2</w:t>
      </w:r>
      <w:r>
        <w:rPr>
          <w:rFonts w:ascii="Calibri" w:hAnsi="Calibri" w:cs="Calibri"/>
          <w:sz w:val="16"/>
          <w:szCs w:val="16"/>
        </w:rPr>
        <w:t xml:space="preserve"> driving Taiwan’s economic growth as other sectors of the economy weaken in an uncertain environment exacerbated by the shifting U.S. tariffs.</w:t>
      </w:r>
      <w:r>
        <w:rPr>
          <w:rFonts w:ascii="Calibri" w:hAnsi="Calibri" w:cs="Calibri"/>
          <w:vertAlign w:val="superscript"/>
          <w:sz w:val="16"/>
          <w:szCs w:val="16"/>
        </w:rPr>
        <w:t xml:space="preserve">3</w:t>
      </w:r>
      <w:r>
        <w:rPr>
          <w:rFonts w:ascii="Calibri" w:hAnsi="Calibri" w:cs="Calibri"/>
          <w:sz w:val="16"/>
          <w:szCs w:val="16"/>
        </w:rPr>
        <w:t xml:space="preserve"> Whether the industry is critical for Taiwan’s security is open for debate, but many Taiwanese believe </w:t>
      </w:r>
      <w:r>
        <w:rPr>
          <w:rStyle w:val="StyleUnderline"/>
          <w:rFonts w:ascii="Calibri" w:hAnsi="Calibri" w:cs="Calibri"/>
          <w:u w:val="single"/>
        </w:rPr>
        <w:t xml:space="preserve">the silicon shield provides a </w:t>
      </w:r>
      <w:r>
        <w:rPr>
          <w:rStyle w:val="Emphasis"/>
        </w:rPr>
        <w:t xml:space="preserve">real source of deterrence and security</w:t>
      </w:r>
      <w:r>
        <w:rPr>
          <w:rStyle w:val="StyleUnderline"/>
          <w:rFonts w:ascii="Calibri" w:hAnsi="Calibri" w:cs="Calibri"/>
          <w:u w:val="single"/>
        </w:rPr>
        <w:t xml:space="preserve">.</w:t>
      </w:r>
      <w:r>
        <w:rPr>
          <w:rStyle w:val="StyleUnderline"/>
          <w:rFonts w:ascii="Calibri" w:hAnsi="Calibri" w:cs="Calibri"/>
          <w:vertAlign w:val="superscript"/>
          <w:u w:val="single"/>
        </w:rPr>
        <w:t xml:space="preserve">4</w:t>
      </w:r>
    </w:p>
    <w:p>
      <w:r>
        <w:rPr>
          <w:rFonts w:ascii="Calibri" w:hAnsi="Calibri" w:cs="Calibri"/>
          <w:sz w:val="16"/>
          <w:szCs w:val="16"/>
        </w:rPr>
        <w:t xml:space="preserve">Experts have closely examined the silicon shield dynamics in recent years as cross-Strait tensions have increased, assessing whether it bears out in reality.</w:t>
      </w:r>
      <w:r>
        <w:rPr>
          <w:rFonts w:ascii="Calibri" w:hAnsi="Calibri" w:cs="Calibri"/>
          <w:vertAlign w:val="superscript"/>
          <w:sz w:val="16"/>
          <w:szCs w:val="16"/>
        </w:rPr>
        <w:t xml:space="preserve">5</w:t>
      </w:r>
      <w:r>
        <w:rPr>
          <w:rFonts w:ascii="Calibri" w:hAnsi="Calibri" w:cs="Calibri"/>
          <w:sz w:val="16"/>
          <w:szCs w:val="16"/>
        </w:rPr>
        <w:t xml:space="preserve"> </w:t>
      </w:r>
      <w:r>
        <w:rPr>
          <w:rStyle w:val="StyleUnderline"/>
          <w:rFonts w:ascii="Calibri" w:hAnsi="Calibri" w:cs="Calibri"/>
          <w:u w:val="single"/>
        </w:rPr>
        <w:t xml:space="preserve">The silicon shield has two components, deterrence and indispensability</w:t>
      </w:r>
      <w:r>
        <w:rPr>
          <w:rFonts w:ascii="Calibri" w:hAnsi="Calibri" w:cs="Calibri"/>
          <w:sz w:val="16"/>
          <w:szCs w:val="16"/>
        </w:rPr>
        <w:t xml:space="preserve">. The shield helps to deter China from attacking Taiwan directly because </w:t>
      </w:r>
      <w:r>
        <w:rPr>
          <w:rStyle w:val="StyleUnderline"/>
          <w:rFonts w:ascii="Calibri" w:hAnsi="Calibri" w:cs="Calibri"/>
          <w:u w:val="single"/>
          <w:highlight w:val="green"/>
        </w:rPr>
        <w:t xml:space="preserve">China</w:t>
      </w:r>
      <w:r>
        <w:rPr>
          <w:rStyle w:val="StyleUnderline"/>
          <w:rFonts w:ascii="Calibri" w:hAnsi="Calibri" w:cs="Calibri"/>
          <w:u w:val="single"/>
        </w:rPr>
        <w:t xml:space="preserve"> would </w:t>
      </w:r>
      <w:r>
        <w:rPr>
          <w:rStyle w:val="StyleUnderline"/>
          <w:rFonts w:ascii="Calibri" w:hAnsi="Calibri" w:cs="Calibri"/>
          <w:u w:val="single"/>
          <w:highlight w:val="green"/>
        </w:rPr>
        <w:t xml:space="preserve">want to avoid damaging the</w:t>
      </w:r>
      <w:r>
        <w:rPr>
          <w:rFonts w:ascii="Calibri" w:hAnsi="Calibri" w:cs="Calibri"/>
          <w:sz w:val="16"/>
          <w:szCs w:val="16"/>
        </w:rPr>
        <w:t xml:space="preserve"> island’s valuable </w:t>
      </w:r>
      <w:r>
        <w:rPr>
          <w:rStyle w:val="StyleUnderline"/>
          <w:rFonts w:ascii="Calibri" w:hAnsi="Calibri" w:cs="Calibri"/>
          <w:u w:val="single"/>
          <w:highlight w:val="green"/>
        </w:rPr>
        <w:t xml:space="preserve">chip industry and disrupting its own</w:t>
      </w:r>
      <w:r>
        <w:rPr>
          <w:rStyle w:val="StyleUnderline"/>
          <w:rFonts w:ascii="Calibri" w:hAnsi="Calibri" w:cs="Calibri"/>
          <w:u w:val="single"/>
        </w:rPr>
        <w:t xml:space="preserve"> tech </w:t>
      </w:r>
      <w:r>
        <w:rPr>
          <w:rStyle w:val="StyleUnderline"/>
          <w:rFonts w:ascii="Calibri" w:hAnsi="Calibri" w:cs="Calibri"/>
          <w:u w:val="single"/>
          <w:highlight w:val="green"/>
        </w:rPr>
        <w:t xml:space="preserve">supply chains</w:t>
      </w:r>
      <w:r>
        <w:rPr>
          <w:rFonts w:ascii="Calibri" w:hAnsi="Calibri" w:cs="Calibri"/>
          <w:sz w:val="16"/>
          <w:szCs w:val="16"/>
        </w:rPr>
        <w:t xml:space="preserve">, which are closely integrated with Taiwan’s chip industry, especially in the production of the legacy chips. </w:t>
      </w:r>
      <w:r>
        <w:rPr>
          <w:rStyle w:val="StyleUnderline"/>
          <w:rFonts w:ascii="Calibri" w:hAnsi="Calibri" w:cs="Calibri"/>
          <w:u w:val="single"/>
          <w:highlight w:val="green"/>
        </w:rPr>
        <w:t xml:space="preserve">Taiwan’s</w:t>
      </w:r>
      <w:r>
        <w:rPr>
          <w:rStyle w:val="StyleUnderline"/>
          <w:rFonts w:ascii="Calibri" w:hAnsi="Calibri" w:cs="Calibri"/>
          <w:u w:val="single"/>
        </w:rPr>
        <w:t xml:space="preserve"> </w:t>
      </w:r>
      <w:r>
        <w:rPr>
          <w:rStyle w:val="Emphasis"/>
        </w:rPr>
        <w:t xml:space="preserve">indispensable role</w:t>
      </w:r>
      <w:r>
        <w:rPr>
          <w:rStyle w:val="StyleUnderline"/>
          <w:rFonts w:ascii="Calibri" w:hAnsi="Calibri" w:cs="Calibri"/>
          <w:u w:val="single"/>
        </w:rPr>
        <w:t xml:space="preserve"> in the </w:t>
      </w:r>
      <w:r>
        <w:rPr>
          <w:rStyle w:val="StyleUnderline"/>
          <w:rFonts w:ascii="Calibri" w:hAnsi="Calibri" w:cs="Calibri"/>
          <w:u w:val="single"/>
          <w:highlight w:val="green"/>
        </w:rPr>
        <w:t xml:space="preserve">semiconductor supply</w:t>
      </w:r>
      <w:r>
        <w:rPr>
          <w:rStyle w:val="StyleUnderline"/>
          <w:rFonts w:ascii="Calibri" w:hAnsi="Calibri" w:cs="Calibri"/>
          <w:u w:val="single"/>
        </w:rPr>
        <w:t xml:space="preserve"> chain </w:t>
      </w:r>
      <w:r>
        <w:rPr>
          <w:rStyle w:val="StyleUnderline"/>
          <w:rFonts w:ascii="Calibri" w:hAnsi="Calibri" w:cs="Calibri"/>
          <w:u w:val="single"/>
          <w:highlight w:val="green"/>
        </w:rPr>
        <w:t xml:space="preserve">would</w:t>
      </w:r>
      <w:r>
        <w:rPr>
          <w:rStyle w:val="StyleUnderline"/>
          <w:rFonts w:ascii="Calibri" w:hAnsi="Calibri" w:cs="Calibri"/>
          <w:u w:val="single"/>
        </w:rPr>
        <w:t xml:space="preserve"> also </w:t>
      </w:r>
      <w:r>
        <w:rPr>
          <w:rStyle w:val="StyleUnderline"/>
          <w:rFonts w:ascii="Calibri" w:hAnsi="Calibri" w:cs="Calibri"/>
          <w:u w:val="single"/>
          <w:highlight w:val="green"/>
        </w:rPr>
        <w:t xml:space="preserve">give </w:t>
      </w:r>
      <w:r>
        <w:rPr>
          <w:rStyle w:val="Emphasis"/>
          <w:highlight w:val="green"/>
        </w:rPr>
        <w:t xml:space="preserve">other countries a reason to</w:t>
      </w:r>
      <w:r>
        <w:rPr>
          <w:rStyle w:val="Emphasis"/>
        </w:rPr>
        <w:t xml:space="preserve"> object to an attack</w:t>
      </w:r>
      <w:r>
        <w:rPr>
          <w:rStyle w:val="StyleUnderline"/>
          <w:rFonts w:ascii="Calibri" w:hAnsi="Calibri" w:cs="Calibri"/>
          <w:u w:val="single"/>
        </w:rPr>
        <w:t xml:space="preserve">, to </w:t>
      </w:r>
      <w:r>
        <w:rPr>
          <w:rStyle w:val="Emphasis"/>
        </w:rPr>
        <w:t xml:space="preserve">avoid losing their access to these chips</w:t>
      </w:r>
      <w:r>
        <w:rPr>
          <w:rFonts w:ascii="Calibri" w:hAnsi="Calibri" w:cs="Calibri"/>
        </w:rPr>
        <w:t xml:space="preserve">.</w:t>
      </w:r>
      <w:r>
        <w:rPr>
          <w:rFonts w:ascii="Calibri" w:hAnsi="Calibri" w:cs="Calibri"/>
          <w:sz w:val="16"/>
          <w:szCs w:val="16"/>
        </w:rPr>
        <w:t xml:space="preserve"> By this </w:t>
      </w:r>
      <w:r>
        <w:rPr>
          <w:rStyle w:val="StyleUnderline"/>
          <w:rFonts w:ascii="Calibri" w:hAnsi="Calibri" w:cs="Calibri"/>
          <w:u w:val="single"/>
        </w:rPr>
        <w:t xml:space="preserve">logic, the United States, whose companies purchase most of the advanced chips, would have the greatest interest in the </w:t>
      </w:r>
      <w:r>
        <w:rPr>
          <w:rStyle w:val="Emphasis"/>
          <w:highlight w:val="green"/>
        </w:rPr>
        <w:t xml:space="preserve">protect</w:t>
      </w:r>
      <w:r>
        <w:rPr>
          <w:rStyle w:val="StyleUnderline"/>
          <w:rFonts w:ascii="Calibri" w:hAnsi="Calibri" w:cs="Calibri"/>
          <w:u w:val="single"/>
        </w:rPr>
        <w:t xml:space="preserve">ion of </w:t>
      </w:r>
      <w:r>
        <w:rPr>
          <w:rStyle w:val="StyleUnderline"/>
          <w:rFonts w:ascii="Calibri" w:hAnsi="Calibri" w:cs="Calibri"/>
          <w:u w:val="single"/>
          <w:highlight w:val="green"/>
        </w:rPr>
        <w:t xml:space="preserve">Taiwan</w:t>
      </w:r>
      <w:r>
        <w:rPr>
          <w:rStyle w:val="StyleUnderline"/>
          <w:rFonts w:ascii="Calibri" w:hAnsi="Calibri" w:cs="Calibri"/>
          <w:u w:val="single"/>
        </w:rPr>
        <w:t xml:space="preserve">’s chip industry.</w:t>
      </w:r>
    </w:p>
    <w:p>
      <w:r>
        <w:rPr>
          <w:rFonts w:ascii="Calibri" w:hAnsi="Calibri" w:cs="Calibri"/>
          <w:sz w:val="16"/>
          <w:szCs w:val="16"/>
        </w:rPr>
        <w:t xml:space="preserve">Both parts of the silicon shield have valid counterpoints. China views Taiwan as a core interest and unification as “inevitable,”</w:t>
      </w:r>
      <w:r>
        <w:rPr>
          <w:rFonts w:ascii="Calibri" w:hAnsi="Calibri" w:cs="Calibri"/>
          <w:vertAlign w:val="superscript"/>
          <w:sz w:val="16"/>
          <w:szCs w:val="16"/>
        </w:rPr>
        <w:t xml:space="preserve">6</w:t>
      </w:r>
      <w:r>
        <w:rPr>
          <w:rFonts w:ascii="Calibri" w:hAnsi="Calibri" w:cs="Calibri"/>
          <w:sz w:val="16"/>
          <w:szCs w:val="16"/>
        </w:rPr>
        <w:t xml:space="preserve"> so the silicon shield ultimately may not dissuade China from military action. The silicon shield also does not defend against China’s many gray zone tools to pressure the island without attacking.</w:t>
      </w:r>
      <w:r>
        <w:rPr>
          <w:rFonts w:ascii="Calibri" w:hAnsi="Calibri" w:cs="Calibri"/>
          <w:vertAlign w:val="superscript"/>
          <w:sz w:val="16"/>
          <w:szCs w:val="16"/>
        </w:rPr>
        <w:t xml:space="preserve">7</w:t>
      </w:r>
      <w:r>
        <w:rPr>
          <w:rFonts w:ascii="Calibri" w:hAnsi="Calibri" w:cs="Calibri"/>
          <w:sz w:val="16"/>
          <w:szCs w:val="16"/>
        </w:rPr>
        <w:t xml:space="preserve">Besides that, China is building its own domestic chip industry, so in the future, China might not need to be so reliant on Taiwan’s industry, and China’s current lack of access to advanced chip manufacturing technology might even be more incentiveto capture the island.</w:t>
      </w:r>
      <w:r>
        <w:rPr>
          <w:rFonts w:ascii="Calibri" w:hAnsi="Calibri" w:cs="Calibri"/>
          <w:vertAlign w:val="superscript"/>
          <w:sz w:val="16"/>
          <w:szCs w:val="16"/>
        </w:rPr>
        <w:t xml:space="preserve">8</w:t>
      </w:r>
    </w:p>
    <w:p>
      <w:r>
        <w:rPr>
          <w:rFonts w:ascii="Calibri" w:hAnsi="Calibri" w:cs="Calibri"/>
          <w:sz w:val="16"/>
          <w:szCs w:val="16"/>
        </w:rPr>
        <w:t xml:space="preserve">For other countries, despite the growing demand for semiconductors,</w:t>
      </w:r>
      <w:r>
        <w:rPr>
          <w:rFonts w:ascii="Calibri" w:hAnsi="Calibri" w:cs="Calibri"/>
          <w:vertAlign w:val="superscript"/>
          <w:sz w:val="16"/>
          <w:szCs w:val="16"/>
        </w:rPr>
        <w:t xml:space="preserve">9</w:t>
      </w:r>
      <w:r>
        <w:rPr>
          <w:rFonts w:ascii="Calibri" w:hAnsi="Calibri" w:cs="Calibri"/>
          <w:sz w:val="16"/>
          <w:szCs w:val="16"/>
        </w:rPr>
        <w:t xml:space="preserve"> there is no direct line between needing chips and what any given country would be willing to do to mitigate the possibility of or respond to a conflict in the Strait. Many other factors would play into countries’ decisions around a contingency, particularly the risk of escalation. Despite Lutnick’s assurance that the United States protects Taiwan for access to the chips, Washington has favored strategic ambiguity for decades, leaving the U.S. response to a cross-Strait contingency, and therefore its role in the silicon shield, unclear.</w:t>
      </w:r>
    </w:p>
    <w:p>
      <w:r>
        <w:rPr>
          <w:rFonts w:ascii="Calibri" w:hAnsi="Calibri" w:cs="Calibri"/>
          <w:sz w:val="16"/>
          <w:szCs w:val="16"/>
        </w:rPr>
        <w:t xml:space="preserve">But the risk that a conflict poses to the semiconductor supply chain is very real. The high concentration of chip production in Taiwan has prompted the United States to attempt onshoring more of the supply chain. Of the two parts of the silicon shield, </w:t>
      </w:r>
      <w:r>
        <w:rPr>
          <w:rStyle w:val="StyleUnderline"/>
          <w:rFonts w:ascii="Calibri" w:hAnsi="Calibri" w:cs="Calibri"/>
          <w:u w:val="single"/>
        </w:rPr>
        <w:t xml:space="preserve">it is the </w:t>
      </w:r>
      <w:r>
        <w:rPr>
          <w:rStyle w:val="StyleUnderline"/>
          <w:rFonts w:ascii="Calibri" w:hAnsi="Calibri" w:cs="Calibri"/>
          <w:u w:val="single"/>
          <w:highlight w:val="green"/>
        </w:rPr>
        <w:t xml:space="preserve">potential threat of </w:t>
      </w:r>
      <w:r>
        <w:rPr>
          <w:rStyle w:val="Emphasis"/>
          <w:highlight w:val="green"/>
        </w:rPr>
        <w:t xml:space="preserve">hollowing out</w:t>
      </w:r>
      <w:r>
        <w:rPr>
          <w:rStyle w:val="StyleUnderline"/>
          <w:rFonts w:ascii="Calibri" w:hAnsi="Calibri" w:cs="Calibri"/>
          <w:u w:val="single"/>
        </w:rPr>
        <w:t xml:space="preserve"> Taiwan’s chip </w:t>
      </w:r>
      <w:r>
        <w:rPr>
          <w:rStyle w:val="StyleUnderline"/>
          <w:rFonts w:ascii="Calibri" w:hAnsi="Calibri" w:cs="Calibri"/>
          <w:u w:val="single"/>
          <w:highlight w:val="green"/>
        </w:rPr>
        <w:t xml:space="preserve">industry</w:t>
      </w:r>
      <w:r>
        <w:rPr>
          <w:rStyle w:val="StyleUnderline"/>
          <w:rFonts w:ascii="Calibri" w:hAnsi="Calibri" w:cs="Calibri"/>
          <w:u w:val="single"/>
        </w:rPr>
        <w:t xml:space="preserve"> by the U.S., its unofficial but highly consequential partner, that has </w:t>
      </w:r>
      <w:r>
        <w:rPr>
          <w:rStyle w:val="StyleUnderline"/>
          <w:rFonts w:ascii="Calibri" w:hAnsi="Calibri" w:cs="Calibri"/>
          <w:u w:val="single"/>
          <w:highlight w:val="green"/>
        </w:rPr>
        <w:t xml:space="preserve">generated anxiety</w:t>
      </w:r>
      <w:r>
        <w:rPr>
          <w:rStyle w:val="StyleUnderline"/>
          <w:rFonts w:ascii="Calibri" w:hAnsi="Calibri" w:cs="Calibri"/>
          <w:u w:val="single"/>
        </w:rPr>
        <w:t xml:space="preserve"> in Taipei this year</w:t>
      </w:r>
      <w:r>
        <w:rPr>
          <w:rFonts w:ascii="Calibri" w:hAnsi="Calibri" w:cs="Calibri"/>
          <w:sz w:val="16"/>
          <w:szCs w:val="16"/>
        </w:rPr>
        <w:t xml:space="preserve">. The ultimate impact of TSMC’s unprecedented Arizona investments on the silicon shield will take years to play out, and a close look at the dynamics of TSMC’s investments in the U.S. suggests that the silicon shield is safe for now. Yet Washington’s demands are shaking Taiwan’s confidence in the United States. In the long run, that is a much bigger and potentially defining problem.</w:t>
      </w:r>
    </w:p>
    <w:p>
      <w:r>
        <w:rPr>
          <w:rStyle w:val="StyleUnderline"/>
          <w:rFonts w:ascii="Calibri" w:hAnsi="Calibri" w:cs="Calibri"/>
          <w:u w:val="single"/>
        </w:rPr>
        <w:t xml:space="preserve">Is Taiwan Replaceable in Chip Production</w:t>
      </w:r>
      <w:r>
        <w:rPr>
          <w:rFonts w:ascii="Calibri" w:hAnsi="Calibri" w:cs="Calibri"/>
          <w:sz w:val="16"/>
          <w:szCs w:val="16"/>
        </w:rPr>
        <w:t xml:space="preserve">? The Not-So-Simple Economics</w:t>
      </w:r>
    </w:p>
    <w:p>
      <w:r>
        <w:rPr>
          <w:rFonts w:ascii="Calibri" w:hAnsi="Calibri" w:cs="Calibri"/>
          <w:sz w:val="16"/>
          <w:szCs w:val="16"/>
        </w:rPr>
        <w:t xml:space="preserve">Taiwan’s semiconductor foundries, including TSMC, have cornered 78% of global market share</w:t>
      </w:r>
      <w:r>
        <w:rPr>
          <w:rFonts w:ascii="Calibri" w:hAnsi="Calibri" w:cs="Calibri"/>
          <w:vertAlign w:val="superscript"/>
          <w:sz w:val="16"/>
          <w:szCs w:val="16"/>
        </w:rPr>
        <w:t xml:space="preserve">10</w:t>
      </w:r>
      <w:r>
        <w:rPr>
          <w:rFonts w:ascii="Calibri" w:hAnsi="Calibri" w:cs="Calibri"/>
          <w:sz w:val="16"/>
          <w:szCs w:val="16"/>
        </w:rPr>
        <w:t xml:space="preserve"> and 92% of the manufacturing capacity for the most advanced chips.</w:t>
      </w:r>
      <w:r>
        <w:rPr>
          <w:rFonts w:ascii="Calibri" w:hAnsi="Calibri" w:cs="Calibri"/>
          <w:vertAlign w:val="superscript"/>
          <w:sz w:val="16"/>
          <w:szCs w:val="16"/>
        </w:rPr>
        <w:t xml:space="preserve">11</w:t>
      </w:r>
      <w:r>
        <w:rPr>
          <w:rFonts w:ascii="Calibri" w:hAnsi="Calibri" w:cs="Calibri"/>
          <w:sz w:val="16"/>
          <w:szCs w:val="16"/>
        </w:rPr>
        <w:t xml:space="preserve"> (Taiwan is also a major player elsewhere along the supply chain, with nearly half of packaging and testing revenue and 17% of design revenue.) American companies, especially the tech giants of Silicon Valley, are TSMC’s best customers by net revenue, designing the semiconductors that TSMC’s foundries produce. While TSMC declines to break out the U.S.’s share of its net revenue, North America as a whole was 70% in 2024.</w:t>
      </w:r>
      <w:r>
        <w:rPr>
          <w:rFonts w:ascii="Calibri" w:hAnsi="Calibri" w:cs="Calibri"/>
          <w:vertAlign w:val="superscript"/>
          <w:sz w:val="16"/>
          <w:szCs w:val="16"/>
        </w:rPr>
        <w:t xml:space="preserve">12</w:t>
      </w:r>
      <w:r>
        <w:rPr>
          <w:rFonts w:ascii="Calibri" w:hAnsi="Calibri" w:cs="Calibri"/>
          <w:sz w:val="16"/>
          <w:szCs w:val="16"/>
        </w:rPr>
        <w:t xml:space="preserve"> Revenue is a key metric to consider because of the high cost of advanced chips (defined for now as ≤10 nanometers</w:t>
      </w:r>
      <w:r>
        <w:rPr>
          <w:rFonts w:ascii="Calibri" w:hAnsi="Calibri" w:cs="Calibri"/>
          <w:vertAlign w:val="superscript"/>
          <w:sz w:val="16"/>
          <w:szCs w:val="16"/>
        </w:rPr>
        <w:t xml:space="preserve">13</w:t>
      </w:r>
      <w:r>
        <w:rPr>
          <w:rFonts w:ascii="Calibri" w:hAnsi="Calibri" w:cs="Calibri"/>
          <w:sz w:val="16"/>
          <w:szCs w:val="16"/>
        </w:rPr>
        <w:t xml:space="preserve">) compared to legacy chips (≥28 nm), which have significantly cheaper production costs per chip.</w:t>
      </w:r>
    </w:p>
    <w:p>
      <w:r>
        <w:rPr>
          <w:rFonts w:ascii="Calibri" w:hAnsi="Calibri" w:cs="Calibri"/>
          <w:sz w:val="16"/>
          <w:szCs w:val="16"/>
        </w:rPr>
        <w:t xml:space="preserve">Most of the chips produced globally each year are legacy chips, made with older, well-established semiconductor manufacturing technology and processes, but the advanced chips receive the most capital investments</w:t>
      </w:r>
      <w:r>
        <w:rPr>
          <w:rFonts w:ascii="Calibri" w:hAnsi="Calibri" w:cs="Calibri"/>
          <w:vertAlign w:val="superscript"/>
          <w:sz w:val="16"/>
          <w:szCs w:val="16"/>
        </w:rPr>
        <w:t xml:space="preserve">14</w:t>
      </w:r>
      <w:r>
        <w:rPr>
          <w:rFonts w:ascii="Calibri" w:hAnsi="Calibri" w:cs="Calibri"/>
          <w:sz w:val="16"/>
          <w:szCs w:val="16"/>
        </w:rPr>
        <w:t xml:space="preserve"> and are critical for technological advancements. And though China has the greatest share of fabrication capacity for legacy chips, global capacity is still diverse.</w:t>
      </w:r>
      <w:r>
        <w:rPr>
          <w:rFonts w:ascii="Calibri" w:hAnsi="Calibri" w:cs="Calibri"/>
          <w:vertAlign w:val="superscript"/>
          <w:sz w:val="16"/>
          <w:szCs w:val="16"/>
        </w:rPr>
        <w:t xml:space="preserve">15</w:t>
      </w:r>
      <w:r>
        <w:rPr>
          <w:rFonts w:ascii="Calibri" w:hAnsi="Calibri" w:cs="Calibri"/>
          <w:sz w:val="16"/>
          <w:szCs w:val="16"/>
        </w:rPr>
        <w:t xml:space="preserve"> The story is very different for advanced chips like those made by TSMC. Most of TSMC’s chips are currently produced in fabrication plants located in Taiwan. Though the first of TSMC’s six planned Arizona fabs is in operation, the hub is still years away from completion and its full production capacity.</w:t>
      </w:r>
    </w:p>
    <w:p>
      <w:r>
        <w:rPr>
          <w:rFonts w:ascii="Calibri" w:hAnsi="Calibri" w:cs="Calibri"/>
          <w:sz w:val="16"/>
          <w:szCs w:val="16"/>
        </w:rPr>
        <w:t xml:space="preserve">In the meantime, U.S. demand will far outstrip what the Arizona fabs and other US-based chip manufacturing can supply, with American companies responsible for more than half of the total global semiconductor revenue. The rapid growth in semiconductor manufacturing on U.S. soil is only estimated to reach about 14% by 2032</w:t>
      </w:r>
      <w:r>
        <w:rPr>
          <w:rFonts w:ascii="Calibri" w:hAnsi="Calibri" w:cs="Calibri"/>
          <w:vertAlign w:val="superscript"/>
          <w:sz w:val="16"/>
          <w:szCs w:val="16"/>
        </w:rPr>
        <w:t xml:space="preserve">16</w:t>
      </w:r>
      <w:r>
        <w:rPr>
          <w:rFonts w:ascii="Calibri" w:hAnsi="Calibri" w:cs="Calibri"/>
          <w:sz w:val="16"/>
          <w:szCs w:val="16"/>
        </w:rPr>
        <w:t xml:space="preserve"> — certainly a significant increase for the United States, which has specialized in chip design for decades, but not enough for supply to meet domestic demand. The United States can expect to import semiconductors from Taiwan for years to come; Lutnick even observed that the U.S. would remain “reliant” on Taiwan for its chips.</w:t>
      </w:r>
    </w:p>
    <w:p>
      <w:r>
        <w:rPr>
          <w:rFonts w:ascii="Calibri" w:hAnsi="Calibri" w:cs="Calibri"/>
          <w:sz w:val="16"/>
          <w:szCs w:val="16"/>
        </w:rPr>
        <w:t xml:space="preserve">Moving beyond the law of supply and demand, there are several other challenges that TSMC faces with its U.S. investments that will preserve Taiwan’s position on top of the foundry market. The first is Taiwan’s dominance of advanced chip production. The road to a new fab is long, requiring several years of construction and time to bring its yield — the percentage of chips on a wafer that are successfully produced — to a level that ensures profitability. TSMC says that the first Arizona fab’s yields for 4 nm chips are similar to its Taiwan-based fabs,</w:t>
      </w:r>
      <w:r>
        <w:rPr>
          <w:rFonts w:ascii="Calibri" w:hAnsi="Calibri" w:cs="Calibri"/>
          <w:vertAlign w:val="superscript"/>
          <w:sz w:val="16"/>
          <w:szCs w:val="16"/>
        </w:rPr>
        <w:t xml:space="preserve">17</w:t>
      </w:r>
      <w:r>
        <w:rPr>
          <w:rFonts w:ascii="Calibri" w:hAnsi="Calibri" w:cs="Calibri"/>
          <w:sz w:val="16"/>
          <w:szCs w:val="16"/>
        </w:rPr>
        <w:t xml:space="preserve"> but the more advanced the chips become, the more difficult it is to achieve higher yields. The United States has a high demand for advanced chips, particularly for defense and aerospace equipment, and that demand will only grow with the expanding research and development of AI, quantum computing, and other cutting-edge technologies.</w:t>
      </w:r>
      <w:r>
        <w:rPr>
          <w:rFonts w:ascii="Calibri" w:hAnsi="Calibri" w:cs="Calibri"/>
          <w:vertAlign w:val="superscript"/>
          <w:sz w:val="16"/>
          <w:szCs w:val="16"/>
        </w:rPr>
        <w:t xml:space="preserve">18</w:t>
      </w:r>
      <w:r>
        <w:rPr>
          <w:rFonts w:ascii="Calibri" w:hAnsi="Calibri" w:cs="Calibri"/>
          <w:sz w:val="16"/>
          <w:szCs w:val="16"/>
        </w:rPr>
        <w:t xml:space="preserve"> Indeed, part of the rationale behind the Biden administration’s 2022 CHIPS and Science Act was to help secure U.S. access to advanced chips. The most advanced chips, currently TSMC’s 2 nm, are produced only in Taiwan at present, and it will be 2028 at the earliest before the 2 nm chip begins production in Arizona. Taiwan, with an eye to its silicon shield, prohibits the overseas production of its most advanced semiconductors. This rule means that the chips produced by Taiwanese companies in the United States will be a generation behind those made in Taiwan.</w:t>
      </w:r>
      <w:r>
        <w:rPr>
          <w:rFonts w:ascii="Calibri" w:hAnsi="Calibri" w:cs="Calibri"/>
          <w:vertAlign w:val="superscript"/>
          <w:sz w:val="16"/>
          <w:szCs w:val="16"/>
        </w:rPr>
        <w:t xml:space="preserve">19</w:t>
      </w:r>
    </w:p>
    <w:p>
      <w:r>
        <w:rPr>
          <w:rFonts w:ascii="Calibri" w:hAnsi="Calibri" w:cs="Calibri"/>
          <w:sz w:val="16"/>
          <w:szCs w:val="16"/>
        </w:rPr>
        <w:t xml:space="preserve">The pipeline of workers is also a concern. A single fab requires several hundred engineers, who will have education and experience ranging from bachelor’s degrees to PhDs. The labor-intensive production process requires engineers to work onsite, so the TSMC hub in Arizona will eventually need thousands of engineers living in the area. For several years already, analysts have warned about a looming shortage in the semiconductor workforce as TSMC and other companies expand their manufacturing operations in the United States.</w:t>
      </w:r>
      <w:r>
        <w:rPr>
          <w:rFonts w:ascii="Calibri" w:hAnsi="Calibri" w:cs="Calibri"/>
          <w:vertAlign w:val="superscript"/>
          <w:sz w:val="16"/>
          <w:szCs w:val="16"/>
        </w:rPr>
        <w:t xml:space="preserve">20</w:t>
      </w:r>
      <w:r>
        <w:rPr>
          <w:rFonts w:ascii="Calibri" w:hAnsi="Calibri" w:cs="Calibri"/>
          <w:sz w:val="16"/>
          <w:szCs w:val="16"/>
        </w:rPr>
        <w:t xml:space="preserve"> Significant workplace culture differences between the U.S. and Taiwan, especially with TSMC’s infamously long shifts, might further impede hiring enough American engineers, who can find other opportunities in Silicon Valley.</w:t>
      </w:r>
      <w:r>
        <w:rPr>
          <w:rFonts w:ascii="Calibri" w:hAnsi="Calibri" w:cs="Calibri"/>
          <w:vertAlign w:val="superscript"/>
          <w:sz w:val="16"/>
          <w:szCs w:val="16"/>
        </w:rPr>
        <w:t xml:space="preserve">21</w:t>
      </w:r>
      <w:r>
        <w:rPr>
          <w:rFonts w:ascii="Calibri" w:hAnsi="Calibri" w:cs="Calibri"/>
          <w:sz w:val="16"/>
          <w:szCs w:val="16"/>
        </w:rPr>
        <w:t xml:space="preserve"> TSMC plans to continue bringing engineers from Taiwan, though experts in Taiwan are divided on whether working in Arizona will be a desirable career move for Taiwanese engineers when the cutting-edge R&amp;D remains in Taiwan.</w:t>
      </w:r>
      <w:r>
        <w:rPr>
          <w:rFonts w:ascii="Calibri" w:hAnsi="Calibri" w:cs="Calibri"/>
          <w:vertAlign w:val="superscript"/>
          <w:sz w:val="16"/>
          <w:szCs w:val="16"/>
        </w:rPr>
        <w:t xml:space="preserve">22</w:t>
      </w:r>
      <w:r>
        <w:rPr>
          <w:rFonts w:ascii="Calibri" w:hAnsi="Calibri" w:cs="Calibri"/>
          <w:sz w:val="16"/>
          <w:szCs w:val="16"/>
        </w:rPr>
        <w:t xml:space="preserve"> And despite the Trump administration’s push for TSMC’s investment, counterproductive America First policies, like the $100,000 fee for H-1B visas, announced in late September 2025, will only make it harder for TSMC to get the engineers it needs.</w:t>
      </w:r>
      <w:r>
        <w:rPr>
          <w:rFonts w:ascii="Calibri" w:hAnsi="Calibri" w:cs="Calibri"/>
          <w:vertAlign w:val="superscript"/>
          <w:sz w:val="16"/>
          <w:szCs w:val="16"/>
        </w:rPr>
        <w:t xml:space="preserve">23</w:t>
      </w:r>
    </w:p>
    <w:p>
      <w:r>
        <w:rPr>
          <w:rFonts w:ascii="Calibri" w:hAnsi="Calibri" w:cs="Calibri"/>
          <w:sz w:val="16"/>
          <w:szCs w:val="16"/>
        </w:rPr>
        <w:t xml:space="preserve">The pipeline of everything else required to manufacture a semiconductor is an even more significant concern. </w:t>
      </w:r>
      <w:r>
        <w:rPr>
          <w:rStyle w:val="StyleUnderline"/>
          <w:rFonts w:ascii="Calibri" w:hAnsi="Calibri" w:cs="Calibri"/>
          <w:u w:val="single"/>
        </w:rPr>
        <w:t xml:space="preserve">Semiconductor supply chains are </w:t>
      </w:r>
      <w:r>
        <w:rPr>
          <w:rStyle w:val="Emphasis"/>
        </w:rPr>
        <w:t xml:space="preserve">complex and stretch across the globe</w:t>
      </w:r>
      <w:r>
        <w:rPr>
          <w:rFonts w:ascii="Calibri" w:hAnsi="Calibri" w:cs="Calibri"/>
          <w:sz w:val="16"/>
          <w:szCs w:val="16"/>
        </w:rPr>
        <w:t xml:space="preserve">, from design firms like those in Silicon Valley, to the sole advanced photolithography machine company in the Netherlands, to the fabs in Taiwan. A constellation of companies upstream from the foundries provide the raw materials and equipment required to produce chips, and downstream are the packagers and testers. Over the past few decades, </w:t>
      </w:r>
      <w:r>
        <w:rPr>
          <w:rStyle w:val="StyleUnderline"/>
          <w:rFonts w:ascii="Calibri" w:hAnsi="Calibri" w:cs="Calibri"/>
          <w:u w:val="single"/>
          <w:highlight w:val="green"/>
        </w:rPr>
        <w:t xml:space="preserve">Taiwan</w:t>
      </w:r>
      <w:r>
        <w:rPr>
          <w:rStyle w:val="StyleUnderline"/>
          <w:rFonts w:ascii="Calibri" w:hAnsi="Calibri" w:cs="Calibri"/>
          <w:u w:val="single"/>
        </w:rPr>
        <w:t xml:space="preserve"> has developed a </w:t>
      </w:r>
      <w:r>
        <w:rPr>
          <w:rStyle w:val="Emphasis"/>
        </w:rPr>
        <w:t xml:space="preserve">sprawling</w:t>
      </w:r>
      <w:r>
        <w:rPr>
          <w:rStyle w:val="StyleUnderline"/>
          <w:rFonts w:ascii="Calibri" w:hAnsi="Calibri" w:cs="Calibri"/>
          <w:u w:val="single"/>
        </w:rPr>
        <w:t xml:space="preserve"> semiconductor </w:t>
      </w:r>
      <w:r>
        <w:rPr>
          <w:rStyle w:val="StyleUnderline"/>
          <w:rFonts w:ascii="Calibri" w:hAnsi="Calibri" w:cs="Calibri"/>
          <w:u w:val="single"/>
          <w:highlight w:val="green"/>
        </w:rPr>
        <w:t xml:space="preserve">industry ecosystem of more than </w:t>
      </w:r>
      <w:r>
        <w:rPr>
          <w:rStyle w:val="Emphasis"/>
          <w:highlight w:val="green"/>
        </w:rPr>
        <w:t xml:space="preserve">300 companies</w:t>
      </w:r>
      <w:r>
        <w:rPr>
          <w:rFonts w:ascii="Calibri" w:hAnsi="Calibri" w:cs="Calibri"/>
          <w:sz w:val="16"/>
          <w:szCs w:val="16"/>
        </w:rPr>
        <w:t xml:space="preserve">, many of them small and medium-sized enterprises (SMEs).</w:t>
      </w:r>
      <w:r>
        <w:rPr>
          <w:rFonts w:ascii="Calibri" w:hAnsi="Calibri" w:cs="Calibri"/>
          <w:vertAlign w:val="superscript"/>
          <w:sz w:val="16"/>
          <w:szCs w:val="16"/>
        </w:rPr>
        <w:t xml:space="preserve">24</w:t>
      </w:r>
      <w:r>
        <w:rPr>
          <w:rFonts w:ascii="Calibri" w:hAnsi="Calibri" w:cs="Calibri"/>
          <w:sz w:val="16"/>
          <w:szCs w:val="16"/>
        </w:rPr>
        <w:t xml:space="preserve"> </w:t>
      </w:r>
      <w:r>
        <w:rPr>
          <w:rStyle w:val="StyleUnderline"/>
          <w:rFonts w:ascii="Calibri" w:hAnsi="Calibri" w:cs="Calibri"/>
          <w:u w:val="single"/>
        </w:rPr>
        <w:t xml:space="preserve">Though TSMC may be a giant, its work in Taiwan is made possible and </w:t>
      </w:r>
      <w:r>
        <w:rPr>
          <w:rStyle w:val="StyleUnderline"/>
          <w:rFonts w:ascii="Calibri" w:hAnsi="Calibri" w:cs="Calibri"/>
          <w:u w:val="single"/>
          <w:highlight w:val="green"/>
        </w:rPr>
        <w:t xml:space="preserve">secured by</w:t>
      </w:r>
      <w:r>
        <w:rPr>
          <w:rStyle w:val="StyleUnderline"/>
          <w:rFonts w:ascii="Calibri" w:hAnsi="Calibri" w:cs="Calibri"/>
          <w:u w:val="single"/>
        </w:rPr>
        <w:t xml:space="preserve"> this well-established </w:t>
      </w:r>
      <w:r>
        <w:rPr>
          <w:rStyle w:val="StyleUnderline"/>
          <w:rFonts w:ascii="Calibri" w:hAnsi="Calibri" w:cs="Calibri"/>
          <w:u w:val="single"/>
          <w:highlight w:val="green"/>
        </w:rPr>
        <w:t xml:space="preserve">a</w:t>
      </w:r>
      <w:r>
        <w:rPr>
          <w:rStyle w:val="StyleUnderline"/>
          <w:rFonts w:ascii="Calibri" w:hAnsi="Calibri" w:cs="Calibri"/>
          <w:u w:val="single"/>
        </w:rPr>
        <w:t xml:space="preserve">nd relatively </w:t>
      </w:r>
      <w:r>
        <w:rPr>
          <w:rStyle w:val="Emphasis"/>
          <w:highlight w:val="green"/>
        </w:rPr>
        <w:t xml:space="preserve">complete supply chain</w:t>
      </w:r>
      <w:r>
        <w:rPr>
          <w:rStyle w:val="StyleUnderline"/>
          <w:rFonts w:ascii="Calibri" w:hAnsi="Calibri" w:cs="Calibri"/>
          <w:u w:val="single"/>
        </w:rPr>
        <w:t xml:space="preserve">.</w:t>
      </w:r>
    </w:p>
    <w:p>
      <w:r>
        <w:rPr>
          <w:rStyle w:val="StyleUnderline"/>
          <w:rFonts w:ascii="Calibri" w:hAnsi="Calibri" w:cs="Calibri"/>
          <w:u w:val="single"/>
          <w:highlight w:val="green"/>
        </w:rPr>
        <w:t xml:space="preserve">Replicating</w:t>
      </w:r>
      <w:r>
        <w:rPr>
          <w:rStyle w:val="StyleUnderline"/>
          <w:rFonts w:ascii="Calibri" w:hAnsi="Calibri" w:cs="Calibri"/>
          <w:u w:val="single"/>
        </w:rPr>
        <w:t xml:space="preserve"> such an idiosyncratic situation in the United States </w:t>
      </w:r>
      <w:r>
        <w:rPr>
          <w:rStyle w:val="StyleUnderline"/>
          <w:rFonts w:ascii="Calibri" w:hAnsi="Calibri" w:cs="Calibri"/>
          <w:u w:val="single"/>
          <w:highlight w:val="green"/>
        </w:rPr>
        <w:t xml:space="preserve">will be</w:t>
      </w:r>
      <w:r>
        <w:rPr>
          <w:rStyle w:val="StyleUnderline"/>
          <w:rFonts w:ascii="Calibri" w:hAnsi="Calibri" w:cs="Calibri"/>
          <w:u w:val="single"/>
        </w:rPr>
        <w:t xml:space="preserve"> </w:t>
      </w:r>
      <w:r>
        <w:rPr>
          <w:rStyle w:val="Emphasis"/>
        </w:rPr>
        <w:t xml:space="preserve">extremely </w:t>
      </w:r>
      <w:r>
        <w:rPr>
          <w:rStyle w:val="Emphasis"/>
          <w:highlight w:val="green"/>
        </w:rPr>
        <w:t xml:space="preserve">difficult</w:t>
      </w:r>
      <w:r>
        <w:rPr>
          <w:rFonts w:ascii="Calibri" w:hAnsi="Calibri" w:cs="Calibri"/>
          <w:sz w:val="16"/>
          <w:szCs w:val="16"/>
        </w:rPr>
        <w:t xml:space="preserve">. Some Taiwanese companies plan to join TSMC in investing in US-based operations,</w:t>
      </w:r>
      <w:r>
        <w:rPr>
          <w:rFonts w:ascii="Calibri" w:hAnsi="Calibri" w:cs="Calibri"/>
          <w:vertAlign w:val="superscript"/>
          <w:sz w:val="16"/>
          <w:szCs w:val="16"/>
        </w:rPr>
        <w:t xml:space="preserve">25</w:t>
      </w:r>
      <w:r>
        <w:rPr>
          <w:rFonts w:ascii="Calibri" w:hAnsi="Calibri" w:cs="Calibri"/>
          <w:sz w:val="16"/>
          <w:szCs w:val="16"/>
        </w:rPr>
        <w:t xml:space="preserve"> but many SMEs lack the capital necessary for international expansion, even with TSMC’s assurance of productivity. Supplies shipped from these smaller Taiwanese companies to Arizona will likely face the Trump administration’s 20% tariff on Taiwanese exports — another shortsighted America First policy. This tariff rate, which is much higher than the 15% tariff on Japanese and South Korean exports, will make some Taiwanese companies uncompetitive in the global market, essentially forcing TSMC’s U.S. operations to look elsewhere to reduce the cost of production. This might make working with companies in the United States more cost-effective, but it reduces TSMC’s ability to access the high-quality supply chain that already exists in Taiwan, which could slow the process of bringing the Arizona fabs up to the quality and quantity of production that the Trump administration wants.</w:t>
      </w:r>
    </w:p>
    <w:p>
      <w:r>
        <w:rPr>
          <w:rFonts w:ascii="Calibri" w:hAnsi="Calibri" w:cs="Calibri"/>
          <w:sz w:val="16"/>
          <w:szCs w:val="16"/>
        </w:rPr>
        <w:t xml:space="preserve">Precisely how TSMC decides to build the supply chain for the Arizona hub will depend on how these economic factors develop over the next few years. TSMC has enough capital and clout to bring the Arizona investments to fruition; reports emerged in August that the company considered returning the $6.6 billion in CHIPS Act subsidies to the U.S. government if the Trump administration asked for an equity stake, like the agreement with Intel.</w:t>
      </w:r>
      <w:r>
        <w:rPr>
          <w:rFonts w:ascii="Calibri" w:hAnsi="Calibri" w:cs="Calibri"/>
          <w:vertAlign w:val="superscript"/>
          <w:sz w:val="16"/>
          <w:szCs w:val="16"/>
        </w:rPr>
        <w:t xml:space="preserve">26</w:t>
      </w:r>
      <w:r>
        <w:rPr>
          <w:rFonts w:ascii="Calibri" w:hAnsi="Calibri" w:cs="Calibri"/>
          <w:sz w:val="16"/>
          <w:szCs w:val="16"/>
        </w:rPr>
        <w:t xml:space="preserve"> TSMC has also been willing to align with U.S. government efforts to restrict China’s access to advanced chips, including restricting exports of certain chips to China and removing Chinese suppliers from 2nm chip production.</w:t>
      </w:r>
      <w:r>
        <w:rPr>
          <w:rFonts w:ascii="Calibri" w:hAnsi="Calibri" w:cs="Calibri"/>
          <w:vertAlign w:val="superscript"/>
          <w:sz w:val="16"/>
          <w:szCs w:val="16"/>
        </w:rPr>
        <w:t xml:space="preserve">27</w:t>
      </w:r>
      <w:r>
        <w:rPr>
          <w:rFonts w:ascii="Calibri" w:hAnsi="Calibri" w:cs="Calibri"/>
          <w:sz w:val="16"/>
          <w:szCs w:val="16"/>
        </w:rPr>
        <w:t xml:space="preserve"> The company seems intent on building a productive relationship with the United States, but even massive investment in the U.S. will not displace the silicon shield.</w:t>
      </w:r>
    </w:p>
    <w:p>
      <w:r>
        <w:rPr>
          <w:rFonts w:ascii="Calibri" w:hAnsi="Calibri" w:cs="Calibri"/>
          <w:sz w:val="16"/>
          <w:szCs w:val="16"/>
        </w:rPr>
        <w:t xml:space="preserve">The Silicon Shield’s Trust Factor</w:t>
      </w:r>
    </w:p>
    <w:p>
      <w:r>
        <w:rPr>
          <w:rFonts w:ascii="Calibri" w:hAnsi="Calibri" w:cs="Calibri"/>
          <w:sz w:val="16"/>
          <w:szCs w:val="16"/>
        </w:rPr>
        <w:t xml:space="preserve">Lutnick’s proposed 50-50 advanced chip manufacturing capacity split was not well received in Taiwan, with the lead negotiator asserting that it had not been discussed in the ongoing trade talks and lawmakers arguing that it would hollow out the industry.</w:t>
      </w:r>
      <w:r>
        <w:rPr>
          <w:rFonts w:ascii="Calibri" w:hAnsi="Calibri" w:cs="Calibri"/>
          <w:vertAlign w:val="superscript"/>
          <w:sz w:val="16"/>
          <w:szCs w:val="16"/>
        </w:rPr>
        <w:t xml:space="preserve">28</w:t>
      </w:r>
      <w:r>
        <w:rPr>
          <w:rFonts w:ascii="Calibri" w:hAnsi="Calibri" w:cs="Calibri"/>
          <w:sz w:val="16"/>
          <w:szCs w:val="16"/>
        </w:rPr>
        <w:t xml:space="preserve"> The strong reaction from Taiwan is a timely reminder that the cold numbers behind business decisions are not the only factor to consider when assessing the silicon shield. There is an intangible element as well, and this is where the United States is arguably doing more damage.</w:t>
      </w:r>
    </w:p>
    <w:p>
      <w:r>
        <w:rPr>
          <w:rFonts w:ascii="Calibri" w:hAnsi="Calibri" w:cs="Calibri"/>
          <w:sz w:val="16"/>
          <w:szCs w:val="16"/>
        </w:rPr>
        <w:t xml:space="preserve">The </w:t>
      </w:r>
      <w:r>
        <w:rPr>
          <w:rStyle w:val="StyleUnderline"/>
          <w:rFonts w:ascii="Calibri" w:hAnsi="Calibri" w:cs="Calibri"/>
          <w:u w:val="single"/>
          <w:highlight w:val="green"/>
        </w:rPr>
        <w:t xml:space="preserve">Trump</w:t>
      </w:r>
      <w:r>
        <w:rPr>
          <w:rStyle w:val="StyleUnderline"/>
          <w:rFonts w:ascii="Calibri" w:hAnsi="Calibri" w:cs="Calibri"/>
          <w:u w:val="single"/>
        </w:rPr>
        <w:t xml:space="preserve"> administration</w:t>
      </w:r>
      <w:r>
        <w:rPr>
          <w:rStyle w:val="StyleUnderline"/>
          <w:rFonts w:ascii="Calibri" w:hAnsi="Calibri" w:cs="Calibri"/>
          <w:u w:val="single"/>
          <w:highlight w:val="green"/>
        </w:rPr>
        <w:t xml:space="preserve">’s pressure on TSMC</w:t>
      </w:r>
      <w:r>
        <w:rPr>
          <w:rStyle w:val="StyleUnderline"/>
          <w:rFonts w:ascii="Calibri" w:hAnsi="Calibri" w:cs="Calibri"/>
          <w:u w:val="single"/>
        </w:rPr>
        <w:t xml:space="preserve"> to move increasing portions of its advanced chip production to U.S. soil </w:t>
      </w:r>
      <w:r>
        <w:rPr>
          <w:rStyle w:val="StyleUnderline"/>
          <w:rFonts w:ascii="Calibri" w:hAnsi="Calibri" w:cs="Calibri"/>
          <w:u w:val="single"/>
          <w:highlight w:val="green"/>
        </w:rPr>
        <w:t xml:space="preserve">is fueling</w:t>
      </w:r>
      <w:r>
        <w:rPr>
          <w:rStyle w:val="StyleUnderline"/>
          <w:rFonts w:ascii="Calibri" w:hAnsi="Calibri" w:cs="Calibri"/>
          <w:u w:val="single"/>
        </w:rPr>
        <w:t xml:space="preserve"> a </w:t>
      </w:r>
      <w:r>
        <w:rPr>
          <w:rStyle w:val="Emphasis"/>
        </w:rPr>
        <w:t xml:space="preserve">growing </w:t>
      </w:r>
      <w:r>
        <w:rPr>
          <w:rStyle w:val="Emphasis"/>
          <w:highlight w:val="green"/>
        </w:rPr>
        <w:t xml:space="preserve">perception</w:t>
      </w:r>
      <w:r>
        <w:rPr>
          <w:rStyle w:val="StyleUnderline"/>
          <w:rFonts w:ascii="Calibri" w:hAnsi="Calibri" w:cs="Calibri"/>
          <w:u w:val="single"/>
        </w:rPr>
        <w:t xml:space="preserve"> in Taiwan </w:t>
      </w:r>
      <w:r>
        <w:rPr>
          <w:rStyle w:val="StyleUnderline"/>
          <w:rFonts w:ascii="Calibri" w:hAnsi="Calibri" w:cs="Calibri"/>
          <w:u w:val="single"/>
          <w:highlight w:val="green"/>
        </w:rPr>
        <w:t xml:space="preserve">that the U</w:t>
      </w:r>
      <w:r>
        <w:rPr>
          <w:rStyle w:val="StyleUnderline"/>
          <w:rFonts w:ascii="Calibri" w:hAnsi="Calibri" w:cs="Calibri"/>
          <w:u w:val="single"/>
        </w:rPr>
        <w:t xml:space="preserve">nited </w:t>
      </w:r>
      <w:r>
        <w:rPr>
          <w:rStyle w:val="StyleUnderline"/>
          <w:rFonts w:ascii="Calibri" w:hAnsi="Calibri" w:cs="Calibri"/>
          <w:u w:val="single"/>
          <w:highlight w:val="green"/>
        </w:rPr>
        <w:t xml:space="preserve">S</w:t>
      </w:r>
      <w:r>
        <w:rPr>
          <w:rStyle w:val="StyleUnderline"/>
          <w:rFonts w:ascii="Calibri" w:hAnsi="Calibri" w:cs="Calibri"/>
          <w:u w:val="single"/>
        </w:rPr>
        <w:t xml:space="preserve">tates </w:t>
      </w:r>
      <w:r>
        <w:rPr>
          <w:rStyle w:val="StyleUnderline"/>
          <w:rFonts w:ascii="Calibri" w:hAnsi="Calibri" w:cs="Calibri"/>
          <w:u w:val="single"/>
          <w:highlight w:val="green"/>
        </w:rPr>
        <w:t xml:space="preserve">is not a </w:t>
      </w:r>
      <w:r>
        <w:rPr>
          <w:rStyle w:val="Emphasis"/>
          <w:highlight w:val="green"/>
        </w:rPr>
        <w:t xml:space="preserve">reliable partner</w:t>
      </w:r>
      <w:r>
        <w:rPr>
          <w:rFonts w:ascii="Calibri" w:hAnsi="Calibri" w:cs="Calibri"/>
          <w:sz w:val="16"/>
          <w:szCs w:val="16"/>
        </w:rPr>
        <w:t xml:space="preserve">. Historically, Taiwanese have viewed the United States favorably, but polls in recent years show a decline in the belief that the U.S. is dependable.</w:t>
      </w:r>
      <w:r>
        <w:rPr>
          <w:rFonts w:ascii="Calibri" w:hAnsi="Calibri" w:cs="Calibri"/>
          <w:vertAlign w:val="superscript"/>
          <w:sz w:val="16"/>
          <w:szCs w:val="16"/>
        </w:rPr>
        <w:t xml:space="preserve">29</w:t>
      </w:r>
      <w:r>
        <w:rPr>
          <w:rFonts w:ascii="Calibri" w:hAnsi="Calibri" w:cs="Calibri"/>
          <w:sz w:val="16"/>
          <w:szCs w:val="16"/>
        </w:rPr>
        <w:t xml:space="preserve"> In 2024, 50% of Taiwanese did not see the U.S. as trustworthy. In 2025, that number jumped to 60%.</w:t>
      </w:r>
      <w:r>
        <w:rPr>
          <w:rFonts w:ascii="Calibri" w:hAnsi="Calibri" w:cs="Calibri"/>
          <w:vertAlign w:val="superscript"/>
          <w:sz w:val="16"/>
          <w:szCs w:val="16"/>
        </w:rPr>
        <w:t xml:space="preserve">30</w:t>
      </w:r>
      <w:r>
        <w:rPr>
          <w:rFonts w:ascii="Calibri" w:hAnsi="Calibri" w:cs="Calibri"/>
          <w:sz w:val="16"/>
          <w:szCs w:val="16"/>
        </w:rPr>
        <w:t xml:space="preserve"> These </w:t>
      </w:r>
      <w:r>
        <w:rPr>
          <w:rStyle w:val="StyleUnderline"/>
          <w:rFonts w:ascii="Calibri" w:hAnsi="Calibri" w:cs="Calibri"/>
          <w:u w:val="single"/>
          <w:highlight w:val="green"/>
        </w:rPr>
        <w:t xml:space="preserve">trends</w:t>
      </w:r>
      <w:r>
        <w:rPr>
          <w:rStyle w:val="StyleUnderline"/>
          <w:rFonts w:ascii="Calibri" w:hAnsi="Calibri" w:cs="Calibri"/>
          <w:u w:val="single"/>
        </w:rPr>
        <w:t xml:space="preserve"> have clearly </w:t>
      </w:r>
      <w:r>
        <w:rPr>
          <w:rStyle w:val="Emphasis"/>
          <w:highlight w:val="green"/>
        </w:rPr>
        <w:t xml:space="preserve">accelerated</w:t>
      </w:r>
      <w:r>
        <w:rPr>
          <w:rStyle w:val="StyleUnderline"/>
          <w:rFonts w:ascii="Calibri" w:hAnsi="Calibri" w:cs="Calibri"/>
          <w:u w:val="single"/>
          <w:highlight w:val="green"/>
        </w:rPr>
        <w:t xml:space="preserve"> under</w:t>
      </w:r>
      <w:r>
        <w:rPr>
          <w:rStyle w:val="StyleUnderline"/>
          <w:rFonts w:ascii="Calibri" w:hAnsi="Calibri" w:cs="Calibri"/>
          <w:u w:val="single"/>
        </w:rPr>
        <w:t xml:space="preserve"> the </w:t>
      </w:r>
      <w:r>
        <w:rPr>
          <w:rStyle w:val="StyleUnderline"/>
          <w:rFonts w:ascii="Calibri" w:hAnsi="Calibri" w:cs="Calibri"/>
          <w:u w:val="single"/>
          <w:highlight w:val="green"/>
        </w:rPr>
        <w:t xml:space="preserve">Trump</w:t>
      </w:r>
      <w:r>
        <w:rPr>
          <w:rStyle w:val="StyleUnderline"/>
          <w:rFonts w:ascii="Calibri" w:hAnsi="Calibri" w:cs="Calibri"/>
          <w:u w:val="single"/>
        </w:rPr>
        <w:t xml:space="preserve"> administration</w:t>
      </w:r>
      <w:r>
        <w:rPr>
          <w:rFonts w:ascii="Calibri" w:hAnsi="Calibri" w:cs="Calibri"/>
          <w:sz w:val="16"/>
          <w:szCs w:val="16"/>
        </w:rPr>
        <w:t xml:space="preserve">,</w:t>
      </w:r>
      <w:r>
        <w:rPr>
          <w:rFonts w:ascii="Calibri" w:hAnsi="Calibri" w:cs="Calibri"/>
          <w:vertAlign w:val="superscript"/>
          <w:sz w:val="16"/>
          <w:szCs w:val="16"/>
        </w:rPr>
        <w:t xml:space="preserve">31</w:t>
      </w:r>
      <w:r>
        <w:rPr>
          <w:rFonts w:ascii="Calibri" w:hAnsi="Calibri" w:cs="Calibri"/>
          <w:sz w:val="16"/>
          <w:szCs w:val="16"/>
        </w:rPr>
        <w:t xml:space="preserve"> as the unofficial partnership has taken hit after hit: accusations that Taiwan has “stolen” the U.S. chip industry,</w:t>
      </w:r>
      <w:r>
        <w:rPr>
          <w:rStyle w:val="StyleUnderline"/>
          <w:rFonts w:ascii="Calibri" w:hAnsi="Calibri" w:cs="Calibri"/>
          <w:vertAlign w:val="superscript"/>
          <w:u w:val="single"/>
        </w:rPr>
        <w:t xml:space="preserve">32</w:t>
      </w:r>
      <w:r>
        <w:rPr>
          <w:rStyle w:val="StyleUnderline"/>
          <w:rFonts w:ascii="Calibri" w:hAnsi="Calibri" w:cs="Calibri"/>
          <w:u w:val="single"/>
        </w:rPr>
        <w:t xml:space="preserve">steep hikes in </w:t>
      </w:r>
      <w:r>
        <w:rPr>
          <w:rStyle w:val="StyleUnderline"/>
          <w:rFonts w:ascii="Calibri" w:hAnsi="Calibri" w:cs="Calibri"/>
          <w:u w:val="single"/>
          <w:highlight w:val="green"/>
        </w:rPr>
        <w:t xml:space="preserve">tariffs</w:t>
      </w:r>
      <w:r>
        <w:rPr>
          <w:rFonts w:ascii="Calibri" w:hAnsi="Calibri" w:cs="Calibri"/>
          <w:sz w:val="16"/>
          <w:szCs w:val="16"/>
        </w:rPr>
        <w:t xml:space="preserve">, a Section 232 </w:t>
      </w:r>
      <w:r>
        <w:rPr>
          <w:rStyle w:val="StyleUnderline"/>
          <w:rFonts w:ascii="Calibri" w:hAnsi="Calibri" w:cs="Calibri"/>
          <w:u w:val="single"/>
          <w:highlight w:val="green"/>
        </w:rPr>
        <w:t xml:space="preserve">investigation</w:t>
      </w:r>
      <w:r>
        <w:rPr>
          <w:rStyle w:val="StyleUnderline"/>
          <w:rFonts w:ascii="Calibri" w:hAnsi="Calibri" w:cs="Calibri"/>
          <w:u w:val="single"/>
        </w:rPr>
        <w:t xml:space="preserve"> of semiconductors, </w:t>
      </w:r>
      <w:r>
        <w:rPr>
          <w:rStyle w:val="StyleUnderline"/>
          <w:rFonts w:ascii="Calibri" w:hAnsi="Calibri" w:cs="Calibri"/>
          <w:u w:val="single"/>
          <w:highlight w:val="green"/>
        </w:rPr>
        <w:t xml:space="preserve">strongarming</w:t>
      </w:r>
      <w:r>
        <w:rPr>
          <w:rStyle w:val="StyleUnderline"/>
          <w:rFonts w:ascii="Calibri" w:hAnsi="Calibri" w:cs="Calibri"/>
          <w:u w:val="single"/>
        </w:rPr>
        <w:t xml:space="preserve"> TSMC</w:t>
      </w:r>
      <w:r>
        <w:rPr>
          <w:rFonts w:ascii="Calibri" w:hAnsi="Calibri" w:cs="Calibri"/>
          <w:sz w:val="16"/>
          <w:szCs w:val="16"/>
        </w:rPr>
        <w:t xml:space="preserve"> into increasing its U.S. investments,</w:t>
      </w:r>
      <w:r>
        <w:rPr>
          <w:rFonts w:ascii="Calibri" w:hAnsi="Calibri" w:cs="Calibri"/>
          <w:vertAlign w:val="superscript"/>
          <w:sz w:val="16"/>
          <w:szCs w:val="16"/>
        </w:rPr>
        <w:t xml:space="preserve">33</w:t>
      </w:r>
      <w:r>
        <w:rPr>
          <w:rFonts w:ascii="Calibri" w:hAnsi="Calibri" w:cs="Calibri"/>
          <w:sz w:val="16"/>
          <w:szCs w:val="16"/>
        </w:rPr>
        <w:t xml:space="preserve"> and more — these are </w:t>
      </w:r>
      <w:r>
        <w:rPr>
          <w:rStyle w:val="StyleUnderline"/>
          <w:rFonts w:ascii="Calibri" w:hAnsi="Calibri" w:cs="Calibri"/>
          <w:u w:val="single"/>
        </w:rPr>
        <w:t xml:space="preserve">merely the </w:t>
      </w:r>
      <w:r>
        <w:rPr>
          <w:rStyle w:val="Emphasis"/>
        </w:rPr>
        <w:t xml:space="preserve">most prominent</w:t>
      </w:r>
      <w:r>
        <w:rPr>
          <w:rFonts w:ascii="Calibri" w:hAnsi="Calibri" w:cs="Calibri"/>
          <w:sz w:val="16"/>
          <w:szCs w:val="16"/>
        </w:rPr>
        <w:t xml:space="preserve"> examples from the </w:t>
      </w:r>
      <w:r>
        <w:rPr>
          <w:rStyle w:val="StyleUnderline"/>
          <w:rFonts w:ascii="Calibri" w:hAnsi="Calibri" w:cs="Calibri"/>
          <w:u w:val="single"/>
        </w:rPr>
        <w:t xml:space="preserve">trade-related </w:t>
      </w:r>
      <w:r>
        <w:rPr>
          <w:rStyle w:val="Emphasis"/>
        </w:rPr>
        <w:t xml:space="preserve">bilateral issues</w:t>
      </w:r>
      <w:r>
        <w:rPr>
          <w:rFonts w:ascii="Calibri" w:hAnsi="Calibri" w:cs="Calibri"/>
          <w:sz w:val="16"/>
          <w:szCs w:val="16"/>
        </w:rPr>
        <w:t xml:space="preserve">.</w:t>
      </w:r>
    </w:p>
    <w:p>
      <w:r>
        <w:rPr>
          <w:rFonts w:ascii="Calibri" w:hAnsi="Calibri" w:cs="Calibri"/>
          <w:sz w:val="16"/>
          <w:szCs w:val="16"/>
        </w:rPr>
        <w:t xml:space="preserve">The Taiwanese public’s increasing doubts about the United States are evident through discourse about the semiconductor industry and TSMC. A narrative argues that TSMC is already an American company. The reasoning includes that half of the company’s 10 board members are Americans, a majority of its shareholders are not Taiwanese, and that TSMC’s investment in the U.S. is due to the Trump administration’s pressure.</w:t>
      </w:r>
      <w:r>
        <w:rPr>
          <w:rFonts w:ascii="Calibri" w:hAnsi="Calibri" w:cs="Calibri"/>
          <w:vertAlign w:val="superscript"/>
          <w:sz w:val="16"/>
          <w:szCs w:val="16"/>
        </w:rPr>
        <w:t xml:space="preserve">34</w:t>
      </w:r>
      <w:r>
        <w:rPr>
          <w:rFonts w:ascii="Calibri" w:hAnsi="Calibri" w:cs="Calibri"/>
          <w:sz w:val="16"/>
          <w:szCs w:val="16"/>
        </w:rPr>
        <w:t xml:space="preserve"> This view then leaps from the U.S. pressure to U.S. control of TSMC to tech outflow from Taiwan and the subsequent weakening of the silicon shield. A consensus that this narrative is actively circulating in society has emerged among Taiwanese experts as of the summer of 2025.</w:t>
      </w:r>
      <w:r>
        <w:rPr>
          <w:rFonts w:ascii="Calibri" w:hAnsi="Calibri" w:cs="Calibri"/>
          <w:vertAlign w:val="superscript"/>
          <w:sz w:val="16"/>
          <w:szCs w:val="16"/>
        </w:rPr>
        <w:t xml:space="preserve">35</w:t>
      </w:r>
      <w:r>
        <w:rPr>
          <w:rFonts w:ascii="Calibri" w:hAnsi="Calibri" w:cs="Calibri"/>
          <w:sz w:val="16"/>
          <w:szCs w:val="16"/>
        </w:rPr>
        <w:t xml:space="preserve"> Of course, TSMC is a Taiwanese company, and in fact, its largest shareholder is the National Development Council (6.38% of shares), the body in the Executive Yuan that kickstarted TSMC’s initial investment in 1987.</w:t>
      </w:r>
      <w:r>
        <w:rPr>
          <w:rFonts w:ascii="Calibri" w:hAnsi="Calibri" w:cs="Calibri"/>
          <w:vertAlign w:val="superscript"/>
          <w:sz w:val="16"/>
          <w:szCs w:val="16"/>
        </w:rPr>
        <w:t xml:space="preserve">36</w:t>
      </w:r>
      <w:r>
        <w:rPr>
          <w:rFonts w:ascii="Calibri" w:hAnsi="Calibri" w:cs="Calibri"/>
          <w:sz w:val="16"/>
          <w:szCs w:val="16"/>
        </w:rPr>
        <w:t xml:space="preserve"> And despite early successes, the long road to completing the Arizona fabs suggests that there would need to be much more to making TSMC “American” than the will of the U.S. government. But the point is not TSMC’s charter location; it is the implication that the United States could betray Taiwan’s silicon shield.</w:t>
      </w:r>
    </w:p>
    <w:p>
      <w:r>
        <w:rPr>
          <w:rFonts w:ascii="Calibri" w:hAnsi="Calibri" w:cs="Calibri"/>
          <w:sz w:val="16"/>
          <w:szCs w:val="16"/>
        </w:rPr>
        <w:t xml:space="preserve">Undergirding these concerns is the long circulating “skepticism about the United States” (疑美論),</w:t>
      </w:r>
      <w:r>
        <w:rPr>
          <w:rFonts w:ascii="Calibri" w:hAnsi="Calibri" w:cs="Calibri"/>
          <w:vertAlign w:val="superscript"/>
          <w:sz w:val="16"/>
          <w:szCs w:val="16"/>
        </w:rPr>
        <w:t xml:space="preserve">37</w:t>
      </w:r>
      <w:r>
        <w:rPr>
          <w:rFonts w:ascii="Calibri" w:hAnsi="Calibri" w:cs="Calibri"/>
          <w:sz w:val="16"/>
          <w:szCs w:val="16"/>
        </w:rPr>
        <w:t xml:space="preserve"> which encompasses numerous narratives casting </w:t>
      </w:r>
      <w:r>
        <w:rPr>
          <w:rStyle w:val="StyleUnderline"/>
          <w:rFonts w:ascii="Calibri" w:hAnsi="Calibri" w:cs="Calibri"/>
          <w:u w:val="single"/>
        </w:rPr>
        <w:t xml:space="preserve">the U.S. as an </w:t>
      </w:r>
      <w:r>
        <w:rPr>
          <w:rStyle w:val="Emphasis"/>
        </w:rPr>
        <w:t xml:space="preserve">unreliable partner</w:t>
      </w:r>
      <w:r>
        <w:rPr>
          <w:rStyle w:val="StyleUnderline"/>
          <w:rFonts w:ascii="Calibri" w:hAnsi="Calibri" w:cs="Calibri"/>
          <w:u w:val="single"/>
        </w:rPr>
        <w:t xml:space="preserve"> for Taiwan.</w:t>
      </w:r>
      <w:r>
        <w:rPr>
          <w:rFonts w:ascii="Calibri" w:hAnsi="Calibri" w:cs="Calibri"/>
          <w:vertAlign w:val="superscript"/>
          <w:sz w:val="16"/>
          <w:szCs w:val="16"/>
        </w:rPr>
        <w:t xml:space="preserve">38</w:t>
      </w:r>
      <w:r>
        <w:rPr>
          <w:rFonts w:ascii="Calibri" w:hAnsi="Calibri" w:cs="Calibri"/>
          <w:sz w:val="16"/>
          <w:szCs w:val="16"/>
        </w:rPr>
        <w:t xml:space="preserve"> These narratives are often created or ampl</w:t>
      </w:r>
      <w:r>
        <w:rPr>
          <w:rStyle w:val="Emphasis"/>
          <w:highlight w:val="green"/>
        </w:rPr>
        <w:t xml:space="preserve">if</w:t>
      </w:r>
      <w:r>
        <w:rPr>
          <w:rFonts w:ascii="Calibri" w:hAnsi="Calibri" w:cs="Calibri"/>
          <w:sz w:val="16"/>
          <w:szCs w:val="16"/>
        </w:rPr>
        <w:t xml:space="preserve">ied by Chinese mainland actors on the internet as targeted disinformation/misinformation campaigns. But the skepticism certainly can be — and currently is — </w:t>
      </w:r>
      <w:r>
        <w:rPr>
          <w:rStyle w:val="StyleUnderline"/>
          <w:rFonts w:ascii="Calibri" w:hAnsi="Calibri" w:cs="Calibri"/>
          <w:u w:val="single"/>
        </w:rPr>
        <w:t xml:space="preserve">worsened by the United States’ own actions</w:t>
      </w:r>
      <w:r>
        <w:rPr>
          <w:rFonts w:ascii="Calibri" w:hAnsi="Calibri" w:cs="Calibri"/>
          <w:sz w:val="16"/>
          <w:szCs w:val="16"/>
        </w:rPr>
        <w:t xml:space="preserve">. Experts and officials in Taiwan have dissected how the United States’ maneuvers with TSMC feed the skepticism that is apparent in the polls cited above.</w:t>
      </w:r>
      <w:r>
        <w:rPr>
          <w:rFonts w:ascii="Calibri" w:hAnsi="Calibri" w:cs="Calibri"/>
          <w:vertAlign w:val="superscript"/>
          <w:sz w:val="16"/>
          <w:szCs w:val="16"/>
        </w:rPr>
        <w:t xml:space="preserve">39</w:t>
      </w:r>
      <w:r>
        <w:rPr>
          <w:rFonts w:ascii="Calibri" w:hAnsi="Calibri" w:cs="Calibri"/>
          <w:sz w:val="16"/>
          <w:szCs w:val="16"/>
        </w:rPr>
        <w:t xml:space="preserve"> </w:t>
      </w:r>
      <w:r>
        <w:rPr>
          <w:rStyle w:val="StyleUnderline"/>
          <w:rFonts w:ascii="Calibri" w:hAnsi="Calibri" w:cs="Calibri"/>
          <w:u w:val="single"/>
        </w:rPr>
        <w:t xml:space="preserve">This skepticism plays upon fears that the U.S. will hollow out the chip industry and abandon Taiwan, that </w:t>
      </w:r>
      <w:r>
        <w:rPr>
          <w:rStyle w:val="StyleUnderline"/>
          <w:rFonts w:ascii="Calibri" w:hAnsi="Calibri" w:cs="Calibri"/>
          <w:u w:val="single"/>
          <w:highlight w:val="green"/>
        </w:rPr>
        <w:t xml:space="preserve">Taiwan</w:t>
      </w:r>
      <w:r>
        <w:rPr>
          <w:rStyle w:val="StyleUnderline"/>
          <w:rFonts w:ascii="Calibri" w:hAnsi="Calibri" w:cs="Calibri"/>
          <w:u w:val="single"/>
        </w:rPr>
        <w:t xml:space="preserve"> will </w:t>
      </w:r>
      <w:r>
        <w:rPr>
          <w:rStyle w:val="StyleUnderline"/>
          <w:rFonts w:ascii="Calibri" w:hAnsi="Calibri" w:cs="Calibri"/>
          <w:u w:val="single"/>
          <w:highlight w:val="green"/>
        </w:rPr>
        <w:t xml:space="preserve">lose</w:t>
      </w:r>
      <w:r>
        <w:rPr>
          <w:rStyle w:val="StyleUnderline"/>
          <w:rFonts w:ascii="Calibri" w:hAnsi="Calibri" w:cs="Calibri"/>
          <w:u w:val="single"/>
        </w:rPr>
        <w:t xml:space="preserve"> it</w:t>
      </w:r>
      <w:r>
        <w:rPr>
          <w:rStyle w:val="StyleUnderline"/>
          <w:rFonts w:ascii="Calibri" w:hAnsi="Calibri" w:cs="Calibri"/>
          <w:u w:val="single"/>
          <w:highlight w:val="green"/>
        </w:rPr>
        <w:t xml:space="preserve">s edge in high tech manufacturing</w:t>
      </w:r>
      <w:r>
        <w:rPr>
          <w:rStyle w:val="StyleUnderline"/>
          <w:rFonts w:ascii="Calibri" w:hAnsi="Calibri" w:cs="Calibri"/>
          <w:u w:val="single"/>
        </w:rPr>
        <w:t xml:space="preserve">, and that </w:t>
      </w:r>
      <w:r>
        <w:rPr>
          <w:rStyle w:val="StyleUnderline"/>
          <w:rFonts w:ascii="Calibri" w:hAnsi="Calibri" w:cs="Calibri"/>
          <w:u w:val="single"/>
          <w:highlight w:val="green"/>
        </w:rPr>
        <w:t xml:space="preserve">Taiwan will be </w:t>
      </w:r>
      <w:r>
        <w:rPr>
          <w:rStyle w:val="Emphasis"/>
          <w:highlight w:val="green"/>
        </w:rPr>
        <w:t xml:space="preserve">left vulnerable to China</w:t>
      </w:r>
      <w:r>
        <w:rPr>
          <w:rStyle w:val="StyleUnderline"/>
          <w:rFonts w:ascii="Calibri" w:hAnsi="Calibri" w:cs="Calibri"/>
          <w:u w:val="single"/>
        </w:rPr>
        <w:t xml:space="preserve"> — ultimately </w:t>
      </w:r>
      <w:r>
        <w:rPr>
          <w:rStyle w:val="Emphasis"/>
        </w:rPr>
        <w:t xml:space="preserve">weakening the silicon</w:t>
      </w:r>
      <w:r>
        <w:rPr>
          <w:rStyle w:val="StyleUnderline"/>
          <w:rFonts w:ascii="Calibri" w:hAnsi="Calibri" w:cs="Calibri"/>
          <w:u w:val="single"/>
        </w:rPr>
        <w:t xml:space="preserve"> shield</w:t>
      </w:r>
      <w:r>
        <w:rPr>
          <w:rFonts w:ascii="Calibri" w:hAnsi="Calibri" w:cs="Calibri"/>
          <w:sz w:val="16"/>
          <w:szCs w:val="16"/>
        </w:rPr>
        <w:t xml:space="preserve">.</w:t>
      </w:r>
    </w:p>
    <w:p>
      <w:r>
        <w:rPr>
          <w:rFonts w:ascii="Calibri" w:hAnsi="Calibri" w:cs="Calibri"/>
          <w:sz w:val="16"/>
          <w:szCs w:val="16"/>
        </w:rPr>
        <w:t xml:space="preserve">These narratives are important to watch because of the </w:t>
      </w:r>
      <w:r>
        <w:rPr>
          <w:rStyle w:val="Emphasis"/>
        </w:rPr>
        <w:t xml:space="preserve">deep trus</w:t>
      </w:r>
      <w:r>
        <w:rPr>
          <w:rStyle w:val="StyleUnderline"/>
          <w:rFonts w:ascii="Calibri" w:hAnsi="Calibri" w:cs="Calibri"/>
          <w:u w:val="single"/>
        </w:rPr>
        <w:t xml:space="preserve">t that the Taiwanese place in the silicon shield</w:t>
      </w:r>
      <w:r>
        <w:rPr>
          <w:rFonts w:ascii="Calibri" w:hAnsi="Calibri" w:cs="Calibri"/>
          <w:sz w:val="16"/>
          <w:szCs w:val="16"/>
        </w:rPr>
        <w:t xml:space="preserve">. A poll in February 2025 by the Foundation for the People found that a majority of respondents believe that the semiconductor industry helps to protect Taiwan (84%) and that Western countries would aid Taiwan in the event of an attack because of the silicon shield (63%).</w:t>
      </w:r>
      <w:r>
        <w:rPr>
          <w:rFonts w:ascii="Calibri" w:hAnsi="Calibri" w:cs="Calibri"/>
          <w:vertAlign w:val="superscript"/>
          <w:sz w:val="16"/>
          <w:szCs w:val="16"/>
        </w:rPr>
        <w:t xml:space="preserve">40</w:t>
      </w:r>
      <w:r>
        <w:rPr>
          <w:rFonts w:ascii="Calibri" w:hAnsi="Calibri" w:cs="Calibri"/>
          <w:sz w:val="16"/>
          <w:szCs w:val="16"/>
        </w:rPr>
        <w:t xml:space="preserve"> These findings reflect the </w:t>
      </w:r>
      <w:r>
        <w:rPr>
          <w:rStyle w:val="StyleUnderline"/>
          <w:rFonts w:ascii="Calibri" w:hAnsi="Calibri" w:cs="Calibri"/>
          <w:u w:val="single"/>
        </w:rPr>
        <w:t xml:space="preserve">reality that chips are the </w:t>
      </w:r>
      <w:r>
        <w:rPr>
          <w:rStyle w:val="Emphasis"/>
        </w:rPr>
        <w:t xml:space="preserve">central pillar of Taiwan’s economy</w:t>
      </w:r>
      <w:r>
        <w:rPr>
          <w:rStyle w:val="StyleUnderline"/>
          <w:rFonts w:ascii="Calibri" w:hAnsi="Calibri" w:cs="Calibri"/>
          <w:u w:val="single"/>
        </w:rPr>
        <w:t xml:space="preserve">, forming the </w:t>
      </w:r>
      <w:r>
        <w:rPr>
          <w:rStyle w:val="Emphasis"/>
        </w:rPr>
        <w:t xml:space="preserve">lion’s share of its exports</w:t>
      </w:r>
      <w:r>
        <w:rPr>
          <w:rStyle w:val="StyleUnderline"/>
          <w:rFonts w:ascii="Calibri" w:hAnsi="Calibri" w:cs="Calibri"/>
          <w:u w:val="single"/>
        </w:rPr>
        <w:t xml:space="preserve"> and boosted by </w:t>
      </w:r>
      <w:r>
        <w:rPr>
          <w:rStyle w:val="Emphasis"/>
        </w:rPr>
        <w:t xml:space="preserve">strong international demand</w:t>
      </w:r>
      <w:r>
        <w:rPr>
          <w:rFonts w:ascii="Calibri" w:hAnsi="Calibri" w:cs="Calibri"/>
          <w:sz w:val="16"/>
          <w:szCs w:val="16"/>
        </w:rPr>
        <w:t xml:space="preserve"> — thus the view that the </w:t>
      </w:r>
      <w:r>
        <w:rPr>
          <w:rStyle w:val="StyleUnderline"/>
          <w:rFonts w:ascii="Calibri" w:hAnsi="Calibri" w:cs="Calibri"/>
          <w:u w:val="single"/>
        </w:rPr>
        <w:t xml:space="preserve">industry is </w:t>
      </w:r>
      <w:r>
        <w:rPr>
          <w:rStyle w:val="Emphasis"/>
        </w:rPr>
        <w:t xml:space="preserve">indispensable domestically and globally</w:t>
      </w:r>
      <w:r>
        <w:rPr>
          <w:rFonts w:ascii="Calibri" w:hAnsi="Calibri" w:cs="Calibri"/>
          <w:sz w:val="16"/>
          <w:szCs w:val="16"/>
        </w:rPr>
        <w:t xml:space="preserve">, and that it </w:t>
      </w:r>
      <w:r>
        <w:rPr>
          <w:rStyle w:val="StyleUnderline"/>
          <w:rFonts w:ascii="Calibri" w:hAnsi="Calibri" w:cs="Calibri"/>
          <w:u w:val="single"/>
        </w:rPr>
        <w:t xml:space="preserve">contributes to Taiwan’s </w:t>
      </w:r>
      <w:r>
        <w:rPr>
          <w:rStyle w:val="Emphasis"/>
        </w:rPr>
        <w:t xml:space="preserve">security</w:t>
      </w:r>
      <w:r>
        <w:rPr>
          <w:rFonts w:ascii="Calibri" w:hAnsi="Calibri" w:cs="Calibri"/>
          <w:sz w:val="16"/>
          <w:szCs w:val="16"/>
        </w:rPr>
        <w:t xml:space="preserve">. </w:t>
      </w:r>
    </w:p>
    <w:p>
      <w:r>
        <w:rPr>
          <w:rFonts w:ascii="Calibri" w:hAnsi="Calibri" w:cs="Calibri"/>
          <w:sz w:val="16"/>
          <w:szCs w:val="16"/>
        </w:rPr>
        <w:t xml:space="preserve">It is critical for Washington to take into consideration the various ways Taiwanese perceive the Trump administration’s approach to semiconductors and the reliability of the United States. The concern expressed by people in Taiwan that the U.S.’s efforts to onshore chip manufacturing are weakening the silicon shield could have lingering effects on not only confidence in the United States but also in Taiwan’s ability to defend itself. Though the effectiveness of the silicon shield is worth scrutinizing through empirical research, a fatalistic outlook will not help Taiwan help itself, nor will it help Taiwan be a high-tech innovating partner for the United States.</w:t>
      </w:r>
    </w:p>
    <w:p>
      <w:r>
        <w:rPr>
          <w:rFonts w:ascii="Calibri" w:hAnsi="Calibri" w:cs="Calibri"/>
          <w:sz w:val="16"/>
          <w:szCs w:val="16"/>
        </w:rPr>
        <w:t xml:space="preserve">Rebuilding a Partnership</w:t>
      </w:r>
    </w:p>
    <w:p>
      <w:r>
        <w:rPr>
          <w:rFonts w:ascii="Calibri" w:hAnsi="Calibri" w:cs="Calibri"/>
          <w:sz w:val="16"/>
          <w:szCs w:val="16"/>
        </w:rPr>
        <w:t xml:space="preserve">The United States’ onshoring of semiconductor manufacturing does not have to come at the expense of Taiwan’s industry and trust. For years, American tech companies have worked closely with Taiwan’s manufacturers in a mutually beneficial relationship, in which chip designers map out a chip’s many transistors and define the production requirements for the fabricator/manufacturer to mass produce. US-designed, Taiwan-produced chips end up in thousands of products sold worldwide, from microwaves to computers to cars to missiles. Taiwan’s cutting-edge R&amp;D has continually produced smaller and more advanced chips to meet the challenges of U.S. designers, especially as the AI revolution takes off. And Taiwanese companies have shown their willingness to work with the United States to make the semiconductor supply chain more robust and secure.</w:t>
      </w:r>
    </w:p>
    <w:p>
      <w:r>
        <w:rPr>
          <w:rFonts w:ascii="Calibri" w:hAnsi="Calibri" w:cs="Calibri"/>
          <w:sz w:val="16"/>
          <w:szCs w:val="16"/>
        </w:rPr>
        <w:t xml:space="preserve">Rather than taking a heavy-handed approach to one of the most prominent parts of the US-Taiwan relationship, the U.S. can partner with Taiwan to improve semiconductor industry resilience together. A good place to start is collaboration in research and development, where the U.S. and Taiwan have complementary expertise. This will also require workforce development and training, which is desperately needed to fill the coming shortfall predicted in not only engineers but numerous other jobs, like electricians and pipefitters, necessary for constructing and operating fabs — a prime opportunity to create jobs for Americans. Encouraging the exchange of workers by removing burdensome regulations like the new visa fee will facilitate production in the short-run and closer cooperation between Taiwan- and US-based operations. Alignment in supply chain due diligence can go a step further than placing restrictions on Chinese equipment or sales by cultivating new supply chain relationships that fit U.S. requirements, especially with Taiwanese SMEs. Removing the 20% tariffs on Taiwanese exports to lower production costs and enable better integration with Taiwan’s high-performing chip ecosystem will be critical to this effort, as will continuing the CHIPS Act subsidies for semiconductor innovation and investment up and down the supply chain.</w:t>
      </w:r>
    </w:p>
    <w:p>
      <w:r>
        <w:rPr>
          <w:rFonts w:ascii="Calibri" w:hAnsi="Calibri" w:cs="Calibri"/>
          <w:sz w:val="16"/>
          <w:szCs w:val="16"/>
        </w:rPr>
        <w:t xml:space="preserve">Recognizing that the silicon shield concept is ultimately about Taiwan’s precarious position vis-à-vis China, U.S. strategic messaging about semiconductor industry partnership is key to pushing back on skepticism in Taiwan about the U.S.’s reliability. If the United States can demonstrate that it has an abiding interest in Taiwan’s semiconductor ecosystem through collaboration, this will help reassure Taiwanese that the U.S. is not in the process of hollowing out the industry and, by extension, not on the verge of abandoning Taiwan. The Trump administration will need strong and sustained leadership to send this message, and it may pay off with a more confident and stronger Taiwan. Otherwise, the United States will find that achieving resiliency is a much harder task without trusting friends.</w:t>
      </w:r>
    </w:p>
    <w:p>
      <w:pPr>
        <w:pStyle w:val="Heading4"/>
      </w:pPr>
      <w:bookmarkStart w:id="14" w:name="pmd-heading-07953d93-d225-41a3-b118-b0c383d36ed2"/>
      <w:r>
        <w:rPr>
          <w:rFonts w:ascii="Calibri" w:hAnsi="Calibri" w:cs="Calibri"/>
        </w:rPr>
        <w:t xml:space="preserve">Taiwan goes </w:t>
      </w:r>
      <w:r>
        <w:rPr>
          <w:rFonts w:ascii="Calibri" w:hAnsi="Calibri" w:cs="Calibri"/>
          <w:u w:val="single"/>
        </w:rPr>
        <w:t xml:space="preserve">nuclear</w:t>
      </w:r>
      <w:bookmarkEnd w:id="14"/>
    </w:p>
    <w:p>
      <w:r>
        <w:rPr>
          <w:rStyle w:val="Style13ptBold"/>
        </w:rPr>
        <w:t xml:space="preserve">Pettyjohn 22</w:t>
      </w:r>
      <w:r>
        <w:rPr>
          <w:rFonts w:ascii="Calibri" w:hAnsi="Calibri" w:cs="Calibri"/>
          <w:b/>
        </w:rPr>
        <w:t xml:space="preserve"> </w:t>
      </w:r>
      <w:r>
        <w:rPr>
          <w:rFonts w:ascii="Calibri" w:hAnsi="Calibri" w:cs="Calibri"/>
        </w:rPr>
        <w:t xml:space="preserve">[Stacie L. and Becca Wasser; May 20; Senior Fellow and Director of the defense program at the Center for a New American Security; Fellow in the defense program and co-lead of The Gaming Lab at the Center for a New American Security; Foreign Affairs; “A Fight Over Taiwan Could Go Nuclear”; https://www.foreignaffairs.com/articles/china/2022-05-20/fight-over-taiwan-could-go-nuclear]</w:t>
      </w:r>
    </w:p>
    <w:p>
      <w:r>
        <w:rPr>
          <w:rFonts w:ascii="Calibri" w:hAnsi="Calibri" w:cs="Calibri"/>
          <w:sz w:val="16"/>
          <w:szCs w:val="16"/>
        </w:rPr>
        <w:t xml:space="preserve">Russia’s invasion of Ukraine has raised </w:t>
      </w:r>
      <w:r>
        <w:rPr>
          <w:rStyle w:val="StyleUnderline"/>
          <w:rFonts w:ascii="Calibri" w:hAnsi="Calibri" w:cs="Calibri"/>
          <w:u w:val="single"/>
        </w:rPr>
        <w:t xml:space="preserve">the specter of nuclear war</w:t>
      </w:r>
      <w:r>
        <w:rPr>
          <w:rFonts w:ascii="Calibri" w:hAnsi="Calibri" w:cs="Calibri"/>
          <w:sz w:val="16"/>
          <w:szCs w:val="16"/>
        </w:rPr>
        <w:t xml:space="preserve">, as Russian President Vladimir Putin has placed his nuclear forces at an elevated state of alert and has warned that any effort by outside parties to interfere in the war would result in “consequences you have never seen.” Such saber-rattling has understandably made headlines and drawn notice in Washington. But </w:t>
      </w:r>
      <w:r>
        <w:rPr>
          <w:rStyle w:val="StyleUnderline"/>
          <w:rFonts w:ascii="Calibri" w:hAnsi="Calibri" w:cs="Calibri"/>
          <w:u w:val="single"/>
          <w:highlight w:val="green"/>
        </w:rPr>
        <w:t xml:space="preserve">if China</w:t>
      </w:r>
      <w:r>
        <w:rPr>
          <w:rStyle w:val="StyleUnderline"/>
          <w:rFonts w:ascii="Calibri" w:hAnsi="Calibri" w:cs="Calibri"/>
          <w:u w:val="single"/>
        </w:rPr>
        <w:t xml:space="preserve"> attempted to </w:t>
      </w:r>
      <w:r>
        <w:rPr>
          <w:rStyle w:val="StyleUnderline"/>
          <w:rFonts w:ascii="Calibri" w:hAnsi="Calibri" w:cs="Calibri"/>
          <w:u w:val="single"/>
          <w:highlight w:val="green"/>
        </w:rPr>
        <w:t xml:space="preserve">forcibly invade Taiwan</w:t>
      </w:r>
      <w:r>
        <w:rPr>
          <w:rFonts w:ascii="Calibri" w:hAnsi="Calibri" w:cs="Calibri"/>
          <w:sz w:val="16"/>
          <w:szCs w:val="16"/>
        </w:rPr>
        <w:t xml:space="preserve"> and the United States came to Taipei’s aid, </w:t>
      </w:r>
      <w:r>
        <w:rPr>
          <w:rStyle w:val="StyleUnderline"/>
          <w:rFonts w:ascii="Calibri" w:hAnsi="Calibri" w:cs="Calibri"/>
          <w:u w:val="single"/>
        </w:rPr>
        <w:t xml:space="preserve">the threat of escalation could outstrip even </w:t>
      </w:r>
      <w:r>
        <w:rPr>
          <w:rStyle w:val="StyleUnderline"/>
          <w:rFonts w:ascii="Calibri" w:hAnsi="Calibri" w:cs="Calibri"/>
          <w:u w:val="single"/>
          <w:highlight w:val="green"/>
        </w:rPr>
        <w:t xml:space="preserve">the</w:t>
      </w:r>
      <w:r>
        <w:rPr>
          <w:rStyle w:val="StyleUnderline"/>
          <w:rFonts w:ascii="Calibri" w:hAnsi="Calibri" w:cs="Calibri"/>
          <w:u w:val="single"/>
        </w:rPr>
        <w:t xml:space="preserve"> current nerve-wracking </w:t>
      </w:r>
      <w:r>
        <w:rPr>
          <w:rStyle w:val="StyleUnderline"/>
          <w:rFonts w:ascii="Calibri" w:hAnsi="Calibri" w:cs="Calibri"/>
          <w:u w:val="single"/>
          <w:highlight w:val="green"/>
        </w:rPr>
        <w:t xml:space="preserve">situation</w:t>
      </w:r>
      <w:r>
        <w:rPr>
          <w:rStyle w:val="StyleUnderline"/>
          <w:rFonts w:ascii="Calibri" w:hAnsi="Calibri" w:cs="Calibri"/>
          <w:u w:val="single"/>
        </w:rPr>
        <w:t xml:space="preserve"> in Europe.</w:t>
      </w:r>
    </w:p>
    <w:p>
      <w:r>
        <w:rPr>
          <w:rFonts w:ascii="Calibri" w:hAnsi="Calibri" w:cs="Calibri"/>
          <w:sz w:val="16"/>
          <w:szCs w:val="16"/>
        </w:rPr>
        <w:t xml:space="preserve">A recent </w:t>
      </w:r>
      <w:r>
        <w:rPr>
          <w:rStyle w:val="StyleUnderline"/>
          <w:rFonts w:ascii="Calibri" w:hAnsi="Calibri" w:cs="Calibri"/>
          <w:u w:val="single"/>
        </w:rPr>
        <w:t xml:space="preserve">war game</w:t>
      </w:r>
      <w:r>
        <w:rPr>
          <w:rFonts w:ascii="Calibri" w:hAnsi="Calibri" w:cs="Calibri"/>
          <w:sz w:val="16"/>
          <w:szCs w:val="16"/>
        </w:rPr>
        <w:t xml:space="preserve">, </w:t>
      </w:r>
      <w:r>
        <w:rPr>
          <w:rStyle w:val="StyleUnderline"/>
          <w:rFonts w:ascii="Calibri" w:hAnsi="Calibri" w:cs="Calibri"/>
          <w:u w:val="single"/>
        </w:rPr>
        <w:t xml:space="preserve">conducted by the Center for a New American Security</w:t>
      </w:r>
      <w:r>
        <w:rPr>
          <w:rFonts w:ascii="Calibri" w:hAnsi="Calibri" w:cs="Calibri"/>
          <w:sz w:val="16"/>
          <w:szCs w:val="16"/>
        </w:rPr>
        <w:t xml:space="preserve"> in conjunction with the NBC program “Meet the Press,” </w:t>
      </w:r>
      <w:r>
        <w:rPr>
          <w:rStyle w:val="StyleUnderline"/>
          <w:rFonts w:ascii="Calibri" w:hAnsi="Calibri" w:cs="Calibri"/>
          <w:u w:val="single"/>
        </w:rPr>
        <w:t xml:space="preserve">demonstrated just how </w:t>
      </w:r>
      <w:r>
        <w:rPr>
          <w:rStyle w:val="StyleUnderline"/>
          <w:rFonts w:ascii="Calibri" w:hAnsi="Calibri" w:cs="Calibri"/>
          <w:u w:val="single"/>
          <w:highlight w:val="green"/>
        </w:rPr>
        <w:t xml:space="preserve">quickly</w:t>
      </w:r>
      <w:r>
        <w:rPr>
          <w:rStyle w:val="StyleUnderline"/>
          <w:rFonts w:ascii="Calibri" w:hAnsi="Calibri" w:cs="Calibri"/>
          <w:u w:val="single"/>
        </w:rPr>
        <w:t xml:space="preserve"> such a conflict </w:t>
      </w:r>
      <w:r>
        <w:rPr>
          <w:rStyle w:val="StyleUnderline"/>
          <w:rFonts w:ascii="Calibri" w:hAnsi="Calibri" w:cs="Calibri"/>
          <w:u w:val="single"/>
          <w:highlight w:val="green"/>
        </w:rPr>
        <w:t xml:space="preserve">could escalate</w:t>
      </w:r>
      <w:r>
        <w:rPr>
          <w:rFonts w:ascii="Calibri" w:hAnsi="Calibri" w:cs="Calibri"/>
          <w:sz w:val="16"/>
          <w:szCs w:val="16"/>
        </w:rPr>
        <w:t xml:space="preserve">. The game posited a fictional crisis set in 2027, with the aim of examining how the United States and China might act under a certain set of conditions. The game demonstrated that </w:t>
      </w:r>
      <w:r>
        <w:rPr>
          <w:rStyle w:val="StyleUnderline"/>
          <w:rFonts w:ascii="Calibri" w:hAnsi="Calibri" w:cs="Calibri"/>
          <w:u w:val="single"/>
        </w:rPr>
        <w:t xml:space="preserve">China’s military modernization and expansion of its nuclear arsenal</w:t>
      </w:r>
      <w:r>
        <w:rPr>
          <w:rFonts w:ascii="Calibri" w:hAnsi="Calibri" w:cs="Calibri"/>
          <w:sz w:val="16"/>
          <w:szCs w:val="16"/>
        </w:rPr>
        <w:t xml:space="preserve">—</w:t>
      </w:r>
      <w:r>
        <w:rPr>
          <w:rStyle w:val="StyleUnderline"/>
          <w:rFonts w:ascii="Calibri" w:hAnsi="Calibri" w:cs="Calibri"/>
          <w:u w:val="single"/>
        </w:rPr>
        <w:t xml:space="preserve">not to mention the importance Beijing places on unification with Taiwan</w:t>
      </w:r>
      <w:r>
        <w:rPr>
          <w:rFonts w:ascii="Calibri" w:hAnsi="Calibri" w:cs="Calibri"/>
          <w:sz w:val="16"/>
          <w:szCs w:val="16"/>
        </w:rPr>
        <w:t xml:space="preserve">—</w:t>
      </w:r>
      <w:r>
        <w:rPr>
          <w:rStyle w:val="StyleUnderline"/>
          <w:rFonts w:ascii="Calibri" w:hAnsi="Calibri" w:cs="Calibri"/>
          <w:u w:val="single"/>
        </w:rPr>
        <w:t xml:space="preserve">mean that</w:t>
      </w:r>
      <w:r>
        <w:rPr>
          <w:rFonts w:ascii="Calibri" w:hAnsi="Calibri" w:cs="Calibri"/>
          <w:sz w:val="16"/>
          <w:szCs w:val="16"/>
        </w:rPr>
        <w:t xml:space="preserve">, in the real world, </w:t>
      </w:r>
      <w:r>
        <w:rPr>
          <w:rStyle w:val="StyleUnderline"/>
          <w:rFonts w:ascii="Calibri" w:hAnsi="Calibri" w:cs="Calibri"/>
          <w:u w:val="single"/>
        </w:rPr>
        <w:t xml:space="preserve">a fight between China </w:t>
      </w:r>
      <w:r>
        <w:rPr>
          <w:rStyle w:val="StyleUnderline"/>
          <w:rFonts w:ascii="Calibri" w:hAnsi="Calibri" w:cs="Calibri"/>
          <w:u w:val="single"/>
          <w:highlight w:val="green"/>
        </w:rPr>
        <w:t xml:space="preserve">and</w:t>
      </w:r>
      <w:r>
        <w:rPr>
          <w:rStyle w:val="StyleUnderline"/>
          <w:rFonts w:ascii="Calibri" w:hAnsi="Calibri" w:cs="Calibri"/>
          <w:u w:val="single"/>
        </w:rPr>
        <w:t xml:space="preserve"> the United States could very well </w:t>
      </w:r>
      <w:r>
        <w:rPr>
          <w:rStyle w:val="StyleUnderline"/>
          <w:rFonts w:ascii="Calibri" w:hAnsi="Calibri" w:cs="Calibri"/>
          <w:u w:val="single"/>
          <w:highlight w:val="green"/>
        </w:rPr>
        <w:t xml:space="preserve">go nuclear</w:t>
      </w:r>
      <w:r>
        <w:rPr>
          <w:rStyle w:val="StyleUnderline"/>
          <w:rFonts w:ascii="Calibri" w:hAnsi="Calibri" w:cs="Calibri"/>
          <w:u w:val="single"/>
        </w:rPr>
        <w:t xml:space="preserve">.</w:t>
      </w:r>
    </w:p>
    <w:p>
      <w:r>
        <w:rPr>
          <w:rFonts w:ascii="Calibri" w:hAnsi="Calibri" w:cs="Calibri"/>
          <w:sz w:val="16"/>
          <w:szCs w:val="16"/>
        </w:rPr>
        <w:t xml:space="preserve">Beijing views Taiwan as a breakaway republic. </w:t>
      </w:r>
      <w:r>
        <w:rPr>
          <w:rStyle w:val="StyleUnderline"/>
          <w:rFonts w:ascii="Calibri" w:hAnsi="Calibri" w:cs="Calibri"/>
          <w:u w:val="single"/>
        </w:rPr>
        <w:t xml:space="preserve">If the </w:t>
      </w:r>
      <w:r>
        <w:rPr>
          <w:rStyle w:val="StyleUnderline"/>
          <w:rFonts w:ascii="Calibri" w:hAnsi="Calibri" w:cs="Calibri"/>
          <w:u w:val="single"/>
          <w:highlight w:val="green"/>
        </w:rPr>
        <w:t xml:space="preserve">C</w:t>
      </w:r>
      <w:r>
        <w:rPr>
          <w:rFonts w:ascii="Calibri" w:hAnsi="Calibri" w:cs="Calibri"/>
          <w:sz w:val="16"/>
          <w:szCs w:val="16"/>
        </w:rPr>
        <w:t xml:space="preserve">hinese </w:t>
      </w:r>
      <w:r>
        <w:rPr>
          <w:rStyle w:val="StyleUnderline"/>
          <w:rFonts w:ascii="Calibri" w:hAnsi="Calibri" w:cs="Calibri"/>
          <w:u w:val="single"/>
          <w:highlight w:val="green"/>
        </w:rPr>
        <w:t xml:space="preserve">C</w:t>
      </w:r>
      <w:r>
        <w:rPr>
          <w:rFonts w:ascii="Calibri" w:hAnsi="Calibri" w:cs="Calibri"/>
          <w:sz w:val="16"/>
          <w:szCs w:val="16"/>
        </w:rPr>
        <w:t xml:space="preserve">ommunist </w:t>
      </w:r>
      <w:r>
        <w:rPr>
          <w:rStyle w:val="StyleUnderline"/>
          <w:rFonts w:ascii="Calibri" w:hAnsi="Calibri" w:cs="Calibri"/>
          <w:u w:val="single"/>
          <w:highlight w:val="green"/>
        </w:rPr>
        <w:t xml:space="preserve">P</w:t>
      </w:r>
      <w:r>
        <w:rPr>
          <w:rFonts w:ascii="Calibri" w:hAnsi="Calibri" w:cs="Calibri"/>
          <w:sz w:val="16"/>
          <w:szCs w:val="16"/>
        </w:rPr>
        <w:t xml:space="preserve">arty </w:t>
      </w:r>
      <w:r>
        <w:rPr>
          <w:rStyle w:val="StyleUnderline"/>
          <w:rFonts w:ascii="Calibri" w:hAnsi="Calibri" w:cs="Calibri"/>
          <w:u w:val="single"/>
        </w:rPr>
        <w:t xml:space="preserve">decides to invade</w:t>
      </w:r>
      <w:r>
        <w:rPr>
          <w:rFonts w:ascii="Calibri" w:hAnsi="Calibri" w:cs="Calibri"/>
          <w:sz w:val="16"/>
          <w:szCs w:val="16"/>
        </w:rPr>
        <w:t xml:space="preserve"> the island, its </w:t>
      </w:r>
      <w:r>
        <w:rPr>
          <w:rStyle w:val="StyleUnderline"/>
          <w:rFonts w:ascii="Calibri" w:hAnsi="Calibri" w:cs="Calibri"/>
          <w:u w:val="single"/>
        </w:rPr>
        <w:t xml:space="preserve">leaders </w:t>
      </w:r>
      <w:r>
        <w:rPr>
          <w:rStyle w:val="StyleUnderline"/>
          <w:rFonts w:ascii="Calibri" w:hAnsi="Calibri" w:cs="Calibri"/>
          <w:u w:val="single"/>
          <w:highlight w:val="green"/>
        </w:rPr>
        <w:t xml:space="preserve">may not</w:t>
      </w:r>
      <w:r>
        <w:rPr>
          <w:rStyle w:val="StyleUnderline"/>
          <w:rFonts w:ascii="Calibri" w:hAnsi="Calibri" w:cs="Calibri"/>
          <w:u w:val="single"/>
        </w:rPr>
        <w:t xml:space="preserve"> be able to </w:t>
      </w:r>
      <w:r>
        <w:rPr>
          <w:rStyle w:val="StyleUnderline"/>
          <w:rFonts w:ascii="Calibri" w:hAnsi="Calibri" w:cs="Calibri"/>
          <w:u w:val="single"/>
          <w:highlight w:val="green"/>
        </w:rPr>
        <w:t xml:space="preserve">accept failure</w:t>
      </w:r>
      <w:r>
        <w:rPr>
          <w:rFonts w:ascii="Calibri" w:hAnsi="Calibri" w:cs="Calibri"/>
          <w:sz w:val="16"/>
          <w:szCs w:val="16"/>
        </w:rPr>
        <w:t xml:space="preserve"> without seriously harming the regime’s legitimacy. </w:t>
      </w:r>
      <w:r>
        <w:rPr>
          <w:rStyle w:val="StyleUnderline"/>
          <w:rFonts w:ascii="Calibri" w:hAnsi="Calibri" w:cs="Calibri"/>
          <w:u w:val="single"/>
        </w:rPr>
        <w:t xml:space="preserve">Thus, the CCP might be willing to take significant risks to ensure that the conflict ends on terms that it finds acceptable</w:t>
      </w:r>
      <w:r>
        <w:rPr>
          <w:rFonts w:ascii="Calibri" w:hAnsi="Calibri" w:cs="Calibri"/>
          <w:sz w:val="16"/>
          <w:szCs w:val="16"/>
        </w:rPr>
        <w:t xml:space="preserve">. That would mean convincing the United States and its allies that the costs of defending Taiwan are so high that it is not worth contesting the invasion. While China has several ways to achieve that goal, </w:t>
      </w:r>
      <w:r>
        <w:rPr>
          <w:rStyle w:val="StyleUnderline"/>
          <w:rFonts w:ascii="Calibri" w:hAnsi="Calibri" w:cs="Calibri"/>
          <w:u w:val="single"/>
          <w:highlight w:val="green"/>
        </w:rPr>
        <w:t xml:space="preserve">from Beijing’s perspective,</w:t>
      </w:r>
      <w:r>
        <w:rPr>
          <w:rStyle w:val="StyleUnderline"/>
          <w:rFonts w:ascii="Calibri" w:hAnsi="Calibri" w:cs="Calibri"/>
          <w:u w:val="single"/>
        </w:rPr>
        <w:t xml:space="preserve"> using </w:t>
      </w:r>
      <w:r>
        <w:rPr>
          <w:rStyle w:val="StyleUnderline"/>
          <w:rFonts w:ascii="Calibri" w:hAnsi="Calibri" w:cs="Calibri"/>
          <w:u w:val="single"/>
          <w:highlight w:val="green"/>
        </w:rPr>
        <w:t xml:space="preserve">nuc</w:t>
      </w:r>
      <w:r>
        <w:rPr>
          <w:rStyle w:val="StyleUnderline"/>
          <w:rFonts w:ascii="Calibri" w:hAnsi="Calibri" w:cs="Calibri"/>
          <w:u w:val="single"/>
        </w:rPr>
        <w:t xml:space="preserve">lear weapon</w:t>
      </w:r>
      <w:r>
        <w:rPr>
          <w:rStyle w:val="StyleUnderline"/>
          <w:rFonts w:ascii="Calibri" w:hAnsi="Calibri" w:cs="Calibri"/>
          <w:u w:val="single"/>
          <w:highlight w:val="green"/>
        </w:rPr>
        <w:t xml:space="preserve">s</w:t>
      </w:r>
      <w:r>
        <w:rPr>
          <w:rStyle w:val="StyleUnderline"/>
          <w:rFonts w:ascii="Calibri" w:hAnsi="Calibri" w:cs="Calibri"/>
          <w:u w:val="single"/>
        </w:rPr>
        <w:t xml:space="preserve"> </w:t>
      </w:r>
      <w:r>
        <w:rPr>
          <w:rStyle w:val="StyleUnderline"/>
          <w:rFonts w:ascii="Calibri" w:hAnsi="Calibri" w:cs="Calibri"/>
          <w:u w:val="single"/>
          <w:highlight w:val="green"/>
        </w:rPr>
        <w:t xml:space="preserve">may be the most effective</w:t>
      </w:r>
      <w:r>
        <w:rPr>
          <w:rStyle w:val="StyleUnderline"/>
          <w:rFonts w:ascii="Calibri" w:hAnsi="Calibri" w:cs="Calibri"/>
          <w:u w:val="single"/>
        </w:rPr>
        <w:t xml:space="preserve"> means to keep the United States out of the conflict.</w:t>
      </w:r>
    </w:p>
    <w:p>
      <w:r>
        <w:rPr>
          <w:rFonts w:ascii="Calibri" w:hAnsi="Calibri" w:cs="Calibri"/>
          <w:sz w:val="16"/>
          <w:szCs w:val="16"/>
        </w:rPr>
        <w:t xml:space="preserve">Gearing For Battle</w:t>
      </w:r>
    </w:p>
    <w:p>
      <w:r>
        <w:rPr>
          <w:rFonts w:ascii="Calibri" w:hAnsi="Calibri" w:cs="Calibri"/>
          <w:sz w:val="16"/>
          <w:szCs w:val="16"/>
        </w:rPr>
        <w:t xml:space="preserve">China is several decades into transforming its People’s Liberation Army (PLA) into what the Chinese President Xi Jinping has called a “world-class military” that could defeat any third party that comes to Taiwan’s defense. China’s warfighting strategy, known as “anti-access/area denial,” rests on being able to project conventional military power out several thousand miles in order to prevent the American military, in particular, from effectively countering a Chinese attack on Taiwan. Meanwhile, </w:t>
      </w:r>
      <w:r>
        <w:rPr>
          <w:rStyle w:val="StyleUnderline"/>
          <w:rFonts w:ascii="Calibri" w:hAnsi="Calibri" w:cs="Calibri"/>
          <w:u w:val="single"/>
        </w:rPr>
        <w:t xml:space="preserve">a growing nuclear arsenal provides Beijing with</w:t>
      </w:r>
      <w:r>
        <w:rPr>
          <w:rFonts w:ascii="Calibri" w:hAnsi="Calibri" w:cs="Calibri"/>
          <w:sz w:val="16"/>
          <w:szCs w:val="16"/>
        </w:rPr>
        <w:t xml:space="preserve"> coercive leverage as well as potentially </w:t>
      </w:r>
      <w:r>
        <w:rPr>
          <w:rStyle w:val="StyleUnderline"/>
          <w:rFonts w:ascii="Calibri" w:hAnsi="Calibri" w:cs="Calibri"/>
          <w:u w:val="single"/>
        </w:rPr>
        <w:t xml:space="preserve">new warfighting capabilities, which could increase the risks of war and escalation.</w:t>
      </w:r>
    </w:p>
    <w:p>
      <w:r>
        <w:rPr>
          <w:rFonts w:ascii="Calibri" w:hAnsi="Calibri" w:cs="Calibri"/>
          <w:sz w:val="16"/>
          <w:szCs w:val="16"/>
        </w:rPr>
        <w:t xml:space="preserve">China has historically possessed only a few hundred ground-based nuclear weapons. But last year, nuclear scholars at the James Martin Center for Nonproliferation Studies and the Federation of </w:t>
      </w:r>
      <w:r>
        <w:rPr>
          <w:rStyle w:val="StyleUnderline"/>
          <w:rFonts w:ascii="Calibri" w:hAnsi="Calibri" w:cs="Calibri"/>
          <w:u w:val="single"/>
        </w:rPr>
        <w:t xml:space="preserve">American Scientists identified three missile silo fields under construction in</w:t>
      </w:r>
      <w:r>
        <w:rPr>
          <w:rFonts w:ascii="Calibri" w:hAnsi="Calibri" w:cs="Calibri"/>
          <w:sz w:val="16"/>
          <w:szCs w:val="16"/>
        </w:rPr>
        <w:t xml:space="preserve"> the </w:t>
      </w:r>
      <w:r>
        <w:rPr>
          <w:rStyle w:val="StyleUnderline"/>
          <w:rFonts w:ascii="Calibri" w:hAnsi="Calibri" w:cs="Calibri"/>
          <w:u w:val="single"/>
        </w:rPr>
        <w:t xml:space="preserve">Xinjiang</w:t>
      </w:r>
      <w:r>
        <w:rPr>
          <w:rFonts w:ascii="Calibri" w:hAnsi="Calibri" w:cs="Calibri"/>
          <w:sz w:val="16"/>
          <w:szCs w:val="16"/>
        </w:rPr>
        <w:t xml:space="preserve"> region. The Financial Times reported that China might have carried out tests of hypersonic gliders as a part of an orbital bombardment system that could evade missile defenses and deliver nuclear weapons to targets in the continental United States. The U.S. Department of Defense projects that by 2030, China will have around 1,000 deliverable warheads—more than triple the number it currently possesses. Based on these projections, Chinese leaders may believe that as early as five years from now the PLA will have made enough conventional and nuclear gains that it could fight and win a war to unify with Taiwan.</w:t>
      </w:r>
    </w:p>
    <w:p>
      <w:r>
        <w:rPr>
          <w:rStyle w:val="StyleUnderline"/>
          <w:rFonts w:ascii="Calibri" w:hAnsi="Calibri" w:cs="Calibri"/>
          <w:u w:val="single"/>
        </w:rPr>
        <w:t xml:space="preserve">A fight between China and the United States could very well go nuclear.</w:t>
      </w:r>
    </w:p>
    <w:p>
      <w:r>
        <w:rPr>
          <w:rFonts w:ascii="Calibri" w:hAnsi="Calibri" w:cs="Calibri"/>
          <w:sz w:val="16"/>
          <w:szCs w:val="16"/>
        </w:rPr>
        <w:t xml:space="preserve">Our recent </w:t>
      </w:r>
      <w:r>
        <w:rPr>
          <w:rStyle w:val="StyleUnderline"/>
          <w:rFonts w:ascii="Calibri" w:hAnsi="Calibri" w:cs="Calibri"/>
          <w:u w:val="single"/>
        </w:rPr>
        <w:t xml:space="preserve">war game</w:t>
      </w:r>
      <w:r>
        <w:rPr>
          <w:rFonts w:ascii="Calibri" w:hAnsi="Calibri" w:cs="Calibri"/>
          <w:sz w:val="16"/>
          <w:szCs w:val="16"/>
        </w:rPr>
        <w:t xml:space="preserve">—in which members of Congress, former government officials, and subject matter </w:t>
      </w:r>
      <w:r>
        <w:rPr>
          <w:rStyle w:val="StyleUnderline"/>
          <w:rFonts w:ascii="Calibri" w:hAnsi="Calibri" w:cs="Calibri"/>
          <w:u w:val="single"/>
        </w:rPr>
        <w:t xml:space="preserve">experts assumed the roles of</w:t>
      </w:r>
      <w:r>
        <w:rPr>
          <w:rFonts w:ascii="Calibri" w:hAnsi="Calibri" w:cs="Calibri"/>
          <w:sz w:val="16"/>
          <w:szCs w:val="16"/>
        </w:rPr>
        <w:t xml:space="preserve"> senior national security </w:t>
      </w:r>
      <w:r>
        <w:rPr>
          <w:rStyle w:val="StyleUnderline"/>
          <w:rFonts w:ascii="Calibri" w:hAnsi="Calibri" w:cs="Calibri"/>
          <w:u w:val="single"/>
        </w:rPr>
        <w:t xml:space="preserve">decision makers in China and the United States</w:t>
      </w:r>
      <w:r>
        <w:rPr>
          <w:rFonts w:ascii="Calibri" w:hAnsi="Calibri" w:cs="Calibri"/>
          <w:sz w:val="16"/>
          <w:szCs w:val="16"/>
        </w:rPr>
        <w:t xml:space="preserve">—</w:t>
      </w:r>
      <w:r>
        <w:rPr>
          <w:rStyle w:val="StyleUnderline"/>
          <w:rFonts w:ascii="Calibri" w:hAnsi="Calibri" w:cs="Calibri"/>
          <w:u w:val="single"/>
        </w:rPr>
        <w:t xml:space="preserve">illustrated that a U.S.-Chinese war could escalate quickly</w:t>
      </w:r>
      <w:r>
        <w:rPr>
          <w:rFonts w:ascii="Calibri" w:hAnsi="Calibri" w:cs="Calibri"/>
          <w:sz w:val="16"/>
          <w:szCs w:val="16"/>
        </w:rPr>
        <w:t xml:space="preserve">. For one thing, it showed that </w:t>
      </w:r>
      <w:r>
        <w:rPr>
          <w:rStyle w:val="StyleUnderline"/>
          <w:rFonts w:ascii="Calibri" w:hAnsi="Calibri" w:cs="Calibri"/>
          <w:u w:val="single"/>
        </w:rPr>
        <w:t xml:space="preserve">both countries would face operational incentives to strike military forces on the other’s territory</w:t>
      </w:r>
      <w:r>
        <w:rPr>
          <w:rFonts w:ascii="Calibri" w:hAnsi="Calibri" w:cs="Calibri"/>
          <w:sz w:val="16"/>
          <w:szCs w:val="16"/>
        </w:rPr>
        <w:t xml:space="preserve">. In the game, such </w:t>
      </w:r>
      <w:r>
        <w:rPr>
          <w:rStyle w:val="StyleUnderline"/>
          <w:rFonts w:ascii="Calibri" w:hAnsi="Calibri" w:cs="Calibri"/>
          <w:u w:val="single"/>
          <w:highlight w:val="green"/>
        </w:rPr>
        <w:t xml:space="preserve">strikes</w:t>
      </w:r>
      <w:r>
        <w:rPr>
          <w:rFonts w:ascii="Calibri" w:hAnsi="Calibri" w:cs="Calibri"/>
          <w:sz w:val="16"/>
          <w:szCs w:val="16"/>
        </w:rPr>
        <w:t xml:space="preserve"> were </w:t>
      </w:r>
      <w:r>
        <w:rPr>
          <w:rStyle w:val="StyleUnderline"/>
          <w:rFonts w:ascii="Calibri" w:hAnsi="Calibri" w:cs="Calibri"/>
          <w:u w:val="single"/>
          <w:highlight w:val="green"/>
        </w:rPr>
        <w:t xml:space="preserve">intended to</w:t>
      </w:r>
      <w:r>
        <w:rPr>
          <w:rStyle w:val="StyleUnderline"/>
          <w:rFonts w:ascii="Calibri" w:hAnsi="Calibri" w:cs="Calibri"/>
          <w:u w:val="single"/>
        </w:rPr>
        <w:t xml:space="preserve"> be calibrated to </w:t>
      </w:r>
      <w:r>
        <w:rPr>
          <w:rStyle w:val="StyleUnderline"/>
          <w:rFonts w:ascii="Calibri" w:hAnsi="Calibri" w:cs="Calibri"/>
          <w:u w:val="single"/>
          <w:highlight w:val="green"/>
        </w:rPr>
        <w:t xml:space="preserve">avoid escalation</w:t>
      </w:r>
      <w:r>
        <w:rPr>
          <w:rFonts w:ascii="Calibri" w:hAnsi="Calibri" w:cs="Calibri"/>
          <w:sz w:val="16"/>
          <w:szCs w:val="16"/>
        </w:rPr>
        <w:t xml:space="preserve">; both sides tried to walk a fine line by attacking only military targets. But such attacks </w:t>
      </w:r>
      <w:r>
        <w:rPr>
          <w:rStyle w:val="StyleUnderline"/>
          <w:rFonts w:ascii="Calibri" w:hAnsi="Calibri" w:cs="Calibri"/>
          <w:u w:val="single"/>
          <w:highlight w:val="green"/>
        </w:rPr>
        <w:t xml:space="preserve">cross</w:t>
      </w:r>
      <w:r>
        <w:rPr>
          <w:rStyle w:val="StyleUnderline"/>
          <w:rFonts w:ascii="Calibri" w:hAnsi="Calibri" w:cs="Calibri"/>
          <w:u w:val="single"/>
        </w:rPr>
        <w:t xml:space="preserve">ed </w:t>
      </w:r>
      <w:r>
        <w:rPr>
          <w:rStyle w:val="StyleUnderline"/>
          <w:rFonts w:ascii="Calibri" w:hAnsi="Calibri" w:cs="Calibri"/>
          <w:u w:val="single"/>
          <w:highlight w:val="green"/>
        </w:rPr>
        <w:t xml:space="preserve">red lines</w:t>
      </w:r>
      <w:r>
        <w:rPr>
          <w:rStyle w:val="StyleUnderline"/>
          <w:rFonts w:ascii="Calibri" w:hAnsi="Calibri" w:cs="Calibri"/>
          <w:u w:val="single"/>
        </w:rPr>
        <w:t xml:space="preserve"> for both countries, and produced a tit-for-tat cycle of attacks that broadened the scope and intensity of the conflict.</w:t>
      </w:r>
    </w:p>
    <w:p>
      <w:r>
        <w:rPr>
          <w:rFonts w:ascii="Calibri" w:hAnsi="Calibri" w:cs="Calibri"/>
          <w:sz w:val="16"/>
          <w:szCs w:val="16"/>
        </w:rPr>
        <w:t xml:space="preserve">For instance, in the simulation, China launched a preemptive attack against key U.S. bases in the Indo-Pacific region. The attacks targeted Guam, in particular, because it is a forward operating base critical to U.S. military operations in Asia, and because since it is a territory, and not a U.S. state, the Chinese team viewed striking it as less escalatory than attacking other possible targets. In response, the United States targeted Chinese military ships in ports and surrounding facilities, but refrained from other attacks on the Chinese mainland. Nevertheless, both sides perceived these strikes as attacks on their home territory, crossing an important threshold. Instead of mirror-imaging their own concerns about attacks on their territory, each side justified the initial blows as military necessities that were limited in nature and would be seen by the other as such. Responses to the initial strikes only escalated things further as the U.S. team responded to China’s moves by hitting targets in mainland China, and the Chinese team responded to Washington’s strikes by attacking sites in Hawaii.</w:t>
      </w:r>
    </w:p>
    <w:p>
      <w:r>
        <w:rPr>
          <w:rFonts w:ascii="Calibri" w:hAnsi="Calibri" w:cs="Calibri"/>
          <w:sz w:val="16"/>
          <w:szCs w:val="16"/>
        </w:rPr>
        <w:t xml:space="preserve">A New Era</w:t>
      </w:r>
    </w:p>
    <w:p>
      <w:r>
        <w:rPr>
          <w:rFonts w:ascii="Calibri" w:hAnsi="Calibri" w:cs="Calibri"/>
          <w:sz w:val="16"/>
          <w:szCs w:val="16"/>
        </w:rPr>
        <w:t xml:space="preserve">One particularly alarming finding from the war game is that </w:t>
      </w:r>
      <w:r>
        <w:rPr>
          <w:rStyle w:val="StyleUnderline"/>
          <w:rFonts w:ascii="Calibri" w:hAnsi="Calibri" w:cs="Calibri"/>
          <w:u w:val="single"/>
        </w:rPr>
        <w:t xml:space="preserve">China found it necessary to threaten to go nuclear from the start in order to ward off outside support for Taiwan</w:t>
      </w:r>
      <w:r>
        <w:rPr>
          <w:rFonts w:ascii="Calibri" w:hAnsi="Calibri" w:cs="Calibri"/>
          <w:sz w:val="16"/>
          <w:szCs w:val="16"/>
        </w:rPr>
        <w:t xml:space="preserve">. This threat was repeated throughout the game, particularly after mainland China had been attacked. At times, efforts to erode Washington’s will so that it would back down from the fight received greater attention by the China team than the invasion of Taiwan itself. But China had difficulty convincing the United States that its nuclear threats were credible. </w:t>
      </w:r>
      <w:r>
        <w:rPr>
          <w:rStyle w:val="StyleUnderline"/>
          <w:rFonts w:ascii="Calibri" w:hAnsi="Calibri" w:cs="Calibri"/>
          <w:u w:val="single"/>
        </w:rPr>
        <w:t xml:space="preserve">In real life, </w:t>
      </w:r>
      <w:r>
        <w:rPr>
          <w:rStyle w:val="StyleUnderline"/>
          <w:rFonts w:ascii="Calibri" w:hAnsi="Calibri" w:cs="Calibri"/>
          <w:u w:val="single"/>
          <w:highlight w:val="green"/>
        </w:rPr>
        <w:t xml:space="preserve">China</w:t>
      </w:r>
      <w:r>
        <w:rPr>
          <w:rStyle w:val="StyleUnderline"/>
          <w:rFonts w:ascii="Calibri" w:hAnsi="Calibri" w:cs="Calibri"/>
          <w:u w:val="single"/>
        </w:rPr>
        <w:t xml:space="preserve">’s significant and recent changes to its nuclear posture and readiness may impact other nations’ views, as its nuclear threats may not be viewed as credible given its stated doctrine of no first use, its smaller but burgeoning nuclear arsenal, and lack of experience making nuclear threats. This </w:t>
      </w:r>
      <w:r>
        <w:rPr>
          <w:rStyle w:val="StyleUnderline"/>
          <w:rFonts w:ascii="Calibri" w:hAnsi="Calibri" w:cs="Calibri"/>
          <w:u w:val="single"/>
          <w:highlight w:val="green"/>
        </w:rPr>
        <w:t xml:space="preserve">may</w:t>
      </w:r>
      <w:r>
        <w:rPr>
          <w:rStyle w:val="StyleUnderline"/>
          <w:rFonts w:ascii="Calibri" w:hAnsi="Calibri" w:cs="Calibri"/>
          <w:u w:val="single"/>
        </w:rPr>
        <w:t xml:space="preserve"> push China to </w:t>
      </w:r>
      <w:r>
        <w:rPr>
          <w:rStyle w:val="StyleUnderline"/>
          <w:rFonts w:ascii="Calibri" w:hAnsi="Calibri" w:cs="Calibri"/>
          <w:u w:val="single"/>
          <w:highlight w:val="green"/>
        </w:rPr>
        <w:t xml:space="preserve">preemptively detonate</w:t>
      </w:r>
      <w:r>
        <w:rPr>
          <w:rStyle w:val="StyleUnderline"/>
          <w:rFonts w:ascii="Calibri" w:hAnsi="Calibri" w:cs="Calibri"/>
          <w:u w:val="single"/>
        </w:rPr>
        <w:t xml:space="preserve"> a nuclear weapon </w:t>
      </w:r>
      <w:r>
        <w:rPr>
          <w:rStyle w:val="StyleUnderline"/>
          <w:rFonts w:ascii="Calibri" w:hAnsi="Calibri" w:cs="Calibri"/>
          <w:u w:val="single"/>
          <w:highlight w:val="green"/>
        </w:rPr>
        <w:t xml:space="preserve">to reinforce</w:t>
      </w:r>
      <w:r>
        <w:rPr>
          <w:rStyle w:val="StyleUnderline"/>
          <w:rFonts w:ascii="Calibri" w:hAnsi="Calibri" w:cs="Calibri"/>
          <w:u w:val="single"/>
        </w:rPr>
        <w:t xml:space="preserve"> the </w:t>
      </w:r>
      <w:r>
        <w:rPr>
          <w:rStyle w:val="StyleUnderline"/>
          <w:rFonts w:ascii="Calibri" w:hAnsi="Calibri" w:cs="Calibri"/>
          <w:u w:val="single"/>
          <w:highlight w:val="green"/>
        </w:rPr>
        <w:t xml:space="preserve">credibility</w:t>
      </w:r>
      <w:r>
        <w:rPr>
          <w:rStyle w:val="StyleUnderline"/>
          <w:rFonts w:ascii="Calibri" w:hAnsi="Calibri" w:cs="Calibri"/>
          <w:u w:val="single"/>
        </w:rPr>
        <w:t xml:space="preserve"> of its warning.</w:t>
      </w:r>
    </w:p>
    <w:p>
      <w:r>
        <w:rPr>
          <w:rFonts w:ascii="Calibri" w:hAnsi="Calibri" w:cs="Calibri"/>
          <w:sz w:val="16"/>
          <w:szCs w:val="16"/>
        </w:rPr>
        <w:t xml:space="preserve">China might also resort to a demonstration of its nuclear might because of constraints on its long-range conventional strike capabilities. Five years from now, the PLA still will have a very limited ability to launch conventional attacks beyond locations in the “second island chain” in the Pacific; namely, Guam and Palau. Unable to strike the U.S. homeland with conventional weapons, China would struggle to impose costs on the American people. Up until a certain point in the game, the U.S. team felt its larger nuclear arsenal was sufficient to deter escalation and did not fully appreciate the seriousness of China’s threats. As a result, China felt it needed to escalate significantly to send a message that the U.S. homeland could be at risk if Washington did not back down. Despite China’s stated “no-first use” nuclear policy, the war game resulted in Beijing detonating a nuclear weapon off the coast of Hawaii as a demonstration. The attack caused relatively little destruction, as the electromagnetic pulse only damaged the electronics of ships in the immediate vicinity but did not directly impact the U.S. state. The war game ended before the U.S. team could respond, but </w:t>
      </w:r>
      <w:r>
        <w:rPr>
          <w:rStyle w:val="StyleUnderline"/>
          <w:rFonts w:ascii="Calibri" w:hAnsi="Calibri" w:cs="Calibri"/>
          <w:u w:val="single"/>
        </w:rPr>
        <w:t xml:space="preserve">it is likely that the </w:t>
      </w:r>
      <w:r>
        <w:rPr>
          <w:rStyle w:val="StyleUnderline"/>
          <w:rFonts w:ascii="Calibri" w:hAnsi="Calibri" w:cs="Calibri"/>
          <w:u w:val="single"/>
          <w:highlight w:val="green"/>
        </w:rPr>
        <w:t xml:space="preserve">first use</w:t>
      </w:r>
      <w:r>
        <w:rPr>
          <w:rStyle w:val="StyleUnderline"/>
          <w:rFonts w:ascii="Calibri" w:hAnsi="Calibri" w:cs="Calibri"/>
          <w:u w:val="single"/>
        </w:rPr>
        <w:t xml:space="preserve"> of a nuclear weapon</w:t>
      </w:r>
      <w:r>
        <w:rPr>
          <w:rFonts w:ascii="Calibri" w:hAnsi="Calibri" w:cs="Calibri"/>
          <w:sz w:val="16"/>
          <w:szCs w:val="16"/>
        </w:rPr>
        <w:t xml:space="preserve"> since World War II </w:t>
      </w:r>
      <w:r>
        <w:rPr>
          <w:rStyle w:val="StyleUnderline"/>
          <w:rFonts w:ascii="Calibri" w:hAnsi="Calibri" w:cs="Calibri"/>
          <w:u w:val="single"/>
          <w:highlight w:val="green"/>
        </w:rPr>
        <w:t xml:space="preserve">would</w:t>
      </w:r>
      <w:r>
        <w:rPr>
          <w:rStyle w:val="StyleUnderline"/>
          <w:rFonts w:ascii="Calibri" w:hAnsi="Calibri" w:cs="Calibri"/>
          <w:u w:val="single"/>
        </w:rPr>
        <w:t xml:space="preserve"> have </w:t>
      </w:r>
      <w:r>
        <w:rPr>
          <w:rStyle w:val="StyleUnderline"/>
          <w:rFonts w:ascii="Calibri" w:hAnsi="Calibri" w:cs="Calibri"/>
          <w:u w:val="single"/>
          <w:highlight w:val="green"/>
        </w:rPr>
        <w:t xml:space="preserve">provoke</w:t>
      </w:r>
      <w:r>
        <w:rPr>
          <w:rStyle w:val="StyleUnderline"/>
          <w:rFonts w:ascii="Calibri" w:hAnsi="Calibri" w:cs="Calibri"/>
          <w:u w:val="single"/>
        </w:rPr>
        <w:t xml:space="preserve">d a </w:t>
      </w:r>
      <w:r>
        <w:rPr>
          <w:rStyle w:val="StyleUnderline"/>
          <w:rFonts w:ascii="Calibri" w:hAnsi="Calibri" w:cs="Calibri"/>
          <w:u w:val="single"/>
          <w:highlight w:val="green"/>
        </w:rPr>
        <w:t xml:space="preserve">response</w:t>
      </w:r>
      <w:r>
        <w:rPr>
          <w:rStyle w:val="StyleUnderline"/>
          <w:rFonts w:ascii="Calibri" w:hAnsi="Calibri" w:cs="Calibri"/>
          <w:u w:val="single"/>
        </w:rPr>
        <w:t xml:space="preserve">.</w:t>
      </w:r>
    </w:p>
    <w:p>
      <w:r>
        <w:rPr>
          <w:rFonts w:ascii="Calibri" w:hAnsi="Calibri" w:cs="Calibri"/>
        </w:rPr>
        <w:t xml:space="preserve"> </w:t>
      </w:r>
    </w:p>
    <w:p>
      <w:pPr>
        <w:pStyle w:val="Heading4"/>
      </w:pPr>
      <w:bookmarkStart w:id="15" w:name="pmd-heading-96e37a6c-31f4-40d1-8dde-69e4fb2b761f"/>
      <w:r>
        <w:rPr>
          <w:rFonts w:ascii="Calibri" w:hAnsi="Calibri" w:cs="Calibri"/>
        </w:rPr>
        <w:t xml:space="preserve">That’s the most probable extinction path</w:t>
      </w:r>
      <w:bookmarkEnd w:id="15"/>
    </w:p>
    <w:p>
      <w:r>
        <w:rPr>
          <w:rStyle w:val="Style13ptBold"/>
        </w:rPr>
        <w:t xml:space="preserve">Clare 23</w:t>
      </w:r>
      <w:r>
        <w:rPr>
          <w:rFonts w:ascii="Calibri" w:hAnsi="Calibri" w:cs="Calibri"/>
        </w:rPr>
        <w:t xml:space="preserve"> [Stephen Clare, MsC in natural resource management and policy, Applied Researcher @ Founders Pledge, Program Analyst for UNDP, writer and existential risks researcher @ 80,000 Hours; Published June 2023, Last updated March 2025; “Great power conflict”; 80,000 Hours; https://80000hours.org/problem-profiles/great-power-conflict/] B3 x doobz</w:t>
      </w:r>
    </w:p>
    <w:p>
      <w:r>
        <w:rPr>
          <w:rStyle w:val="StyleUnderline"/>
          <w:rFonts w:ascii="Calibri" w:hAnsi="Calibri" w:cs="Calibri"/>
          <w:u w:val="single"/>
        </w:rPr>
        <w:t xml:space="preserve">At some point in the 21st century, an unwinnable war may be fought.</w:t>
      </w:r>
    </w:p>
    <w:p>
      <w:r>
        <w:rPr>
          <w:rStyle w:val="StyleUnderline"/>
          <w:rFonts w:ascii="Calibri" w:hAnsi="Calibri" w:cs="Calibri"/>
          <w:u w:val="single"/>
        </w:rPr>
        <w:t xml:space="preserve">A </w:t>
      </w:r>
      <w:r>
        <w:rPr>
          <w:rStyle w:val="StyleUnderline"/>
          <w:rFonts w:ascii="Calibri" w:hAnsi="Calibri" w:cs="Calibri"/>
          <w:u w:val="single"/>
          <w:highlight w:val="green"/>
        </w:rPr>
        <w:t xml:space="preserve">modern great power war could see nuc</w:t>
      </w:r>
      <w:r>
        <w:rPr>
          <w:rStyle w:val="StyleUnderline"/>
          <w:rFonts w:ascii="Calibri" w:hAnsi="Calibri" w:cs="Calibri"/>
          <w:u w:val="single"/>
        </w:rPr>
        <w:t xml:space="preserve">lear weapon</w:t>
      </w:r>
      <w:r>
        <w:rPr>
          <w:rStyle w:val="StyleUnderline"/>
          <w:rFonts w:ascii="Calibri" w:hAnsi="Calibri" w:cs="Calibri"/>
          <w:u w:val="single"/>
          <w:highlight w:val="green"/>
        </w:rPr>
        <w:t xml:space="preserve">s, bioweapons,</w:t>
      </w:r>
      <w:r>
        <w:rPr>
          <w:rStyle w:val="StyleUnderline"/>
          <w:rFonts w:ascii="Calibri" w:hAnsi="Calibri" w:cs="Calibri"/>
          <w:u w:val="single"/>
        </w:rPr>
        <w:t xml:space="preserve"> autonomous weapons, </w:t>
      </w:r>
      <w:r>
        <w:rPr>
          <w:rStyle w:val="StyleUnderline"/>
          <w:rFonts w:ascii="Calibri" w:hAnsi="Calibri" w:cs="Calibri"/>
          <w:u w:val="single"/>
          <w:highlight w:val="green"/>
        </w:rPr>
        <w:t xml:space="preserve">and</w:t>
      </w:r>
      <w:r>
        <w:rPr>
          <w:rStyle w:val="StyleUnderline"/>
          <w:rFonts w:ascii="Calibri" w:hAnsi="Calibri" w:cs="Calibri"/>
          <w:u w:val="single"/>
        </w:rPr>
        <w:t xml:space="preserve"> other destructive </w:t>
      </w:r>
      <w:r>
        <w:rPr>
          <w:rStyle w:val="StyleUnderline"/>
          <w:rFonts w:ascii="Calibri" w:hAnsi="Calibri" w:cs="Calibri"/>
          <w:u w:val="single"/>
          <w:highlight w:val="green"/>
        </w:rPr>
        <w:t xml:space="preserve">new tech</w:t>
      </w:r>
      <w:r>
        <w:rPr>
          <w:rStyle w:val="StyleUnderline"/>
          <w:rFonts w:ascii="Calibri" w:hAnsi="Calibri" w:cs="Calibri"/>
          <w:u w:val="single"/>
        </w:rPr>
        <w:t xml:space="preserve">nologies deployed on an unprecedented scale.</w:t>
      </w:r>
    </w:p>
    <w:p>
      <w:r>
        <w:rPr>
          <w:rStyle w:val="StyleUnderline"/>
          <w:rFonts w:ascii="Calibri" w:hAnsi="Calibri" w:cs="Calibri"/>
          <w:u w:val="single"/>
        </w:rPr>
        <w:t xml:space="preserve">It would probably be the most destructive event in history, shattering our world. It could even </w:t>
      </w:r>
      <w:r>
        <w:rPr>
          <w:rStyle w:val="StyleUnderline"/>
          <w:rFonts w:ascii="Calibri" w:hAnsi="Calibri" w:cs="Calibri"/>
          <w:u w:val="single"/>
          <w:highlight w:val="green"/>
        </w:rPr>
        <w:t xml:space="preserve">threaten</w:t>
      </w:r>
      <w:r>
        <w:rPr>
          <w:rStyle w:val="StyleUnderline"/>
          <w:rFonts w:ascii="Calibri" w:hAnsi="Calibri" w:cs="Calibri"/>
          <w:u w:val="single"/>
        </w:rPr>
        <w:t xml:space="preserve"> us with </w:t>
      </w:r>
      <w:r>
        <w:rPr>
          <w:rStyle w:val="StyleUnderline"/>
          <w:rFonts w:ascii="Calibri" w:hAnsi="Calibri" w:cs="Calibri"/>
          <w:u w:val="single"/>
          <w:highlight w:val="green"/>
        </w:rPr>
        <w:t xml:space="preserve">extinction</w:t>
      </w:r>
      <w:r>
        <w:rPr>
          <w:rStyle w:val="StyleUnderline"/>
          <w:rFonts w:ascii="Calibri" w:hAnsi="Calibri" w:cs="Calibri"/>
          <w:u w:val="single"/>
        </w:rPr>
        <w:t xml:space="preserve">.</w:t>
      </w:r>
    </w:p>
    <w:p>
      <w:r>
        <w:rPr>
          <w:rFonts w:ascii="Calibri" w:hAnsi="Calibri" w:cs="Calibri"/>
          <w:sz w:val="12"/>
          <w:szCs w:val="12"/>
        </w:rPr>
        <w:t xml:space="preserve">We’ve come perilously close to just this kind of catastrophe before.</w:t>
      </w:r>
    </w:p>
    <w:p>
      <w:r>
        <w:rPr>
          <w:rFonts w:ascii="Calibri" w:hAnsi="Calibri" w:cs="Calibri"/>
          <w:sz w:val="12"/>
          <w:szCs w:val="12"/>
        </w:rPr>
        <w:t xml:space="preserve">On October 27, 1962 — near the peak of the Cuban Missile Crisis — an American U-2 reconnaissance plane set out on a routine mission to the Arctic to collect data on Soviet nuclear tests. But, while flying near the North Pole, with the stars obscured by the northern lights, the pilot made a navigation error and strayed into Soviet airspace.1</w:t>
      </w:r>
    </w:p>
    <w:p>
      <w:r>
        <w:rPr>
          <w:rFonts w:ascii="Calibri" w:hAnsi="Calibri" w:cs="Calibri"/>
          <w:sz w:val="12"/>
          <w:szCs w:val="12"/>
        </w:rPr>
        <w:t xml:space="preserve">Soviet commanders sent fighter jets to intercept the American plane. The jets were picked up by American radar operators and nuclear-armed F-102 fighters took off to protect the U-2.</w:t>
      </w:r>
    </w:p>
    <w:p>
      <w:r>
        <w:rPr>
          <w:rFonts w:ascii="Calibri" w:hAnsi="Calibri" w:cs="Calibri"/>
          <w:sz w:val="12"/>
          <w:szCs w:val="12"/>
        </w:rPr>
        <w:t xml:space="preserve">Fortunately, the reconnaissance pilot realised his error with enough time to correct course before the Soviet and American fighters met. But the intrusion enraged Soviet Premier Nikita Khrushchev, who was already on high alert amidst the crisis in Cuba.</w:t>
      </w:r>
    </w:p>
    <w:p>
      <w:r>
        <w:rPr>
          <w:rFonts w:ascii="Calibri" w:hAnsi="Calibri" w:cs="Calibri"/>
          <w:sz w:val="12"/>
          <w:szCs w:val="12"/>
        </w:rPr>
        <w:t xml:space="preserve">“What is this, a provocation?” Khrushchev wrote to US President John F. Kennedy. “One of your planes violates our frontier during this anxious time when everything has been put into combat readiness.”</w:t>
      </w:r>
    </w:p>
    <w:p>
      <w:r>
        <w:rPr>
          <w:rFonts w:ascii="Calibri" w:hAnsi="Calibri" w:cs="Calibri"/>
          <w:sz w:val="12"/>
          <w:szCs w:val="12"/>
        </w:rPr>
        <w:t xml:space="preserve">If the U-2’s path had strayed further west, or the Soviet fighters had been fast enough to intercept it, this incident could have played out quite differently. Both the United States and the USSR had thousands of nuclear missiles ready to fire. Instead of a nearly-forgotten anecdote, the U-2 incident could have been a trigger for war, like the assassination of Franz Ferdinand.</w:t>
      </w:r>
    </w:p>
    <w:p>
      <w:r>
        <w:rPr>
          <w:rFonts w:ascii="Calibri" w:hAnsi="Calibri" w:cs="Calibri"/>
          <w:sz w:val="12"/>
          <w:szCs w:val="12"/>
        </w:rPr>
        <w:t xml:space="preserve">Competition among the world’s most powerful countries shapes our world today. And whether it’s through future incidents like the lost U-2, or something else entirely, it’s plausible that it could escalate and lead to a major, devastating war.</w:t>
      </w:r>
    </w:p>
    <w:p>
      <w:r>
        <w:rPr>
          <w:rFonts w:ascii="Calibri" w:hAnsi="Calibri" w:cs="Calibri"/>
          <w:sz w:val="12"/>
          <w:szCs w:val="12"/>
        </w:rPr>
        <w:t xml:space="preserve">Is there anything you can do to help avoid such a terrible outcome? It is, of course, difficult to imagine how any one individual can hope to influence such world-historical events. Even the most powerful world leaders often fail to predict the global consequences of their decisions.</w:t>
      </w:r>
    </w:p>
    <w:p>
      <w:r>
        <w:rPr>
          <w:rFonts w:ascii="Calibri" w:hAnsi="Calibri" w:cs="Calibri"/>
          <w:sz w:val="12"/>
          <w:szCs w:val="12"/>
        </w:rPr>
        <w:t xml:space="preserve">But I think the likelihood and severity of great power war makes this among the most pressing problems of our time. The prospect of international competition in advanced AI may increase the peril. And some opportunities to lower the risk could be highly promising to work on.</w:t>
      </w:r>
    </w:p>
    <w:p>
      <w:r>
        <w:rPr>
          <w:rFonts w:ascii="Calibri" w:hAnsi="Calibri" w:cs="Calibri"/>
          <w:sz w:val="12"/>
          <w:szCs w:val="12"/>
        </w:rPr>
        <w:t xml:space="preserve">In short, there are actions we can take to navigate a particularly perilous time – and perhaps even reduce the threat of great power war for future generations.</w:t>
      </w:r>
    </w:p>
    <w:p>
      <w:r>
        <w:rPr>
          <w:rFonts w:ascii="Calibri" w:hAnsi="Calibri" w:cs="Calibri"/>
          <w:sz w:val="12"/>
          <w:szCs w:val="12"/>
        </w:rPr>
        <w:t xml:space="preserve">Summary</w:t>
      </w:r>
    </w:p>
    <w:p>
      <w:r>
        <w:rPr>
          <w:rStyle w:val="StyleUnderline"/>
          <w:rFonts w:ascii="Calibri" w:hAnsi="Calibri" w:cs="Calibri"/>
          <w:u w:val="single"/>
        </w:rPr>
        <w:t xml:space="preserve">Economic growth and technological progress have bolstered the arsenals of the world’s most powerful countries.</w:t>
      </w:r>
      <w:r>
        <w:rPr>
          <w:rFonts w:ascii="Calibri" w:hAnsi="Calibri" w:cs="Calibri"/>
          <w:sz w:val="12"/>
          <w:szCs w:val="12"/>
        </w:rPr>
        <w:t xml:space="preserve"> That means the next war between them could be far worse than World War II, the deadliest conflict humanity has yet experienced.</w:t>
      </w:r>
    </w:p>
    <w:p>
      <w:r>
        <w:rPr>
          <w:rFonts w:ascii="Calibri" w:hAnsi="Calibri" w:cs="Calibri"/>
          <w:sz w:val="12"/>
          <w:szCs w:val="12"/>
        </w:rPr>
        <w:t xml:space="preserve">Could such a war actually occur? We can’t rule out the possibility. </w:t>
      </w:r>
      <w:r>
        <w:rPr>
          <w:rStyle w:val="StyleUnderline"/>
          <w:rFonts w:ascii="Calibri" w:hAnsi="Calibri" w:cs="Calibri"/>
          <w:u w:val="single"/>
        </w:rPr>
        <w:t xml:space="preserve">Technical accidents or diplomatic misunderstandings could spark a conflict that quickly escalates. International tension could cause leaders to decide they’re better off fighting than negotiating. And rapidly advancing AI may change the way wars are fought and lead to dangerous geopolitical upheaval.</w:t>
      </w:r>
    </w:p>
    <w:p>
      <w:r>
        <w:rPr>
          <w:rFonts w:ascii="Calibri" w:hAnsi="Calibri" w:cs="Calibri"/>
          <w:sz w:val="16"/>
          <w:szCs w:val="16"/>
        </w:rPr>
        <w:t xml:space="preserve">&lt;&lt;text condensed&gt;&gt;</w:t>
      </w:r>
    </w:p>
    <w:p>
      <w:r>
        <w:rPr>
          <w:rFonts w:ascii="Calibri" w:hAnsi="Calibri" w:cs="Calibri"/>
          <w:sz w:val="4"/>
          <w:szCs w:val="4"/>
        </w:rPr>
        <w:t xml:space="preserve">It seems hard to make progress on this problem. It’s also less neglected than some of the problems that we think are most pressing. There are certain issues, like making nuclear weapons or military artificial intelligence systems safer, which seem promising — although it may be more impactful to work directly on reducing risks from AI, bioweapons or nuclear weapons directly. You might also be able to reduce the chances of misunderstandings and miscalculations by developing expertise in one of the most important bilateral relationships (such as that between the United States and China). Finally, by making conflict less likely, reducing competitive pressure, and improving international cooperation, you might be helping to reduce other risks, like the chance of future pandemics. </w:t>
      </w:r>
      <w:r>
        <w:rPr>
          <w:rFonts w:ascii="Calibri" w:hAnsi="Calibri" w:cs="Calibri"/>
          <w:sz w:val="12"/>
          <w:szCs w:val="12"/>
        </w:rPr>
        <w:t xml:space="preserve">¶</w:t>
      </w:r>
      <w:r>
        <w:rPr>
          <w:rFonts w:ascii="Calibri" w:hAnsi="Calibri" w:cs="Calibri"/>
          <w:sz w:val="4"/>
          <w:szCs w:val="4"/>
        </w:rPr>
        <w:t xml:space="preserve"> Our overall view Recommended Working on this issue seems to be among the best ways of improving the long-term future we know of, but all else equal, we think it’s less pressing than our highest priority areas (primarily because it seems less neglected and harder to solve). </w:t>
      </w:r>
      <w:r>
        <w:rPr>
          <w:rFonts w:ascii="Calibri" w:hAnsi="Calibri" w:cs="Calibri"/>
          <w:sz w:val="12"/>
          <w:szCs w:val="12"/>
        </w:rPr>
        <w:t xml:space="preserve">¶</w:t>
      </w:r>
      <w:r>
        <w:rPr>
          <w:rFonts w:ascii="Calibri" w:hAnsi="Calibri" w:cs="Calibri"/>
          <w:sz w:val="4"/>
          <w:szCs w:val="4"/>
        </w:rPr>
        <w:t xml:space="preserve"> Scale There’s a significant chance that a new great power war occurs this century. </w:t>
      </w:r>
      <w:r>
        <w:rPr>
          <w:rFonts w:ascii="Calibri" w:hAnsi="Calibri" w:cs="Calibri"/>
          <w:sz w:val="12"/>
          <w:szCs w:val="12"/>
        </w:rPr>
        <w:t xml:space="preserve">¶</w:t>
      </w:r>
      <w:r>
        <w:rPr>
          <w:rFonts w:ascii="Calibri" w:hAnsi="Calibri" w:cs="Calibri"/>
          <w:sz w:val="4"/>
          <w:szCs w:val="4"/>
        </w:rPr>
        <w:t xml:space="preserve"> Although the world’s most powerful countries haven’t fought directly since World War II, war has been a constant throughout human history. There have been numerous close calls, and several issues could cause diplomatic disputes in the years to come. </w:t>
      </w:r>
      <w:r>
        <w:rPr>
          <w:rFonts w:ascii="Calibri" w:hAnsi="Calibri" w:cs="Calibri"/>
          <w:sz w:val="12"/>
          <w:szCs w:val="12"/>
        </w:rPr>
        <w:t xml:space="preserve">¶</w:t>
      </w:r>
      <w:r>
        <w:rPr>
          <w:rFonts w:ascii="Calibri" w:hAnsi="Calibri" w:cs="Calibri"/>
          <w:sz w:val="4"/>
          <w:szCs w:val="4"/>
        </w:rPr>
        <w:t xml:space="preserve"> These considerations, along with forecasts and statistical models, lead me to think there’s about a one-in-three chance that a new great power war breaks out in roughly the next 30 years. </w:t>
      </w:r>
      <w:r>
        <w:rPr>
          <w:rFonts w:ascii="Calibri" w:hAnsi="Calibri" w:cs="Calibri"/>
          <w:sz w:val="12"/>
          <w:szCs w:val="12"/>
        </w:rPr>
        <w:t xml:space="preserve">¶</w:t>
      </w:r>
      <w:r>
        <w:rPr>
          <w:rFonts w:ascii="Calibri" w:hAnsi="Calibri" w:cs="Calibri"/>
          <w:sz w:val="4"/>
          <w:szCs w:val="4"/>
        </w:rPr>
        <w:t xml:space="preserve"> Few wars cause more than a million casualties and the next great power war would probably be smaller than that. However, there’s some chance it could escalate massively. Today the great powers have much larger economies, more powerful weapons, and bigger military budgets than they did in the past. An all-out war could kill far more people than even World War II, the worst war we’ve yet experienced. </w:t>
      </w:r>
      <w:r>
        <w:rPr>
          <w:rFonts w:ascii="Calibri" w:hAnsi="Calibri" w:cs="Calibri"/>
          <w:sz w:val="12"/>
          <w:szCs w:val="12"/>
        </w:rPr>
        <w:t xml:space="preserve">¶</w:t>
      </w:r>
      <w:r>
        <w:rPr>
          <w:rFonts w:ascii="Calibri" w:hAnsi="Calibri" w:cs="Calibri"/>
          <w:sz w:val="4"/>
          <w:szCs w:val="4"/>
        </w:rPr>
        <w:t xml:space="preserve"> Could it become an existentially threatening war — one that could cause human extinction or significantly damage the prospects of the long-term future? It’s very difficult to say. But my best current guess is that the chance of an existential catastrophe due to war in the next century is somewhere between 0.05% and 2%. </w:t>
      </w:r>
      <w:r>
        <w:rPr>
          <w:rFonts w:ascii="Calibri" w:hAnsi="Calibri" w:cs="Calibri"/>
          <w:sz w:val="12"/>
          <w:szCs w:val="12"/>
        </w:rPr>
        <w:t xml:space="preserve">¶</w:t>
      </w:r>
      <w:r>
        <w:rPr>
          <w:rFonts w:ascii="Calibri" w:hAnsi="Calibri" w:cs="Calibri"/>
          <w:sz w:val="4"/>
          <w:szCs w:val="4"/>
        </w:rPr>
        <w:t xml:space="preserve"> Neglectedness War is a lot less neglected than some of our other top problems. There are thousands of people in governments, think tanks, and universities already working on this problem. But some solutions or approaches remain neglected. One particularly promising approach is to develop expertise at the intersection of international conflict and another of our top problems. Experts who understand both geopolitical dynamics and risks from advanced artificial intelligence, for example, are sorely needed. </w:t>
      </w:r>
      <w:r>
        <w:rPr>
          <w:rFonts w:ascii="Calibri" w:hAnsi="Calibri" w:cs="Calibri"/>
          <w:sz w:val="12"/>
          <w:szCs w:val="12"/>
        </w:rPr>
        <w:t xml:space="preserve">¶</w:t>
      </w:r>
      <w:r>
        <w:rPr>
          <w:rFonts w:ascii="Calibri" w:hAnsi="Calibri" w:cs="Calibri"/>
          <w:sz w:val="4"/>
          <w:szCs w:val="4"/>
        </w:rPr>
        <w:t xml:space="preserve"> Solvability Reducing the risk of great power war seems very difficult. But there are specific technical problems that can be solved to make weapons systems safer or less likely to trigger catastrophic outcomes. And in the best case, working on this problem can have a leverage effect, making the development of several dangerous technologies safer by improving international cooperation and making them less likely to be deployed in war. </w:t>
      </w:r>
      <w:r>
        <w:rPr>
          <w:rFonts w:ascii="Calibri" w:hAnsi="Calibri" w:cs="Calibri"/>
          <w:sz w:val="12"/>
          <w:szCs w:val="12"/>
        </w:rPr>
        <w:t xml:space="preserve">¶</w:t>
      </w:r>
      <w:r>
        <w:rPr>
          <w:rFonts w:ascii="Calibri" w:hAnsi="Calibri" w:cs="Calibri"/>
          <w:sz w:val="4"/>
          <w:szCs w:val="4"/>
        </w:rPr>
        <w:t xml:space="preserve"> At the end of this profile, I suggest five issues which I’d be particularly excited to see people work on. These are: Developing expertise in the riskiest bilateral relationships; learning how to manage international crises quickly and effectively and ensuring the systems to do so are properly maintained; doing research to improve particularly important foreign policies, like strategies for sanctions and deterrence; improving how nuclear weapons and other weapons of mass destruction are governed at the international level; improving how such weapons are controlled at the national level. </w:t>
      </w:r>
      <w:r>
        <w:rPr>
          <w:rFonts w:ascii="Calibri" w:hAnsi="Calibri" w:cs="Calibri"/>
          <w:sz w:val="12"/>
          <w:szCs w:val="12"/>
        </w:rPr>
        <w:t xml:space="preserve">¶</w:t>
      </w:r>
      <w:r>
        <w:rPr>
          <w:rFonts w:ascii="Calibri" w:hAnsi="Calibri" w:cs="Calibri"/>
          <w:sz w:val="4"/>
          <w:szCs w:val="4"/>
        </w:rPr>
        <w:t xml:space="preserve"> Why might preventing great power war be an especially pressing problem? A modern great power war — an all-out conflict between the world’s most powerful countries — could be the worst thing to ever happen to humanity. </w:t>
      </w:r>
      <w:r>
        <w:rPr>
          <w:rFonts w:ascii="Calibri" w:hAnsi="Calibri" w:cs="Calibri"/>
          <w:sz w:val="12"/>
          <w:szCs w:val="12"/>
        </w:rPr>
        <w:t xml:space="preserve">¶</w:t>
      </w:r>
      <w:r>
        <w:rPr>
          <w:rFonts w:ascii="Calibri" w:hAnsi="Calibri" w:cs="Calibri"/>
          <w:sz w:val="4"/>
          <w:szCs w:val="4"/>
        </w:rPr>
        <w:t xml:space="preserve"> Historically, such wars have been exceptionally destructive. Sixty-six million people died in World War II, likely the deadliest catastrophe humanity has experienced so far. </w:t>
      </w:r>
      <w:r>
        <w:rPr>
          <w:rFonts w:ascii="Calibri" w:hAnsi="Calibri" w:cs="Calibri"/>
          <w:sz w:val="12"/>
          <w:szCs w:val="12"/>
        </w:rPr>
        <w:t xml:space="preserve">¶</w:t>
      </w:r>
      <w:r>
        <w:rPr>
          <w:rFonts w:ascii="Calibri" w:hAnsi="Calibri" w:cs="Calibri"/>
          <w:sz w:val="4"/>
          <w:szCs w:val="4"/>
        </w:rPr>
        <w:t xml:space="preserve"> Since World War II, the global population and world economy have continued to grow, nuclear weapons have proliferated, and military technology has continued to advance. This means the next world war could be even worse, just as World War II was much deadlier than World War I. </w:t>
      </w:r>
      <w:r>
        <w:rPr>
          <w:rFonts w:ascii="Calibri" w:hAnsi="Calibri" w:cs="Calibri"/>
          <w:sz w:val="12"/>
          <w:szCs w:val="12"/>
        </w:rPr>
        <w:t xml:space="preserve">¶</w:t>
      </w:r>
      <w:r>
        <w:rPr>
          <w:rFonts w:ascii="Calibri" w:hAnsi="Calibri" w:cs="Calibri"/>
          <w:sz w:val="4"/>
          <w:szCs w:val="4"/>
        </w:rPr>
        <w:t xml:space="preserve"> It’s not guaranteed that such a war will break out. And if it does, it may not escalate to such a terrible extent. But the chance can’t be ignored. In fact, there are reasons to think that the odds of World War III breaking out this century are worryingly high. </w:t>
      </w:r>
      <w:r>
        <w:rPr>
          <w:rFonts w:ascii="Calibri" w:hAnsi="Calibri" w:cs="Calibri"/>
          <w:sz w:val="12"/>
          <w:szCs w:val="12"/>
        </w:rPr>
        <w:t xml:space="preserve">¶</w:t>
      </w:r>
      <w:r>
        <w:rPr>
          <w:rFonts w:ascii="Calibri" w:hAnsi="Calibri" w:cs="Calibri"/>
          <w:sz w:val="4"/>
          <w:szCs w:val="4"/>
        </w:rPr>
        <w:t xml:space="preserve"> A modern great power war would be devastating for people alive today. But its effects could also persist long into the future. That’s because there is a substantial chance that this century proves to be particularly important. Technologies with the potential to cause a global catastrophe or radically reshape society are likely to be invented. How we choose to develop and deploy them could impact huge numbers of our descendants. And these choices would be affected by the outcomes of a major war. </w:t>
      </w:r>
      <w:r>
        <w:rPr>
          <w:rFonts w:ascii="Calibri" w:hAnsi="Calibri" w:cs="Calibri"/>
          <w:sz w:val="12"/>
          <w:szCs w:val="12"/>
        </w:rPr>
        <w:t xml:space="preserve">¶</w:t>
      </w:r>
      <w:r>
        <w:rPr>
          <w:rFonts w:ascii="Calibri" w:hAnsi="Calibri" w:cs="Calibri"/>
          <w:sz w:val="4"/>
          <w:szCs w:val="4"/>
        </w:rPr>
        <w:t xml:space="preserve"> To be more specific, there are three main ways great power conflict could affect the long-term future: High international tension could increase other risks. Great power tensions could make the world more dangerous even if they don’t lead to war. During the Cold War, for example, the United States and the USSR never came into direct conflict but invested in bioweapons research and built up nuclear arsenals. This dynamic could return, with tension between great powers fueling races to develop and build new weapons, raising the risk of a disaster even before shots are fired. War could cause an existential catastrophe. If war does break out, it could escalate dramatically, with modern weapons (nuclear weapons, bioweapons, autonomous weapons, or other future technologies) deployed at unprecedented scale. The resulting destruction could irreparably damage humanity’s prospects. War could reshape international institutions and power balances. While such a catastrophic war is possible, it seems extremely unlikely. But even a less deadly war, such as another conflict on the scale of World War II, could have very long-lasting effects. For example, it could reshape international institutions and the global balance of power. In a pivotal century, different institutional arrangements and geopolitical balances could cause humanity to follow different long-term trajectories. </w:t>
      </w:r>
      <w:r>
        <w:rPr>
          <w:rFonts w:ascii="Calibri" w:hAnsi="Calibri" w:cs="Calibri"/>
          <w:sz w:val="12"/>
          <w:szCs w:val="12"/>
        </w:rPr>
        <w:t xml:space="preserve">¶</w:t>
      </w:r>
      <w:r>
        <w:rPr>
          <w:rFonts w:ascii="Calibri" w:hAnsi="Calibri" w:cs="Calibri"/>
          <w:sz w:val="4"/>
          <w:szCs w:val="4"/>
        </w:rPr>
        <w:t xml:space="preserve"> The rest of this profile explores exactly how pressing a problem great power conflict is. In summary: Great power relations have become more tense. Partly as a result, a war is more likely than you might think. It’s reasonable to put the probability of such a conflict in the coming decades somewhere between 10% and 50%. If war breaks out, it would probably be hard to control escalation. The chance that it would become large enough to be an existential risk cannot be dismissed. Competition over AI may increase the chance of conflict, and advanced AI systems may make any resulting war more likely to be devastating. This makes great power conflict one of the biggest threats our species currently faces. It seems hard to make progress on solving such a difficult problem — but there are many things you can try if you want to help. </w:t>
      </w:r>
      <w:r>
        <w:rPr>
          <w:rFonts w:ascii="Calibri" w:hAnsi="Calibri" w:cs="Calibri"/>
          <w:sz w:val="12"/>
          <w:szCs w:val="12"/>
        </w:rPr>
        <w:t xml:space="preserve">¶</w:t>
      </w:r>
      <w:r>
        <w:rPr>
          <w:rFonts w:ascii="Calibri" w:hAnsi="Calibri" w:cs="Calibri"/>
          <w:sz w:val="4"/>
          <w:szCs w:val="4"/>
        </w:rPr>
        <w:t xml:space="preserve"> International tension has risen and makes other problems worse. Imagine we had a thermometer-like device which, instead of measuring temperature, measured the level of international tension. This ‘tension metre’ would max out during periods of all-out global war, like World War II. And it would be relatively low when the great powers were peaceful and cooperative. For much of the post-Napoleonic 1800s, for example, the powerful European nations instituted the Concert of Europe and mostly upheld a continental peace. The years following the fall of the USSR also seem like a time of relative calm, when the tension metre would have been quite low. </w:t>
      </w:r>
      <w:r>
        <w:rPr>
          <w:rFonts w:ascii="Calibri" w:hAnsi="Calibri" w:cs="Calibri"/>
          <w:sz w:val="12"/>
          <w:szCs w:val="12"/>
        </w:rPr>
        <w:t xml:space="preserve">¶</w:t>
      </w:r>
      <w:r>
        <w:rPr>
          <w:rFonts w:ascii="Calibri" w:hAnsi="Calibri" w:cs="Calibri"/>
          <w:sz w:val="4"/>
          <w:szCs w:val="4"/>
        </w:rPr>
        <w:t xml:space="preserve"> How much more worried would you be about the coming decades if you knew the tension metre would be very high than if you knew it would be low? Probably quite a lot. In the worst case, of course, the great powers could come into direct conflict. But even if it doesn’t lead to war, a high level of tension between great powers could accelerate the development of new strategic technologies, make it harder to solve global problems like climate change, and undermine international institutions. </w:t>
      </w:r>
      <w:r>
        <w:rPr>
          <w:rFonts w:ascii="Calibri" w:hAnsi="Calibri" w:cs="Calibri"/>
          <w:sz w:val="12"/>
          <w:szCs w:val="12"/>
        </w:rPr>
        <w:t xml:space="preserve">¶</w:t>
      </w:r>
      <w:r>
        <w:rPr>
          <w:rFonts w:ascii="Calibri" w:hAnsi="Calibri" w:cs="Calibri"/>
          <w:sz w:val="4"/>
          <w:szCs w:val="4"/>
        </w:rPr>
        <w:t xml:space="preserve"> During the Cold War, for instance, the United States and USSR avoided coming into direct conflict. But the tension metre would still have been pretty high. This led to some dangerous events: a nuclear arms race; the development of new bioweapons; nuclear close calls. </w:t>
      </w:r>
      <w:r>
        <w:rPr>
          <w:rFonts w:ascii="Calibri" w:hAnsi="Calibri" w:cs="Calibri"/>
          <w:sz w:val="12"/>
          <w:szCs w:val="12"/>
        </w:rPr>
        <w:t xml:space="preserve">¶</w:t>
      </w:r>
      <w:r>
        <w:rPr>
          <w:rFonts w:ascii="Calibri" w:hAnsi="Calibri" w:cs="Calibri"/>
          <w:sz w:val="4"/>
          <w:szCs w:val="4"/>
        </w:rPr>
        <w:t xml:space="preserve"> This makes international tension an existential risk factor. It’s connected to a number of other problems, which means reducing the level of international tension would lower the total amount of existential risk we face. </w:t>
      </w:r>
      <w:r>
        <w:rPr>
          <w:rFonts w:ascii="Calibri" w:hAnsi="Calibri" w:cs="Calibri"/>
          <w:sz w:val="12"/>
          <w:szCs w:val="12"/>
        </w:rPr>
        <w:t xml:space="preserve">¶</w:t>
      </w:r>
      <w:r>
        <w:rPr>
          <w:rFonts w:ascii="Calibri" w:hAnsi="Calibri" w:cs="Calibri"/>
          <w:sz w:val="4"/>
          <w:szCs w:val="4"/>
        </w:rPr>
        <w:t xml:space="preserve"> The level of tension today. Recently, international tension seems to have once again been rising. China-United States relations have deteriorated, leading to increased competition in trade, geopolitical influence, and AI technology. Russia’s invasion of Ukraine has resulted in an estimated one million people killed or wounded, raised the risk of nuclear war, and sent United States-Russia relations to their lowest point since the Cold War. Chinese and Indian soldiers fought deadly skirmishes along their countries’ disputed border in 2020–21. </w:t>
      </w:r>
      <w:r>
        <w:rPr>
          <w:rFonts w:ascii="Calibri" w:hAnsi="Calibri" w:cs="Calibri"/>
          <w:sz w:val="12"/>
          <w:szCs w:val="12"/>
        </w:rPr>
        <w:t xml:space="preserve">¶</w:t>
      </w:r>
      <w:r>
        <w:rPr>
          <w:rFonts w:ascii="Calibri" w:hAnsi="Calibri" w:cs="Calibri"/>
          <w:sz w:val="4"/>
          <w:szCs w:val="4"/>
        </w:rPr>
        <w:t xml:space="preserve"> These dynamics raise an important question: how much more dangerous is the world given this higher tension than it would be in a world of low tension? </w:t>
      </w:r>
      <w:r>
        <w:rPr>
          <w:rFonts w:ascii="Calibri" w:hAnsi="Calibri" w:cs="Calibri"/>
          <w:sz w:val="12"/>
          <w:szCs w:val="12"/>
        </w:rPr>
        <w:t xml:space="preserve">¶</w:t>
      </w:r>
      <w:r>
        <w:rPr>
          <w:rFonts w:ascii="Calibri" w:hAnsi="Calibri" w:cs="Calibri"/>
          <w:sz w:val="4"/>
          <w:szCs w:val="4"/>
        </w:rPr>
        <w:t xml:space="preserve"> I think the answer is quite a bit more dangerous — for several reasons. First, international tension seems likely to make technological progress more dangerous. Second, great power relations will strongly influence how nations do, or do not, cooperate to solve other global collective action problems. And third, if relations deteriorate severely, the great powers could fight a war. </w:t>
      </w:r>
      <w:r>
        <w:rPr>
          <w:rFonts w:ascii="Calibri" w:hAnsi="Calibri" w:cs="Calibri"/>
          <w:sz w:val="12"/>
          <w:szCs w:val="12"/>
        </w:rPr>
        <w:t xml:space="preserve">¶</w:t>
      </w:r>
      <w:r>
        <w:rPr>
          <w:rFonts w:ascii="Calibri" w:hAnsi="Calibri" w:cs="Calibri"/>
          <w:sz w:val="4"/>
          <w:szCs w:val="4"/>
        </w:rPr>
        <w:t xml:space="preserve"> How likely is a war? Wars are destructive and risky for all countries involved. On balance, I think such an event is somewhat unlikely but hardly unthinkable. To quantify this: I put the chance we experience some kind of war between great powers before 2050 at about one-in-three. </w:t>
      </w:r>
      <w:r>
        <w:rPr>
          <w:rFonts w:ascii="Calibri" w:hAnsi="Calibri" w:cs="Calibri"/>
          <w:sz w:val="12"/>
          <w:szCs w:val="12"/>
        </w:rPr>
        <w:t xml:space="preserve">¶</w:t>
      </w:r>
      <w:r>
        <w:rPr>
          <w:rFonts w:ascii="Calibri" w:hAnsi="Calibri" w:cs="Calibri"/>
          <w:sz w:val="4"/>
          <w:szCs w:val="4"/>
        </w:rPr>
        <w:t xml:space="preserve"> War has occurred regularly in the past. One reason to think a war is quite likely is that such conflicts have been so common in the past. Naively, this would mean that every year there’s a 2% chance such a war occurs. This is a very simple model. </w:t>
      </w:r>
      <w:r>
        <w:rPr>
          <w:rFonts w:ascii="Calibri" w:hAnsi="Calibri" w:cs="Calibri"/>
          <w:sz w:val="12"/>
          <w:szCs w:val="12"/>
        </w:rPr>
        <w:t xml:space="preserve">¶</w:t>
      </w:r>
      <w:r>
        <w:rPr>
          <w:rFonts w:ascii="Calibri" w:hAnsi="Calibri" w:cs="Calibri"/>
          <w:sz w:val="4"/>
          <w:szCs w:val="4"/>
        </w:rPr>
        <w:t xml:space="preserve"> Has great power war become less likely? One of the most important criticisms of this model is that it assumes the risk is constant over time. Nuclear deterrence, democratisation, strong economic growth and global trade, and the spread of international institutions may all have reduced the risk of war. </w:t>
      </w:r>
      <w:r>
        <w:rPr>
          <w:rFonts w:ascii="Calibri" w:hAnsi="Calibri" w:cs="Calibri"/>
          <w:sz w:val="12"/>
          <w:szCs w:val="12"/>
        </w:rPr>
        <w:t xml:space="preserve">¶</w:t>
      </w:r>
      <w:r>
        <w:rPr>
          <w:rFonts w:ascii="Calibri" w:hAnsi="Calibri" w:cs="Calibri"/>
          <w:sz w:val="4"/>
          <w:szCs w:val="4"/>
        </w:rPr>
        <w:t xml:space="preserve"> It is true that we are living through an unusually long period of great power peace. It’s been about 80 years since World War II. We just saw that a simple model using the historical frequency of great power wars suggests there was only a 20% chance of going that long without at least one more war breaking out. This is some evidence in favour of the idea that wars have become significantly less common.</w:t>
      </w:r>
    </w:p>
    <w:p>
      <w:r>
        <w:rPr>
          <w:rFonts w:ascii="Calibri" w:hAnsi="Calibri" w:cs="Calibri"/>
          <w:sz w:val="4"/>
          <w:szCs w:val="4"/>
        </w:rPr>
        <w:t xml:space="preserve">At the same time, we shouldn’t feel too optimistic. </w:t>
      </w:r>
      <w:r>
        <w:rPr>
          <w:rFonts w:ascii="Calibri" w:hAnsi="Calibri" w:cs="Calibri"/>
          <w:sz w:val="12"/>
          <w:szCs w:val="12"/>
        </w:rPr>
        <w:t xml:space="preserve">¶</w:t>
      </w:r>
      <w:r>
        <w:rPr>
          <w:rFonts w:ascii="Calibri" w:hAnsi="Calibri" w:cs="Calibri"/>
          <w:sz w:val="4"/>
          <w:szCs w:val="4"/>
        </w:rPr>
        <w:t xml:space="preserve"> The numerous close calls during the Cold War suggest we were somewhat lucky to avoid a major war in that time. And a 20% chance of observing 80 years of peace is not that low. Structural changes might have dramatically reduced the likelihood of war. Or perhaps we’ve just been lucky. It could even be that technological advances have made war less likely to break out, but more deadly when it occurs, leaving the overall effect on the level of risk ambiguous. It just hasn’t been long enough to support a decisive view. </w:t>
      </w:r>
      <w:r>
        <w:rPr>
          <w:rFonts w:ascii="Calibri" w:hAnsi="Calibri" w:cs="Calibri"/>
          <w:sz w:val="12"/>
          <w:szCs w:val="12"/>
        </w:rPr>
        <w:t xml:space="preserve">¶</w:t>
      </w:r>
      <w:r>
        <w:rPr>
          <w:rFonts w:ascii="Calibri" w:hAnsi="Calibri" w:cs="Calibri"/>
          <w:sz w:val="4"/>
          <w:szCs w:val="4"/>
        </w:rPr>
        <w:t xml:space="preserve"> So while the recent historical trend is somewhat encouraging, we don’t have nearly enough data to be confident that great power war is a thing of the past. To better predict the likelihood of future conflict, we should also consider distinctive features of our modern world. </w:t>
      </w:r>
      <w:r>
        <w:rPr>
          <w:rFonts w:ascii="Calibri" w:hAnsi="Calibri" w:cs="Calibri"/>
          <w:sz w:val="12"/>
          <w:szCs w:val="12"/>
        </w:rPr>
        <w:t xml:space="preserve">¶</w:t>
      </w:r>
      <w:r>
        <w:rPr>
          <w:rFonts w:ascii="Calibri" w:hAnsi="Calibri" w:cs="Calibri"/>
          <w:sz w:val="4"/>
          <w:szCs w:val="4"/>
        </w:rPr>
        <w:t xml:space="preserve"> One might think that a modern great power war would simply be so destructive that no state leader would ever choose to start one. And some researchers do think that the destruction such a war would wreak globally makes it less likely to occur. But it would be hard to find anyone who claims this dynamic has driven the risk to zero. </w:t>
      </w:r>
      <w:r>
        <w:rPr>
          <w:rFonts w:ascii="Calibri" w:hAnsi="Calibri" w:cs="Calibri"/>
          <w:sz w:val="12"/>
          <w:szCs w:val="12"/>
        </w:rPr>
        <w:t xml:space="preserve">¶</w:t>
      </w:r>
      <w:r>
        <w:rPr>
          <w:rFonts w:ascii="Calibri" w:hAnsi="Calibri" w:cs="Calibri"/>
          <w:sz w:val="4"/>
          <w:szCs w:val="4"/>
        </w:rPr>
        <w:t xml:space="preserve"> First, a war could be started by accident. </w:t>
      </w:r>
      <w:r>
        <w:rPr>
          <w:rFonts w:ascii="Calibri" w:hAnsi="Calibri" w:cs="Calibri"/>
          <w:sz w:val="12"/>
          <w:szCs w:val="12"/>
        </w:rPr>
        <w:t xml:space="preserve">¶</w:t>
      </w:r>
      <w:r>
        <w:rPr>
          <w:rFonts w:ascii="Calibri" w:hAnsi="Calibri" w:cs="Calibri"/>
          <w:sz w:val="4"/>
          <w:szCs w:val="4"/>
        </w:rPr>
        <w:t xml:space="preserve"> Second, sometimes even prudent leaders may struggle to avoid a slide towards war. </w:t>
      </w:r>
      <w:r>
        <w:rPr>
          <w:rFonts w:ascii="Calibri" w:hAnsi="Calibri" w:cs="Calibri"/>
          <w:sz w:val="12"/>
          <w:szCs w:val="12"/>
        </w:rPr>
        <w:t xml:space="preserve">¶</w:t>
      </w:r>
      <w:r>
        <w:rPr>
          <w:rFonts w:ascii="Calibri" w:hAnsi="Calibri" w:cs="Calibri"/>
          <w:sz w:val="4"/>
          <w:szCs w:val="4"/>
        </w:rPr>
        <w:t xml:space="preserve"> We could blunder into war. </w:t>
      </w:r>
      <w:r>
        <w:rPr>
          <w:rFonts w:ascii="Calibri" w:hAnsi="Calibri" w:cs="Calibri"/>
          <w:sz w:val="12"/>
          <w:szCs w:val="12"/>
        </w:rPr>
        <w:t xml:space="preserve">¶</w:t>
      </w:r>
      <w:r>
        <w:rPr>
          <w:rFonts w:ascii="Calibri" w:hAnsi="Calibri" w:cs="Calibri"/>
          <w:sz w:val="4"/>
          <w:szCs w:val="4"/>
        </w:rPr>
        <w:t xml:space="preserve"> An accidental war can occur if one side mistakes some event as an aggressive action by an adversary. </w:t>
      </w:r>
      <w:r>
        <w:rPr>
          <w:rFonts w:ascii="Calibri" w:hAnsi="Calibri" w:cs="Calibri"/>
          <w:sz w:val="12"/>
          <w:szCs w:val="12"/>
        </w:rPr>
        <w:t xml:space="preserve">¶</w:t>
      </w:r>
      <w:r>
        <w:rPr>
          <w:rFonts w:ascii="Calibri" w:hAnsi="Calibri" w:cs="Calibri"/>
          <w:sz w:val="4"/>
          <w:szCs w:val="4"/>
        </w:rPr>
        <w:t xml:space="preserve"> This happened several times during the Cold War. The earlier example of the wayward American reconnaissance plane shows how routine military exercises carry some escalation risk. Similarly, throughout history, nervous pilots and captains have caused serious incidents by attacking civilian planes and ships. Nuclear weapons allow for massive retaliatory strikes to be launched quickly — potentially too quickly to allow for such situations to be explained and de-escalated. </w:t>
      </w:r>
      <w:r>
        <w:rPr>
          <w:rFonts w:ascii="Calibri" w:hAnsi="Calibri" w:cs="Calibri"/>
          <w:sz w:val="12"/>
          <w:szCs w:val="12"/>
        </w:rPr>
        <w:t xml:space="preserve">¶</w:t>
      </w:r>
      <w:r>
        <w:rPr>
          <w:rFonts w:ascii="Calibri" w:hAnsi="Calibri" w:cs="Calibri"/>
          <w:sz w:val="4"/>
          <w:szCs w:val="4"/>
        </w:rPr>
        <w:t xml:space="preserve"> It is perhaps more likely, though, that an accidental war could be triggered by a technological malfunction. Faulty computers and satellites have previously triggered nuclear close calls. As monitoring systems have become more reliable, the rate at which such accidents have occurred has been going down. But it would be overconfident to think that technological malfunctions have become impossible. </w:t>
      </w:r>
      <w:r>
        <w:rPr>
          <w:rFonts w:ascii="Calibri" w:hAnsi="Calibri" w:cs="Calibri"/>
          <w:sz w:val="12"/>
          <w:szCs w:val="12"/>
        </w:rPr>
        <w:t xml:space="preserve">¶</w:t>
      </w:r>
      <w:r>
        <w:rPr>
          <w:rFonts w:ascii="Calibri" w:hAnsi="Calibri" w:cs="Calibri"/>
          <w:sz w:val="4"/>
          <w:szCs w:val="4"/>
        </w:rPr>
        <w:t xml:space="preserve"> Future technological changes will likely raise new challenges for nuclear weapon control. There may be pressure to integrate artificial intelligence systems into nuclear command and control to allow for faster data processing and decision making. And AI systems are known to behave unexpectedly when deployed in new environments. </w:t>
      </w:r>
      <w:r>
        <w:rPr>
          <w:rFonts w:ascii="Calibri" w:hAnsi="Calibri" w:cs="Calibri"/>
          <w:sz w:val="12"/>
          <w:szCs w:val="12"/>
        </w:rPr>
        <w:t xml:space="preserve">¶</w:t>
      </w:r>
      <w:r>
        <w:rPr>
          <w:rFonts w:ascii="Calibri" w:hAnsi="Calibri" w:cs="Calibri"/>
          <w:sz w:val="4"/>
          <w:szCs w:val="4"/>
        </w:rPr>
        <w:t xml:space="preserve"> New technologies will also create new accident risks of their own, even if they’re not connected to nuclear weapon systems. Although these risks are hard to predict, they seem significant. I’ll say more about how such technologies — including AI, nuclear, biological, and autonomous weapons — are likely to increase war risks later.</w:t>
      </w:r>
    </w:p>
    <w:p>
      <w:r>
        <w:rPr>
          <w:rStyle w:val="StyleUnderline"/>
          <w:rFonts w:ascii="Calibri" w:hAnsi="Calibri" w:cs="Calibri"/>
          <w:u w:val="single"/>
        </w:rPr>
        <w:t xml:space="preserve">Leaders could choose war</w:t>
      </w:r>
    </w:p>
    <w:p>
      <w:r>
        <w:rPr>
          <w:rStyle w:val="StyleUnderline"/>
          <w:rFonts w:ascii="Calibri" w:hAnsi="Calibri" w:cs="Calibri"/>
          <w:u w:val="single"/>
        </w:rPr>
        <w:t xml:space="preserve">All that said, most wars have not started by accident. If another great power war does break out in the coming decades, </w:t>
      </w:r>
      <w:r>
        <w:rPr>
          <w:rStyle w:val="StyleUnderline"/>
          <w:rFonts w:ascii="Calibri" w:hAnsi="Calibri" w:cs="Calibri"/>
          <w:u w:val="single"/>
          <w:highlight w:val="green"/>
        </w:rPr>
        <w:t xml:space="preserve">it</w:t>
      </w:r>
      <w:r>
        <w:rPr>
          <w:rStyle w:val="StyleUnderline"/>
          <w:rFonts w:ascii="Calibri" w:hAnsi="Calibri" w:cs="Calibri"/>
          <w:u w:val="single"/>
        </w:rPr>
        <w:t xml:space="preserve"> i</w:t>
      </w:r>
      <w:r>
        <w:rPr>
          <w:rStyle w:val="StyleUnderline"/>
          <w:rFonts w:ascii="Calibri" w:hAnsi="Calibri" w:cs="Calibri"/>
          <w:u w:val="single"/>
          <w:highlight w:val="green"/>
        </w:rPr>
        <w:t xml:space="preserve">s more likely to be</w:t>
      </w:r>
      <w:r>
        <w:rPr>
          <w:rStyle w:val="StyleUnderline"/>
          <w:rFonts w:ascii="Calibri" w:hAnsi="Calibri" w:cs="Calibri"/>
          <w:u w:val="single"/>
        </w:rPr>
        <w:t xml:space="preserve"> an </w:t>
      </w:r>
      <w:r>
        <w:rPr>
          <w:rStyle w:val="StyleUnderline"/>
          <w:rFonts w:ascii="Calibri" w:hAnsi="Calibri" w:cs="Calibri"/>
          <w:u w:val="single"/>
          <w:highlight w:val="green"/>
        </w:rPr>
        <w:t xml:space="preserve">intentional</w:t>
      </w:r>
      <w:r>
        <w:rPr>
          <w:rStyle w:val="StyleUnderline"/>
          <w:rFonts w:ascii="Calibri" w:hAnsi="Calibri" w:cs="Calibri"/>
          <w:u w:val="single"/>
        </w:rPr>
        <w:t xml:space="preserve"> decision made by a national leader.</w:t>
      </w:r>
    </w:p>
    <w:p>
      <w:r>
        <w:rPr>
          <w:rStyle w:val="StyleUnderline"/>
          <w:rFonts w:ascii="Calibri" w:hAnsi="Calibri" w:cs="Calibri"/>
          <w:u w:val="single"/>
        </w:rPr>
        <w:t xml:space="preserve">Explaining why someone might make such a costly, destructive, unpredictable, and risky decision has been called “the central puzzle about war.” It has motivated researchers to search for “rationalist” explanations for war. In his 2022 book Why We Fight, for example, economist Chris Blattman proposes five basic explanations: unchecked interests, intangible incentives, uncertainty, commitment problems, and misperceptions.19</w:t>
      </w:r>
    </w:p>
    <w:p>
      <w:r>
        <w:rPr>
          <w:rStyle w:val="StyleUnderline"/>
          <w:rFonts w:ascii="Calibri" w:hAnsi="Calibri" w:cs="Calibri"/>
          <w:u w:val="single"/>
        </w:rPr>
        <w:t xml:space="preserve">This section discusses how great power tensions may escalate to war in the next few decades.</w:t>
      </w:r>
      <w:r>
        <w:rPr>
          <w:rFonts w:ascii="Calibri" w:hAnsi="Calibri" w:cs="Calibri"/>
          <w:sz w:val="12"/>
          <w:szCs w:val="12"/>
        </w:rPr>
        <w:t xml:space="preserve"> It focuses on three potential conflicts in particular: war between the US and China, between the US and Russia, and between China and India. These are discussed because each of these countries are among the world’s largest economies and military spenders, and seem particularly likely to fight. At the end, I briefly touch on other potential large conflicts.</w:t>
      </w:r>
    </w:p>
    <w:p>
      <w:r>
        <w:rPr>
          <w:rStyle w:val="StyleUnderline"/>
          <w:rFonts w:ascii="Calibri" w:hAnsi="Calibri" w:cs="Calibri"/>
          <w:u w:val="single"/>
        </w:rPr>
        <w:t xml:space="preserve">United States-China</w:t>
      </w:r>
    </w:p>
    <w:p>
      <w:r>
        <w:rPr>
          <w:rStyle w:val="StyleUnderline"/>
          <w:rFonts w:ascii="Calibri" w:hAnsi="Calibri" w:cs="Calibri"/>
          <w:u w:val="single"/>
          <w:highlight w:val="green"/>
        </w:rPr>
        <w:t xml:space="preserve">The most worrying possibility is</w:t>
      </w:r>
      <w:r>
        <w:rPr>
          <w:rStyle w:val="StyleUnderline"/>
          <w:rFonts w:ascii="Calibri" w:hAnsi="Calibri" w:cs="Calibri"/>
          <w:u w:val="single"/>
        </w:rPr>
        <w:t xml:space="preserve"> war between the </w:t>
      </w:r>
      <w:r>
        <w:rPr>
          <w:rStyle w:val="StyleUnderline"/>
          <w:rFonts w:ascii="Calibri" w:hAnsi="Calibri" w:cs="Calibri"/>
          <w:u w:val="single"/>
          <w:highlight w:val="green"/>
        </w:rPr>
        <w:t xml:space="preserve">U</w:t>
      </w:r>
      <w:r>
        <w:rPr>
          <w:rStyle w:val="StyleUnderline"/>
          <w:rFonts w:ascii="Calibri" w:hAnsi="Calibri" w:cs="Calibri"/>
          <w:u w:val="single"/>
        </w:rPr>
        <w:t xml:space="preserve">nited </w:t>
      </w:r>
      <w:r>
        <w:rPr>
          <w:rStyle w:val="StyleUnderline"/>
          <w:rFonts w:ascii="Calibri" w:hAnsi="Calibri" w:cs="Calibri"/>
          <w:u w:val="single"/>
          <w:highlight w:val="green"/>
        </w:rPr>
        <w:t xml:space="preserve">S</w:t>
      </w:r>
      <w:r>
        <w:rPr>
          <w:rStyle w:val="StyleUnderline"/>
          <w:rFonts w:ascii="Calibri" w:hAnsi="Calibri" w:cs="Calibri"/>
          <w:u w:val="single"/>
        </w:rPr>
        <w:t xml:space="preserve">tates and </w:t>
      </w:r>
      <w:r>
        <w:rPr>
          <w:rStyle w:val="StyleUnderline"/>
          <w:rFonts w:ascii="Calibri" w:hAnsi="Calibri" w:cs="Calibri"/>
          <w:u w:val="single"/>
          <w:highlight w:val="green"/>
        </w:rPr>
        <w:t xml:space="preserve">China. They</w:t>
      </w:r>
      <w:r>
        <w:rPr>
          <w:rStyle w:val="StyleUnderline"/>
          <w:rFonts w:ascii="Calibri" w:hAnsi="Calibri" w:cs="Calibri"/>
          <w:u w:val="single"/>
        </w:rPr>
        <w:t xml:space="preserve"> are easily the world’s largest economies</w:t>
      </w:r>
      <w:r>
        <w:rPr>
          <w:rFonts w:ascii="Calibri" w:hAnsi="Calibri" w:cs="Calibri"/>
          <w:sz w:val="12"/>
          <w:szCs w:val="12"/>
        </w:rPr>
        <w:t xml:space="preserve">. They </w:t>
      </w:r>
      <w:r>
        <w:rPr>
          <w:rStyle w:val="StyleUnderline"/>
          <w:rFonts w:ascii="Calibri" w:hAnsi="Calibri" w:cs="Calibri"/>
          <w:u w:val="single"/>
          <w:highlight w:val="green"/>
        </w:rPr>
        <w:t xml:space="preserve">spend</w:t>
      </w:r>
      <w:r>
        <w:rPr>
          <w:rStyle w:val="StyleUnderline"/>
          <w:rFonts w:ascii="Calibri" w:hAnsi="Calibri" w:cs="Calibri"/>
          <w:u w:val="single"/>
        </w:rPr>
        <w:t xml:space="preserve"> by far </w:t>
      </w:r>
      <w:r>
        <w:rPr>
          <w:rStyle w:val="StyleUnderline"/>
          <w:rFonts w:ascii="Calibri" w:hAnsi="Calibri" w:cs="Calibri"/>
          <w:u w:val="single"/>
          <w:highlight w:val="green"/>
        </w:rPr>
        <w:t xml:space="preserve">the most on</w:t>
      </w:r>
      <w:r>
        <w:rPr>
          <w:rStyle w:val="StyleUnderline"/>
          <w:rFonts w:ascii="Calibri" w:hAnsi="Calibri" w:cs="Calibri"/>
          <w:u w:val="single"/>
        </w:rPr>
        <w:t xml:space="preserve"> their </w:t>
      </w:r>
      <w:r>
        <w:rPr>
          <w:rStyle w:val="StyleUnderline"/>
          <w:rFonts w:ascii="Calibri" w:hAnsi="Calibri" w:cs="Calibri"/>
          <w:u w:val="single"/>
          <w:highlight w:val="green"/>
        </w:rPr>
        <w:t xml:space="preserve">militaries</w:t>
      </w:r>
      <w:r>
        <w:rPr>
          <w:rFonts w:ascii="Calibri" w:hAnsi="Calibri" w:cs="Calibri"/>
          <w:sz w:val="12"/>
          <w:szCs w:val="12"/>
        </w:rPr>
        <w:t xml:space="preserve">. Their diplomatic </w:t>
      </w:r>
      <w:r>
        <w:rPr>
          <w:rStyle w:val="StyleUnderline"/>
          <w:rFonts w:ascii="Calibri" w:hAnsi="Calibri" w:cs="Calibri"/>
          <w:u w:val="single"/>
        </w:rPr>
        <w:t xml:space="preserve">relations are tense </w:t>
      </w:r>
      <w:r>
        <w:rPr>
          <w:rStyle w:val="StyleUnderline"/>
          <w:rFonts w:ascii="Calibri" w:hAnsi="Calibri" w:cs="Calibri"/>
          <w:u w:val="single"/>
          <w:highlight w:val="green"/>
        </w:rPr>
        <w:t xml:space="preserve">and have</w:t>
      </w:r>
      <w:r>
        <w:rPr>
          <w:rStyle w:val="StyleUnderline"/>
          <w:rFonts w:ascii="Calibri" w:hAnsi="Calibri" w:cs="Calibri"/>
          <w:u w:val="single"/>
        </w:rPr>
        <w:t xml:space="preserve"> recently worsened. And their relationship has </w:t>
      </w:r>
      <w:r>
        <w:rPr>
          <w:rStyle w:val="StyleUnderline"/>
          <w:rFonts w:ascii="Calibri" w:hAnsi="Calibri" w:cs="Calibri"/>
          <w:u w:val="single"/>
          <w:highlight w:val="green"/>
        </w:rPr>
        <w:t xml:space="preserve">several</w:t>
      </w:r>
      <w:r>
        <w:rPr>
          <w:rStyle w:val="StyleUnderline"/>
          <w:rFonts w:ascii="Calibri" w:hAnsi="Calibri" w:cs="Calibri"/>
          <w:u w:val="single"/>
        </w:rPr>
        <w:t xml:space="preserve"> of the </w:t>
      </w:r>
      <w:r>
        <w:rPr>
          <w:rStyle w:val="StyleUnderline"/>
          <w:rFonts w:ascii="Calibri" w:hAnsi="Calibri" w:cs="Calibri"/>
          <w:u w:val="single"/>
          <w:highlight w:val="green"/>
        </w:rPr>
        <w:t xml:space="preserve">characteristic</w:t>
      </w:r>
      <w:r>
        <w:rPr>
          <w:rStyle w:val="StyleUnderline"/>
          <w:rFonts w:ascii="Calibri" w:hAnsi="Calibri" w:cs="Calibri"/>
          <w:u w:val="single"/>
        </w:rPr>
        <w:t xml:space="preserve">s that Blattman identifies as </w:t>
      </w:r>
      <w:r>
        <w:rPr>
          <w:rStyle w:val="StyleUnderline"/>
          <w:rFonts w:ascii="Calibri" w:hAnsi="Calibri" w:cs="Calibri"/>
          <w:u w:val="single"/>
          <w:highlight w:val="green"/>
        </w:rPr>
        <w:t xml:space="preserve">causes of war.</w:t>
      </w:r>
    </w:p>
    <w:p>
      <w:r>
        <w:rPr>
          <w:rStyle w:val="StyleUnderline"/>
          <w:rFonts w:ascii="Calibri" w:hAnsi="Calibri" w:cs="Calibri"/>
          <w:u w:val="single"/>
        </w:rPr>
        <w:t xml:space="preserve">At the core of the United States-China relationship is a commitment problem.</w:t>
      </w:r>
    </w:p>
    <w:p>
      <w:r>
        <w:rPr>
          <w:rFonts w:ascii="Calibri" w:hAnsi="Calibri" w:cs="Calibri"/>
          <w:sz w:val="12"/>
          <w:szCs w:val="12"/>
        </w:rPr>
        <w:t xml:space="preserve">China’s economy is growing faster than the United States’. By some metrics, it is already larger.20 If its differential growth continues, the gap will continue to widen between it and the United States. While economic power is not the sole determinant of military power, it is a key factor.21</w:t>
      </w:r>
    </w:p>
    <w:p>
      <w:r>
        <w:rPr>
          <w:rFonts w:ascii="Calibri" w:hAnsi="Calibri" w:cs="Calibri"/>
          <w:sz w:val="12"/>
          <w:szCs w:val="12"/>
        </w:rPr>
        <w:t xml:space="preserve">The United States and China may be able to strike a fair deal today. But as China continues to grow faster, that deal may come to seem unbalanced. </w:t>
      </w:r>
      <w:r>
        <w:rPr>
          <w:rStyle w:val="StyleUnderline"/>
          <w:rFonts w:ascii="Calibri" w:hAnsi="Calibri" w:cs="Calibri"/>
          <w:u w:val="single"/>
        </w:rPr>
        <w:t xml:space="preserve">Historically, such commitment problems seem to have made these kinds of transition periods particularly dangerous</w:t>
      </w:r>
      <w:r>
        <w:rPr>
          <w:rFonts w:ascii="Calibri" w:hAnsi="Calibri" w:cs="Calibri"/>
          <w:sz w:val="12"/>
          <w:szCs w:val="12"/>
        </w:rPr>
        <w:t xml:space="preserve">.22</w:t>
      </w:r>
    </w:p>
    <w:p>
      <w:r>
        <w:rPr>
          <w:rFonts w:ascii="Calibri" w:hAnsi="Calibri" w:cs="Calibri"/>
          <w:sz w:val="12"/>
          <w:szCs w:val="12"/>
        </w:rPr>
        <w:t xml:space="preserve">In practice, the United States and China may </w:t>
      </w:r>
      <w:r>
        <w:rPr>
          <w:rStyle w:val="StyleUnderline"/>
          <w:rFonts w:ascii="Calibri" w:hAnsi="Calibri" w:cs="Calibri"/>
          <w:u w:val="single"/>
        </w:rPr>
        <w:t xml:space="preserve">find it hard to agree on rules to guide their interactions</w:t>
      </w:r>
      <w:r>
        <w:rPr>
          <w:rFonts w:ascii="Calibri" w:hAnsi="Calibri" w:cs="Calibri"/>
          <w:sz w:val="12"/>
          <w:szCs w:val="12"/>
        </w:rPr>
        <w:t xml:space="preserve">, </w:t>
      </w:r>
      <w:r>
        <w:rPr>
          <w:rStyle w:val="StyleUnderline"/>
          <w:rFonts w:ascii="Calibri" w:hAnsi="Calibri" w:cs="Calibri"/>
          <w:u w:val="single"/>
        </w:rPr>
        <w:t xml:space="preserve">such as how to run international institutions or govern areas of the world where their interests overlap</w:t>
      </w:r>
      <w:r>
        <w:rPr>
          <w:rFonts w:ascii="Calibri" w:hAnsi="Calibri" w:cs="Calibri"/>
          <w:sz w:val="12"/>
          <w:szCs w:val="12"/>
        </w:rPr>
        <w:t xml:space="preserve">.</w:t>
      </w:r>
    </w:p>
    <w:p>
      <w:r>
        <w:rPr>
          <w:rStyle w:val="StyleUnderline"/>
          <w:rFonts w:ascii="Calibri" w:hAnsi="Calibri" w:cs="Calibri"/>
          <w:u w:val="single"/>
          <w:highlight w:val="green"/>
        </w:rPr>
        <w:t xml:space="preserve">The most obvious issue</w:t>
      </w:r>
      <w:r>
        <w:rPr>
          <w:rStyle w:val="StyleUnderline"/>
          <w:rFonts w:ascii="Calibri" w:hAnsi="Calibri" w:cs="Calibri"/>
          <w:u w:val="single"/>
        </w:rPr>
        <w:t xml:space="preserve"> which could tip the United States-China relationship from tension into war </w:t>
      </w:r>
      <w:r>
        <w:rPr>
          <w:rStyle w:val="StyleUnderline"/>
          <w:rFonts w:ascii="Calibri" w:hAnsi="Calibri" w:cs="Calibri"/>
          <w:u w:val="single"/>
          <w:highlight w:val="green"/>
        </w:rPr>
        <w:t xml:space="preserve">is</w:t>
      </w:r>
      <w:r>
        <w:rPr>
          <w:rStyle w:val="StyleUnderline"/>
          <w:rFonts w:ascii="Calibri" w:hAnsi="Calibri" w:cs="Calibri"/>
          <w:u w:val="single"/>
        </w:rPr>
        <w:t xml:space="preserve"> a conflict over </w:t>
      </w:r>
      <w:r>
        <w:rPr>
          <w:rStyle w:val="StyleUnderline"/>
          <w:rFonts w:ascii="Calibri" w:hAnsi="Calibri" w:cs="Calibri"/>
          <w:u w:val="single"/>
          <w:highlight w:val="green"/>
        </w:rPr>
        <w:t xml:space="preserve">Taiwan</w:t>
      </w:r>
      <w:r>
        <w:rPr>
          <w:rStyle w:val="StyleUnderline"/>
          <w:rFonts w:ascii="Calibri" w:hAnsi="Calibri" w:cs="Calibri"/>
          <w:u w:val="single"/>
        </w:rPr>
        <w:t xml:space="preserve">. Taiwan’s </w:t>
      </w:r>
      <w:r>
        <w:rPr>
          <w:rStyle w:val="StyleUnderline"/>
          <w:rFonts w:ascii="Calibri" w:hAnsi="Calibri" w:cs="Calibri"/>
          <w:u w:val="single"/>
          <w:highlight w:val="green"/>
        </w:rPr>
        <w:t xml:space="preserve">location and</w:t>
      </w:r>
      <w:r>
        <w:rPr>
          <w:rStyle w:val="StyleUnderline"/>
          <w:rFonts w:ascii="Calibri" w:hAnsi="Calibri" w:cs="Calibri"/>
          <w:u w:val="single"/>
        </w:rPr>
        <w:t xml:space="preserve"> technology </w:t>
      </w:r>
      <w:r>
        <w:rPr>
          <w:rStyle w:val="StyleUnderline"/>
          <w:rFonts w:ascii="Calibri" w:hAnsi="Calibri" w:cs="Calibri"/>
          <w:u w:val="single"/>
          <w:highlight w:val="green"/>
        </w:rPr>
        <w:t xml:space="preserve">industries are valuable for both</w:t>
      </w:r>
      <w:r>
        <w:rPr>
          <w:rStyle w:val="StyleUnderline"/>
          <w:rFonts w:ascii="Calibri" w:hAnsi="Calibri" w:cs="Calibri"/>
          <w:u w:val="single"/>
        </w:rPr>
        <w:t xml:space="preserve"> great powers</w:t>
      </w:r>
      <w:r>
        <w:rPr>
          <w:rFonts w:ascii="Calibri" w:hAnsi="Calibri" w:cs="Calibri"/>
          <w:sz w:val="12"/>
          <w:szCs w:val="12"/>
        </w:rPr>
        <w:t xml:space="preserve">.</w:t>
      </w:r>
    </w:p>
    <w:p>
      <w:r>
        <w:rPr>
          <w:rStyle w:val="StyleUnderline"/>
          <w:rFonts w:ascii="Calibri" w:hAnsi="Calibri" w:cs="Calibri"/>
          <w:u w:val="single"/>
        </w:rPr>
        <w:t xml:space="preserve">This issue is further complicated by intangible incentives.</w:t>
      </w:r>
    </w:p>
    <w:p>
      <w:r>
        <w:rPr>
          <w:rStyle w:val="StyleUnderline"/>
          <w:rFonts w:ascii="Calibri" w:hAnsi="Calibri" w:cs="Calibri"/>
          <w:u w:val="single"/>
        </w:rPr>
        <w:t xml:space="preserve">For the United States, </w:t>
      </w:r>
      <w:r>
        <w:rPr>
          <w:rStyle w:val="StyleUnderline"/>
          <w:rFonts w:ascii="Calibri" w:hAnsi="Calibri" w:cs="Calibri"/>
          <w:u w:val="single"/>
          <w:highlight w:val="green"/>
        </w:rPr>
        <w:t xml:space="preserve">it</w:t>
      </w:r>
      <w:r>
        <w:rPr>
          <w:rStyle w:val="StyleUnderline"/>
          <w:rFonts w:ascii="Calibri" w:hAnsi="Calibri" w:cs="Calibri"/>
          <w:u w:val="single"/>
        </w:rPr>
        <w:t xml:space="preserve"> i</w:t>
      </w:r>
      <w:r>
        <w:rPr>
          <w:rStyle w:val="StyleUnderline"/>
          <w:rFonts w:ascii="Calibri" w:hAnsi="Calibri" w:cs="Calibri"/>
          <w:u w:val="single"/>
          <w:highlight w:val="green"/>
        </w:rPr>
        <w:t xml:space="preserve">s</w:t>
      </w:r>
      <w:r>
        <w:rPr>
          <w:rStyle w:val="StyleUnderline"/>
          <w:rFonts w:ascii="Calibri" w:hAnsi="Calibri" w:cs="Calibri"/>
          <w:u w:val="single"/>
        </w:rPr>
        <w:t xml:space="preserve"> also </w:t>
      </w:r>
      <w:r>
        <w:rPr>
          <w:rStyle w:val="StyleUnderline"/>
          <w:rFonts w:ascii="Calibri" w:hAnsi="Calibri" w:cs="Calibri"/>
          <w:u w:val="single"/>
          <w:highlight w:val="green"/>
        </w:rPr>
        <w:t xml:space="preserve">a conflict over</w:t>
      </w:r>
      <w:r>
        <w:rPr>
          <w:rStyle w:val="StyleUnderline"/>
          <w:rFonts w:ascii="Calibri" w:hAnsi="Calibri" w:cs="Calibri"/>
          <w:u w:val="single"/>
        </w:rPr>
        <w:t xml:space="preserve"> democratic </w:t>
      </w:r>
      <w:r>
        <w:rPr>
          <w:rStyle w:val="StyleUnderline"/>
          <w:rFonts w:ascii="Calibri" w:hAnsi="Calibri" w:cs="Calibri"/>
          <w:u w:val="single"/>
          <w:highlight w:val="green"/>
        </w:rPr>
        <w:t xml:space="preserve">ideals</w:t>
      </w:r>
      <w:r>
        <w:rPr>
          <w:rStyle w:val="StyleUnderline"/>
          <w:rFonts w:ascii="Calibri" w:hAnsi="Calibri" w:cs="Calibri"/>
          <w:u w:val="single"/>
        </w:rPr>
        <w:t xml:space="preserve"> and the United States’ </w:t>
      </w:r>
      <w:r>
        <w:rPr>
          <w:rStyle w:val="StyleUnderline"/>
          <w:rFonts w:ascii="Calibri" w:hAnsi="Calibri" w:cs="Calibri"/>
          <w:u w:val="single"/>
          <w:highlight w:val="green"/>
        </w:rPr>
        <w:t xml:space="preserve">rep</w:t>
      </w:r>
      <w:r>
        <w:rPr>
          <w:rStyle w:val="StyleUnderline"/>
          <w:rFonts w:ascii="Calibri" w:hAnsi="Calibri" w:cs="Calibri"/>
          <w:u w:val="single"/>
        </w:rPr>
        <w:t xml:space="preserve">utation </w:t>
      </w:r>
      <w:r>
        <w:rPr>
          <w:rStyle w:val="StyleUnderline"/>
          <w:rFonts w:ascii="Calibri" w:hAnsi="Calibri" w:cs="Calibri"/>
          <w:u w:val="single"/>
          <w:highlight w:val="green"/>
        </w:rPr>
        <w:t xml:space="preserve">for</w:t>
      </w:r>
      <w:r>
        <w:rPr>
          <w:rStyle w:val="StyleUnderline"/>
          <w:rFonts w:ascii="Calibri" w:hAnsi="Calibri" w:cs="Calibri"/>
          <w:u w:val="single"/>
        </w:rPr>
        <w:t xml:space="preserve"> </w:t>
      </w:r>
      <w:r>
        <w:rPr>
          <w:rStyle w:val="StyleUnderline"/>
          <w:rFonts w:ascii="Calibri" w:hAnsi="Calibri" w:cs="Calibri"/>
          <w:u w:val="single"/>
          <w:highlight w:val="green"/>
        </w:rPr>
        <w:t xml:space="preserve">defending</w:t>
      </w:r>
      <w:r>
        <w:rPr>
          <w:rStyle w:val="StyleUnderline"/>
          <w:rFonts w:ascii="Calibri" w:hAnsi="Calibri" w:cs="Calibri"/>
          <w:u w:val="single"/>
        </w:rPr>
        <w:t xml:space="preserve"> its </w:t>
      </w:r>
      <w:r>
        <w:rPr>
          <w:rStyle w:val="StyleUnderline"/>
          <w:rFonts w:ascii="Calibri" w:hAnsi="Calibri" w:cs="Calibri"/>
          <w:u w:val="single"/>
          <w:highlight w:val="green"/>
        </w:rPr>
        <w:t xml:space="preserve">allies</w:t>
      </w:r>
      <w:r>
        <w:rPr>
          <w:rStyle w:val="StyleUnderline"/>
          <w:rFonts w:ascii="Calibri" w:hAnsi="Calibri" w:cs="Calibri"/>
          <w:u w:val="single"/>
        </w:rPr>
        <w:t xml:space="preserve">.</w:t>
      </w:r>
    </w:p>
    <w:p>
      <w:r>
        <w:rPr>
          <w:rStyle w:val="StyleUnderline"/>
          <w:rFonts w:ascii="Calibri" w:hAnsi="Calibri" w:cs="Calibri"/>
          <w:u w:val="single"/>
        </w:rPr>
        <w:t xml:space="preserve">For China, it is also a conflict about </w:t>
      </w:r>
      <w:r>
        <w:rPr>
          <w:rStyle w:val="StyleUnderline"/>
          <w:rFonts w:ascii="Calibri" w:hAnsi="Calibri" w:cs="Calibri"/>
          <w:u w:val="single"/>
          <w:highlight w:val="green"/>
        </w:rPr>
        <w:t xml:space="preserve">territorial integrity and</w:t>
      </w:r>
      <w:r>
        <w:rPr>
          <w:rStyle w:val="StyleUnderline"/>
          <w:rFonts w:ascii="Calibri" w:hAnsi="Calibri" w:cs="Calibri"/>
          <w:u w:val="single"/>
        </w:rPr>
        <w:t xml:space="preserve"> addressing what are seen as </w:t>
      </w:r>
      <w:r>
        <w:rPr>
          <w:rStyle w:val="StyleUnderline"/>
          <w:rFonts w:ascii="Calibri" w:hAnsi="Calibri" w:cs="Calibri"/>
          <w:u w:val="single"/>
          <w:highlight w:val="green"/>
        </w:rPr>
        <w:t xml:space="preserve">past injustices.</w:t>
      </w:r>
    </w:p>
    <w:p>
      <w:r>
        <w:rPr>
          <w:rStyle w:val="StyleUnderline"/>
          <w:rFonts w:ascii="Calibri" w:hAnsi="Calibri" w:cs="Calibri"/>
          <w:u w:val="single"/>
        </w:rPr>
        <w:t xml:space="preserve">Still, forecasts suggest that while a conflict is certainly possible, it is far from inevitable</w:t>
      </w:r>
      <w:r>
        <w:rPr>
          <w:rFonts w:ascii="Calibri" w:hAnsi="Calibri" w:cs="Calibri"/>
          <w:sz w:val="12"/>
          <w:szCs w:val="12"/>
        </w:rPr>
        <w:t xml:space="preserve">. As of 8 June 2023, one aggregated forecast23 gives a 17% chance of a United States-China war breaking out before 2035.24</w:t>
      </w:r>
    </w:p>
    <w:p>
      <w:r>
        <w:rPr>
          <w:rFonts w:ascii="Calibri" w:hAnsi="Calibri" w:cs="Calibri"/>
          <w:sz w:val="12"/>
          <w:szCs w:val="12"/>
        </w:rPr>
        <w:t xml:space="preserve">A related aggregated forecast of the chance that at least 100 deaths occur in conflict between China and Taiwan by 2050 gives it, as of 8 June 2023, a much higher 68% chance of occurring.25</w:t>
      </w:r>
    </w:p>
    <w:p>
      <w:r>
        <w:rPr>
          <w:rFonts w:ascii="Calibri" w:hAnsi="Calibri" w:cs="Calibri"/>
          <w:sz w:val="16"/>
          <w:szCs w:val="16"/>
        </w:rPr>
        <w:t xml:space="preserve">&lt;&lt;text condensed&gt;&gt;</w:t>
      </w:r>
    </w:p>
    <w:p>
      <w:r>
        <w:rPr>
          <w:rFonts w:ascii="Calibri" w:hAnsi="Calibri" w:cs="Calibri"/>
          <w:sz w:val="4"/>
          <w:szCs w:val="4"/>
        </w:rPr>
        <w:t xml:space="preserve">United States–Russia. </w:t>
      </w:r>
      <w:r>
        <w:rPr>
          <w:rFonts w:ascii="Calibri" w:hAnsi="Calibri" w:cs="Calibri"/>
          <w:sz w:val="12"/>
          <w:szCs w:val="12"/>
        </w:rPr>
        <w:t xml:space="preserve">¶</w:t>
      </w:r>
      <w:r>
        <w:rPr>
          <w:rFonts w:ascii="Calibri" w:hAnsi="Calibri" w:cs="Calibri"/>
          <w:sz w:val="4"/>
          <w:szCs w:val="4"/>
        </w:rPr>
        <w:t xml:space="preserve"> Russia is the United States’ other major geopolitical rival. </w:t>
      </w:r>
      <w:r>
        <w:rPr>
          <w:rFonts w:ascii="Calibri" w:hAnsi="Calibri" w:cs="Calibri"/>
          <w:sz w:val="12"/>
          <w:szCs w:val="12"/>
        </w:rPr>
        <w:t xml:space="preserve">¶</w:t>
      </w:r>
      <w:r>
        <w:rPr>
          <w:rFonts w:ascii="Calibri" w:hAnsi="Calibri" w:cs="Calibri"/>
          <w:sz w:val="4"/>
          <w:szCs w:val="4"/>
        </w:rPr>
        <w:t xml:space="preserve"> Unlike China, Russia is not a rival in economic terms: even after adjusting for purchasing power, its economy is only about one-fifth the size of the United States’. </w:t>
      </w:r>
      <w:r>
        <w:rPr>
          <w:rFonts w:ascii="Calibri" w:hAnsi="Calibri" w:cs="Calibri"/>
          <w:sz w:val="12"/>
          <w:szCs w:val="12"/>
        </w:rPr>
        <w:t xml:space="preserve">¶</w:t>
      </w:r>
      <w:r>
        <w:rPr>
          <w:rFonts w:ascii="Calibri" w:hAnsi="Calibri" w:cs="Calibri"/>
          <w:sz w:val="4"/>
          <w:szCs w:val="4"/>
        </w:rPr>
        <w:t xml:space="preserve"> However, Russia devotes a substantial fraction of its economy to its military. Crucially, it has the world’s largest nuclear arsenal. And Russian leadership has shown a willingness to project power beyond their country’s borders.</w:t>
      </w:r>
    </w:p>
    <w:p>
      <w:r>
        <w:rPr>
          <w:rFonts w:ascii="Calibri" w:hAnsi="Calibri" w:cs="Calibri"/>
          <w:sz w:val="4"/>
          <w:szCs w:val="4"/>
        </w:rPr>
        <w:t xml:space="preserve">Top five countries by estimated military spending, 2021. Source: SIPRI.</w:t>
      </w:r>
      <w:r>
        <w:rPr>
          <w:rFonts w:ascii="Calibri" w:hAnsi="Calibri" w:cs="Calibri"/>
          <w:sz w:val="16"/>
          <w:szCs w:val="16"/>
        </w:rPr>
        <w:t xml:space="preserve"> </w:t>
      </w:r>
      <w:r>
        <w:rPr>
          <w:rFonts w:ascii="Calibri" w:hAnsi="Calibri" w:cs="Calibri"/>
          <w:sz w:val="12"/>
          <w:szCs w:val="12"/>
        </w:rPr>
        <w:t xml:space="preserve">¶</w:t>
      </w:r>
      <w:r>
        <w:rPr>
          <w:rFonts w:ascii="Calibri" w:hAnsi="Calibri" w:cs="Calibri"/>
          <w:sz w:val="16"/>
          <w:szCs w:val="16"/>
        </w:rPr>
        <w:t xml:space="preserve"> </w:t>
      </w:r>
      <w:r>
        <w:rPr>
          <w:rFonts w:ascii="Calibri" w:hAnsi="Calibri" w:cs="Calibri"/>
          <w:sz w:val="4"/>
          <w:szCs w:val="4"/>
        </w:rPr>
        <w:t xml:space="preserve">Russia’s 2022 invasion of Ukraine demonstrated the dangers of renewed rivalry between Russia and the United States-led West. The war has already been hugely destructive: the largest war in Europe since World War II, with hundreds of thousands of casualties already and no end to the conflict in sight. And it could get much worse. Most notably, Russian officials have repeatedly refused to rule out the use of nuclear weapons.</w:t>
      </w:r>
      <w:r>
        <w:rPr>
          <w:rFonts w:ascii="Calibri" w:hAnsi="Calibri" w:cs="Calibri"/>
          <w:sz w:val="16"/>
          <w:szCs w:val="16"/>
        </w:rPr>
        <w:t xml:space="preserve"> </w:t>
      </w:r>
      <w:r>
        <w:rPr>
          <w:rFonts w:ascii="Calibri" w:hAnsi="Calibri" w:cs="Calibri"/>
          <w:sz w:val="12"/>
          <w:szCs w:val="12"/>
        </w:rPr>
        <w:t xml:space="preserve">¶</w:t>
      </w:r>
      <w:r>
        <w:rPr>
          <w:rFonts w:ascii="Calibri" w:hAnsi="Calibri" w:cs="Calibri"/>
          <w:sz w:val="16"/>
          <w:szCs w:val="16"/>
        </w:rPr>
        <w:t xml:space="preserve"> </w:t>
      </w:r>
      <w:r>
        <w:rPr>
          <w:rFonts w:ascii="Calibri" w:hAnsi="Calibri" w:cs="Calibri"/>
          <w:sz w:val="4"/>
          <w:szCs w:val="4"/>
        </w:rPr>
        <w:t xml:space="preserve">Unchecked interests and intangible incentives are again at play here. Vladimir Putin leads a highly-centralised government. He has spoken about how his desire to rebuild Russia’s reputation played in his decision to invade Ukraine.</w:t>
      </w:r>
      <w:r>
        <w:rPr>
          <w:rFonts w:ascii="Calibri" w:hAnsi="Calibri" w:cs="Calibri"/>
          <w:sz w:val="16"/>
          <w:szCs w:val="16"/>
        </w:rPr>
        <w:t xml:space="preserve"> </w:t>
      </w:r>
      <w:r>
        <w:rPr>
          <w:rFonts w:ascii="Calibri" w:hAnsi="Calibri" w:cs="Calibri"/>
          <w:sz w:val="12"/>
          <w:szCs w:val="12"/>
        </w:rPr>
        <w:t xml:space="preserve">¶</w:t>
      </w:r>
      <w:r>
        <w:rPr>
          <w:rFonts w:ascii="Calibri" w:hAnsi="Calibri" w:cs="Calibri"/>
          <w:sz w:val="16"/>
          <w:szCs w:val="16"/>
        </w:rPr>
        <w:t xml:space="preserve"> </w:t>
      </w:r>
      <w:r>
        <w:rPr>
          <w:rFonts w:ascii="Calibri" w:hAnsi="Calibri" w:cs="Calibri"/>
          <w:sz w:val="4"/>
          <w:szCs w:val="4"/>
        </w:rPr>
        <w:t xml:space="preserve">Given their ideological differences and history of rivalry, it is reasonable to expect that the United States and Russia will continue to experience dangerous disagreements in the future. As of 8 June 2023, an aggregated forecast gives a 20% chance that the United States and Russia will fight a war involving at least 1,000 battle deaths before 2050.</w:t>
      </w:r>
      <w:r>
        <w:rPr>
          <w:rFonts w:ascii="Calibri" w:hAnsi="Calibri" w:cs="Calibri"/>
          <w:sz w:val="16"/>
          <w:szCs w:val="16"/>
        </w:rPr>
        <w:t xml:space="preserve"> </w:t>
      </w:r>
      <w:r>
        <w:rPr>
          <w:rFonts w:ascii="Calibri" w:hAnsi="Calibri" w:cs="Calibri"/>
          <w:sz w:val="12"/>
          <w:szCs w:val="12"/>
        </w:rPr>
        <w:t xml:space="preserve">¶</w:t>
      </w:r>
      <w:r>
        <w:rPr>
          <w:rFonts w:ascii="Calibri" w:hAnsi="Calibri" w:cs="Calibri"/>
          <w:sz w:val="16"/>
          <w:szCs w:val="16"/>
        </w:rPr>
        <w:t xml:space="preserve"> </w:t>
      </w:r>
      <w:r>
        <w:rPr>
          <w:rFonts w:ascii="Calibri" w:hAnsi="Calibri" w:cs="Calibri"/>
          <w:sz w:val="4"/>
          <w:szCs w:val="4"/>
        </w:rPr>
        <w:t xml:space="preserve">China–India.</w:t>
      </w:r>
      <w:r>
        <w:rPr>
          <w:rFonts w:ascii="Calibri" w:hAnsi="Calibri" w:cs="Calibri"/>
          <w:sz w:val="16"/>
          <w:szCs w:val="16"/>
        </w:rPr>
        <w:t xml:space="preserve"> </w:t>
      </w:r>
      <w:r>
        <w:rPr>
          <w:rFonts w:ascii="Calibri" w:hAnsi="Calibri" w:cs="Calibri"/>
          <w:sz w:val="12"/>
          <w:szCs w:val="12"/>
        </w:rPr>
        <w:t xml:space="preserve">¶</w:t>
      </w:r>
      <w:r>
        <w:rPr>
          <w:rFonts w:ascii="Calibri" w:hAnsi="Calibri" w:cs="Calibri"/>
          <w:sz w:val="16"/>
          <w:szCs w:val="16"/>
        </w:rPr>
        <w:t xml:space="preserve"> </w:t>
      </w:r>
      <w:r>
        <w:rPr>
          <w:rFonts w:ascii="Calibri" w:hAnsi="Calibri" w:cs="Calibri"/>
          <w:sz w:val="4"/>
          <w:szCs w:val="4"/>
        </w:rPr>
        <w:t xml:space="preserve">India is already the world’s third-largest economy. If national growth rates remain roughly constant, the size of the Indian economy will surpass that of the United States sometime this century. India also has nuclear weapons and is already the world’s third-largest military spender (albeit at a much lower level than China or the United States).</w:t>
      </w:r>
      <w:r>
        <w:rPr>
          <w:rFonts w:ascii="Calibri" w:hAnsi="Calibri" w:cs="Calibri"/>
          <w:sz w:val="16"/>
          <w:szCs w:val="16"/>
        </w:rPr>
        <w:t xml:space="preserve"> </w:t>
      </w:r>
      <w:r>
        <w:rPr>
          <w:rFonts w:ascii="Calibri" w:hAnsi="Calibri" w:cs="Calibri"/>
          <w:sz w:val="12"/>
          <w:szCs w:val="12"/>
        </w:rPr>
        <w:t xml:space="preserve">¶</w:t>
      </w:r>
      <w:r>
        <w:rPr>
          <w:rFonts w:ascii="Calibri" w:hAnsi="Calibri" w:cs="Calibri"/>
          <w:sz w:val="16"/>
          <w:szCs w:val="16"/>
        </w:rPr>
        <w:t xml:space="preserve"> </w:t>
      </w:r>
      <w:r>
        <w:rPr>
          <w:rFonts w:ascii="Calibri" w:hAnsi="Calibri" w:cs="Calibri"/>
          <w:sz w:val="4"/>
          <w:szCs w:val="4"/>
        </w:rPr>
        <w:t xml:space="preserve">One reason to worry that China and India could fight a war is that they already dispute territory along their border. Countries that share a border, especially when it is disputed, are more likely to go to war than countries that do not. By one count, 88% of the wars that occurred between 1816 and 1980 began as wars between neighbours</w:t>
      </w:r>
      <w:r>
        <w:rPr>
          <w:rFonts w:ascii="Calibri" w:hAnsi="Calibri" w:cs="Calibri"/>
          <w:sz w:val="16"/>
          <w:szCs w:val="16"/>
        </w:rPr>
        <w:t xml:space="preserve">. </w:t>
      </w:r>
      <w:r>
        <w:rPr>
          <w:rFonts w:ascii="Calibri" w:hAnsi="Calibri" w:cs="Calibri"/>
          <w:sz w:val="12"/>
          <w:szCs w:val="12"/>
        </w:rPr>
        <w:t xml:space="preserve">¶</w:t>
      </w:r>
      <w:r>
        <w:rPr>
          <w:rFonts w:ascii="Calibri" w:hAnsi="Calibri" w:cs="Calibri"/>
          <w:sz w:val="16"/>
          <w:szCs w:val="16"/>
        </w:rPr>
        <w:t xml:space="preserve"> </w:t>
      </w:r>
      <w:r>
        <w:rPr>
          <w:rFonts w:ascii="Calibri" w:hAnsi="Calibri" w:cs="Calibri"/>
          <w:sz w:val="4"/>
          <w:szCs w:val="4"/>
        </w:rPr>
        <w:t xml:space="preserve">In fact, China and India already fought a brief but violent border war in 1962. Deadly skirmishes have continued since, resulting in deaths as recently as 2020. </w:t>
      </w:r>
      <w:r>
        <w:rPr>
          <w:rFonts w:ascii="Calibri" w:hAnsi="Calibri" w:cs="Calibri"/>
          <w:sz w:val="12"/>
          <w:szCs w:val="12"/>
        </w:rPr>
        <w:t xml:space="preserve">¶</w:t>
      </w:r>
      <w:r>
        <w:rPr>
          <w:rFonts w:ascii="Calibri" w:hAnsi="Calibri" w:cs="Calibri"/>
          <w:sz w:val="4"/>
          <w:szCs w:val="4"/>
        </w:rPr>
        <w:t xml:space="preserve"> Forecasters agree that a China–India conflict seems relatively (though not absolutely) likely. An aggregated forecast gives a 19% chance of war before 2035. </w:t>
      </w:r>
      <w:r>
        <w:rPr>
          <w:rFonts w:ascii="Calibri" w:hAnsi="Calibri" w:cs="Calibri"/>
          <w:sz w:val="12"/>
          <w:szCs w:val="12"/>
        </w:rPr>
        <w:t xml:space="preserve">¶</w:t>
      </w:r>
      <w:r>
        <w:rPr>
          <w:rFonts w:ascii="Calibri" w:hAnsi="Calibri" w:cs="Calibri"/>
          <w:sz w:val="4"/>
          <w:szCs w:val="4"/>
        </w:rPr>
        <w:t xml:space="preserve"> Other dangerous conflicts.</w:t>
      </w:r>
      <w:r>
        <w:rPr>
          <w:rFonts w:ascii="Calibri" w:hAnsi="Calibri" w:cs="Calibri"/>
          <w:sz w:val="16"/>
          <w:szCs w:val="16"/>
        </w:rPr>
        <w:t xml:space="preserve"> </w:t>
      </w:r>
      <w:r>
        <w:rPr>
          <w:rFonts w:ascii="Calibri" w:hAnsi="Calibri" w:cs="Calibri"/>
          <w:sz w:val="12"/>
          <w:szCs w:val="12"/>
        </w:rPr>
        <w:t xml:space="preserve">¶</w:t>
      </w:r>
      <w:r>
        <w:rPr>
          <w:rFonts w:ascii="Calibri" w:hAnsi="Calibri" w:cs="Calibri"/>
          <w:sz w:val="16"/>
          <w:szCs w:val="16"/>
        </w:rPr>
        <w:t xml:space="preserve"> </w:t>
      </w:r>
      <w:r>
        <w:rPr>
          <w:rFonts w:ascii="Calibri" w:hAnsi="Calibri" w:cs="Calibri"/>
          <w:sz w:val="4"/>
          <w:szCs w:val="4"/>
        </w:rPr>
        <w:t xml:space="preserve">These three conflicts — United States–China, United States–Russia, and China–India — are not the only possible great power wars that could occur. Other potential conflicts could also pose existential risk, either because they drive dangerous arms races or see widespread deployment of dangerous weapons.</w:t>
      </w:r>
      <w:r>
        <w:rPr>
          <w:rFonts w:ascii="Calibri" w:hAnsi="Calibri" w:cs="Calibri"/>
          <w:sz w:val="16"/>
          <w:szCs w:val="16"/>
        </w:rPr>
        <w:t xml:space="preserve"> </w:t>
      </w:r>
      <w:r>
        <w:rPr>
          <w:rFonts w:ascii="Calibri" w:hAnsi="Calibri" w:cs="Calibri"/>
          <w:sz w:val="12"/>
          <w:szCs w:val="12"/>
        </w:rPr>
        <w:t xml:space="preserve">¶</w:t>
      </w:r>
      <w:r>
        <w:rPr>
          <w:rFonts w:ascii="Calibri" w:hAnsi="Calibri" w:cs="Calibri"/>
          <w:sz w:val="16"/>
          <w:szCs w:val="16"/>
        </w:rPr>
        <w:t xml:space="preserve"> </w:t>
      </w:r>
      <w:r>
        <w:rPr>
          <w:rFonts w:ascii="Calibri" w:hAnsi="Calibri" w:cs="Calibri"/>
          <w:sz w:val="4"/>
          <w:szCs w:val="4"/>
        </w:rPr>
        <w:t xml:space="preserve">We should keep in mind India–Pakistan as a particularly likely conflict between nuclear-armed states and China–Russia as a potential, though unlikely, conflict between great powers with a disputed border and history of war. Plus, new great powers may emerge or current great powers may fade in the years to come. </w:t>
      </w:r>
      <w:r>
        <w:rPr>
          <w:rFonts w:ascii="Calibri" w:hAnsi="Calibri" w:cs="Calibri"/>
          <w:sz w:val="12"/>
          <w:szCs w:val="12"/>
        </w:rPr>
        <w:t xml:space="preserve">¶</w:t>
      </w:r>
      <w:r>
        <w:rPr>
          <w:rFonts w:ascii="Calibri" w:hAnsi="Calibri" w:cs="Calibri"/>
          <w:sz w:val="4"/>
          <w:szCs w:val="4"/>
        </w:rPr>
        <w:t xml:space="preserve"> While I think we should prioritise the three potential conflicts I’ve highlighted above, the future is highly uncertain. We should monitor geopolitical changes and be open to changing our priorities in the future. </w:t>
      </w:r>
      <w:r>
        <w:rPr>
          <w:rFonts w:ascii="Calibri" w:hAnsi="Calibri" w:cs="Calibri"/>
          <w:sz w:val="12"/>
          <w:szCs w:val="12"/>
        </w:rPr>
        <w:t xml:space="preserve">¶</w:t>
      </w:r>
      <w:r>
        <w:rPr>
          <w:rFonts w:ascii="Calibri" w:hAnsi="Calibri" w:cs="Calibri"/>
          <w:sz w:val="4"/>
          <w:szCs w:val="4"/>
        </w:rPr>
        <w:t xml:space="preserve"> A race for AI might increase the risk of conflict.</w:t>
      </w:r>
      <w:r>
        <w:rPr>
          <w:rFonts w:ascii="Calibri" w:hAnsi="Calibri" w:cs="Calibri"/>
          <w:sz w:val="16"/>
          <w:szCs w:val="16"/>
        </w:rPr>
        <w:t xml:space="preserve"> </w:t>
      </w:r>
      <w:r>
        <w:rPr>
          <w:rFonts w:ascii="Calibri" w:hAnsi="Calibri" w:cs="Calibri"/>
          <w:sz w:val="12"/>
          <w:szCs w:val="12"/>
        </w:rPr>
        <w:t xml:space="preserve">¶</w:t>
      </w:r>
      <w:r>
        <w:rPr>
          <w:rFonts w:ascii="Calibri" w:hAnsi="Calibri" w:cs="Calibri"/>
          <w:sz w:val="16"/>
          <w:szCs w:val="16"/>
        </w:rPr>
        <w:t xml:space="preserve"> </w:t>
      </w:r>
      <w:r>
        <w:rPr>
          <w:rFonts w:ascii="Calibri" w:hAnsi="Calibri" w:cs="Calibri"/>
          <w:sz w:val="4"/>
          <w:szCs w:val="4"/>
        </w:rPr>
        <w:t xml:space="preserve">One major risk factor for great power conflict is the accelerating development of AI. </w:t>
      </w:r>
      <w:r>
        <w:rPr>
          <w:rFonts w:ascii="Calibri" w:hAnsi="Calibri" w:cs="Calibri"/>
          <w:sz w:val="12"/>
          <w:szCs w:val="12"/>
        </w:rPr>
        <w:t xml:space="preserve">¶</w:t>
      </w:r>
      <w:r>
        <w:rPr>
          <w:rFonts w:ascii="Calibri" w:hAnsi="Calibri" w:cs="Calibri"/>
          <w:sz w:val="16"/>
          <w:szCs w:val="16"/>
        </w:rPr>
        <w:t xml:space="preserve"> </w:t>
      </w:r>
      <w:r>
        <w:rPr>
          <w:rFonts w:ascii="Calibri" w:hAnsi="Calibri" w:cs="Calibri"/>
          <w:sz w:val="4"/>
          <w:szCs w:val="4"/>
        </w:rPr>
        <w:t xml:space="preserve">As companies push to create AI systems that can augment and replace much of human labour, the great powers have not been oblivious. Political leaders in the United States, China, and elsewhere recognise that the technology could reshape social, economic, and military systems.</w:t>
      </w:r>
      <w:r>
        <w:rPr>
          <w:rFonts w:ascii="Calibri" w:hAnsi="Calibri" w:cs="Calibri"/>
          <w:sz w:val="16"/>
          <w:szCs w:val="16"/>
        </w:rPr>
        <w:t xml:space="preserve"> </w:t>
      </w:r>
      <w:r>
        <w:rPr>
          <w:rFonts w:ascii="Calibri" w:hAnsi="Calibri" w:cs="Calibri"/>
          <w:sz w:val="12"/>
          <w:szCs w:val="12"/>
        </w:rPr>
        <w:t xml:space="preserve">¶</w:t>
      </w:r>
      <w:r>
        <w:rPr>
          <w:rFonts w:ascii="Calibri" w:hAnsi="Calibri" w:cs="Calibri"/>
          <w:sz w:val="16"/>
          <w:szCs w:val="16"/>
        </w:rPr>
        <w:t xml:space="preserve"> </w:t>
      </w:r>
      <w:r>
        <w:rPr>
          <w:rFonts w:ascii="Calibri" w:hAnsi="Calibri" w:cs="Calibri"/>
          <w:sz w:val="4"/>
          <w:szCs w:val="4"/>
        </w:rPr>
        <w:t xml:space="preserve">Facing the prospect of such a transformative technology, the leaders of great powers may feel they have more to fear from one another. They may come to believe that another great power leading in AI poses an unacceptable threat — one that justifies drastic action to defang.</w:t>
      </w:r>
      <w:r>
        <w:rPr>
          <w:rFonts w:ascii="Calibri" w:hAnsi="Calibri" w:cs="Calibri"/>
          <w:sz w:val="16"/>
          <w:szCs w:val="16"/>
        </w:rPr>
        <w:t xml:space="preserve"> </w:t>
      </w:r>
      <w:r>
        <w:rPr>
          <w:rFonts w:ascii="Calibri" w:hAnsi="Calibri" w:cs="Calibri"/>
          <w:sz w:val="12"/>
          <w:szCs w:val="12"/>
        </w:rPr>
        <w:t xml:space="preserve">¶</w:t>
      </w:r>
      <w:r>
        <w:rPr>
          <w:rFonts w:ascii="Calibri" w:hAnsi="Calibri" w:cs="Calibri"/>
          <w:sz w:val="16"/>
          <w:szCs w:val="16"/>
        </w:rPr>
        <w:t xml:space="preserve"> </w:t>
      </w:r>
      <w:r>
        <w:rPr>
          <w:rFonts w:ascii="Calibri" w:hAnsi="Calibri" w:cs="Calibri"/>
          <w:sz w:val="4"/>
          <w:szCs w:val="4"/>
        </w:rPr>
        <w:t xml:space="preserve">There are at least three reasons falling behind a geopolitical rival in AI could seem so concerning: AI could enhance economic strength — with AI advanced enough to perform most occupations currently done by humans, a country could accelerate economic growth at an unprecedented rate. Since economic strength provides a major advantage in conflict, this could upset the existing balance of power. AI could enhance military might — advanced AI may also greatly strengthen a country’s ability to fight wars by, for example, allowing it to develop new weapons and supporting technologies like targeting systems, improve its intelligence-gather and logistics systems, or even significantly automate its armed forces. Even more specific capabilities, such as the ability to track or disable a rival’s nuclear arsenal, would be highly destabilising. AI could otherwise enhance geopolitical power — AI might be used to advance a country’s interests in other ways, such as by strengthening its cultural dominance or helping it gain allies through strategic sharing of the technology’s benefits.</w:t>
      </w:r>
      <w:r>
        <w:rPr>
          <w:rFonts w:ascii="Calibri" w:hAnsi="Calibri" w:cs="Calibri"/>
          <w:sz w:val="16"/>
          <w:szCs w:val="16"/>
        </w:rPr>
        <w:t xml:space="preserve"> </w:t>
      </w:r>
      <w:r>
        <w:rPr>
          <w:rFonts w:ascii="Calibri" w:hAnsi="Calibri" w:cs="Calibri"/>
          <w:sz w:val="12"/>
          <w:szCs w:val="12"/>
        </w:rPr>
        <w:t xml:space="preserve">¶</w:t>
      </w:r>
      <w:r>
        <w:rPr>
          <w:rFonts w:ascii="Calibri" w:hAnsi="Calibri" w:cs="Calibri"/>
          <w:sz w:val="16"/>
          <w:szCs w:val="16"/>
        </w:rPr>
        <w:t xml:space="preserve"> </w:t>
      </w:r>
      <w:r>
        <w:rPr>
          <w:rFonts w:ascii="Calibri" w:hAnsi="Calibri" w:cs="Calibri"/>
          <w:sz w:val="4"/>
          <w:szCs w:val="4"/>
        </w:rPr>
        <w:t xml:space="preserve">A country that fears its rival might be on the cusp of achieving such major advances may feel incentivised to strike before they materialise. Or it may feel the need to race forward in its own pursuit of the technology, despite the inherent risks. The country’s leaders may feel that if they wait, they’ll end up in a position completely unable to compete with an opponent and subject to their domination.</w:t>
      </w:r>
      <w:r>
        <w:rPr>
          <w:rFonts w:ascii="Calibri" w:hAnsi="Calibri" w:cs="Calibri"/>
          <w:sz w:val="16"/>
          <w:szCs w:val="16"/>
        </w:rPr>
        <w:t xml:space="preserve"> </w:t>
      </w:r>
      <w:r>
        <w:rPr>
          <w:rFonts w:ascii="Calibri" w:hAnsi="Calibri" w:cs="Calibri"/>
          <w:sz w:val="12"/>
          <w:szCs w:val="12"/>
        </w:rPr>
        <w:t xml:space="preserve">¶</w:t>
      </w:r>
      <w:r>
        <w:rPr>
          <w:rFonts w:ascii="Calibri" w:hAnsi="Calibri" w:cs="Calibri"/>
          <w:sz w:val="16"/>
          <w:szCs w:val="16"/>
        </w:rPr>
        <w:t xml:space="preserve"> </w:t>
      </w:r>
      <w:r>
        <w:rPr>
          <w:rFonts w:ascii="Calibri" w:hAnsi="Calibri" w:cs="Calibri"/>
          <w:sz w:val="4"/>
          <w:szCs w:val="4"/>
        </w:rPr>
        <w:t xml:space="preserve">There’s already some evidence of tension between the United States and China over AI technology. Most notably, the United States has enacted a series of export controls to reduce China’s access to advanced AI chips.</w:t>
      </w:r>
      <w:r>
        <w:rPr>
          <w:rFonts w:ascii="Calibri" w:hAnsi="Calibri" w:cs="Calibri"/>
          <w:sz w:val="16"/>
          <w:szCs w:val="16"/>
        </w:rPr>
        <w:t xml:space="preserve"> </w:t>
      </w:r>
      <w:r>
        <w:rPr>
          <w:rFonts w:ascii="Calibri" w:hAnsi="Calibri" w:cs="Calibri"/>
          <w:sz w:val="12"/>
          <w:szCs w:val="12"/>
        </w:rPr>
        <w:t xml:space="preserve">¶</w:t>
      </w:r>
      <w:r>
        <w:rPr>
          <w:rFonts w:ascii="Calibri" w:hAnsi="Calibri" w:cs="Calibri"/>
          <w:sz w:val="16"/>
          <w:szCs w:val="16"/>
        </w:rPr>
        <w:t xml:space="preserve"> </w:t>
      </w:r>
      <w:r>
        <w:rPr>
          <w:rFonts w:ascii="Calibri" w:hAnsi="Calibri" w:cs="Calibri"/>
          <w:sz w:val="4"/>
          <w:szCs w:val="4"/>
        </w:rPr>
        <w:t xml:space="preserve">Despite the risk, it’s far from certain that these dynamics must escalate. There are genuine opportunities for international cooperation on AI, which could help reduce the risk of conflict as well as the other serious risks posed by the technology. Finding shared interests and positive-sum agreements may allow the world to mitigate the dangers while increasing prosperity for all.</w:t>
      </w:r>
      <w:r>
        <w:rPr>
          <w:rFonts w:ascii="Calibri" w:hAnsi="Calibri" w:cs="Calibri"/>
          <w:sz w:val="16"/>
          <w:szCs w:val="16"/>
        </w:rPr>
        <w:t xml:space="preserve"> </w:t>
      </w:r>
      <w:r>
        <w:rPr>
          <w:rFonts w:ascii="Calibri" w:hAnsi="Calibri" w:cs="Calibri"/>
          <w:sz w:val="12"/>
          <w:szCs w:val="12"/>
        </w:rPr>
        <w:t xml:space="preserve">¶</w:t>
      </w:r>
      <w:r>
        <w:rPr>
          <w:rFonts w:ascii="Calibri" w:hAnsi="Calibri" w:cs="Calibri"/>
          <w:sz w:val="16"/>
          <w:szCs w:val="16"/>
        </w:rPr>
        <w:t xml:space="preserve"> </w:t>
      </w:r>
      <w:r>
        <w:rPr>
          <w:rFonts w:ascii="Calibri" w:hAnsi="Calibri" w:cs="Calibri"/>
          <w:sz w:val="4"/>
          <w:szCs w:val="4"/>
        </w:rPr>
        <w:t xml:space="preserve">Overall predictions. </w:t>
      </w:r>
      <w:r>
        <w:rPr>
          <w:rFonts w:ascii="Calibri" w:hAnsi="Calibri" w:cs="Calibri"/>
          <w:sz w:val="12"/>
          <w:szCs w:val="12"/>
        </w:rPr>
        <w:t xml:space="preserve">¶</w:t>
      </w:r>
      <w:r>
        <w:rPr>
          <w:rFonts w:ascii="Calibri" w:hAnsi="Calibri" w:cs="Calibri"/>
          <w:sz w:val="4"/>
          <w:szCs w:val="4"/>
        </w:rPr>
        <w:t xml:space="preserve"> Below is a table listing relevant predictions from the forecasting platform Metaculus, including the number of predictions made, as of 10 March 2023. Note the different timescales and resolution criteria for each question; they may not be intuitively comparable.</w:t>
      </w:r>
    </w:p>
    <w:p>
      <w:r>
        <w:rPr>
          <w:rFonts w:ascii="Calibri" w:hAnsi="Calibri" w:cs="Calibri"/>
          <w:sz w:val="4"/>
          <w:szCs w:val="4"/>
        </w:rPr>
        <w:t xml:space="preserve">&gt;</w:t>
      </w:r>
    </w:p>
    <w:p>
      <w:r>
        <w:rPr>
          <w:rFonts w:ascii="Calibri" w:hAnsi="Calibri" w:cs="Calibri"/>
          <w:sz w:val="4"/>
          <w:szCs w:val="4"/>
        </w:rPr>
        <w:t xml:space="preserve">I have previously independently estimated the likelihood of seeing a World War III-like conflict this century. My calculation first adjusts historical base rates to allow for the possibility that major wars have become somewhat less likely, and uses the adjusted base rate to calculate the probability of seeing a war between now and 2100. </w:t>
      </w:r>
      <w:r>
        <w:rPr>
          <w:rFonts w:ascii="Calibri" w:hAnsi="Calibri" w:cs="Calibri"/>
          <w:sz w:val="12"/>
          <w:szCs w:val="12"/>
        </w:rPr>
        <w:t xml:space="preserve">¶</w:t>
      </w:r>
      <w:r>
        <w:rPr>
          <w:rFonts w:ascii="Calibri" w:hAnsi="Calibri" w:cs="Calibri"/>
          <w:sz w:val="4"/>
          <w:szCs w:val="4"/>
        </w:rPr>
        <w:t xml:space="preserve"> This method gives a 45% chance of seeing a major great power war in the next 77 years. If the probability is constant over time then the cumulative probability between now and 2050 would be 22%. This is aligned with the Metaculus predictions above. </w:t>
      </w:r>
      <w:r>
        <w:rPr>
          <w:rFonts w:ascii="Calibri" w:hAnsi="Calibri" w:cs="Calibri"/>
          <w:sz w:val="12"/>
          <w:szCs w:val="12"/>
        </w:rPr>
        <w:t xml:space="preserve">¶</w:t>
      </w:r>
      <w:r>
        <w:rPr>
          <w:rFonts w:ascii="Calibri" w:hAnsi="Calibri" w:cs="Calibri"/>
          <w:sz w:val="4"/>
          <w:szCs w:val="4"/>
        </w:rPr>
        <w:t xml:space="preserve"> We can also ask experts what they think. Unfortunately, there are surprisingly few expert predictions about the likelihood of major conflict. One survey was conducted by the Project for the Study of the 21st Century. The numbers were relatively aligned with the Metaculus forecasts, though slightly more pessimistic. However, it seems a mistake to put too much stock in this survey (see footnote). </w:t>
      </w:r>
      <w:r>
        <w:rPr>
          <w:rFonts w:ascii="Calibri" w:hAnsi="Calibri" w:cs="Calibri"/>
          <w:sz w:val="12"/>
          <w:szCs w:val="12"/>
        </w:rPr>
        <w:t xml:space="preserve">¶</w:t>
      </w:r>
      <w:r>
        <w:rPr>
          <w:rFonts w:ascii="Calibri" w:hAnsi="Calibri" w:cs="Calibri"/>
          <w:sz w:val="4"/>
          <w:szCs w:val="4"/>
        </w:rPr>
        <w:t xml:space="preserve"> We now have at least a rough sense of a great power war’s probability. But how bad could it get if it occurred? </w:t>
      </w:r>
      <w:r>
        <w:rPr>
          <w:rFonts w:ascii="Calibri" w:hAnsi="Calibri" w:cs="Calibri"/>
          <w:sz w:val="12"/>
          <w:szCs w:val="12"/>
        </w:rPr>
        <w:t xml:space="preserve">¶</w:t>
      </w:r>
      <w:r>
        <w:rPr>
          <w:rFonts w:ascii="Calibri" w:hAnsi="Calibri" w:cs="Calibri"/>
          <w:sz w:val="4"/>
          <w:szCs w:val="4"/>
        </w:rPr>
        <w:t xml:space="preserve"> A new great power war could be devastating. </w:t>
      </w:r>
      <w:r>
        <w:rPr>
          <w:rFonts w:ascii="Calibri" w:hAnsi="Calibri" w:cs="Calibri"/>
          <w:sz w:val="12"/>
          <w:szCs w:val="12"/>
        </w:rPr>
        <w:t xml:space="preserve">¶</w:t>
      </w:r>
      <w:r>
        <w:rPr>
          <w:rFonts w:ascii="Calibri" w:hAnsi="Calibri" w:cs="Calibri"/>
          <w:sz w:val="4"/>
          <w:szCs w:val="4"/>
        </w:rPr>
        <w:t xml:space="preserve"> At the time, the mechanised slaughter of World War I was a shocking step-change in the potential severity of warfare. But its severity was surpassed just 20 years later by the outbreak of World War II, which killed more than twice as many people. </w:t>
      </w:r>
      <w:r>
        <w:rPr>
          <w:rFonts w:ascii="Calibri" w:hAnsi="Calibri" w:cs="Calibri"/>
          <w:sz w:val="12"/>
          <w:szCs w:val="12"/>
        </w:rPr>
        <w:t xml:space="preserve">¶</w:t>
      </w:r>
      <w:r>
        <w:rPr>
          <w:rFonts w:ascii="Calibri" w:hAnsi="Calibri" w:cs="Calibri"/>
          <w:sz w:val="4"/>
          <w:szCs w:val="4"/>
        </w:rPr>
        <w:t xml:space="preserve"> A modern great power war could be even worse. </w:t>
      </w:r>
      <w:r>
        <w:rPr>
          <w:rFonts w:ascii="Calibri" w:hAnsi="Calibri" w:cs="Calibri"/>
          <w:sz w:val="12"/>
          <w:szCs w:val="12"/>
        </w:rPr>
        <w:t xml:space="preserve">¶</w:t>
      </w:r>
      <w:r>
        <w:rPr>
          <w:rFonts w:ascii="Calibri" w:hAnsi="Calibri" w:cs="Calibri"/>
          <w:sz w:val="4"/>
          <w:szCs w:val="4"/>
        </w:rPr>
        <w:t xml:space="preserve"> How bad have wars been in the past? </w:t>
      </w:r>
      <w:r>
        <w:rPr>
          <w:rFonts w:ascii="Calibri" w:hAnsi="Calibri" w:cs="Calibri"/>
          <w:sz w:val="12"/>
          <w:szCs w:val="12"/>
        </w:rPr>
        <w:t xml:space="preserve">¶</w:t>
      </w:r>
      <w:r>
        <w:rPr>
          <w:rFonts w:ascii="Calibri" w:hAnsi="Calibri" w:cs="Calibri"/>
          <w:sz w:val="4"/>
          <w:szCs w:val="4"/>
        </w:rPr>
        <w:t xml:space="preserve"> The graph below shows how common wars of various sizes are, according to the Correlates of War’s Interstate War dataset. </w:t>
      </w:r>
      <w:r>
        <w:rPr>
          <w:rFonts w:ascii="Calibri" w:hAnsi="Calibri" w:cs="Calibri"/>
          <w:sz w:val="12"/>
          <w:szCs w:val="12"/>
        </w:rPr>
        <w:t xml:space="preserve">¶</w:t>
      </w:r>
      <w:r>
        <w:rPr>
          <w:rFonts w:ascii="Calibri" w:hAnsi="Calibri" w:cs="Calibri"/>
          <w:sz w:val="4"/>
          <w:szCs w:val="4"/>
        </w:rPr>
        <w:t xml:space="preserve"> The x-axis here represents war size in terms of the logarithm of the number of battle deaths.</w:t>
      </w:r>
    </w:p>
    <w:p>
      <w:r>
        <w:rPr>
          <w:rFonts w:ascii="Calibri" w:hAnsi="Calibri" w:cs="Calibri"/>
          <w:sz w:val="4"/>
          <w:szCs w:val="4"/>
        </w:rPr>
        <w:t xml:space="preserve"> </w:t>
      </w:r>
    </w:p>
    <w:p>
      <w:r>
        <w:rPr>
          <w:rFonts w:ascii="Calibri" w:hAnsi="Calibri" w:cs="Calibri"/>
          <w:sz w:val="4"/>
          <w:szCs w:val="4"/>
        </w:rPr>
        <w:t xml:space="preserve">The y-axis represents the logarithm of the proportion of wars in the dataset that are at least that large. </w:t>
      </w:r>
      <w:r>
        <w:rPr>
          <w:rFonts w:ascii="Calibri" w:hAnsi="Calibri" w:cs="Calibri"/>
          <w:sz w:val="12"/>
          <w:szCs w:val="12"/>
        </w:rPr>
        <w:t xml:space="preserve">¶</w:t>
      </w:r>
      <w:r>
        <w:rPr>
          <w:rFonts w:ascii="Calibri" w:hAnsi="Calibri" w:cs="Calibri"/>
          <w:sz w:val="4"/>
          <w:szCs w:val="4"/>
        </w:rPr>
        <w:t xml:space="preserve"> Using logarithms means that each step to the right in the graph represents a war not one unit larger, but 10 times larger. And each step up represents a war that is not one unit more likely, but 10 times more likely. </w:t>
      </w:r>
      <w:r>
        <w:rPr>
          <w:rFonts w:ascii="Calibri" w:hAnsi="Calibri" w:cs="Calibri"/>
          <w:sz w:val="12"/>
          <w:szCs w:val="12"/>
        </w:rPr>
        <w:t xml:space="preserve">¶</w:t>
      </w:r>
      <w:r>
        <w:rPr>
          <w:rFonts w:ascii="Calibri" w:hAnsi="Calibri" w:cs="Calibri"/>
          <w:sz w:val="4"/>
          <w:szCs w:val="4"/>
        </w:rPr>
        <w:t xml:space="preserve"> What the graph shows is that wars have a heavy tail. Most wars remain relatively small. But a few escalate greatly and become much worse than average. </w:t>
      </w:r>
      <w:r>
        <w:rPr>
          <w:rFonts w:ascii="Calibri" w:hAnsi="Calibri" w:cs="Calibri"/>
          <w:sz w:val="12"/>
          <w:szCs w:val="12"/>
        </w:rPr>
        <w:t xml:space="preserve">¶</w:t>
      </w:r>
      <w:r>
        <w:rPr>
          <w:rFonts w:ascii="Calibri" w:hAnsi="Calibri" w:cs="Calibri"/>
          <w:sz w:val="4"/>
          <w:szCs w:val="4"/>
        </w:rPr>
        <w:t xml:space="preserve"> Of the 95 wars in the latest version of the database, the median battle death count is 8,000. But the heavy tail means the average is 334,000 battle deaths. And the worst war, World War II, had almost 17 million battle deaths. </w:t>
      </w:r>
      <w:r>
        <w:rPr>
          <w:rFonts w:ascii="Calibri" w:hAnsi="Calibri" w:cs="Calibri"/>
          <w:sz w:val="12"/>
          <w:szCs w:val="12"/>
        </w:rPr>
        <w:t xml:space="preserve">¶</w:t>
      </w:r>
      <w:r>
        <w:rPr>
          <w:rFonts w:ascii="Calibri" w:hAnsi="Calibri" w:cs="Calibri"/>
          <w:sz w:val="4"/>
          <w:szCs w:val="4"/>
        </w:rPr>
        <w:t xml:space="preserve"> The number of battle deaths is only one way to measure the badness of wars. We could also consider the proportion of the population of the countries involved who were killed in battle. By this measure, the worst war since 1816 was not World War II. Instead, it’s the Paraguayan War of 1864–70. In that war, 30 soldiers died for every 1,000 citizens of the countries involved. It’s even worse if we also consider civilian deaths; while estimates are very uncertain, it’s plausible that about half of the men in Paraguay, or around a quarter of the entire population, was killed. </w:t>
      </w:r>
      <w:r>
        <w:rPr>
          <w:rFonts w:ascii="Calibri" w:hAnsi="Calibri" w:cs="Calibri"/>
          <w:sz w:val="12"/>
          <w:szCs w:val="12"/>
        </w:rPr>
        <w:t xml:space="preserve">¶</w:t>
      </w:r>
      <w:r>
        <w:rPr>
          <w:rFonts w:ascii="Calibri" w:hAnsi="Calibri" w:cs="Calibri"/>
          <w:sz w:val="4"/>
          <w:szCs w:val="4"/>
        </w:rPr>
        <w:t xml:space="preserve"> What if instead we compared wars by the proportion of the global population killed? World War II is again the worst conflict since 1816 on this measure, having killed about 3% of the global population. Going further back in time, though, we can find worse wars. Ghengis Khan’s conquests likely killed about 9.5% of people in the world at the time. </w:t>
      </w:r>
      <w:r>
        <w:rPr>
          <w:rFonts w:ascii="Calibri" w:hAnsi="Calibri" w:cs="Calibri"/>
          <w:sz w:val="12"/>
          <w:szCs w:val="12"/>
        </w:rPr>
        <w:t xml:space="preserve">¶</w:t>
      </w:r>
      <w:r>
        <w:rPr>
          <w:rFonts w:ascii="Calibri" w:hAnsi="Calibri" w:cs="Calibri"/>
          <w:sz w:val="4"/>
          <w:szCs w:val="4"/>
        </w:rPr>
        <w:t xml:space="preserve"> The heavy tail means that some wars will be shockingly large. The scale of World War I and World War II took people by surprise, including the leaders who initiated it. </w:t>
      </w:r>
      <w:r>
        <w:rPr>
          <w:rFonts w:ascii="Calibri" w:hAnsi="Calibri" w:cs="Calibri"/>
          <w:sz w:val="12"/>
          <w:szCs w:val="12"/>
        </w:rPr>
        <w:t xml:space="preserve">¶</w:t>
      </w:r>
      <w:r>
        <w:rPr>
          <w:rFonts w:ascii="Calibri" w:hAnsi="Calibri" w:cs="Calibri"/>
          <w:sz w:val="4"/>
          <w:szCs w:val="4"/>
        </w:rPr>
        <w:t xml:space="preserve"> It’s also hard to know exactly how big wars could get. We haven’t seen many really large wars. So while we know there’s a heavy tail of potential outcomes, we don’t know what that tail looks like. </w:t>
      </w:r>
      <w:r>
        <w:rPr>
          <w:rFonts w:ascii="Calibri" w:hAnsi="Calibri" w:cs="Calibri"/>
          <w:sz w:val="12"/>
          <w:szCs w:val="12"/>
        </w:rPr>
        <w:t xml:space="preserve">¶</w:t>
      </w:r>
      <w:r>
        <w:rPr>
          <w:rFonts w:ascii="Calibri" w:hAnsi="Calibri" w:cs="Calibri"/>
          <w:sz w:val="4"/>
          <w:szCs w:val="4"/>
        </w:rPr>
        <w:t xml:space="preserve"> That said, there are a few reasons to think that wars much worse than World War II are possible: We’re statistically unlikely to have brushed up against the end of the tail, even if the tail has an upper bound. Other wars have been deadlier on a per-capita basis. So unless wars involving countries with larger populations are systematically less intense, we should expect to see more intense wars involving as many people as World War II. Economic growth and technological progress are continually increasing humanity’s war-making capacity. This means that, once a war has started, we’re at greater risk of extremely bad outcomes than we were in the past. </w:t>
      </w:r>
      <w:r>
        <w:rPr>
          <w:rFonts w:ascii="Calibri" w:hAnsi="Calibri" w:cs="Calibri"/>
          <w:sz w:val="12"/>
          <w:szCs w:val="12"/>
        </w:rPr>
        <w:t xml:space="preserve">¶</w:t>
      </w:r>
      <w:r>
        <w:rPr>
          <w:rFonts w:ascii="Calibri" w:hAnsi="Calibri" w:cs="Calibri"/>
          <w:sz w:val="4"/>
          <w:szCs w:val="4"/>
        </w:rPr>
        <w:t xml:space="preserve"> So how bad could it get?</w:t>
      </w:r>
    </w:p>
    <w:p>
      <w:r>
        <w:rPr>
          <w:rStyle w:val="StyleUnderline"/>
          <w:rFonts w:ascii="Calibri" w:hAnsi="Calibri" w:cs="Calibri"/>
          <w:u w:val="single"/>
        </w:rPr>
        <w:t xml:space="preserve">How bad could a modern great power war be?</w:t>
      </w:r>
    </w:p>
    <w:p>
      <w:r>
        <w:rPr>
          <w:rFonts w:ascii="Calibri" w:hAnsi="Calibri" w:cs="Calibri"/>
          <w:sz w:val="12"/>
          <w:szCs w:val="12"/>
        </w:rPr>
        <w:t xml:space="preserve">Over time, two related factors have greatly increased humanity’s capacity to make war. 34</w:t>
      </w:r>
    </w:p>
    <w:p>
      <w:r>
        <w:rPr>
          <w:rFonts w:ascii="Calibri" w:hAnsi="Calibri" w:cs="Calibri"/>
          <w:sz w:val="12"/>
          <w:szCs w:val="12"/>
        </w:rPr>
        <w:t xml:space="preserve">First, scientific progress has led to the invention of more powerful weapons and improved military efficiency.</w:t>
      </w:r>
    </w:p>
    <w:p>
      <w:r>
        <w:rPr>
          <w:rFonts w:ascii="Calibri" w:hAnsi="Calibri" w:cs="Calibri"/>
          <w:sz w:val="12"/>
          <w:szCs w:val="12"/>
        </w:rPr>
        <w:t xml:space="preserve">Second, economic growth has allowed states to build larger armies and arsenals.</w:t>
      </w:r>
    </w:p>
    <w:p>
      <w:r>
        <w:rPr>
          <w:rFonts w:ascii="Calibri" w:hAnsi="Calibri" w:cs="Calibri"/>
          <w:sz w:val="12"/>
          <w:szCs w:val="12"/>
        </w:rPr>
        <w:t xml:space="preserve">Since World War II, the world economy has grown by a factor of more than 10 in real terms; the number of nuclear weapons in the world has grown from basically none to more than 9,000, and we’ve invented drones, missiles, satellites, and advanced planes, ships, and submarines. </w:t>
      </w:r>
    </w:p>
    <w:p>
      <w:r>
        <w:rPr>
          <w:rFonts w:ascii="Calibri" w:hAnsi="Calibri" w:cs="Calibri"/>
          <w:sz w:val="12"/>
          <w:szCs w:val="12"/>
        </w:rPr>
        <w:t xml:space="preserve">Ghengis Khan’s conquests killed about 10% of the world, but this took place over the course of two decades. Today that proportion may be killed in a matter of hours. </w:t>
      </w:r>
    </w:p>
    <w:p>
      <w:r>
        <w:rPr>
          <w:rFonts w:ascii="Calibri" w:hAnsi="Calibri" w:cs="Calibri"/>
          <w:sz w:val="12"/>
          <w:szCs w:val="12"/>
        </w:rPr>
        <w:t xml:space="preserve">First, </w:t>
      </w:r>
      <w:r>
        <w:rPr>
          <w:rStyle w:val="StyleUnderline"/>
          <w:rFonts w:ascii="Calibri" w:hAnsi="Calibri" w:cs="Calibri"/>
          <w:u w:val="single"/>
          <w:highlight w:val="green"/>
        </w:rPr>
        <w:t xml:space="preserve">nuc</w:t>
      </w:r>
      <w:r>
        <w:rPr>
          <w:rStyle w:val="StyleUnderline"/>
          <w:rFonts w:ascii="Calibri" w:hAnsi="Calibri" w:cs="Calibri"/>
          <w:u w:val="single"/>
        </w:rPr>
        <w:t xml:space="preserve">lear weapon</w:t>
      </w:r>
      <w:r>
        <w:rPr>
          <w:rStyle w:val="StyleUnderline"/>
          <w:rFonts w:ascii="Calibri" w:hAnsi="Calibri" w:cs="Calibri"/>
          <w:u w:val="single"/>
          <w:highlight w:val="green"/>
        </w:rPr>
        <w:t xml:space="preserve">s could</w:t>
      </w:r>
      <w:r>
        <w:rPr>
          <w:rStyle w:val="StyleUnderline"/>
          <w:rFonts w:ascii="Calibri" w:hAnsi="Calibri" w:cs="Calibri"/>
          <w:u w:val="single"/>
        </w:rPr>
        <w:t xml:space="preserve"> be used</w:t>
      </w:r>
      <w:r>
        <w:rPr>
          <w:rFonts w:ascii="Calibri" w:hAnsi="Calibri" w:cs="Calibri"/>
          <w:sz w:val="12"/>
          <w:szCs w:val="12"/>
        </w:rPr>
        <w:t xml:space="preserve">. </w:t>
      </w:r>
    </w:p>
    <w:p>
      <w:r>
        <w:rPr>
          <w:rFonts w:ascii="Calibri" w:hAnsi="Calibri" w:cs="Calibri"/>
          <w:sz w:val="12"/>
          <w:szCs w:val="12"/>
        </w:rPr>
        <w:t xml:space="preserve">Today there are around 10,000 nuclear warheads globally.35 At the peak of nuclear competition between the United States and the USSR, though, there were 64,000. If arms control agreements break down and competition resurges among two or even three great powers, nuclear arsenals could expand. In fact, China’s arsenal is very likely to grow — though by how much remains uncertain.</w:t>
      </w:r>
    </w:p>
    <w:p>
      <w:r>
        <w:rPr>
          <w:rFonts w:ascii="Calibri" w:hAnsi="Calibri" w:cs="Calibri"/>
          <w:sz w:val="16"/>
          <w:szCs w:val="16"/>
        </w:rPr>
        <w:t xml:space="preserve"> </w:t>
      </w:r>
    </w:p>
    <w:p>
      <w:r>
        <w:rPr>
          <w:rFonts w:ascii="Calibri" w:hAnsi="Calibri" w:cs="Calibri"/>
          <w:sz w:val="12"/>
          <w:szCs w:val="12"/>
        </w:rPr>
        <w:t xml:space="preserve">Many of </w:t>
      </w:r>
      <w:r>
        <w:rPr>
          <w:rStyle w:val="StyleUnderline"/>
          <w:rFonts w:ascii="Calibri" w:hAnsi="Calibri" w:cs="Calibri"/>
          <w:u w:val="single"/>
        </w:rPr>
        <w:t xml:space="preserve">the nuclear weapons</w:t>
      </w:r>
      <w:r>
        <w:rPr>
          <w:rFonts w:ascii="Calibri" w:hAnsi="Calibri" w:cs="Calibri"/>
          <w:sz w:val="12"/>
          <w:szCs w:val="12"/>
        </w:rPr>
        <w:t xml:space="preserve"> in the arsenals </w:t>
      </w:r>
      <w:r>
        <w:rPr>
          <w:rStyle w:val="StyleUnderline"/>
          <w:rFonts w:ascii="Calibri" w:hAnsi="Calibri" w:cs="Calibri"/>
          <w:u w:val="single"/>
        </w:rPr>
        <w:t xml:space="preserve">of the great powers today are at least 10 times more powerful than the atomic bombs</w:t>
      </w:r>
      <w:r>
        <w:rPr>
          <w:rFonts w:ascii="Calibri" w:hAnsi="Calibri" w:cs="Calibri"/>
          <w:sz w:val="12"/>
          <w:szCs w:val="12"/>
        </w:rPr>
        <w:t xml:space="preserve"> used </w:t>
      </w:r>
      <w:r>
        <w:rPr>
          <w:rStyle w:val="StyleUnderline"/>
          <w:rFonts w:ascii="Calibri" w:hAnsi="Calibri" w:cs="Calibri"/>
          <w:u w:val="single"/>
        </w:rPr>
        <w:t xml:space="preserve">in World War II</w:t>
      </w:r>
      <w:r>
        <w:rPr>
          <w:rFonts w:ascii="Calibri" w:hAnsi="Calibri" w:cs="Calibri"/>
          <w:sz w:val="12"/>
          <w:szCs w:val="12"/>
        </w:rPr>
        <w:t xml:space="preserve">.36 </w:t>
      </w:r>
      <w:r>
        <w:rPr>
          <w:rStyle w:val="StyleUnderline"/>
          <w:rFonts w:ascii="Calibri" w:hAnsi="Calibri" w:cs="Calibri"/>
          <w:u w:val="single"/>
        </w:rPr>
        <w:t xml:space="preserve">Should these weapons be used, the consequences would be catastrophic.</w:t>
      </w:r>
    </w:p>
    <w:p>
      <w:r>
        <w:rPr>
          <w:rStyle w:val="StyleUnderline"/>
          <w:rFonts w:ascii="Calibri" w:hAnsi="Calibri" w:cs="Calibri"/>
          <w:u w:val="single"/>
        </w:rPr>
        <w:t xml:space="preserve">By any measure, such a war would be by far the most destructive, dangerous event in human history, with the potential to cause billions of deaths.</w:t>
      </w:r>
    </w:p>
    <w:p>
      <w:r>
        <w:rPr>
          <w:rFonts w:ascii="Calibri" w:hAnsi="Calibri" w:cs="Calibri"/>
          <w:sz w:val="12"/>
          <w:szCs w:val="12"/>
        </w:rPr>
        <w:t xml:space="preserve">The probability that it would, on its own, </w:t>
      </w:r>
      <w:r>
        <w:rPr>
          <w:rStyle w:val="StyleUnderline"/>
          <w:rFonts w:ascii="Calibri" w:hAnsi="Calibri" w:cs="Calibri"/>
          <w:u w:val="single"/>
          <w:highlight w:val="green"/>
        </w:rPr>
        <w:t xml:space="preserve">lead to</w:t>
      </w:r>
      <w:r>
        <w:rPr>
          <w:rStyle w:val="StyleUnderline"/>
          <w:rFonts w:ascii="Calibri" w:hAnsi="Calibri" w:cs="Calibri"/>
          <w:u w:val="single"/>
        </w:rPr>
        <w:t xml:space="preserve"> humanity’s </w:t>
      </w:r>
      <w:r>
        <w:rPr>
          <w:rStyle w:val="StyleUnderline"/>
          <w:rFonts w:ascii="Calibri" w:hAnsi="Calibri" w:cs="Calibri"/>
          <w:u w:val="single"/>
          <w:highlight w:val="green"/>
        </w:rPr>
        <w:t xml:space="preserve">extinction</w:t>
      </w:r>
      <w:r>
        <w:rPr>
          <w:rFonts w:ascii="Calibri" w:hAnsi="Calibri" w:cs="Calibri"/>
          <w:sz w:val="12"/>
          <w:szCs w:val="12"/>
        </w:rPr>
        <w:t xml:space="preserve"> or unrecoverable collapse, is contested. But there seems to be some possibility — </w:t>
      </w:r>
      <w:r>
        <w:rPr>
          <w:rStyle w:val="StyleUnderline"/>
          <w:rFonts w:ascii="Calibri" w:hAnsi="Calibri" w:cs="Calibri"/>
          <w:u w:val="single"/>
        </w:rPr>
        <w:t xml:space="preserve">whether </w:t>
      </w:r>
      <w:r>
        <w:rPr>
          <w:rStyle w:val="StyleUnderline"/>
          <w:rFonts w:ascii="Calibri" w:hAnsi="Calibri" w:cs="Calibri"/>
          <w:u w:val="single"/>
          <w:highlight w:val="green"/>
        </w:rPr>
        <w:t xml:space="preserve">through</w:t>
      </w:r>
      <w:r>
        <w:rPr>
          <w:rStyle w:val="StyleUnderline"/>
          <w:rFonts w:ascii="Calibri" w:hAnsi="Calibri" w:cs="Calibri"/>
          <w:u w:val="single"/>
        </w:rPr>
        <w:t xml:space="preserve"> a </w:t>
      </w:r>
      <w:r>
        <w:rPr>
          <w:rStyle w:val="StyleUnderline"/>
          <w:rFonts w:ascii="Calibri" w:hAnsi="Calibri" w:cs="Calibri"/>
          <w:u w:val="single"/>
          <w:highlight w:val="green"/>
        </w:rPr>
        <w:t xml:space="preserve">famine</w:t>
      </w:r>
      <w:r>
        <w:rPr>
          <w:rStyle w:val="StyleUnderline"/>
          <w:rFonts w:ascii="Calibri" w:hAnsi="Calibri" w:cs="Calibri"/>
          <w:u w:val="single"/>
        </w:rPr>
        <w:t xml:space="preserve"> caused </w:t>
      </w:r>
      <w:r>
        <w:rPr>
          <w:rStyle w:val="StyleUnderline"/>
          <w:rFonts w:ascii="Calibri" w:hAnsi="Calibri" w:cs="Calibri"/>
          <w:u w:val="single"/>
          <w:highlight w:val="green"/>
        </w:rPr>
        <w:t xml:space="preserve">by</w:t>
      </w:r>
      <w:r>
        <w:rPr>
          <w:rStyle w:val="StyleUnderline"/>
          <w:rFonts w:ascii="Calibri" w:hAnsi="Calibri" w:cs="Calibri"/>
          <w:u w:val="single"/>
        </w:rPr>
        <w:t xml:space="preserve"> nuclear </w:t>
      </w:r>
      <w:r>
        <w:rPr>
          <w:rStyle w:val="StyleUnderline"/>
          <w:rFonts w:ascii="Calibri" w:hAnsi="Calibri" w:cs="Calibri"/>
          <w:u w:val="single"/>
          <w:highlight w:val="green"/>
        </w:rPr>
        <w:t xml:space="preserve">winter</w:t>
      </w:r>
      <w:r>
        <w:rPr>
          <w:rStyle w:val="StyleUnderline"/>
          <w:rFonts w:ascii="Calibri" w:hAnsi="Calibri" w:cs="Calibri"/>
          <w:u w:val="single"/>
        </w:rPr>
        <w:t xml:space="preserve">, </w:t>
      </w:r>
      <w:r>
        <w:rPr>
          <w:rStyle w:val="StyleUnderline"/>
          <w:rFonts w:ascii="Calibri" w:hAnsi="Calibri" w:cs="Calibri"/>
          <w:u w:val="single"/>
          <w:highlight w:val="green"/>
        </w:rPr>
        <w:t xml:space="preserve">or</w:t>
      </w:r>
      <w:r>
        <w:rPr>
          <w:rStyle w:val="StyleUnderline"/>
          <w:rFonts w:ascii="Calibri" w:hAnsi="Calibri" w:cs="Calibri"/>
          <w:u w:val="single"/>
        </w:rPr>
        <w:t xml:space="preserve"> by </w:t>
      </w:r>
      <w:r>
        <w:rPr>
          <w:rStyle w:val="StyleUnderline"/>
          <w:rFonts w:ascii="Calibri" w:hAnsi="Calibri" w:cs="Calibri"/>
          <w:u w:val="single"/>
          <w:highlight w:val="green"/>
        </w:rPr>
        <w:t xml:space="preserve">reducing</w:t>
      </w:r>
      <w:r>
        <w:rPr>
          <w:rStyle w:val="StyleUnderline"/>
          <w:rFonts w:ascii="Calibri" w:hAnsi="Calibri" w:cs="Calibri"/>
          <w:u w:val="single"/>
        </w:rPr>
        <w:t xml:space="preserve"> humanity’s </w:t>
      </w:r>
      <w:r>
        <w:rPr>
          <w:rStyle w:val="StyleUnderline"/>
          <w:rFonts w:ascii="Calibri" w:hAnsi="Calibri" w:cs="Calibri"/>
          <w:u w:val="single"/>
          <w:highlight w:val="green"/>
        </w:rPr>
        <w:t xml:space="preserve">resilience enough that something else</w:t>
      </w:r>
      <w:r>
        <w:rPr>
          <w:rStyle w:val="StyleUnderline"/>
          <w:rFonts w:ascii="Calibri" w:hAnsi="Calibri" w:cs="Calibri"/>
          <w:u w:val="single"/>
        </w:rPr>
        <w:t xml:space="preserve">, like a catastrophic pandemic, </w:t>
      </w:r>
      <w:r>
        <w:rPr>
          <w:rStyle w:val="StyleUnderline"/>
          <w:rFonts w:ascii="Calibri" w:hAnsi="Calibri" w:cs="Calibri"/>
          <w:u w:val="single"/>
          <w:highlight w:val="green"/>
        </w:rPr>
        <w:t xml:space="preserve">would</w:t>
      </w:r>
      <w:r>
        <w:rPr>
          <w:rStyle w:val="StyleUnderline"/>
          <w:rFonts w:ascii="Calibri" w:hAnsi="Calibri" w:cs="Calibri"/>
          <w:u w:val="single"/>
        </w:rPr>
        <w:t xml:space="preserve"> be far more likely to reach extinction-levels</w:t>
      </w:r>
      <w:r>
        <w:rPr>
          <w:rFonts w:ascii="Calibri" w:hAnsi="Calibri" w:cs="Calibri"/>
          <w:sz w:val="12"/>
          <w:szCs w:val="12"/>
        </w:rPr>
        <w:t xml:space="preserve"> (read more in our problem profile on nuclear war). </w:t>
      </w:r>
    </w:p>
    <w:p>
      <w:r>
        <w:rPr>
          <w:rStyle w:val="StyleUnderline"/>
          <w:rFonts w:ascii="Calibri" w:hAnsi="Calibri" w:cs="Calibri"/>
          <w:u w:val="single"/>
        </w:rPr>
        <w:t xml:space="preserve">Nuclear weapons are complemented and amplified by a variety of other modern military technologies</w:t>
      </w:r>
      <w:r>
        <w:rPr>
          <w:rFonts w:ascii="Calibri" w:hAnsi="Calibri" w:cs="Calibri"/>
          <w:sz w:val="12"/>
          <w:szCs w:val="12"/>
        </w:rPr>
        <w:t xml:space="preserve">, including improved missiles, planes, submarines, and satellites. They are also not the only military technology with the potential to cause a global catastrophe — </w:t>
      </w:r>
      <w:r>
        <w:rPr>
          <w:rStyle w:val="StyleUnderline"/>
          <w:rFonts w:ascii="Calibri" w:hAnsi="Calibri" w:cs="Calibri"/>
          <w:u w:val="single"/>
        </w:rPr>
        <w:t xml:space="preserve">bioweapons, too, have the potential to cause massive harm through accidents or unexpected effects.</w:t>
      </w:r>
    </w:p>
    <w:p>
      <w:r>
        <w:rPr>
          <w:rFonts w:ascii="Calibri" w:hAnsi="Calibri" w:cs="Calibri"/>
          <w:sz w:val="12"/>
          <w:szCs w:val="12"/>
        </w:rPr>
        <w:t xml:space="preserve">What’s more, humanity’s war-making capacity seems poised to further increase in the coming years due to technological advances and economic growth. </w:t>
      </w:r>
      <w:r>
        <w:rPr>
          <w:rStyle w:val="StyleUnderline"/>
          <w:rFonts w:ascii="Calibri" w:hAnsi="Calibri" w:cs="Calibri"/>
          <w:u w:val="single"/>
        </w:rPr>
        <w:t xml:space="preserve">Technological progress could make it cheaper and easier for more states to develop weapons of mass destruction.</w:t>
      </w:r>
    </w:p>
    <w:p>
      <w:r>
        <w:rPr>
          <w:rFonts w:ascii="Calibri" w:hAnsi="Calibri" w:cs="Calibri"/>
          <w:sz w:val="12"/>
          <w:szCs w:val="12"/>
        </w:rPr>
        <w:t xml:space="preserve">In some cases, political and economic barriers will remain significant. Nuclear weapons are very expensive to develop and there exists a strong international taboo against their proliferation.</w:t>
      </w:r>
    </w:p>
    <w:p>
      <w:r>
        <w:rPr>
          <w:rFonts w:ascii="Calibri" w:hAnsi="Calibri" w:cs="Calibri"/>
          <w:sz w:val="12"/>
          <w:szCs w:val="12"/>
        </w:rPr>
        <w:t xml:space="preserve">In other cases, though, the hurdles to developing extremely powerful weapons may prove lower.</w:t>
      </w:r>
    </w:p>
    <w:p>
      <w:r>
        <w:rPr>
          <w:rFonts w:ascii="Calibri" w:hAnsi="Calibri" w:cs="Calibri"/>
          <w:sz w:val="12"/>
          <w:szCs w:val="12"/>
        </w:rPr>
        <w:t xml:space="preserve">Improvements in biotechnology will probably make it cheaper to develop bioweapons. Such weapons may provide the deterrent effect of nuclear weapons at a much lower price. They also seem harder to monitor from abroad, making it more difficult to limit their proliferation. And </w:t>
      </w:r>
      <w:r>
        <w:rPr>
          <w:rStyle w:val="StyleUnderline"/>
          <w:rFonts w:ascii="Calibri" w:hAnsi="Calibri" w:cs="Calibri"/>
          <w:u w:val="single"/>
        </w:rPr>
        <w:t xml:space="preserve">they could spark a global biological catastrophe, like a</w:t>
      </w:r>
      <w:r>
        <w:rPr>
          <w:rFonts w:ascii="Calibri" w:hAnsi="Calibri" w:cs="Calibri"/>
          <w:sz w:val="12"/>
          <w:szCs w:val="12"/>
        </w:rPr>
        <w:t xml:space="preserve"> major — possibly </w:t>
      </w:r>
      <w:r>
        <w:rPr>
          <w:rStyle w:val="StyleUnderline"/>
          <w:rFonts w:ascii="Calibri" w:hAnsi="Calibri" w:cs="Calibri"/>
          <w:u w:val="single"/>
        </w:rPr>
        <w:t xml:space="preserve">existentially catastrophic — pandemic.</w:t>
      </w:r>
      <w:r>
        <w:rPr>
          <w:rFonts w:ascii="Calibri" w:hAnsi="Calibri" w:cs="Calibri"/>
          <w:sz w:val="12"/>
          <w:szCs w:val="12"/>
        </w:rPr>
        <w:t xml:space="preserve"> </w:t>
      </w:r>
    </w:p>
    <w:p>
      <w:r>
        <w:rPr>
          <w:rStyle w:val="StyleUnderline"/>
          <w:rFonts w:ascii="Calibri" w:hAnsi="Calibri" w:cs="Calibri"/>
          <w:u w:val="single"/>
        </w:rPr>
        <w:t xml:space="preserve">Artificial intelligence systems are also likely to become cheaper as well as more powerful. It is not hard to imagine important military implications of this technology.</w:t>
      </w:r>
      <w:r>
        <w:rPr>
          <w:rFonts w:ascii="Calibri" w:hAnsi="Calibri" w:cs="Calibri"/>
          <w:sz w:val="12"/>
          <w:szCs w:val="12"/>
        </w:rPr>
        <w:t xml:space="preserve"> For example, AI systems could control large groups of </w:t>
      </w:r>
      <w:r>
        <w:rPr>
          <w:rStyle w:val="StyleUnderline"/>
          <w:rFonts w:ascii="Calibri" w:hAnsi="Calibri" w:cs="Calibri"/>
          <w:u w:val="single"/>
        </w:rPr>
        <w:t xml:space="preserve">lethal </w:t>
      </w:r>
      <w:r>
        <w:rPr>
          <w:rStyle w:val="StyleUnderline"/>
          <w:rFonts w:ascii="Calibri" w:hAnsi="Calibri" w:cs="Calibri"/>
          <w:u w:val="single"/>
          <w:highlight w:val="green"/>
        </w:rPr>
        <w:t xml:space="preserve">autonomous weapons</w:t>
      </w:r>
      <w:r>
        <w:rPr>
          <w:rFonts w:ascii="Calibri" w:hAnsi="Calibri" w:cs="Calibri"/>
          <w:sz w:val="12"/>
          <w:szCs w:val="12"/>
        </w:rPr>
        <w:t xml:space="preserve"> (though the timeline on which such applications will be developed is unclear). They may </w:t>
      </w:r>
      <w:r>
        <w:rPr>
          <w:rStyle w:val="StyleUnderline"/>
          <w:rFonts w:ascii="Calibri" w:hAnsi="Calibri" w:cs="Calibri"/>
          <w:u w:val="single"/>
        </w:rPr>
        <w:t xml:space="preserve">increase the pace at which war is waged, enabling rapid escalation outside human control. </w:t>
      </w:r>
      <w:r>
        <w:rPr>
          <w:rStyle w:val="StyleUnderline"/>
          <w:rFonts w:ascii="Calibri" w:hAnsi="Calibri" w:cs="Calibri"/>
          <w:u w:val="single"/>
          <w:highlight w:val="green"/>
        </w:rPr>
        <w:t xml:space="preserve">And</w:t>
      </w:r>
      <w:r>
        <w:rPr>
          <w:rStyle w:val="StyleUnderline"/>
          <w:rFonts w:ascii="Calibri" w:hAnsi="Calibri" w:cs="Calibri"/>
          <w:u w:val="single"/>
        </w:rPr>
        <w:t xml:space="preserve"> AI systems could speed up the development of other dangerous new technologies.</w:t>
      </w:r>
    </w:p>
    <w:p>
      <w:r>
        <w:rPr>
          <w:rFonts w:ascii="Calibri" w:hAnsi="Calibri" w:cs="Calibri"/>
          <w:sz w:val="12"/>
          <w:szCs w:val="12"/>
        </w:rPr>
        <w:t xml:space="preserve">Finally, </w:t>
      </w:r>
      <w:r>
        <w:rPr>
          <w:rStyle w:val="StyleUnderline"/>
          <w:rFonts w:ascii="Calibri" w:hAnsi="Calibri" w:cs="Calibri"/>
          <w:u w:val="single"/>
        </w:rPr>
        <w:t xml:space="preserve">we may have to deal with the </w:t>
      </w:r>
      <w:r>
        <w:rPr>
          <w:rStyle w:val="StyleUnderline"/>
          <w:rFonts w:ascii="Calibri" w:hAnsi="Calibri" w:cs="Calibri"/>
          <w:u w:val="single"/>
          <w:highlight w:val="green"/>
        </w:rPr>
        <w:t xml:space="preserve">invention</w:t>
      </w:r>
      <w:r>
        <w:rPr>
          <w:rStyle w:val="StyleUnderline"/>
          <w:rFonts w:ascii="Calibri" w:hAnsi="Calibri" w:cs="Calibri"/>
          <w:u w:val="single"/>
        </w:rPr>
        <w:t xml:space="preserve"> of other weapon</w:t>
      </w:r>
      <w:r>
        <w:rPr>
          <w:rStyle w:val="StyleUnderline"/>
          <w:rFonts w:ascii="Calibri" w:hAnsi="Calibri" w:cs="Calibri"/>
          <w:u w:val="single"/>
          <w:highlight w:val="green"/>
        </w:rPr>
        <w:t xml:space="preserve">s</w:t>
      </w:r>
      <w:r>
        <w:rPr>
          <w:rStyle w:val="StyleUnderline"/>
          <w:rFonts w:ascii="Calibri" w:hAnsi="Calibri" w:cs="Calibri"/>
          <w:u w:val="single"/>
        </w:rPr>
        <w:t xml:space="preserve"> which </w:t>
      </w:r>
      <w:r>
        <w:rPr>
          <w:rStyle w:val="StyleUnderline"/>
          <w:rFonts w:ascii="Calibri" w:hAnsi="Calibri" w:cs="Calibri"/>
          <w:u w:val="single"/>
          <w:highlight w:val="green"/>
        </w:rPr>
        <w:t xml:space="preserve">we can’t</w:t>
      </w:r>
      <w:r>
        <w:rPr>
          <w:rStyle w:val="StyleUnderline"/>
          <w:rFonts w:ascii="Calibri" w:hAnsi="Calibri" w:cs="Calibri"/>
          <w:u w:val="single"/>
        </w:rPr>
        <w:t xml:space="preserve"> currently </w:t>
      </w:r>
      <w:r>
        <w:rPr>
          <w:rStyle w:val="StyleUnderline"/>
          <w:rFonts w:ascii="Calibri" w:hAnsi="Calibri" w:cs="Calibri"/>
          <w:u w:val="single"/>
          <w:highlight w:val="green"/>
        </w:rPr>
        <w:t xml:space="preserve">predict</w:t>
      </w:r>
      <w:r>
        <w:rPr>
          <w:rFonts w:ascii="Calibri" w:hAnsi="Calibri" w:cs="Calibri"/>
          <w:sz w:val="12"/>
          <w:szCs w:val="12"/>
        </w:rPr>
        <w:t xml:space="preserve">. The </w:t>
      </w:r>
      <w:r>
        <w:rPr>
          <w:rStyle w:val="StyleUnderline"/>
          <w:rFonts w:ascii="Calibri" w:hAnsi="Calibri" w:cs="Calibri"/>
          <w:u w:val="single"/>
        </w:rPr>
        <w:t xml:space="preserve">feasibility and danger of nuclear weapons was unclear</w:t>
      </w:r>
      <w:r>
        <w:rPr>
          <w:rFonts w:ascii="Calibri" w:hAnsi="Calibri" w:cs="Calibri"/>
          <w:sz w:val="12"/>
          <w:szCs w:val="12"/>
        </w:rPr>
        <w:t xml:space="preserve"> to many military strategists and </w:t>
      </w:r>
      <w:r>
        <w:rPr>
          <w:rStyle w:val="StyleUnderline"/>
          <w:rFonts w:ascii="Calibri" w:hAnsi="Calibri" w:cs="Calibri"/>
          <w:u w:val="single"/>
        </w:rPr>
        <w:t xml:space="preserve">scientists until they were first tested. We could similarly experience the invention of destabilising new weapons in our lifetime.</w:t>
      </w:r>
    </w:p>
    <w:p>
      <w:r>
        <w:rPr>
          <w:rFonts w:ascii="Calibri" w:hAnsi="Calibri" w:cs="Calibri"/>
          <w:sz w:val="12"/>
          <w:szCs w:val="12"/>
        </w:rPr>
        <w:t xml:space="preserve">What these technologies have in common is the potential to quickly kill huge numbers of people: </w:t>
      </w:r>
    </w:p>
    <w:p>
      <w:r>
        <w:rPr>
          <w:rStyle w:val="StyleUnderline"/>
          <w:rFonts w:ascii="Calibri" w:hAnsi="Calibri" w:cs="Calibri"/>
          <w:u w:val="single"/>
        </w:rPr>
        <w:t xml:space="preserve">A nuclear war could kill tens of millions within hours, and many more in the following days and months.</w:t>
      </w:r>
    </w:p>
    <w:p>
      <w:r>
        <w:rPr>
          <w:rStyle w:val="StyleUnderline"/>
          <w:rFonts w:ascii="Calibri" w:hAnsi="Calibri" w:cs="Calibri"/>
          <w:u w:val="single"/>
        </w:rPr>
        <w:t xml:space="preserve">A runaway bioweapon could prove very difficult to stop. Future autonomous systems </w:t>
      </w:r>
      <w:r>
        <w:rPr>
          <w:rStyle w:val="StyleUnderline"/>
          <w:rFonts w:ascii="Calibri" w:hAnsi="Calibri" w:cs="Calibri"/>
          <w:u w:val="single"/>
          <w:highlight w:val="green"/>
        </w:rPr>
        <w:t xml:space="preserve">could</w:t>
      </w:r>
      <w:r>
        <w:rPr>
          <w:rStyle w:val="StyleUnderline"/>
          <w:rFonts w:ascii="Calibri" w:hAnsi="Calibri" w:cs="Calibri"/>
          <w:u w:val="single"/>
        </w:rPr>
        <w:t xml:space="preserve"> act with lightning speed, even </w:t>
      </w:r>
      <w:r>
        <w:rPr>
          <w:rStyle w:val="StyleUnderline"/>
          <w:rFonts w:ascii="Calibri" w:hAnsi="Calibri" w:cs="Calibri"/>
          <w:u w:val="single"/>
          <w:highlight w:val="green"/>
        </w:rPr>
        <w:t xml:space="preserve">tak</w:t>
      </w:r>
      <w:r>
        <w:rPr>
          <w:rStyle w:val="StyleUnderline"/>
          <w:rFonts w:ascii="Calibri" w:hAnsi="Calibri" w:cs="Calibri"/>
          <w:u w:val="single"/>
        </w:rPr>
        <w:t xml:space="preserve">ing </w:t>
      </w:r>
      <w:r>
        <w:rPr>
          <w:rStyle w:val="StyleUnderline"/>
          <w:rFonts w:ascii="Calibri" w:hAnsi="Calibri" w:cs="Calibri"/>
          <w:u w:val="single"/>
          <w:highlight w:val="green"/>
        </w:rPr>
        <w:t xml:space="preserve">humans out</w:t>
      </w:r>
      <w:r>
        <w:rPr>
          <w:rStyle w:val="StyleUnderline"/>
          <w:rFonts w:ascii="Calibri" w:hAnsi="Calibri" w:cs="Calibri"/>
          <w:u w:val="single"/>
        </w:rPr>
        <w:t xml:space="preserve"> of </w:t>
      </w:r>
      <w:r>
        <w:rPr>
          <w:rStyle w:val="StyleUnderline"/>
          <w:rFonts w:ascii="Calibri" w:hAnsi="Calibri" w:cs="Calibri"/>
          <w:u w:val="single"/>
          <w:highlight w:val="green"/>
        </w:rPr>
        <w:t xml:space="preserve">the</w:t>
      </w:r>
      <w:r>
        <w:rPr>
          <w:rStyle w:val="StyleUnderline"/>
          <w:rFonts w:ascii="Calibri" w:hAnsi="Calibri" w:cs="Calibri"/>
          <w:u w:val="single"/>
        </w:rPr>
        <w:t xml:space="preserve"> decision-making </w:t>
      </w:r>
      <w:r>
        <w:rPr>
          <w:rStyle w:val="StyleUnderline"/>
          <w:rFonts w:ascii="Calibri" w:hAnsi="Calibri" w:cs="Calibri"/>
          <w:u w:val="single"/>
          <w:highlight w:val="green"/>
        </w:rPr>
        <w:t xml:space="preserve">loop</w:t>
      </w:r>
      <w:r>
        <w:rPr>
          <w:rStyle w:val="StyleUnderline"/>
          <w:rFonts w:ascii="Calibri" w:hAnsi="Calibri" w:cs="Calibri"/>
          <w:u w:val="single"/>
        </w:rPr>
        <w:t xml:space="preserve"> entirely.</w:t>
      </w:r>
    </w:p>
    <w:p>
      <w:r>
        <w:rPr>
          <w:rStyle w:val="StyleUnderline"/>
          <w:rFonts w:ascii="Calibri" w:hAnsi="Calibri" w:cs="Calibri"/>
          <w:u w:val="single"/>
        </w:rPr>
        <w:t xml:space="preserve">Faster wars leave less time for humans to intervene, negotiate, and find a resolution that limits the damage.</w:t>
      </w:r>
    </w:p>
    <w:p>
      <w:r>
        <w:rPr>
          <w:rFonts w:ascii="Calibri" w:hAnsi="Calibri" w:cs="Calibri"/>
          <w:sz w:val="12"/>
          <w:szCs w:val="12"/>
        </w:rPr>
        <w:t xml:space="preserve">How likely is war to damage the long-run future?</w:t>
      </w:r>
    </w:p>
    <w:p>
      <w:r>
        <w:rPr>
          <w:rStyle w:val="StyleUnderline"/>
          <w:rFonts w:ascii="Calibri" w:hAnsi="Calibri" w:cs="Calibri"/>
          <w:u w:val="single"/>
        </w:rPr>
        <w:t xml:space="preserve">When a war begins, leaders often promise a quick, limited conflict. But escalation proves hard to predict ahead of time (perhaps because people are scope-insensitive, or because escalation depends on idiosyncratic decisions). </w:t>
      </w:r>
    </w:p>
    <w:p>
      <w:r>
        <w:rPr>
          <w:rStyle w:val="StyleUnderline"/>
          <w:rFonts w:ascii="Calibri" w:hAnsi="Calibri" w:cs="Calibri"/>
          <w:u w:val="single"/>
        </w:rPr>
        <w:t xml:space="preserve">This raises the possibility of enormous wars that threaten all of humanity.</w:t>
      </w:r>
    </w:p>
    <w:p>
      <w:pPr>
        <w:pStyle w:val="Heading1"/>
      </w:pPr>
      <w:bookmarkStart w:id="16" w:name="pmd-heading-6b55f42d-b839-497b-8424-cacb97af0f7c"/>
      <w:r>
        <w:t xml:space="preserve">2AC</w:t>
      </w:r>
      <w:bookmarkEnd w:id="16"/>
    </w:p>
    <w:p>
      <w:pPr>
        <w:pStyle w:val="Heading2"/>
      </w:pPr>
      <w:bookmarkStart w:id="17" w:name="pmd-heading-149c8788-7b03-4ccf-91c9-5812a858f8d5"/>
      <w:r>
        <w:t xml:space="preserve">AT: Hegemony---2AC</w:t>
      </w:r>
      <w:bookmarkEnd w:id="17"/>
    </w:p>
    <w:p>
      <w:pPr>
        <w:pStyle w:val="Heading3"/>
      </w:pPr>
      <w:bookmarkStart w:id="18" w:name="pmd-heading-40bc4645-57a3-494d-a537-8865f4ba7040"/>
      <w:r>
        <w:t xml:space="preserve">AT: Heg---Topshelf</w:t>
      </w:r>
      <w:bookmarkEnd w:id="18"/>
    </w:p>
    <w:p>
      <w:pPr>
        <w:pStyle w:val="Heading4"/>
      </w:pPr>
      <w:bookmarkStart w:id="19" w:name="pmd-heading-10918083-edab-4c01-964e-36ffb54fd558"/>
      <w:r>
        <w:rPr>
          <w:b/>
        </w:rPr>
        <w:t xml:space="preserve">2--- The only way to win is through the AFF---it increases innovation whihc solves current bottleknescks</w:t>
      </w:r>
      <w:bookmarkEnd w:id="19"/>
    </w:p>
    <w:p>
      <w:r>
        <w:rPr>
          <w:rStyle w:val="Style13ptBold"/>
          <w:b/>
        </w:rPr>
        <w:t xml:space="preserve">Yousuf 26</w:t>
      </w:r>
      <w:r>
        <w:rPr>
          <w:rFonts w:ascii="Times New Roman" w:hAnsi="Times New Roman" w:cs="Times New Roman"/>
        </w:rPr>
        <w:t xml:space="preserve"> [Mohamed Yousuf, CEO – Smart Workforce AI, "Impacts On the AI Boom If States Enact Data Center Construction Pauses", 6-15-2026, https://www.finopotamus.com/post/impacts-on-the-ai-boom-if-states-enact-data-center-construction-pauses, accessed 8-21-26]</w:t>
      </w:r>
    </w:p>
    <w:p>
      <w:r>
        <w:rPr>
          <w:rStyle w:val="StyleUnderline"/>
          <w:rFonts w:ascii="Times New Roman" w:hAnsi="Times New Roman" w:cs="Times New Roman"/>
          <w:u w:val="single"/>
        </w:rPr>
        <w:t xml:space="preserve">A pause in data center construction would slow down AI growth in the short term, but not derail it </w:t>
      </w:r>
      <w:r>
        <w:rPr>
          <w:rFonts w:ascii="Times New Roman" w:hAnsi="Times New Roman" w:cs="Times New Roman"/>
          <w:sz w:val="16"/>
          <w:szCs w:val="16"/>
        </w:rPr>
        <w:t xml:space="preserve">totally. AI companies need computing power, and data centers are a major part of that. But a shortage of power wouldn’t lead companies to pull the plug completely.   The</w:t>
      </w:r>
      <w:r>
        <w:rPr>
          <w:rStyle w:val="StyleUnderline"/>
          <w:rFonts w:ascii="Times New Roman" w:hAnsi="Times New Roman" w:cs="Times New Roman"/>
          <w:b/>
          <w:u w:val="single"/>
          <w:highlight w:val="green"/>
        </w:rPr>
        <w:t xml:space="preserve"> law of supply and demand</w:t>
      </w:r>
      <w:r>
        <w:rPr>
          <w:rStyle w:val="StyleUnderline"/>
          <w:rFonts w:ascii="Times New Roman" w:hAnsi="Times New Roman" w:cs="Times New Roman"/>
          <w:u w:val="single"/>
        </w:rPr>
        <w:t xml:space="preserve"> would </w:t>
      </w:r>
      <w:r>
        <w:rPr>
          <w:rStyle w:val="StyleUnderline"/>
          <w:rFonts w:ascii="Times New Roman" w:hAnsi="Times New Roman" w:cs="Times New Roman"/>
          <w:b/>
          <w:u w:val="single"/>
          <w:highlight w:val="green"/>
        </w:rPr>
        <w:t xml:space="preserve">indicate that</w:t>
      </w:r>
      <w:r>
        <w:rPr>
          <w:rStyle w:val="StyleUnderline"/>
          <w:rFonts w:ascii="Times New Roman" w:hAnsi="Times New Roman" w:cs="Times New Roman"/>
          <w:u w:val="single"/>
          <w:highlight w:val="green"/>
        </w:rPr>
        <w:t xml:space="preserve"> a </w:t>
      </w:r>
      <w:r>
        <w:rPr>
          <w:rStyle w:val="StyleUnderline"/>
          <w:rFonts w:ascii="Times New Roman" w:hAnsi="Times New Roman" w:cs="Times New Roman"/>
          <w:b/>
          <w:u w:val="single"/>
          <w:highlight w:val="green"/>
        </w:rPr>
        <w:t xml:space="preserve">pause in data center construction will lead to </w:t>
      </w:r>
      <w:r>
        <w:rPr>
          <w:rStyle w:val="StyleUnderline"/>
          <w:rFonts w:ascii="Times New Roman" w:hAnsi="Times New Roman" w:cs="Times New Roman"/>
          <w:b/>
          <w:u w:val="single"/>
        </w:rPr>
        <w:t xml:space="preserve">immediate</w:t>
      </w:r>
      <w:r>
        <w:rPr>
          <w:rStyle w:val="StyleUnderline"/>
          <w:rFonts w:ascii="Times New Roman" w:hAnsi="Times New Roman" w:cs="Times New Roman"/>
          <w:u w:val="single"/>
        </w:rPr>
        <w:t xml:space="preserve"> </w:t>
      </w:r>
      <w:r>
        <w:rPr>
          <w:rStyle w:val="StyleUnderline"/>
          <w:rFonts w:ascii="Times New Roman" w:hAnsi="Times New Roman" w:cs="Times New Roman"/>
          <w:b/>
          <w:u w:val="single"/>
          <w:highlight w:val="green"/>
        </w:rPr>
        <w:t xml:space="preserve">pressure</w:t>
      </w:r>
      <w:r>
        <w:rPr>
          <w:rStyle w:val="StyleUnderline"/>
          <w:rFonts w:ascii="Times New Roman" w:hAnsi="Times New Roman" w:cs="Times New Roman"/>
          <w:u w:val="single"/>
        </w:rPr>
        <w:t xml:space="preserve"> on cost and capacity</w:t>
      </w:r>
      <w:r>
        <w:rPr>
          <w:rStyle w:val="StyleUnderline"/>
          <w:rFonts w:ascii="Times New Roman" w:hAnsi="Times New Roman" w:cs="Times New Roman"/>
          <w:b/>
          <w:u w:val="single"/>
          <w:highlight w:val="green"/>
        </w:rPr>
        <w:t xml:space="preserve">.</w:t>
      </w:r>
      <w:r>
        <w:rPr>
          <w:rFonts w:ascii="Times New Roman" w:hAnsi="Times New Roman" w:cs="Times New Roman"/>
          <w:b/>
          <w:highlight w:val="green"/>
        </w:rPr>
        <w:t xml:space="preserve"> </w:t>
      </w:r>
      <w:r>
        <w:rPr>
          <w:rFonts w:ascii="Times New Roman" w:hAnsi="Times New Roman" w:cs="Times New Roman"/>
          <w:sz w:val="16"/>
          <w:szCs w:val="16"/>
        </w:rPr>
        <w:t xml:space="preserve">For companies using AI, that could mean higher costs and slower access to AI resources. For those developing AI, the outcome will likely be higher costs and longer development time.   But those will be short-term issues. Over the long term, </w:t>
      </w:r>
      <w:r>
        <w:rPr>
          <w:rStyle w:val="StyleUnderline"/>
          <w:rFonts w:ascii="Times New Roman" w:hAnsi="Times New Roman" w:cs="Times New Roman"/>
          <w:b/>
          <w:u w:val="single"/>
          <w:highlight w:val="green"/>
        </w:rPr>
        <w:t xml:space="preserve">necessity will </w:t>
      </w:r>
      <w:r>
        <w:rPr>
          <w:rStyle w:val="StyleUnderline"/>
          <w:rFonts w:ascii="Times New Roman" w:hAnsi="Times New Roman" w:cs="Times New Roman"/>
          <w:u w:val="single"/>
        </w:rPr>
        <w:t xml:space="preserve">likely </w:t>
      </w:r>
      <w:r>
        <w:rPr>
          <w:rStyle w:val="StyleUnderline"/>
          <w:rFonts w:ascii="Times New Roman" w:hAnsi="Times New Roman" w:cs="Times New Roman"/>
          <w:b/>
          <w:u w:val="single"/>
          <w:highlight w:val="green"/>
        </w:rPr>
        <w:t xml:space="preserve">prove</w:t>
      </w:r>
      <w:r>
        <w:rPr>
          <w:rStyle w:val="StyleUnderline"/>
          <w:rFonts w:ascii="Times New Roman" w:hAnsi="Times New Roman" w:cs="Times New Roman"/>
          <w:u w:val="single"/>
        </w:rPr>
        <w:t xml:space="preserve"> once again </w:t>
      </w:r>
      <w:r>
        <w:rPr>
          <w:rStyle w:val="StyleUnderline"/>
          <w:rFonts w:ascii="Times New Roman" w:hAnsi="Times New Roman" w:cs="Times New Roman"/>
          <w:b/>
          <w:u w:val="single"/>
          <w:highlight w:val="green"/>
        </w:rPr>
        <w:t xml:space="preserve">to be the mother of invention</w:t>
      </w:r>
      <w:r>
        <w:rPr>
          <w:rStyle w:val="StyleUnderline"/>
          <w:rFonts w:ascii="Times New Roman" w:hAnsi="Times New Roman" w:cs="Times New Roman"/>
          <w:u w:val="single"/>
          <w:highlight w:val="green"/>
        </w:rPr>
        <w:t xml:space="preserve">.</w:t>
      </w:r>
      <w:r>
        <w:rPr>
          <w:rStyle w:val="StyleUnderline"/>
          <w:rFonts w:ascii="Times New Roman" w:hAnsi="Times New Roman" w:cs="Times New Roman"/>
          <w:u w:val="single"/>
        </w:rPr>
        <w:t xml:space="preserve">   A </w:t>
      </w:r>
      <w:r>
        <w:rPr>
          <w:rStyle w:val="StyleUnderline"/>
          <w:rFonts w:ascii="Times New Roman" w:hAnsi="Times New Roman" w:cs="Times New Roman"/>
          <w:b/>
          <w:u w:val="single"/>
          <w:highlight w:val="green"/>
        </w:rPr>
        <w:t xml:space="preserve">pause</w:t>
      </w:r>
      <w:r>
        <w:rPr>
          <w:rStyle w:val="StyleUnderline"/>
          <w:rFonts w:ascii="Times New Roman" w:hAnsi="Times New Roman" w:cs="Times New Roman"/>
          <w:u w:val="single"/>
        </w:rPr>
        <w:t xml:space="preserve"> on data center development </w:t>
      </w:r>
      <w:r>
        <w:rPr>
          <w:rStyle w:val="StyleUnderline"/>
          <w:rFonts w:ascii="Times New Roman" w:hAnsi="Times New Roman" w:cs="Times New Roman"/>
          <w:b/>
          <w:u w:val="single"/>
          <w:highlight w:val="green"/>
        </w:rPr>
        <w:t xml:space="preserve">could trigger AI efficiency gains</w:t>
      </w:r>
      <w:r>
        <w:rPr>
          <w:rStyle w:val="StyleUnderline"/>
          <w:rFonts w:ascii="Times New Roman" w:hAnsi="Times New Roman" w:cs="Times New Roman"/>
          <w:u w:val="single"/>
          <w:highlight w:val="green"/>
        </w:rPr>
        <w:t xml:space="preserve">.</w:t>
      </w:r>
      <w:r>
        <w:rPr>
          <w:rFonts w:ascii="Times New Roman" w:hAnsi="Times New Roman" w:cs="Times New Roman"/>
          <w:sz w:val="16"/>
          <w:szCs w:val="16"/>
        </w:rPr>
        <w:t xml:space="preserve">  We are already seeing a lot of AI companies pursuing efficiency, leveraging new techniques to make models smaller, faster, and less dependent on massive computing power. When confronted with higher costs, </w:t>
      </w:r>
      <w:r>
        <w:rPr>
          <w:rStyle w:val="StyleUnderline"/>
          <w:rFonts w:ascii="Times New Roman" w:hAnsi="Times New Roman" w:cs="Times New Roman"/>
          <w:u w:val="single"/>
        </w:rPr>
        <w:t xml:space="preserve">AI </w:t>
      </w:r>
      <w:r>
        <w:rPr>
          <w:rStyle w:val="StyleUnderline"/>
          <w:rFonts w:ascii="Times New Roman" w:hAnsi="Times New Roman" w:cs="Times New Roman"/>
          <w:b/>
          <w:u w:val="single"/>
          <w:highlight w:val="green"/>
        </w:rPr>
        <w:t xml:space="preserve">companies</w:t>
      </w:r>
      <w:r>
        <w:rPr>
          <w:rStyle w:val="StyleUnderline"/>
          <w:rFonts w:ascii="Times New Roman" w:hAnsi="Times New Roman" w:cs="Times New Roman"/>
          <w:u w:val="single"/>
          <w:highlight w:val="green"/>
        </w:rPr>
        <w:t xml:space="preserve"> will</w:t>
      </w:r>
      <w:r>
        <w:rPr>
          <w:rStyle w:val="StyleUnderline"/>
          <w:rFonts w:ascii="Times New Roman" w:hAnsi="Times New Roman" w:cs="Times New Roman"/>
          <w:u w:val="single"/>
        </w:rPr>
        <w:t xml:space="preserve"> likely </w:t>
      </w:r>
      <w:r>
        <w:rPr>
          <w:rStyle w:val="StyleUnderline"/>
          <w:rFonts w:ascii="Times New Roman" w:hAnsi="Times New Roman" w:cs="Times New Roman"/>
          <w:b/>
          <w:u w:val="single"/>
          <w:highlight w:val="green"/>
        </w:rPr>
        <w:t xml:space="preserve">seek to get more</w:t>
      </w:r>
      <w:r>
        <w:rPr>
          <w:rStyle w:val="StyleUnderline"/>
          <w:rFonts w:ascii="Times New Roman" w:hAnsi="Times New Roman" w:cs="Times New Roman"/>
          <w:u w:val="single"/>
          <w:highlight w:val="green"/>
        </w:rPr>
        <w:t xml:space="preserve"> </w:t>
      </w:r>
      <w:r>
        <w:rPr>
          <w:rStyle w:val="StyleUnderline"/>
          <w:rFonts w:ascii="Times New Roman" w:hAnsi="Times New Roman" w:cs="Times New Roman"/>
          <w:u w:val="single"/>
        </w:rPr>
        <w:t xml:space="preserve">value</w:t>
      </w:r>
      <w:r>
        <w:rPr>
          <w:rStyle w:val="StyleUnderline"/>
          <w:rFonts w:ascii="Times New Roman" w:hAnsi="Times New Roman" w:cs="Times New Roman"/>
          <w:b/>
          <w:u w:val="single"/>
          <w:highlight w:val="green"/>
        </w:rPr>
        <w:t xml:space="preserve"> from what they </w:t>
      </w:r>
      <w:r>
        <w:rPr>
          <w:rStyle w:val="StyleUnderline"/>
          <w:rFonts w:ascii="Times New Roman" w:hAnsi="Times New Roman" w:cs="Times New Roman"/>
          <w:u w:val="single"/>
          <w:highlight w:val="green"/>
        </w:rPr>
        <w:t xml:space="preserve">already </w:t>
      </w:r>
      <w:r>
        <w:rPr>
          <w:rStyle w:val="StyleUnderline"/>
          <w:rFonts w:ascii="Times New Roman" w:hAnsi="Times New Roman" w:cs="Times New Roman"/>
          <w:b/>
          <w:u w:val="single"/>
          <w:highlight w:val="green"/>
        </w:rPr>
        <w:t xml:space="preserve">have. </w:t>
      </w:r>
      <w:r>
        <w:rPr>
          <w:rStyle w:val="StyleUnderline"/>
          <w:rFonts w:ascii="Times New Roman" w:hAnsi="Times New Roman" w:cs="Times New Roman"/>
          <w:u w:val="single"/>
        </w:rPr>
        <w:t xml:space="preserve">  A pause could </w:t>
      </w:r>
      <w:r>
        <w:rPr>
          <w:rStyle w:val="StyleUnderline"/>
          <w:rFonts w:ascii="Times New Roman" w:hAnsi="Times New Roman" w:cs="Times New Roman"/>
          <w:b/>
          <w:u w:val="single"/>
          <w:highlight w:val="green"/>
        </w:rPr>
        <w:t xml:space="preserve">push</w:t>
      </w:r>
      <w:r>
        <w:rPr>
          <w:rStyle w:val="StyleUnderline"/>
          <w:rFonts w:ascii="Times New Roman" w:hAnsi="Times New Roman" w:cs="Times New Roman"/>
          <w:u w:val="single"/>
        </w:rPr>
        <w:t xml:space="preserve"> companies t</w:t>
      </w:r>
      <w:r>
        <w:rPr>
          <w:rStyle w:val="StyleUnderline"/>
          <w:rFonts w:ascii="Times New Roman" w:hAnsi="Times New Roman" w:cs="Times New Roman"/>
          <w:u w:val="single"/>
          <w:highlight w:val="green"/>
        </w:rPr>
        <w:t xml:space="preserve">o build </w:t>
      </w:r>
      <w:r>
        <w:rPr>
          <w:rStyle w:val="StyleUnderline"/>
          <w:rFonts w:ascii="Times New Roman" w:hAnsi="Times New Roman" w:cs="Times New Roman"/>
          <w:b/>
          <w:u w:val="single"/>
          <w:highlight w:val="green"/>
        </w:rPr>
        <w:t xml:space="preserve">more efficient</w:t>
      </w:r>
      <w:r>
        <w:rPr>
          <w:rStyle w:val="StyleUnderline"/>
          <w:rFonts w:ascii="Times New Roman" w:hAnsi="Times New Roman" w:cs="Times New Roman"/>
          <w:u w:val="single"/>
        </w:rPr>
        <w:t xml:space="preserve"> AI </w:t>
      </w:r>
      <w:r>
        <w:rPr>
          <w:rStyle w:val="StyleUnderline"/>
          <w:rFonts w:ascii="Times New Roman" w:hAnsi="Times New Roman" w:cs="Times New Roman"/>
          <w:b/>
          <w:u w:val="single"/>
          <w:highlight w:val="green"/>
        </w:rPr>
        <w:t xml:space="preserve">models</w:t>
      </w:r>
      <w:r>
        <w:rPr>
          <w:rStyle w:val="StyleUnderline"/>
          <w:rFonts w:ascii="Times New Roman" w:hAnsi="Times New Roman" w:cs="Times New Roman"/>
          <w:u w:val="single"/>
        </w:rPr>
        <w:t xml:space="preserve">, invest in alternative infrastructure, </w:t>
      </w:r>
      <w:r>
        <w:rPr>
          <w:rStyle w:val="StyleUnderline"/>
          <w:rFonts w:ascii="Times New Roman" w:hAnsi="Times New Roman" w:cs="Times New Roman"/>
          <w:u w:val="single"/>
          <w:highlight w:val="green"/>
        </w:rPr>
        <w:t xml:space="preserve">and</w:t>
      </w:r>
      <w:r>
        <w:rPr>
          <w:rStyle w:val="StyleUnderline"/>
          <w:rFonts w:ascii="Times New Roman" w:hAnsi="Times New Roman" w:cs="Times New Roman"/>
          <w:u w:val="single"/>
        </w:rPr>
        <w:t xml:space="preserve"> </w:t>
      </w:r>
      <w:r>
        <w:rPr>
          <w:rFonts w:ascii="Times New Roman" w:hAnsi="Times New Roman" w:cs="Times New Roman"/>
          <w:sz w:val="16"/>
          <w:szCs w:val="16"/>
        </w:rPr>
        <w:t xml:space="preserve">explore the benefits of running AI closer to the user rather than from a centralized data center. This could lead to more thoughtful </w:t>
      </w:r>
      <w:r>
        <w:rPr>
          <w:rStyle w:val="StyleUnderline"/>
          <w:rFonts w:ascii="Times New Roman" w:hAnsi="Times New Roman" w:cs="Times New Roman"/>
          <w:b/>
          <w:u w:val="single"/>
          <w:highlight w:val="green"/>
        </w:rPr>
        <w:t xml:space="preserve">plan</w:t>
      </w:r>
      <w:r>
        <w:rPr>
          <w:rStyle w:val="StyleUnderline"/>
          <w:rFonts w:ascii="Times New Roman" w:hAnsi="Times New Roman" w:cs="Times New Roman"/>
          <w:u w:val="single"/>
        </w:rPr>
        <w:t xml:space="preserve">ning</w:t>
      </w:r>
      <w:r>
        <w:rPr>
          <w:rStyle w:val="StyleUnderline"/>
          <w:rFonts w:ascii="Times New Roman" w:hAnsi="Times New Roman" w:cs="Times New Roman"/>
          <w:b/>
          <w:u w:val="single"/>
          <w:highlight w:val="green"/>
        </w:rPr>
        <w:t xml:space="preserve"> around</w:t>
      </w:r>
      <w:r>
        <w:rPr>
          <w:rStyle w:val="StyleUnderline"/>
          <w:rFonts w:ascii="Times New Roman" w:hAnsi="Times New Roman" w:cs="Times New Roman"/>
          <w:u w:val="single"/>
        </w:rPr>
        <w:t xml:space="preserve"> energy and </w:t>
      </w:r>
      <w:r>
        <w:rPr>
          <w:rStyle w:val="StyleUnderline"/>
          <w:rFonts w:ascii="Times New Roman" w:hAnsi="Times New Roman" w:cs="Times New Roman"/>
          <w:b/>
          <w:u w:val="single"/>
          <w:highlight w:val="green"/>
        </w:rPr>
        <w:t xml:space="preserve">sustainability</w:t>
      </w:r>
      <w:r>
        <w:rPr>
          <w:rStyle w:val="StyleUnderline"/>
          <w:rFonts w:ascii="Times New Roman" w:hAnsi="Times New Roman" w:cs="Times New Roman"/>
          <w:u w:val="single"/>
        </w:rPr>
        <w:t xml:space="preserve">, ultimately alleviating the fears that are triggering construction pauses.</w:t>
      </w:r>
    </w:p>
    <w:p>
      <w:pPr>
        <w:pStyle w:val="Heading4"/>
      </w:pPr>
      <w:bookmarkStart w:id="20" w:name="pmd-heading-f481daa1-9c2f-4708-b5c4-3fc03bc4f2d9"/>
      <w:r>
        <w:rPr>
          <w:b/>
        </w:rPr>
        <w:t xml:space="preserve">3---US hegemony guarantees </w:t>
      </w:r>
      <w:r>
        <w:rPr>
          <w:b/>
          <w:u w:val="single"/>
        </w:rPr>
        <w:t xml:space="preserve">accidental</w:t>
      </w:r>
      <w:r>
        <w:rPr>
          <w:b/>
        </w:rPr>
        <w:t xml:space="preserve"> transition wars AND shatters cooperation over </w:t>
      </w:r>
      <w:r>
        <w:rPr>
          <w:b/>
          <w:u w:val="single"/>
        </w:rPr>
        <w:t xml:space="preserve">existential threats</w:t>
      </w:r>
      <w:r>
        <w:rPr>
          <w:b/>
        </w:rPr>
        <w:t xml:space="preserve">.</w:t>
      </w:r>
      <w:bookmarkEnd w:id="20"/>
    </w:p>
    <w:p>
      <w:r>
        <w:rPr>
          <w:rStyle w:val="Style13ptBold"/>
        </w:rPr>
        <w:t xml:space="preserve">Swaine ’23</w:t>
      </w:r>
      <w:r>
        <w:rPr>
          <w:color w:val="000000"/>
        </w:rPr>
        <w:t xml:space="preserve"> [Michael and Andrew Bacevich; April 18; Senior Research Fellow at the Quincy Institute; PhD, Chairman of Quincy Institute’s board of directors, Professor Emeritus of International Relations and History at Boston University; Quincy Institution, “A Restraint Approach to U.S.–China Relations: Reversing the Slide Toward Crisis and Conflict," https://quincyinst.org/research/u-s-relations-with-china-a-strategy-based-on-restraint/] </w:t>
      </w:r>
    </w:p>
    <w:p>
      <w:r>
        <w:rPr>
          <w:color w:val="000000"/>
          <w:sz w:val="16"/>
          <w:szCs w:val="16"/>
        </w:rPr>
        <w:t xml:space="preserve">Core Restraint Views</w:t>
      </w:r>
    </w:p>
    <w:p>
      <w:r>
        <w:rPr>
          <w:color w:val="000000"/>
          <w:sz w:val="16"/>
          <w:szCs w:val="16"/>
        </w:rPr>
        <w:t xml:space="preserve">A Restraint approach to U.S.–China relations is founded upon and reflects several overall views and assumptions regarding both vital American national interests and policies and several key features of the international system.</w:t>
      </w:r>
    </w:p>
    <w:p>
      <w:r>
        <w:rPr>
          <w:color w:val="000000"/>
          <w:sz w:val="16"/>
          <w:szCs w:val="16"/>
        </w:rPr>
        <w:t xml:space="preserve">One core Restraint set of views is that </w:t>
      </w:r>
      <w:r>
        <w:rPr>
          <w:rStyle w:val="StyleUnderline"/>
          <w:color w:val="000000"/>
          <w:u w:val="single"/>
          <w:highlight w:val="green"/>
        </w:rPr>
        <w:t xml:space="preserve">the U</w:t>
      </w:r>
      <w:r>
        <w:rPr>
          <w:color w:val="000000"/>
          <w:sz w:val="16"/>
          <w:szCs w:val="16"/>
        </w:rPr>
        <w:t xml:space="preserve">nited </w:t>
      </w:r>
      <w:r>
        <w:rPr>
          <w:rStyle w:val="StyleUnderline"/>
          <w:color w:val="000000"/>
          <w:u w:val="single"/>
          <w:highlight w:val="green"/>
        </w:rPr>
        <w:t xml:space="preserve">S</w:t>
      </w:r>
      <w:r>
        <w:rPr>
          <w:color w:val="000000"/>
          <w:sz w:val="16"/>
          <w:szCs w:val="16"/>
        </w:rPr>
        <w:t xml:space="preserve">tates </w:t>
      </w:r>
      <w:r>
        <w:rPr>
          <w:rStyle w:val="StyleUnderline"/>
          <w:color w:val="000000"/>
          <w:u w:val="single"/>
          <w:highlight w:val="green"/>
        </w:rPr>
        <w:t xml:space="preserve">is</w:t>
      </w:r>
      <w:r>
        <w:rPr>
          <w:color w:val="000000"/>
          <w:sz w:val="16"/>
          <w:szCs w:val="16"/>
        </w:rPr>
        <w:t xml:space="preserve"> unnecessarily </w:t>
      </w:r>
      <w:r>
        <w:rPr>
          <w:rStyle w:val="StyleUnderline"/>
          <w:b/>
          <w:color w:val="000000"/>
          <w:u w:val="single"/>
          <w:highlight w:val="green"/>
        </w:rPr>
        <w:t xml:space="preserve">over-extended</w:t>
      </w:r>
      <w:r>
        <w:rPr>
          <w:rStyle w:val="StyleUnderline"/>
          <w:color w:val="000000"/>
          <w:u w:val="single"/>
          <w:highlight w:val="green"/>
        </w:rPr>
        <w:t xml:space="preserve"> in</w:t>
      </w:r>
      <w:r>
        <w:rPr>
          <w:rStyle w:val="StyleUnderline"/>
          <w:color w:val="000000"/>
          <w:u w:val="single"/>
        </w:rPr>
        <w:t xml:space="preserve"> its </w:t>
      </w:r>
      <w:r>
        <w:rPr>
          <w:rStyle w:val="StyleUnderline"/>
          <w:b/>
          <w:color w:val="000000"/>
          <w:u w:val="single"/>
          <w:highlight w:val="green"/>
        </w:rPr>
        <w:t xml:space="preserve">military involvement</w:t>
      </w:r>
      <w:r>
        <w:rPr>
          <w:rStyle w:val="StyleUnderline"/>
          <w:color w:val="000000"/>
          <w:u w:val="single"/>
        </w:rPr>
        <w:t xml:space="preserve"> across the globe</w:t>
      </w:r>
      <w:r>
        <w:rPr>
          <w:color w:val="000000"/>
          <w:sz w:val="16"/>
          <w:szCs w:val="16"/>
        </w:rPr>
        <w:t xml:space="preserve">, has an excessively broad definition of its vital interests, </w:t>
      </w:r>
      <w:r>
        <w:rPr>
          <w:rStyle w:val="StyleUnderline"/>
          <w:color w:val="000000"/>
          <w:u w:val="single"/>
          <w:highlight w:val="green"/>
        </w:rPr>
        <w:t xml:space="preserve">and too frequently relies on </w:t>
      </w:r>
      <w:r>
        <w:rPr>
          <w:rStyle w:val="StyleUnderline"/>
          <w:b/>
          <w:color w:val="000000"/>
          <w:u w:val="single"/>
          <w:highlight w:val="green"/>
        </w:rPr>
        <w:t xml:space="preserve">military</w:t>
      </w:r>
      <w:r>
        <w:rPr>
          <w:color w:val="000000"/>
          <w:sz w:val="16"/>
          <w:szCs w:val="16"/>
        </w:rPr>
        <w:t xml:space="preserve"> over diplomatic </w:t>
      </w:r>
      <w:r>
        <w:rPr>
          <w:rStyle w:val="StyleUnderline"/>
          <w:b/>
          <w:color w:val="000000"/>
          <w:u w:val="single"/>
          <w:highlight w:val="green"/>
        </w:rPr>
        <w:t xml:space="preserve">means</w:t>
      </w:r>
      <w:r>
        <w:rPr>
          <w:color w:val="000000"/>
          <w:sz w:val="16"/>
          <w:szCs w:val="16"/>
        </w:rPr>
        <w:t xml:space="preserve"> to defend those interests while seeking to maintain, to the maximum extent possible, economic and military dominance worldwide and to extend democracy to as many nations as possible.2</w:t>
      </w:r>
    </w:p>
    <w:p>
      <w:r>
        <w:rPr>
          <w:color w:val="000000"/>
          <w:sz w:val="16"/>
          <w:szCs w:val="16"/>
        </w:rPr>
        <w:t xml:space="preserve">A second Restraint view that follows from the above is the notion that post–Cold War </w:t>
      </w:r>
      <w:r>
        <w:rPr>
          <w:rStyle w:val="StyleUnderline"/>
          <w:color w:val="000000"/>
          <w:u w:val="single"/>
          <w:highlight w:val="green"/>
        </w:rPr>
        <w:t xml:space="preserve">efforts to maintain</w:t>
      </w:r>
      <w:r>
        <w:rPr>
          <w:rStyle w:val="StyleUnderline"/>
          <w:color w:val="000000"/>
          <w:u w:val="single"/>
        </w:rPr>
        <w:t xml:space="preserve"> U.S. global </w:t>
      </w:r>
      <w:r>
        <w:rPr>
          <w:rStyle w:val="StyleUnderline"/>
          <w:b/>
          <w:color w:val="000000"/>
          <w:u w:val="single"/>
        </w:rPr>
        <w:t xml:space="preserve">military </w:t>
      </w:r>
      <w:r>
        <w:rPr>
          <w:rStyle w:val="StyleUnderline"/>
          <w:b/>
          <w:color w:val="000000"/>
          <w:u w:val="single"/>
          <w:highlight w:val="green"/>
        </w:rPr>
        <w:t xml:space="preserve">primacy</w:t>
      </w:r>
      <w:r>
        <w:rPr>
          <w:color w:val="000000"/>
          <w:sz w:val="16"/>
          <w:szCs w:val="16"/>
        </w:rPr>
        <w:t xml:space="preserve">, whether </w:t>
      </w:r>
      <w:r>
        <w:rPr>
          <w:rStyle w:val="StyleUnderline"/>
          <w:b/>
          <w:color w:val="000000"/>
          <w:u w:val="single"/>
          <w:highlight w:val="green"/>
        </w:rPr>
        <w:t xml:space="preserve">emphasizing deterrence</w:t>
      </w:r>
      <w:r>
        <w:rPr>
          <w:color w:val="000000"/>
          <w:sz w:val="16"/>
          <w:szCs w:val="16"/>
        </w:rPr>
        <w:t xml:space="preserve"> or active intervention, have most often </w:t>
      </w:r>
      <w:r>
        <w:rPr>
          <w:rStyle w:val="StyleUnderline"/>
          <w:b/>
          <w:color w:val="000000"/>
          <w:u w:val="single"/>
          <w:highlight w:val="green"/>
        </w:rPr>
        <w:t xml:space="preserve">produce</w:t>
      </w:r>
      <w:r>
        <w:rPr>
          <w:rStyle w:val="StyleUnderline"/>
          <w:color w:val="000000"/>
          <w:u w:val="single"/>
        </w:rPr>
        <w:t xml:space="preserve">d </w:t>
      </w:r>
      <w:r>
        <w:rPr>
          <w:rStyle w:val="StyleUnderline"/>
          <w:color w:val="000000"/>
          <w:u w:val="single"/>
          <w:highlight w:val="green"/>
        </w:rPr>
        <w:t xml:space="preserve">a</w:t>
      </w:r>
      <w:r>
        <w:rPr>
          <w:rStyle w:val="StyleUnderline"/>
          <w:color w:val="000000"/>
          <w:u w:val="single"/>
        </w:rPr>
        <w:t xml:space="preserve"> </w:t>
      </w:r>
      <w:r>
        <w:rPr>
          <w:rStyle w:val="StyleUnderline"/>
          <w:b/>
          <w:color w:val="000000"/>
          <w:u w:val="single"/>
        </w:rPr>
        <w:t xml:space="preserve">more dangerous</w:t>
      </w:r>
      <w:r>
        <w:rPr>
          <w:rStyle w:val="StyleUnderline"/>
          <w:color w:val="000000"/>
          <w:u w:val="single"/>
        </w:rPr>
        <w:t xml:space="preserve">, </w:t>
      </w:r>
      <w:r>
        <w:rPr>
          <w:rStyle w:val="StyleUnderline"/>
          <w:b/>
          <w:color w:val="000000"/>
          <w:u w:val="single"/>
          <w:highlight w:val="green"/>
        </w:rPr>
        <w:t xml:space="preserve">less stable world</w:t>
      </w:r>
      <w:r>
        <w:rPr>
          <w:color w:val="000000"/>
          <w:sz w:val="16"/>
          <w:szCs w:val="16"/>
        </w:rPr>
        <w:t xml:space="preserve">, thereby undermining the most vital U.S. interest of safeguarding the security and well–being of the American people.3</w:t>
      </w:r>
    </w:p>
    <w:p>
      <w:r>
        <w:rPr>
          <w:color w:val="000000"/>
          <w:sz w:val="16"/>
          <w:szCs w:val="16"/>
        </w:rPr>
        <w:t xml:space="preserve">The United States is physically very secure behind two oceans and with two friendly neighbors on its borders, and in any event has the capability, through nuclear weapons and a territory–based conventional power projection capability, to counter any direct or indirect military threats to its most vital interests. The definition of </w:t>
      </w:r>
      <w:r>
        <w:rPr>
          <w:rStyle w:val="StyleUnderline"/>
          <w:color w:val="000000"/>
          <w:u w:val="single"/>
        </w:rPr>
        <w:t xml:space="preserve">vital national interests</w:t>
      </w:r>
      <w:r>
        <w:rPr>
          <w:color w:val="000000"/>
          <w:sz w:val="16"/>
          <w:szCs w:val="16"/>
        </w:rPr>
        <w:t xml:space="preserve"> should thus be limited to the defense and preservation of conditions directly necessary to the territorial integrity, security, and well–being of the American people and their way of life. </w:t>
      </w:r>
    </w:p>
    <w:p>
      <w:r>
        <w:rPr>
          <w:color w:val="000000"/>
          <w:sz w:val="16"/>
          <w:szCs w:val="16"/>
        </w:rPr>
        <w:t xml:space="preserve">This primarily requires the ability to protect the nation against both direct and indirect, national, transnational, and subnational threats to such interests, and a stable global order open, as much as possible, to trade, investment, technological innovation, and people–to–people contacts. It also requires co–existence with countries with different political systems, congruent with a stable and open global order. Above all, it requires a strong and cohesive domestic political, economic, and social order. It </w:t>
      </w:r>
      <w:r>
        <w:rPr>
          <w:rStyle w:val="StyleUnderline"/>
          <w:color w:val="000000"/>
          <w:u w:val="single"/>
        </w:rPr>
        <w:t xml:space="preserve">does </w:t>
      </w:r>
      <w:r>
        <w:rPr>
          <w:rStyle w:val="StyleUnderline"/>
          <w:b/>
          <w:color w:val="000000"/>
          <w:u w:val="single"/>
        </w:rPr>
        <w:t xml:space="preserve">not</w:t>
      </w:r>
      <w:r>
        <w:rPr>
          <w:rStyle w:val="StyleUnderline"/>
          <w:color w:val="000000"/>
          <w:u w:val="single"/>
        </w:rPr>
        <w:t xml:space="preserve"> require</w:t>
      </w:r>
      <w:r>
        <w:rPr>
          <w:color w:val="000000"/>
          <w:sz w:val="16"/>
          <w:szCs w:val="16"/>
        </w:rPr>
        <w:t xml:space="preserve"> absolute security, the maintenance of </w:t>
      </w:r>
      <w:r>
        <w:rPr>
          <w:rStyle w:val="StyleUnderline"/>
          <w:color w:val="000000"/>
          <w:u w:val="single"/>
        </w:rPr>
        <w:t xml:space="preserve">a prominent global military presence,</w:t>
      </w:r>
      <w:r>
        <w:rPr>
          <w:color w:val="000000"/>
          <w:sz w:val="16"/>
          <w:szCs w:val="16"/>
        </w:rPr>
        <w:t xml:space="preserve"> a reliance on </w:t>
      </w:r>
      <w:r>
        <w:rPr>
          <w:rStyle w:val="StyleUnderline"/>
          <w:color w:val="000000"/>
          <w:u w:val="single"/>
        </w:rPr>
        <w:t xml:space="preserve">frequent overseas military forays,</w:t>
      </w:r>
      <w:r>
        <w:rPr>
          <w:color w:val="000000"/>
          <w:sz w:val="16"/>
          <w:szCs w:val="16"/>
        </w:rPr>
        <w:t xml:space="preserve"> </w:t>
      </w:r>
      <w:r>
        <w:rPr>
          <w:rStyle w:val="StyleUnderline"/>
          <w:color w:val="000000"/>
          <w:u w:val="single"/>
        </w:rPr>
        <w:t xml:space="preserve">or</w:t>
      </w:r>
      <w:r>
        <w:rPr>
          <w:color w:val="000000"/>
          <w:sz w:val="16"/>
          <w:szCs w:val="16"/>
        </w:rPr>
        <w:t xml:space="preserve"> extensive, formal, often </w:t>
      </w:r>
      <w:r>
        <w:rPr>
          <w:rStyle w:val="StyleUnderline"/>
          <w:b/>
          <w:color w:val="000000"/>
          <w:u w:val="single"/>
        </w:rPr>
        <w:t xml:space="preserve">one–sided, security commitments</w:t>
      </w:r>
      <w:r>
        <w:rPr>
          <w:color w:val="000000"/>
          <w:sz w:val="16"/>
          <w:szCs w:val="16"/>
        </w:rPr>
        <w:t xml:space="preserve"> to a wide range of other nations.</w:t>
      </w:r>
    </w:p>
    <w:p>
      <w:r>
        <w:rPr>
          <w:color w:val="000000"/>
          <w:sz w:val="16"/>
          <w:szCs w:val="16"/>
        </w:rPr>
        <w:t xml:space="preserve">A third Restraint viewpoint stresses the fact that </w:t>
      </w:r>
      <w:r>
        <w:rPr>
          <w:rStyle w:val="StyleUnderline"/>
          <w:color w:val="000000"/>
          <w:u w:val="single"/>
        </w:rPr>
        <w:t xml:space="preserve">the international system</w:t>
      </w:r>
      <w:r>
        <w:rPr>
          <w:color w:val="000000"/>
          <w:sz w:val="16"/>
          <w:szCs w:val="16"/>
        </w:rPr>
        <w:t xml:space="preserve"> within which the United States defends or advances its interests </w:t>
      </w:r>
      <w:r>
        <w:rPr>
          <w:rStyle w:val="StyleUnderline"/>
          <w:color w:val="000000"/>
          <w:u w:val="single"/>
        </w:rPr>
        <w:t xml:space="preserve">is </w:t>
      </w:r>
      <w:r>
        <w:rPr>
          <w:rStyle w:val="StyleUnderline"/>
          <w:b/>
          <w:color w:val="000000"/>
          <w:u w:val="single"/>
        </w:rPr>
        <w:t xml:space="preserve">no longer unipolar</w:t>
      </w:r>
      <w:r>
        <w:rPr>
          <w:color w:val="000000"/>
          <w:sz w:val="16"/>
          <w:szCs w:val="16"/>
        </w:rPr>
        <w:t xml:space="preserve">.4 The conditions that elevated the United States to the status of global hegemon after the fall of the Soviet Union in 1991 no longer exist and cannot be restored. </w:t>
      </w:r>
      <w:r>
        <w:rPr>
          <w:rStyle w:val="StyleUnderline"/>
          <w:color w:val="000000"/>
          <w:u w:val="single"/>
        </w:rPr>
        <w:t xml:space="preserve">The U</w:t>
      </w:r>
      <w:r>
        <w:rPr>
          <w:color w:val="000000"/>
          <w:sz w:val="16"/>
          <w:szCs w:val="16"/>
        </w:rPr>
        <w:t xml:space="preserve">nited </w:t>
      </w:r>
      <w:r>
        <w:rPr>
          <w:rStyle w:val="StyleUnderline"/>
          <w:color w:val="000000"/>
          <w:u w:val="single"/>
        </w:rPr>
        <w:t xml:space="preserve">S</w:t>
      </w:r>
      <w:r>
        <w:rPr>
          <w:color w:val="000000"/>
          <w:sz w:val="16"/>
          <w:szCs w:val="16"/>
        </w:rPr>
        <w:t xml:space="preserve">tates </w:t>
      </w:r>
      <w:r>
        <w:rPr>
          <w:rStyle w:val="StyleUnderline"/>
          <w:color w:val="000000"/>
          <w:u w:val="single"/>
        </w:rPr>
        <w:t xml:space="preserve">has no</w:t>
      </w:r>
      <w:r>
        <w:rPr>
          <w:color w:val="000000"/>
          <w:sz w:val="16"/>
          <w:szCs w:val="16"/>
        </w:rPr>
        <w:t xml:space="preserve"> practical </w:t>
      </w:r>
      <w:r>
        <w:rPr>
          <w:rStyle w:val="StyleUnderline"/>
          <w:color w:val="000000"/>
          <w:u w:val="single"/>
        </w:rPr>
        <w:t xml:space="preserve">alternative but to accept the reality of an increasingly multipolar world and recognize that</w:t>
      </w:r>
      <w:r>
        <w:rPr>
          <w:color w:val="000000"/>
          <w:sz w:val="16"/>
          <w:szCs w:val="16"/>
        </w:rPr>
        <w:t xml:space="preserve"> both </w:t>
      </w:r>
      <w:r>
        <w:rPr>
          <w:rStyle w:val="StyleUnderline"/>
          <w:b/>
          <w:color w:val="000000"/>
          <w:u w:val="single"/>
        </w:rPr>
        <w:t xml:space="preserve">continued U.S. dominance</w:t>
      </w:r>
      <w:r>
        <w:rPr>
          <w:color w:val="000000"/>
          <w:sz w:val="16"/>
          <w:szCs w:val="16"/>
        </w:rPr>
        <w:t xml:space="preserve"> and world peace </w:t>
      </w:r>
      <w:r>
        <w:rPr>
          <w:rStyle w:val="StyleUnderline"/>
          <w:color w:val="000000"/>
          <w:u w:val="single"/>
        </w:rPr>
        <w:t xml:space="preserve">are </w:t>
      </w:r>
      <w:r>
        <w:rPr>
          <w:rStyle w:val="StyleUnderline"/>
          <w:b/>
          <w:color w:val="000000"/>
          <w:u w:val="single"/>
        </w:rPr>
        <w:t xml:space="preserve">illusions</w:t>
      </w:r>
      <w:r>
        <w:rPr>
          <w:color w:val="000000"/>
          <w:sz w:val="16"/>
          <w:szCs w:val="16"/>
        </w:rPr>
        <w:t xml:space="preserve">. For the foreseeable future, </w:t>
      </w:r>
      <w:r>
        <w:rPr>
          <w:rStyle w:val="StyleUnderline"/>
          <w:color w:val="000000"/>
          <w:u w:val="single"/>
        </w:rPr>
        <w:t xml:space="preserve">mutual coexistence, compromise, and balance among the great powers will have to suffice</w:t>
      </w:r>
      <w:r>
        <w:rPr>
          <w:color w:val="000000"/>
          <w:sz w:val="16"/>
          <w:szCs w:val="16"/>
        </w:rPr>
        <w:t xml:space="preserve"> as an operative conception of “peace.”5 This concept thus rejects the use of distorting and dangerous, usually zero–sum ideological frameworks in understanding global politics, such as “democracy versus authoritarianism,” or a singular stress on “great power competition.”6 </w:t>
      </w:r>
    </w:p>
    <w:p>
      <w:r>
        <w:rPr>
          <w:color w:val="000000"/>
          <w:sz w:val="16"/>
          <w:szCs w:val="16"/>
        </w:rPr>
        <w:t xml:space="preserve">The Restraint view holds that, within this system, </w:t>
      </w:r>
      <w:r>
        <w:rPr>
          <w:rStyle w:val="StyleUnderline"/>
          <w:color w:val="000000"/>
          <w:u w:val="single"/>
        </w:rPr>
        <w:t xml:space="preserve">two </w:t>
      </w:r>
      <w:r>
        <w:rPr>
          <w:rStyle w:val="StyleUnderline"/>
          <w:b/>
          <w:color w:val="000000"/>
          <w:u w:val="single"/>
        </w:rPr>
        <w:t xml:space="preserve">existential</w:t>
      </w:r>
      <w:r>
        <w:rPr>
          <w:color w:val="000000"/>
          <w:sz w:val="16"/>
          <w:szCs w:val="16"/>
        </w:rPr>
        <w:t xml:space="preserve"> or near–existential international </w:t>
      </w:r>
      <w:r>
        <w:rPr>
          <w:rStyle w:val="StyleUnderline"/>
          <w:b/>
          <w:color w:val="000000"/>
          <w:u w:val="single"/>
        </w:rPr>
        <w:t xml:space="preserve">threats</w:t>
      </w:r>
      <w:r>
        <w:rPr>
          <w:rStyle w:val="StyleUnderline"/>
          <w:color w:val="000000"/>
          <w:u w:val="single"/>
        </w:rPr>
        <w:t xml:space="preserve"> endanger humankind</w:t>
      </w:r>
      <w:r>
        <w:rPr>
          <w:color w:val="000000"/>
          <w:sz w:val="16"/>
          <w:szCs w:val="16"/>
        </w:rPr>
        <w:t xml:space="preserve"> above all else in the present century: </w:t>
      </w:r>
      <w:r>
        <w:rPr>
          <w:rStyle w:val="StyleUnderline"/>
          <w:color w:val="000000"/>
          <w:u w:val="single"/>
        </w:rPr>
        <w:t xml:space="preserve">first</w:t>
      </w:r>
      <w:r>
        <w:rPr>
          <w:color w:val="000000"/>
          <w:sz w:val="16"/>
          <w:szCs w:val="16"/>
        </w:rPr>
        <w:t xml:space="preserve">, the increased possibility of large–scale </w:t>
      </w:r>
      <w:r>
        <w:rPr>
          <w:rStyle w:val="StyleUnderline"/>
          <w:b/>
          <w:color w:val="000000"/>
          <w:u w:val="single"/>
        </w:rPr>
        <w:t xml:space="preserve">nuclear war</w:t>
      </w:r>
      <w:r>
        <w:rPr>
          <w:color w:val="000000"/>
          <w:sz w:val="16"/>
          <w:szCs w:val="16"/>
        </w:rPr>
        <w:t xml:space="preserve"> (</w:t>
      </w:r>
      <w:r>
        <w:rPr>
          <w:rStyle w:val="StyleUnderline"/>
          <w:color w:val="000000"/>
          <w:u w:val="single"/>
        </w:rPr>
        <w:t xml:space="preserve">as a result of</w:t>
      </w:r>
      <w:r>
        <w:rPr>
          <w:color w:val="000000"/>
          <w:sz w:val="16"/>
          <w:szCs w:val="16"/>
        </w:rPr>
        <w:t xml:space="preserve"> proliferation, new technologies, the erosion of arms control agreements, and </w:t>
      </w:r>
      <w:r>
        <w:rPr>
          <w:rStyle w:val="StyleUnderline"/>
          <w:color w:val="000000"/>
          <w:u w:val="single"/>
        </w:rPr>
        <w:t xml:space="preserve">deepening great power rivalries</w:t>
      </w:r>
      <w:r>
        <w:rPr>
          <w:color w:val="000000"/>
          <w:sz w:val="16"/>
          <w:szCs w:val="16"/>
        </w:rPr>
        <w:t xml:space="preserve">); </w:t>
      </w:r>
      <w:r>
        <w:rPr>
          <w:rStyle w:val="StyleUnderline"/>
          <w:color w:val="000000"/>
          <w:u w:val="single"/>
        </w:rPr>
        <w:t xml:space="preserve">and second</w:t>
      </w:r>
      <w:r>
        <w:rPr>
          <w:color w:val="000000"/>
          <w:sz w:val="16"/>
          <w:szCs w:val="16"/>
        </w:rPr>
        <w:t xml:space="preserve">, </w:t>
      </w:r>
      <w:r>
        <w:rPr>
          <w:rStyle w:val="StyleUnderline"/>
          <w:color w:val="000000"/>
          <w:u w:val="single"/>
        </w:rPr>
        <w:t xml:space="preserve">the</w:t>
      </w:r>
      <w:r>
        <w:rPr>
          <w:color w:val="000000"/>
          <w:sz w:val="16"/>
          <w:szCs w:val="16"/>
        </w:rPr>
        <w:t xml:space="preserve"> largely </w:t>
      </w:r>
      <w:r>
        <w:rPr>
          <w:rStyle w:val="StyleUnderline"/>
          <w:b/>
          <w:color w:val="000000"/>
          <w:u w:val="single"/>
        </w:rPr>
        <w:t xml:space="preserve">unchecked</w:t>
      </w:r>
      <w:r>
        <w:rPr>
          <w:color w:val="000000"/>
          <w:sz w:val="16"/>
          <w:szCs w:val="16"/>
        </w:rPr>
        <w:t xml:space="preserve"> worsening of the </w:t>
      </w:r>
      <w:r>
        <w:rPr>
          <w:rStyle w:val="StyleUnderline"/>
          <w:b/>
          <w:color w:val="000000"/>
          <w:u w:val="single"/>
        </w:rPr>
        <w:t xml:space="preserve">climate crisis</w:t>
      </w:r>
      <w:r>
        <w:rPr>
          <w:color w:val="000000"/>
          <w:sz w:val="16"/>
          <w:szCs w:val="16"/>
        </w:rPr>
        <w:t xml:space="preserve"> as the preeminent expression of global environmental degradation.7</w:t>
      </w:r>
    </w:p>
    <w:p>
      <w:r>
        <w:rPr>
          <w:color w:val="000000"/>
          <w:sz w:val="16"/>
          <w:szCs w:val="16"/>
        </w:rPr>
        <w:t xml:space="preserve">A third threat is primarily domestic and mostly affects democratic states, although it certainly also has international implications: the rise of extremely nationalist, anti–democratic, race–based nativism and the political polarization and dysfunction it engenders.8</w:t>
      </w:r>
    </w:p>
    <w:p>
      <w:r>
        <w:rPr>
          <w:color w:val="000000"/>
          <w:sz w:val="16"/>
          <w:szCs w:val="16"/>
        </w:rPr>
        <w:t xml:space="preserve">For Restraint advocates, these threats supersede any supposed global, value–based threats, including the commonly perceived inflated and distorted international struggle between democracy and authoritarianism, as well as narrower, conventional security or economic rivalries among non–nuclear powers.</w:t>
      </w:r>
    </w:p>
    <w:p>
      <w:r>
        <w:rPr>
          <w:color w:val="000000"/>
          <w:sz w:val="16"/>
          <w:szCs w:val="16"/>
        </w:rPr>
        <w:t xml:space="preserve">In assessing the role of diplomacy (and other non–military forms of international engagement and conflict resolution) versus military force, despite the introduction of new technologies, Restrainers believe that military conflict remains fraught with risk, uncertainty, higher than expected costs, and the likelihood of unexpected consequences. This fact, along with the gradual emergence of a multipolar order and the frequent historical failures of U.S.–led attempts to invade, occupy, and remake distant nation–states, provide good reasons to prioritize diplomacy and economic or other forms of non–violent tools of statecraft over military intervention.9 While the political use of military capabilities is in many cases essential in the conduct of diplomacy, any actual use of force should be considered a last resort, employed only under extreme conditions, and in the defense of vital interests only.</w:t>
      </w:r>
    </w:p>
    <w:p>
      <w:r>
        <w:rPr>
          <w:rStyle w:val="StyleUnderline"/>
          <w:color w:val="000000"/>
          <w:u w:val="single"/>
        </w:rPr>
        <w:t xml:space="preserve">The U</w:t>
      </w:r>
      <w:r>
        <w:rPr>
          <w:color w:val="000000"/>
          <w:sz w:val="16"/>
          <w:szCs w:val="16"/>
        </w:rPr>
        <w:t xml:space="preserve">nited </w:t>
      </w:r>
      <w:r>
        <w:rPr>
          <w:rStyle w:val="StyleUnderline"/>
          <w:color w:val="000000"/>
          <w:u w:val="single"/>
        </w:rPr>
        <w:t xml:space="preserve">S</w:t>
      </w:r>
      <w:r>
        <w:rPr>
          <w:color w:val="000000"/>
          <w:sz w:val="16"/>
          <w:szCs w:val="16"/>
        </w:rPr>
        <w:t xml:space="preserve">tates, as the dominant military and economic power on the planet, </w:t>
      </w:r>
      <w:r>
        <w:rPr>
          <w:rStyle w:val="StyleUnderline"/>
          <w:color w:val="000000"/>
          <w:u w:val="single"/>
        </w:rPr>
        <w:t xml:space="preserve">has developed and maintained </w:t>
      </w:r>
      <w:r>
        <w:rPr>
          <w:rStyle w:val="StyleUnderline"/>
          <w:color w:val="000000"/>
          <w:u w:val="single"/>
          <w:highlight w:val="green"/>
        </w:rPr>
        <w:t xml:space="preserve">the </w:t>
      </w:r>
      <w:r>
        <w:rPr>
          <w:rStyle w:val="StyleUnderline"/>
          <w:b/>
          <w:color w:val="000000"/>
          <w:u w:val="single"/>
          <w:highlight w:val="green"/>
        </w:rPr>
        <w:t xml:space="preserve">dangerous notion</w:t>
      </w:r>
      <w:r>
        <w:rPr>
          <w:rStyle w:val="StyleUnderline"/>
          <w:color w:val="000000"/>
          <w:u w:val="single"/>
        </w:rPr>
        <w:t xml:space="preserve"> that only </w:t>
      </w:r>
      <w:r>
        <w:rPr>
          <w:rStyle w:val="StyleUnderline"/>
          <w:color w:val="000000"/>
          <w:u w:val="single"/>
          <w:highlight w:val="green"/>
        </w:rPr>
        <w:t xml:space="preserve">American</w:t>
      </w:r>
      <w:r>
        <w:rPr>
          <w:rStyle w:val="StyleUnderline"/>
          <w:color w:val="000000"/>
          <w:u w:val="single"/>
        </w:rPr>
        <w:t xml:space="preserve"> global </w:t>
      </w:r>
      <w:r>
        <w:rPr>
          <w:rStyle w:val="StyleUnderline"/>
          <w:b/>
          <w:color w:val="000000"/>
          <w:u w:val="single"/>
          <w:highlight w:val="green"/>
        </w:rPr>
        <w:t xml:space="preserve">primacy</w:t>
      </w:r>
      <w:r>
        <w:rPr>
          <w:color w:val="000000"/>
          <w:sz w:val="16"/>
          <w:szCs w:val="16"/>
        </w:rPr>
        <w:t xml:space="preserve"> and “leadership” </w:t>
      </w:r>
      <w:r>
        <w:rPr>
          <w:rStyle w:val="StyleUnderline"/>
          <w:color w:val="000000"/>
          <w:u w:val="single"/>
          <w:highlight w:val="green"/>
        </w:rPr>
        <w:t xml:space="preserve">can keep the world </w:t>
      </w:r>
      <w:r>
        <w:rPr>
          <w:rStyle w:val="StyleUnderline"/>
          <w:b/>
          <w:color w:val="000000"/>
          <w:u w:val="single"/>
          <w:highlight w:val="green"/>
        </w:rPr>
        <w:t xml:space="preserve">peaceful</w:t>
      </w:r>
      <w:r>
        <w:rPr>
          <w:color w:val="000000"/>
          <w:sz w:val="16"/>
          <w:szCs w:val="16"/>
        </w:rPr>
        <w:t xml:space="preserve"> and ensure prosperity.10 Restrainers believe </w:t>
      </w:r>
      <w:r>
        <w:rPr>
          <w:rStyle w:val="StyleUnderline"/>
          <w:color w:val="000000"/>
          <w:u w:val="single"/>
        </w:rPr>
        <w:t xml:space="preserve">this idea has led the U</w:t>
      </w:r>
      <w:r>
        <w:rPr>
          <w:color w:val="000000"/>
          <w:sz w:val="16"/>
          <w:szCs w:val="16"/>
        </w:rPr>
        <w:t xml:space="preserve">nited </w:t>
      </w:r>
      <w:r>
        <w:rPr>
          <w:rStyle w:val="StyleUnderline"/>
          <w:color w:val="000000"/>
          <w:u w:val="single"/>
        </w:rPr>
        <w:t xml:space="preserve">S</w:t>
      </w:r>
      <w:r>
        <w:rPr>
          <w:color w:val="000000"/>
          <w:sz w:val="16"/>
          <w:szCs w:val="16"/>
        </w:rPr>
        <w:t xml:space="preserve">tates </w:t>
      </w:r>
      <w:r>
        <w:rPr>
          <w:rStyle w:val="StyleUnderline"/>
          <w:color w:val="000000"/>
          <w:u w:val="single"/>
        </w:rPr>
        <w:t xml:space="preserve">to engage</w:t>
      </w:r>
      <w:r>
        <w:rPr>
          <w:color w:val="000000"/>
          <w:sz w:val="16"/>
          <w:szCs w:val="16"/>
        </w:rPr>
        <w:t xml:space="preserve"> frequently </w:t>
      </w:r>
      <w:r>
        <w:rPr>
          <w:rStyle w:val="StyleUnderline"/>
          <w:color w:val="000000"/>
          <w:u w:val="single"/>
        </w:rPr>
        <w:t xml:space="preserve">in</w:t>
      </w:r>
      <w:r>
        <w:rPr>
          <w:color w:val="000000"/>
          <w:sz w:val="16"/>
          <w:szCs w:val="16"/>
        </w:rPr>
        <w:t xml:space="preserve"> a </w:t>
      </w:r>
      <w:r>
        <w:rPr>
          <w:rStyle w:val="StyleUnderline"/>
          <w:b/>
          <w:color w:val="000000"/>
          <w:u w:val="single"/>
        </w:rPr>
        <w:t xml:space="preserve">feckless misuse</w:t>
      </w:r>
      <w:r>
        <w:rPr>
          <w:rStyle w:val="StyleUnderline"/>
          <w:color w:val="000000"/>
          <w:u w:val="single"/>
        </w:rPr>
        <w:t xml:space="preserve"> of military power</w:t>
      </w:r>
      <w:r>
        <w:rPr>
          <w:color w:val="000000"/>
          <w:sz w:val="16"/>
          <w:szCs w:val="16"/>
        </w:rPr>
        <w:t xml:space="preserve">, </w:t>
      </w:r>
      <w:r>
        <w:rPr>
          <w:rStyle w:val="StyleUnderline"/>
          <w:color w:val="000000"/>
          <w:u w:val="single"/>
        </w:rPr>
        <w:t xml:space="preserve">resulting</w:t>
      </w:r>
      <w:r>
        <w:rPr>
          <w:color w:val="000000"/>
          <w:sz w:val="16"/>
          <w:szCs w:val="16"/>
        </w:rPr>
        <w:t xml:space="preserve"> in large part </w:t>
      </w:r>
      <w:r>
        <w:rPr>
          <w:rStyle w:val="StyleUnderline"/>
          <w:color w:val="000000"/>
          <w:u w:val="single"/>
        </w:rPr>
        <w:t xml:space="preserve">from </w:t>
      </w:r>
      <w:r>
        <w:rPr>
          <w:rStyle w:val="StyleUnderline"/>
          <w:b/>
          <w:color w:val="000000"/>
          <w:u w:val="single"/>
        </w:rPr>
        <w:t xml:space="preserve">inflated threats</w:t>
      </w:r>
      <w:r>
        <w:rPr>
          <w:color w:val="000000"/>
          <w:sz w:val="16"/>
          <w:szCs w:val="16"/>
        </w:rPr>
        <w:t xml:space="preserve">, overconfidence, and a deep belief in American exceptionalism. With the possible exception of Israel, </w:t>
      </w:r>
      <w:r>
        <w:rPr>
          <w:rStyle w:val="StyleUnderline"/>
          <w:b/>
          <w:color w:val="000000"/>
          <w:u w:val="single"/>
          <w:highlight w:val="green"/>
        </w:rPr>
        <w:t xml:space="preserve">no nation</w:t>
      </w:r>
      <w:r>
        <w:rPr>
          <w:rStyle w:val="StyleUnderline"/>
          <w:color w:val="000000"/>
          <w:u w:val="single"/>
          <w:highlight w:val="green"/>
        </w:rPr>
        <w:t xml:space="preserve"> employs force as frequently</w:t>
      </w:r>
      <w:r>
        <w:rPr>
          <w:color w:val="000000"/>
          <w:sz w:val="16"/>
          <w:szCs w:val="16"/>
        </w:rPr>
        <w:t xml:space="preserve">. Moreover, many Americans remain strongly supportive of high levels of U.S. defense spending and Washington’s many global security alliances. However, many </w:t>
      </w:r>
      <w:r>
        <w:rPr>
          <w:rStyle w:val="StyleUnderline"/>
          <w:color w:val="000000"/>
          <w:u w:val="single"/>
        </w:rPr>
        <w:t xml:space="preserve">citizens are</w:t>
      </w:r>
      <w:r>
        <w:rPr>
          <w:color w:val="000000"/>
          <w:sz w:val="16"/>
          <w:szCs w:val="16"/>
        </w:rPr>
        <w:t xml:space="preserve"> also </w:t>
      </w:r>
      <w:r>
        <w:rPr>
          <w:rStyle w:val="StyleUnderline"/>
          <w:color w:val="000000"/>
          <w:u w:val="single"/>
        </w:rPr>
        <w:t xml:space="preserve">growing weary of U.S. military interventions and</w:t>
      </w:r>
      <w:r>
        <w:rPr>
          <w:color w:val="000000"/>
          <w:sz w:val="16"/>
          <w:szCs w:val="16"/>
        </w:rPr>
        <w:t xml:space="preserve"> the heavy </w:t>
      </w:r>
      <w:r>
        <w:rPr>
          <w:rStyle w:val="StyleUnderline"/>
          <w:color w:val="000000"/>
          <w:u w:val="single"/>
        </w:rPr>
        <w:t xml:space="preserve">reliance on </w:t>
      </w:r>
      <w:r>
        <w:rPr>
          <w:rStyle w:val="StyleUnderline"/>
          <w:b/>
          <w:color w:val="000000"/>
          <w:u w:val="single"/>
        </w:rPr>
        <w:t xml:space="preserve">military</w:t>
      </w:r>
      <w:r>
        <w:rPr>
          <w:rStyle w:val="StyleUnderline"/>
          <w:color w:val="000000"/>
          <w:u w:val="single"/>
        </w:rPr>
        <w:t xml:space="preserve"> </w:t>
      </w:r>
      <w:r>
        <w:rPr>
          <w:rStyle w:val="StyleUnderline"/>
          <w:b/>
          <w:color w:val="000000"/>
          <w:u w:val="single"/>
        </w:rPr>
        <w:t xml:space="preserve">options</w:t>
      </w:r>
      <w:r>
        <w:rPr>
          <w:color w:val="000000"/>
          <w:sz w:val="16"/>
          <w:szCs w:val="16"/>
        </w:rPr>
        <w:t xml:space="preserve"> in handling foreign problems.11 Large numbers of Americans now favor diplomacy over military force.12 And some question the need for large numbers of overseas military bases around the world.13 This suggests popular support for a Restraint–oriented foreign policy, including reduced defense spending if and as security competitions with other great powers are reduced.</w:t>
      </w:r>
    </w:p>
    <w:p>
      <w:r>
        <w:rPr>
          <w:color w:val="000000"/>
          <w:sz w:val="16"/>
          <w:szCs w:val="16"/>
        </w:rPr>
        <w:t xml:space="preserve">Compounding the problems caused by military intervention in the service of primacy is the emergence in the United States of deep levels of public uncertainty and insecurity about the future. The many factors underlying this feeling of uncertainty include a crisis of legitimacy involving widespread dissatisfaction with prevailing conceptions of freedom and democracy when viewed through the lens of race, gender, and sexuality, as well as egregious government ineptitude, fiscal irresponsibility, and persistent social problems.14</w:t>
      </w:r>
    </w:p>
    <w:p>
      <w:r>
        <w:rPr>
          <w:color w:val="000000"/>
          <w:sz w:val="16"/>
          <w:szCs w:val="16"/>
        </w:rPr>
        <w:t xml:space="preserve">Politicians often exploit the worsening domestic situation by inflating the threats posed by undemocratic states like China to divert attention from their own responsibility for problems at home and to unify their political base.15 Domestic circumstances have also created a strong tendency toward an excessive level of economic protectionism which, in the absence of countervailing domestic policies, undermines growth and weakens incentives to cooperate with China and other nations in handling common global economic and financial threats.16 </w:t>
      </w:r>
    </w:p>
    <w:p>
      <w:r>
        <w:rPr>
          <w:color w:val="000000"/>
          <w:sz w:val="16"/>
          <w:szCs w:val="16"/>
        </w:rPr>
        <w:t xml:space="preserve">Restrainers assert that this dynamic, along with a deeply–rooted commitment to sustaining high levels of defense spending and hundreds of overseas bases, are increasing the chance of conflict with non–democratic powers while undermining efforts to properly define, prioritize and deal with threats at home and abroad.17</w:t>
      </w:r>
    </w:p>
    <w:p>
      <w:r>
        <w:rPr>
          <w:color w:val="000000"/>
          <w:sz w:val="16"/>
          <w:szCs w:val="16"/>
        </w:rPr>
        <w:t xml:space="preserve">Finally, many U.S. </w:t>
      </w:r>
      <w:r>
        <w:rPr>
          <w:rStyle w:val="StyleUnderline"/>
          <w:color w:val="000000"/>
          <w:u w:val="single"/>
        </w:rPr>
        <w:t xml:space="preserve">friends and allies have </w:t>
      </w:r>
      <w:r>
        <w:rPr>
          <w:color w:val="000000"/>
          <w:sz w:val="16"/>
          <w:szCs w:val="16"/>
        </w:rPr>
        <w:t xml:space="preserve">both </w:t>
      </w:r>
      <w:r>
        <w:rPr>
          <w:rStyle w:val="StyleUnderline"/>
          <w:color w:val="000000"/>
          <w:u w:val="single"/>
        </w:rPr>
        <w:t xml:space="preserve">the capacity and the need to do </w:t>
      </w:r>
      <w:r>
        <w:rPr>
          <w:rStyle w:val="StyleUnderline"/>
          <w:b/>
          <w:color w:val="000000"/>
          <w:u w:val="single"/>
        </w:rPr>
        <w:t xml:space="preserve">far more</w:t>
      </w:r>
      <w:r>
        <w:rPr>
          <w:rStyle w:val="StyleUnderline"/>
          <w:color w:val="000000"/>
          <w:u w:val="single"/>
        </w:rPr>
        <w:t xml:space="preserve"> to provide for their </w:t>
      </w:r>
      <w:r>
        <w:rPr>
          <w:rStyle w:val="StyleUnderline"/>
          <w:b/>
          <w:color w:val="000000"/>
          <w:u w:val="single"/>
        </w:rPr>
        <w:t xml:space="preserve">own defense</w:t>
      </w:r>
      <w:r>
        <w:rPr>
          <w:color w:val="000000"/>
          <w:sz w:val="16"/>
          <w:szCs w:val="16"/>
        </w:rPr>
        <w:t xml:space="preserve">, thereby </w:t>
      </w:r>
      <w:r>
        <w:rPr>
          <w:rStyle w:val="StyleUnderline"/>
          <w:color w:val="000000"/>
          <w:u w:val="single"/>
        </w:rPr>
        <w:t xml:space="preserve">allowing the U</w:t>
      </w:r>
      <w:r>
        <w:rPr>
          <w:color w:val="000000"/>
          <w:sz w:val="16"/>
          <w:szCs w:val="16"/>
        </w:rPr>
        <w:t xml:space="preserve">nited </w:t>
      </w:r>
      <w:r>
        <w:rPr>
          <w:rStyle w:val="StyleUnderline"/>
          <w:color w:val="000000"/>
          <w:u w:val="single"/>
        </w:rPr>
        <w:t xml:space="preserve">S</w:t>
      </w:r>
      <w:r>
        <w:rPr>
          <w:color w:val="000000"/>
          <w:sz w:val="16"/>
          <w:szCs w:val="16"/>
        </w:rPr>
        <w:t xml:space="preserve">tates </w:t>
      </w:r>
      <w:r>
        <w:rPr>
          <w:rStyle w:val="StyleUnderline"/>
          <w:color w:val="000000"/>
          <w:u w:val="single"/>
        </w:rPr>
        <w:t xml:space="preserve">to significantly reduce its </w:t>
      </w:r>
      <w:r>
        <w:rPr>
          <w:rStyle w:val="StyleUnderline"/>
          <w:b/>
          <w:color w:val="000000"/>
          <w:u w:val="single"/>
        </w:rPr>
        <w:t xml:space="preserve">own global military posture</w:t>
      </w:r>
      <w:r>
        <w:rPr>
          <w:color w:val="000000"/>
          <w:sz w:val="16"/>
          <w:szCs w:val="16"/>
        </w:rPr>
        <w:t xml:space="preserve">. But Restraint does not encourage those countries to rapidly ramp up their defense spending. Deepening interdependence, the possibility of large–scale nuclear war, and the emergence of high priority common security threats such as climate change all argue in favor of efforts to reduce interstate security competition, which would lower the need for ever higher defense budgets, and enhance incentives for more cooperative forms of security.18</w:t>
      </w:r>
    </w:p>
    <w:p>
      <w:r>
        <w:rPr>
          <w:color w:val="000000"/>
          <w:sz w:val="16"/>
          <w:szCs w:val="16"/>
        </w:rPr>
        <w:t xml:space="preserve">If successfully implemented, </w:t>
      </w:r>
      <w:r>
        <w:rPr>
          <w:rStyle w:val="StyleUnderline"/>
          <w:b/>
          <w:color w:val="000000"/>
          <w:u w:val="single"/>
          <w:highlight w:val="green"/>
        </w:rPr>
        <w:t xml:space="preserve">Restraint</w:t>
      </w:r>
      <w:r>
        <w:rPr>
          <w:rStyle w:val="StyleUnderline"/>
          <w:color w:val="000000"/>
          <w:u w:val="single"/>
        </w:rPr>
        <w:t xml:space="preserve"> as a basis of policy</w:t>
      </w:r>
      <w:r>
        <w:rPr>
          <w:color w:val="000000"/>
          <w:sz w:val="16"/>
          <w:szCs w:val="16"/>
        </w:rPr>
        <w:t xml:space="preserve"> vis–à–vis China </w:t>
      </w:r>
      <w:r>
        <w:rPr>
          <w:rStyle w:val="StyleUnderline"/>
          <w:color w:val="000000"/>
          <w:u w:val="single"/>
          <w:highlight w:val="green"/>
        </w:rPr>
        <w:t xml:space="preserve">will </w:t>
      </w:r>
      <w:r>
        <w:rPr>
          <w:rStyle w:val="StyleUnderline"/>
          <w:b/>
          <w:color w:val="000000"/>
          <w:u w:val="single"/>
          <w:highlight w:val="green"/>
        </w:rPr>
        <w:t xml:space="preserve">buy</w:t>
      </w:r>
      <w:r>
        <w:rPr>
          <w:rStyle w:val="StyleUnderline"/>
          <w:color w:val="000000"/>
          <w:u w:val="single"/>
        </w:rPr>
        <w:t xml:space="preserve"> the U</w:t>
      </w:r>
      <w:r>
        <w:rPr>
          <w:color w:val="000000"/>
          <w:sz w:val="16"/>
          <w:szCs w:val="16"/>
        </w:rPr>
        <w:t xml:space="preserve">nited </w:t>
      </w:r>
      <w:r>
        <w:rPr>
          <w:rStyle w:val="StyleUnderline"/>
          <w:color w:val="000000"/>
          <w:u w:val="single"/>
        </w:rPr>
        <w:t xml:space="preserve">S</w:t>
      </w:r>
      <w:r>
        <w:rPr>
          <w:color w:val="000000"/>
          <w:sz w:val="16"/>
          <w:szCs w:val="16"/>
        </w:rPr>
        <w:t xml:space="preserve">tates </w:t>
      </w:r>
      <w:r>
        <w:rPr>
          <w:rStyle w:val="StyleUnderline"/>
          <w:b/>
          <w:color w:val="000000"/>
          <w:u w:val="single"/>
          <w:highlight w:val="green"/>
        </w:rPr>
        <w:t xml:space="preserve">time</w:t>
      </w:r>
      <w:r>
        <w:rPr>
          <w:rStyle w:val="StyleUnderline"/>
          <w:color w:val="000000"/>
          <w:u w:val="single"/>
          <w:highlight w:val="green"/>
        </w:rPr>
        <w:t xml:space="preserve"> to</w:t>
      </w:r>
      <w:r>
        <w:rPr>
          <w:rStyle w:val="StyleUnderline"/>
          <w:color w:val="000000"/>
          <w:u w:val="single"/>
        </w:rPr>
        <w:t xml:space="preserve"> repair its</w:t>
      </w:r>
      <w:r>
        <w:rPr>
          <w:color w:val="000000"/>
          <w:sz w:val="16"/>
          <w:szCs w:val="16"/>
        </w:rPr>
        <w:t xml:space="preserve"> severely </w:t>
      </w:r>
      <w:r>
        <w:rPr>
          <w:rStyle w:val="StyleUnderline"/>
          <w:color w:val="000000"/>
          <w:u w:val="single"/>
        </w:rPr>
        <w:t xml:space="preserve">damaged domestic order and </w:t>
      </w:r>
      <w:r>
        <w:rPr>
          <w:rStyle w:val="StyleUnderline"/>
          <w:b/>
          <w:color w:val="000000"/>
          <w:u w:val="single"/>
          <w:highlight w:val="green"/>
        </w:rPr>
        <w:t xml:space="preserve">reallocate</w:t>
      </w:r>
      <w:r>
        <w:rPr>
          <w:rStyle w:val="StyleUnderline"/>
          <w:color w:val="000000"/>
          <w:u w:val="single"/>
        </w:rPr>
        <w:t xml:space="preserve"> national security </w:t>
      </w:r>
      <w:r>
        <w:rPr>
          <w:rStyle w:val="StyleUnderline"/>
          <w:color w:val="000000"/>
          <w:u w:val="single"/>
          <w:highlight w:val="green"/>
        </w:rPr>
        <w:t xml:space="preserve">resources</w:t>
      </w:r>
      <w:r>
        <w:rPr>
          <w:color w:val="000000"/>
          <w:sz w:val="16"/>
          <w:szCs w:val="16"/>
        </w:rPr>
        <w:t xml:space="preserve"> to concerns that pose a greater threat to the security and well–being of the American people than China. More broadly, </w:t>
      </w:r>
      <w:r>
        <w:rPr>
          <w:rStyle w:val="StyleUnderline"/>
          <w:color w:val="000000"/>
          <w:u w:val="single"/>
          <w:highlight w:val="green"/>
        </w:rPr>
        <w:t xml:space="preserve">it will facilitate</w:t>
      </w:r>
      <w:r>
        <w:rPr>
          <w:rStyle w:val="StyleUnderline"/>
          <w:color w:val="000000"/>
          <w:u w:val="single"/>
        </w:rPr>
        <w:t xml:space="preserve"> the identification of </w:t>
      </w:r>
      <w:r>
        <w:rPr>
          <w:rStyle w:val="StyleUnderline"/>
          <w:b/>
          <w:color w:val="000000"/>
          <w:u w:val="single"/>
        </w:rPr>
        <w:t xml:space="preserve">clear red lines</w:t>
      </w:r>
      <w:r>
        <w:rPr>
          <w:color w:val="000000"/>
          <w:sz w:val="16"/>
          <w:szCs w:val="16"/>
        </w:rPr>
        <w:t xml:space="preserve"> based on the protection of genuinely vital interests, the adoption of prudent and balanced approaches to contentious issues, </w:t>
      </w:r>
      <w:r>
        <w:rPr>
          <w:rStyle w:val="StyleUnderline"/>
          <w:color w:val="000000"/>
          <w:u w:val="single"/>
        </w:rPr>
        <w:t xml:space="preserve">and</w:t>
      </w:r>
      <w:r>
        <w:rPr>
          <w:color w:val="000000"/>
          <w:sz w:val="16"/>
          <w:szCs w:val="16"/>
        </w:rPr>
        <w:t xml:space="preserve"> the opening of intellectual and political space allowing for </w:t>
      </w:r>
      <w:r>
        <w:rPr>
          <w:rStyle w:val="StyleUnderline"/>
          <w:b/>
          <w:color w:val="000000"/>
          <w:u w:val="single"/>
        </w:rPr>
        <w:t xml:space="preserve">greater </w:t>
      </w:r>
      <w:r>
        <w:rPr>
          <w:rStyle w:val="StyleUnderline"/>
          <w:b/>
          <w:color w:val="000000"/>
          <w:u w:val="single"/>
          <w:highlight w:val="green"/>
        </w:rPr>
        <w:t xml:space="preserve">dialogue</w:t>
      </w:r>
      <w:r>
        <w:rPr>
          <w:color w:val="000000"/>
          <w:sz w:val="16"/>
          <w:szCs w:val="16"/>
        </w:rPr>
        <w:t xml:space="preserve">, understanding, </w:t>
      </w:r>
      <w:r>
        <w:rPr>
          <w:rStyle w:val="StyleUnderline"/>
          <w:color w:val="000000"/>
          <w:u w:val="single"/>
          <w:highlight w:val="green"/>
        </w:rPr>
        <w:t xml:space="preserve">and </w:t>
      </w:r>
      <w:r>
        <w:rPr>
          <w:rStyle w:val="StyleUnderline"/>
          <w:b/>
          <w:color w:val="000000"/>
          <w:u w:val="single"/>
          <w:highlight w:val="green"/>
        </w:rPr>
        <w:t xml:space="preserve">compromise</w:t>
      </w:r>
      <w:r>
        <w:rPr>
          <w:rStyle w:val="StyleUnderline"/>
          <w:color w:val="000000"/>
          <w:u w:val="single"/>
        </w:rPr>
        <w:t xml:space="preserve"> between Washington and Beijing</w:t>
      </w:r>
      <w:r>
        <w:rPr>
          <w:color w:val="000000"/>
          <w:sz w:val="16"/>
          <w:szCs w:val="16"/>
        </w:rPr>
        <w:t xml:space="preserve">.19 </w:t>
      </w:r>
      <w:r>
        <w:rPr>
          <w:rStyle w:val="StyleUnderline"/>
          <w:color w:val="000000"/>
          <w:u w:val="single"/>
          <w:highlight w:val="green"/>
        </w:rPr>
        <w:t xml:space="preserve">This will</w:t>
      </w:r>
      <w:r>
        <w:rPr>
          <w:rStyle w:val="StyleUnderline"/>
          <w:color w:val="000000"/>
          <w:u w:val="single"/>
        </w:rPr>
        <w:t xml:space="preserve"> significantly </w:t>
      </w:r>
      <w:r>
        <w:rPr>
          <w:rStyle w:val="StyleUnderline"/>
          <w:b/>
          <w:color w:val="000000"/>
          <w:u w:val="single"/>
          <w:highlight w:val="green"/>
        </w:rPr>
        <w:t xml:space="preserve">reduce</w:t>
      </w:r>
      <w:r>
        <w:rPr>
          <w:rStyle w:val="StyleUnderline"/>
          <w:b/>
          <w:color w:val="000000"/>
          <w:u w:val="single"/>
        </w:rPr>
        <w:t xml:space="preserve"> the chances of </w:t>
      </w:r>
      <w:r>
        <w:rPr>
          <w:rStyle w:val="StyleUnderline"/>
          <w:b/>
          <w:color w:val="000000"/>
          <w:u w:val="single"/>
          <w:highlight w:val="green"/>
        </w:rPr>
        <w:t xml:space="preserve">conflict</w:t>
      </w:r>
      <w:r>
        <w:rPr>
          <w:color w:val="000000"/>
          <w:sz w:val="16"/>
          <w:szCs w:val="16"/>
        </w:rPr>
        <w:t xml:space="preserve">.  </w:t>
      </w:r>
    </w:p>
    <w:p>
      <w:r>
        <w:rPr>
          <w:color w:val="000000"/>
          <w:sz w:val="16"/>
          <w:szCs w:val="16"/>
        </w:rPr>
        <w:t xml:space="preserve">The Urgent Need to Right–Size the China Threat</w:t>
      </w:r>
    </w:p>
    <w:p>
      <w:r>
        <w:rPr>
          <w:color w:val="000000"/>
          <w:sz w:val="16"/>
          <w:szCs w:val="16"/>
        </w:rPr>
        <w:t xml:space="preserve">Multipolarity and the end of American dominance, rising domestic problems, looming, high–priority transnational threats, heavy levels of global economic and technological interdependence, and the resulting need to create a stable long–term basis for productive and peaceful coexistence together justify an array of Restraint–based U.S. policies toward Beijing. This must begin with a serious effort to right–size the threats and opportunities that China poses, both now and over time, to the international system, American democracy, economic growth, and U.S. national security.20 Right–sizing the threats posed by China, along with a fact–based assessment of current and likely future U.S. and Western resources and capabilities, will provide the foundation for a realistic and effective Restraint–based strategy toward China.</w:t>
      </w:r>
    </w:p>
    <w:p>
      <w:r>
        <w:rPr>
          <w:color w:val="000000"/>
          <w:sz w:val="16"/>
          <w:szCs w:val="16"/>
        </w:rPr>
        <w:t xml:space="preserve">A responsible Restraint perspective acknowledges that there are competitive aspects to the Sino–U.S. relationship, and that a Sino–U.S. security dilemma, along with low levels of trust, is to some extent unavoidable, especially given the different political systems of the two nations and China’s growing power, both globally and especially in Asia. However, the security dilemma can certainly be alleviated significantly, and not all great power competition need be zero–sum in nature. Furthermore, most Sino–U.S. competitions will not end in a neat “victory” for one side over the other, unless one or both regimes collapse, an unlikely prospect. Excessive levels and types of competition can unnecessarily undermine attempts at cooperation over issues such as climate change, as trust disappears and the good will needed to fashion mutual compromises evaporates.21</w:t>
      </w:r>
    </w:p>
    <w:p>
      <w:r>
        <w:rPr>
          <w:rStyle w:val="StyleUnderline"/>
          <w:color w:val="000000"/>
          <w:u w:val="single"/>
        </w:rPr>
        <w:t xml:space="preserve">The current U.S. policy toward China is largely based on a </w:t>
      </w:r>
      <w:r>
        <w:rPr>
          <w:rStyle w:val="StyleUnderline"/>
          <w:b/>
          <w:color w:val="000000"/>
          <w:u w:val="single"/>
        </w:rPr>
        <w:t xml:space="preserve">zero–sum</w:t>
      </w:r>
      <w:r>
        <w:rPr>
          <w:rStyle w:val="StyleUnderline"/>
          <w:color w:val="000000"/>
          <w:u w:val="single"/>
        </w:rPr>
        <w:t xml:space="preserve">, </w:t>
      </w:r>
      <w:r>
        <w:rPr>
          <w:rStyle w:val="StyleUnderline"/>
          <w:b/>
          <w:color w:val="000000"/>
          <w:u w:val="single"/>
        </w:rPr>
        <w:t xml:space="preserve">adversarial mindset</w:t>
      </w:r>
      <w:r>
        <w:rPr>
          <w:rStyle w:val="StyleUnderline"/>
          <w:color w:val="000000"/>
          <w:u w:val="single"/>
        </w:rPr>
        <w:t xml:space="preserve"> that assumes above all else a </w:t>
      </w:r>
      <w:r>
        <w:rPr>
          <w:rStyle w:val="StyleUnderline"/>
          <w:b/>
          <w:color w:val="000000"/>
          <w:u w:val="single"/>
        </w:rPr>
        <w:t xml:space="preserve">fundamental Chinese commitment</w:t>
      </w:r>
      <w:r>
        <w:rPr>
          <w:rStyle w:val="StyleUnderline"/>
          <w:color w:val="000000"/>
          <w:u w:val="single"/>
        </w:rPr>
        <w:t xml:space="preserve"> to </w:t>
      </w:r>
      <w:r>
        <w:rPr>
          <w:rStyle w:val="StyleUnderline"/>
          <w:b/>
          <w:color w:val="000000"/>
          <w:u w:val="single"/>
        </w:rPr>
        <w:t xml:space="preserve">weakening</w:t>
      </w:r>
      <w:r>
        <w:rPr>
          <w:rStyle w:val="StyleUnderline"/>
          <w:color w:val="000000"/>
          <w:u w:val="single"/>
        </w:rPr>
        <w:t xml:space="preserve"> and </w:t>
      </w:r>
      <w:r>
        <w:rPr>
          <w:rStyle w:val="StyleUnderline"/>
          <w:b/>
          <w:color w:val="000000"/>
          <w:u w:val="single"/>
        </w:rPr>
        <w:t xml:space="preserve">countering the West</w:t>
      </w:r>
      <w:r>
        <w:rPr>
          <w:color w:val="000000"/>
          <w:sz w:val="16"/>
          <w:szCs w:val="16"/>
        </w:rPr>
        <w:t xml:space="preserve"> and resisting any form of meaningful bilateral cooperation. </w:t>
      </w:r>
      <w:r>
        <w:rPr>
          <w:rStyle w:val="StyleUnderline"/>
          <w:color w:val="000000"/>
          <w:u w:val="single"/>
        </w:rPr>
        <w:t xml:space="preserve">Beijing is regularly presented as a vaguely–defined </w:t>
      </w:r>
      <w:r>
        <w:rPr>
          <w:rStyle w:val="StyleUnderline"/>
          <w:b/>
          <w:color w:val="000000"/>
          <w:u w:val="single"/>
        </w:rPr>
        <w:t xml:space="preserve">existential threat</w:t>
      </w:r>
      <w:r>
        <w:rPr>
          <w:color w:val="000000"/>
          <w:sz w:val="16"/>
          <w:szCs w:val="16"/>
        </w:rPr>
        <w:t xml:space="preserve">, a rapidly growing military and economic power </w:t>
      </w:r>
      <w:r>
        <w:rPr>
          <w:rStyle w:val="StyleUnderline"/>
          <w:color w:val="000000"/>
          <w:u w:val="single"/>
        </w:rPr>
        <w:t xml:space="preserve">bent on </w:t>
      </w:r>
      <w:r>
        <w:rPr>
          <w:rStyle w:val="StyleUnderline"/>
          <w:b/>
          <w:color w:val="000000"/>
          <w:u w:val="single"/>
        </w:rPr>
        <w:t xml:space="preserve">global domination</w:t>
      </w:r>
      <w:r>
        <w:rPr>
          <w:color w:val="000000"/>
          <w:sz w:val="16"/>
          <w:szCs w:val="16"/>
        </w:rPr>
        <w:t xml:space="preserve"> through predatory trade and investment practices and/or armed coercion, a burgeoning high–tech superpower determined to control the key drivers of future global growth, a hostile opponent of the existing so–called “rules–based” international order, and a pernicious threat to democratic societies from within.22 Moreover, in many instances, the alarm over such supposedly dire threats is magnified by the inaccurate claim that Washington had been essentially asleep at the wheel until very recently as China worked to undermine the United States and all democratic societies.23</w:t>
      </w:r>
    </w:p>
    <w:p>
      <w:r>
        <w:rPr>
          <w:color w:val="000000"/>
          <w:sz w:val="16"/>
          <w:szCs w:val="16"/>
        </w:rPr>
        <w:t xml:space="preserve"> China does pose certain challenges to existing and likely future U.S. interests. These consist primarily of:</w:t>
      </w:r>
    </w:p>
    <w:p>
      <w:r>
        <w:rPr>
          <w:color w:val="000000"/>
          <w:sz w:val="16"/>
          <w:szCs w:val="16"/>
        </w:rPr>
        <w:t xml:space="preserve">• In the military arena, the danger of costly and destabilizing conflicts or severe crises, resulting from military and political provocations by either Beijing or Washington (or by U.S. allies) e.g., over Taiwan, disputed territories in Asia, the Korean Peninsula, or as a result of incidents involving U.S. and Chinese ships and aircraft operating in close proximity to one another.24 Chinese military and political actions could also weaken U.S. alliances and reduce support for the forward–deployed U.S. military presence in Asia and elsewhere, thereby increasing the likelihood of arms races and miscalculations by the United States, China, and other states.25</w:t>
      </w:r>
    </w:p>
    <w:p>
      <w:r>
        <w:rPr>
          <w:color w:val="000000"/>
          <w:sz w:val="16"/>
          <w:szCs w:val="16"/>
        </w:rPr>
        <w:t xml:space="preserve">• In the economic and technological area,26 the possibility of Chinese behavior eroding U.S. economic growth rates, U.S. competitiveness in some key high–tech areas, and possibly, in some extreme cases, U.S. access to certain technologies and critical regions, most notably Asia. Chinese actions in this area could also reduce the incentives for other nations to trade and invest heavily with the United States, whether as a result of Chinese pressure or zero–sum forms of competitiveness. China could weaken free market norms in various ways, through its loan practices and political influence. And Beijing could damage key U.S. corporations by ejecting them from the critical Chinese market.</w:t>
      </w:r>
    </w:p>
    <w:p>
      <w:r>
        <w:rPr>
          <w:color w:val="000000"/>
          <w:sz w:val="16"/>
          <w:szCs w:val="16"/>
        </w:rPr>
        <w:t xml:space="preserve">• In the area of norms and values, a concern that Chinese behavior over time could weaken existing Western norms regarding liberal democratic governance, centered on the rule of law, freedom of political speech and behavior, various cyber freedoms, and individual voter rights, as well as current or future norms concerning forms of foreign international intervention relating to human rights. China challenges many of these norms by stressing economic and physical security and top-down state authority over the protection of individual political freedoms and the activities of non-state actors outside of government control.    </w:t>
      </w:r>
    </w:p>
    <w:p>
      <w:r>
        <w:rPr>
          <w:color w:val="000000"/>
          <w:sz w:val="16"/>
          <w:szCs w:val="16"/>
        </w:rPr>
        <w:t xml:space="preserve">While certainly very troublesome, and requiring effective countermeasures in many cases, </w:t>
      </w:r>
      <w:r>
        <w:rPr>
          <w:rStyle w:val="StyleUnderline"/>
          <w:color w:val="000000"/>
          <w:u w:val="single"/>
        </w:rPr>
        <w:t xml:space="preserve">these concerns are not grave enough to justify the kind of absolute, largely </w:t>
      </w:r>
      <w:r>
        <w:rPr>
          <w:rStyle w:val="StyleUnderline"/>
          <w:b/>
          <w:color w:val="000000"/>
          <w:u w:val="single"/>
        </w:rPr>
        <w:t xml:space="preserve">zero–sum</w:t>
      </w:r>
      <w:r>
        <w:rPr>
          <w:rStyle w:val="StyleUnderline"/>
          <w:color w:val="000000"/>
          <w:u w:val="single"/>
        </w:rPr>
        <w:t xml:space="preserve"> and </w:t>
      </w:r>
      <w:r>
        <w:rPr>
          <w:rStyle w:val="StyleUnderline"/>
          <w:b/>
          <w:color w:val="000000"/>
          <w:u w:val="single"/>
        </w:rPr>
        <w:t xml:space="preserve">confrontational approach</w:t>
      </w:r>
      <w:r>
        <w:rPr>
          <w:rStyle w:val="StyleUnderline"/>
          <w:color w:val="000000"/>
          <w:u w:val="single"/>
        </w:rPr>
        <w:t xml:space="preserve"> now common in U.S. policies toward Beijing</w:t>
      </w:r>
      <w:r>
        <w:rPr>
          <w:color w:val="000000"/>
          <w:sz w:val="16"/>
          <w:szCs w:val="16"/>
        </w:rPr>
        <w:t xml:space="preserve">. Many </w:t>
      </w:r>
      <w:r>
        <w:rPr>
          <w:rStyle w:val="StyleUnderline"/>
          <w:b/>
          <w:color w:val="000000"/>
          <w:u w:val="single"/>
        </w:rPr>
        <w:t xml:space="preserve">gray areas</w:t>
      </w:r>
      <w:r>
        <w:rPr>
          <w:rStyle w:val="StyleUnderline"/>
          <w:color w:val="000000"/>
          <w:u w:val="single"/>
        </w:rPr>
        <w:t xml:space="preserve"> exist in all three of the above realms, largely reflecting Chinese support for long–standing core principles of the international order, such as </w:t>
      </w:r>
      <w:r>
        <w:rPr>
          <w:rStyle w:val="StyleUnderline"/>
          <w:b/>
          <w:color w:val="000000"/>
          <w:u w:val="single"/>
        </w:rPr>
        <w:t xml:space="preserve">state sovereignty</w:t>
      </w:r>
      <w:r>
        <w:rPr>
          <w:rStyle w:val="StyleUnderline"/>
          <w:color w:val="000000"/>
          <w:u w:val="single"/>
        </w:rPr>
        <w:t xml:space="preserve">, a preference for </w:t>
      </w:r>
      <w:r>
        <w:rPr>
          <w:rStyle w:val="StyleUnderline"/>
          <w:b/>
          <w:color w:val="000000"/>
          <w:u w:val="single"/>
        </w:rPr>
        <w:t xml:space="preserve">diplomacy</w:t>
      </w:r>
      <w:r>
        <w:rPr>
          <w:rStyle w:val="StyleUnderline"/>
          <w:color w:val="000000"/>
          <w:u w:val="single"/>
        </w:rPr>
        <w:t xml:space="preserve"> over </w:t>
      </w:r>
      <w:r>
        <w:rPr>
          <w:rStyle w:val="StyleUnderline"/>
          <w:b/>
          <w:color w:val="000000"/>
          <w:u w:val="single"/>
        </w:rPr>
        <w:t xml:space="preserve">force</w:t>
      </w:r>
      <w:r>
        <w:rPr>
          <w:color w:val="000000"/>
          <w:sz w:val="16"/>
          <w:szCs w:val="16"/>
        </w:rPr>
        <w:t xml:space="preserve"> in resolving disputes, </w:t>
      </w:r>
      <w:r>
        <w:rPr>
          <w:rStyle w:val="StyleUnderline"/>
          <w:color w:val="000000"/>
          <w:u w:val="single"/>
        </w:rPr>
        <w:t xml:space="preserve">the use of force only in defense of </w:t>
      </w:r>
      <w:r>
        <w:rPr>
          <w:rStyle w:val="StyleUnderline"/>
          <w:b/>
          <w:color w:val="000000"/>
          <w:u w:val="single"/>
        </w:rPr>
        <w:t xml:space="preserve">imminent</w:t>
      </w:r>
      <w:r>
        <w:rPr>
          <w:color w:val="000000"/>
          <w:sz w:val="16"/>
          <w:szCs w:val="16"/>
        </w:rPr>
        <w:t xml:space="preserve"> and clear </w:t>
      </w:r>
      <w:r>
        <w:rPr>
          <w:rStyle w:val="StyleUnderline"/>
          <w:b/>
          <w:color w:val="000000"/>
          <w:u w:val="single"/>
        </w:rPr>
        <w:t xml:space="preserve">security threats</w:t>
      </w:r>
      <w:r>
        <w:rPr>
          <w:color w:val="000000"/>
          <w:sz w:val="16"/>
          <w:szCs w:val="16"/>
        </w:rPr>
        <w:t xml:space="preserve">, </w:t>
      </w:r>
      <w:r>
        <w:rPr>
          <w:rStyle w:val="StyleUnderline"/>
          <w:color w:val="000000"/>
          <w:u w:val="single"/>
        </w:rPr>
        <w:t xml:space="preserve">open</w:t>
      </w:r>
      <w:r>
        <w:rPr>
          <w:color w:val="000000"/>
          <w:sz w:val="16"/>
          <w:szCs w:val="16"/>
        </w:rPr>
        <w:t xml:space="preserve"> air and sea </w:t>
      </w:r>
      <w:r>
        <w:rPr>
          <w:rStyle w:val="StyleUnderline"/>
          <w:color w:val="000000"/>
          <w:u w:val="single"/>
        </w:rPr>
        <w:t xml:space="preserve">lines of communication</w:t>
      </w:r>
      <w:r>
        <w:rPr>
          <w:color w:val="000000"/>
          <w:sz w:val="16"/>
          <w:szCs w:val="16"/>
        </w:rPr>
        <w:t xml:space="preserve"> and transport across international zones, many </w:t>
      </w:r>
      <w:r>
        <w:rPr>
          <w:rStyle w:val="StyleUnderline"/>
          <w:color w:val="000000"/>
          <w:u w:val="single"/>
        </w:rPr>
        <w:t xml:space="preserve">market–based forms of economic intercourse</w:t>
      </w:r>
      <w:r>
        <w:rPr>
          <w:color w:val="000000"/>
          <w:sz w:val="16"/>
          <w:szCs w:val="16"/>
        </w:rPr>
        <w:t xml:space="preserve">, </w:t>
      </w:r>
      <w:r>
        <w:rPr>
          <w:rStyle w:val="StyleUnderline"/>
          <w:color w:val="000000"/>
          <w:u w:val="single"/>
        </w:rPr>
        <w:t xml:space="preserve">and</w:t>
      </w:r>
      <w:r>
        <w:rPr>
          <w:color w:val="000000"/>
          <w:sz w:val="16"/>
          <w:szCs w:val="16"/>
        </w:rPr>
        <w:t xml:space="preserve"> various other </w:t>
      </w:r>
      <w:r>
        <w:rPr>
          <w:rStyle w:val="StyleUnderline"/>
          <w:b/>
          <w:color w:val="000000"/>
          <w:u w:val="single"/>
        </w:rPr>
        <w:t xml:space="preserve">U</w:t>
      </w:r>
      <w:r>
        <w:rPr>
          <w:color w:val="000000"/>
          <w:sz w:val="16"/>
          <w:szCs w:val="16"/>
        </w:rPr>
        <w:t xml:space="preserve">nited </w:t>
      </w:r>
      <w:r>
        <w:rPr>
          <w:rStyle w:val="StyleUnderline"/>
          <w:b/>
          <w:color w:val="000000"/>
          <w:u w:val="single"/>
        </w:rPr>
        <w:t xml:space="preserve">N</w:t>
      </w:r>
      <w:r>
        <w:rPr>
          <w:color w:val="000000"/>
          <w:sz w:val="16"/>
          <w:szCs w:val="16"/>
        </w:rPr>
        <w:t xml:space="preserve">ations </w:t>
      </w:r>
      <w:r>
        <w:rPr>
          <w:rStyle w:val="StyleUnderline"/>
          <w:b/>
          <w:color w:val="000000"/>
          <w:u w:val="single"/>
        </w:rPr>
        <w:t xml:space="preserve">norms</w:t>
      </w:r>
      <w:r>
        <w:rPr>
          <w:color w:val="000000"/>
          <w:sz w:val="16"/>
          <w:szCs w:val="16"/>
        </w:rPr>
        <w:t xml:space="preserve"> and approaches.</w:t>
      </w:r>
    </w:p>
    <w:p>
      <w:r>
        <w:rPr>
          <w:color w:val="000000"/>
          <w:sz w:val="16"/>
          <w:szCs w:val="16"/>
        </w:rPr>
        <w:t xml:space="preserve">In fact, critics of China’s global stance often conflate the values and norms of the global order, as reflected in various international regimes and practices, with the U.S.–centered structure of global economic and military power.27 In reality, the preservation or constructive adaptation of most of the values, structures, and processes of the global order does not require a single, dominant, democratic ruling power. The limited and contingent nature of Chinese threats requires a strong, competitive United States, clearer, more extensive, and to the extent possible, binding bilateral and international agreements, and specific, credible red lines regarding violations of truly vital interests. It also requires a common international commitment to resolve differences over contentious issues such as Taiwan, political rights and protectionism or state capitalism through negotiation and compromise.</w:t>
      </w:r>
    </w:p>
    <w:p>
      <w:r>
        <w:rPr>
          <w:rStyle w:val="StyleUnderline"/>
          <w:color w:val="000000"/>
          <w:u w:val="single"/>
        </w:rPr>
        <w:t xml:space="preserve">Contrary to the prevailing mindset</w:t>
      </w:r>
      <w:r>
        <w:rPr>
          <w:color w:val="000000"/>
          <w:sz w:val="16"/>
          <w:szCs w:val="16"/>
        </w:rPr>
        <w:t xml:space="preserve"> in Washington, </w:t>
      </w:r>
      <w:r>
        <w:rPr>
          <w:rStyle w:val="StyleUnderline"/>
          <w:color w:val="000000"/>
          <w:u w:val="single"/>
        </w:rPr>
        <w:t xml:space="preserve">China does not pose an </w:t>
      </w:r>
      <w:r>
        <w:rPr>
          <w:rStyle w:val="StyleUnderline"/>
          <w:b/>
          <w:color w:val="000000"/>
          <w:u w:val="single"/>
        </w:rPr>
        <w:t xml:space="preserve">existential</w:t>
      </w:r>
      <w:r>
        <w:rPr>
          <w:color w:val="000000"/>
          <w:sz w:val="16"/>
          <w:szCs w:val="16"/>
        </w:rPr>
        <w:t xml:space="preserve"> or near–existential </w:t>
      </w:r>
      <w:r>
        <w:rPr>
          <w:rStyle w:val="StyleUnderline"/>
          <w:b/>
          <w:color w:val="000000"/>
          <w:u w:val="single"/>
        </w:rPr>
        <w:t xml:space="preserve">threat to the U</w:t>
      </w:r>
      <w:r>
        <w:rPr>
          <w:color w:val="000000"/>
          <w:sz w:val="16"/>
          <w:szCs w:val="16"/>
        </w:rPr>
        <w:t xml:space="preserve">nited </w:t>
      </w:r>
      <w:r>
        <w:rPr>
          <w:rStyle w:val="StyleUnderline"/>
          <w:b/>
          <w:color w:val="000000"/>
          <w:u w:val="single"/>
        </w:rPr>
        <w:t xml:space="preserve">S</w:t>
      </w:r>
      <w:r>
        <w:rPr>
          <w:color w:val="000000"/>
          <w:sz w:val="16"/>
          <w:szCs w:val="16"/>
        </w:rPr>
        <w:t xml:space="preserve">tates in the above areas. </w:t>
      </w:r>
      <w:r>
        <w:rPr>
          <w:rStyle w:val="StyleUnderline"/>
          <w:color w:val="000000"/>
          <w:u w:val="single"/>
        </w:rPr>
        <w:t xml:space="preserve">It is not in a position</w:t>
      </w:r>
      <w:r>
        <w:rPr>
          <w:color w:val="000000"/>
          <w:sz w:val="16"/>
          <w:szCs w:val="16"/>
        </w:rPr>
        <w:t xml:space="preserve"> either to replace the dominance of U.S. and Western economic and military power worldwide or </w:t>
      </w:r>
      <w:r>
        <w:rPr>
          <w:rStyle w:val="StyleUnderline"/>
          <w:color w:val="000000"/>
          <w:u w:val="single"/>
        </w:rPr>
        <w:t xml:space="preserve">to </w:t>
      </w:r>
      <w:r>
        <w:rPr>
          <w:rStyle w:val="StyleUnderline"/>
          <w:b/>
          <w:color w:val="000000"/>
          <w:u w:val="single"/>
        </w:rPr>
        <w:t xml:space="preserve">overturn</w:t>
      </w:r>
      <w:r>
        <w:rPr>
          <w:color w:val="000000"/>
          <w:sz w:val="16"/>
          <w:szCs w:val="16"/>
        </w:rPr>
        <w:t xml:space="preserve"> </w:t>
      </w:r>
      <w:r>
        <w:rPr>
          <w:rStyle w:val="StyleUnderline"/>
          <w:color w:val="000000"/>
          <w:u w:val="single"/>
        </w:rPr>
        <w:t xml:space="preserve">the</w:t>
      </w:r>
      <w:r>
        <w:rPr>
          <w:color w:val="000000"/>
          <w:sz w:val="16"/>
          <w:szCs w:val="16"/>
        </w:rPr>
        <w:t xml:space="preserve"> so–called </w:t>
      </w:r>
      <w:r>
        <w:rPr>
          <w:rStyle w:val="StyleUnderline"/>
          <w:b/>
          <w:color w:val="000000"/>
          <w:u w:val="single"/>
        </w:rPr>
        <w:t xml:space="preserve">liberal</w:t>
      </w:r>
      <w:r>
        <w:rPr>
          <w:color w:val="000000"/>
          <w:sz w:val="16"/>
          <w:szCs w:val="16"/>
        </w:rPr>
        <w:t xml:space="preserve"> world </w:t>
      </w:r>
      <w:r>
        <w:rPr>
          <w:rStyle w:val="StyleUnderline"/>
          <w:b/>
          <w:color w:val="000000"/>
          <w:u w:val="single"/>
        </w:rPr>
        <w:t xml:space="preserve">order</w:t>
      </w:r>
      <w:r>
        <w:rPr>
          <w:color w:val="000000"/>
          <w:sz w:val="16"/>
          <w:szCs w:val="16"/>
        </w:rPr>
        <w:t xml:space="preserve">.28</w:t>
      </w:r>
    </w:p>
    <w:p>
      <w:r>
        <w:rPr>
          <w:color w:val="000000"/>
          <w:sz w:val="16"/>
          <w:szCs w:val="16"/>
        </w:rPr>
        <w:t xml:space="preserve">As a military power, Beijing poses no threat to the existence of the United States except possibly via an extremely unlikely nuclear attack, which would be suicidal. There is no evidence that China wants to threaten, much less use, its relatively small (but growing), second–strike, counter–value strategic nuclear force to attack the United States or its allies. To the contrary, there is much evidence to suggest that </w:t>
      </w:r>
      <w:r>
        <w:rPr>
          <w:rStyle w:val="StyleUnderline"/>
          <w:color w:val="000000"/>
          <w:u w:val="single"/>
        </w:rPr>
        <w:t xml:space="preserve">China’s leadership regards nuc</w:t>
      </w:r>
      <w:r>
        <w:rPr>
          <w:color w:val="000000"/>
          <w:sz w:val="16"/>
          <w:szCs w:val="16"/>
        </w:rPr>
        <w:t xml:space="preserve">lear weapon</w:t>
      </w:r>
      <w:r>
        <w:rPr>
          <w:rStyle w:val="StyleUnderline"/>
          <w:color w:val="000000"/>
          <w:u w:val="single"/>
        </w:rPr>
        <w:t xml:space="preserve">s</w:t>
      </w:r>
      <w:r>
        <w:rPr>
          <w:color w:val="000000"/>
          <w:sz w:val="16"/>
          <w:szCs w:val="16"/>
        </w:rPr>
        <w:t xml:space="preserve"> predominantly </w:t>
      </w:r>
      <w:r>
        <w:rPr>
          <w:rStyle w:val="StyleUnderline"/>
          <w:color w:val="000000"/>
          <w:u w:val="single"/>
        </w:rPr>
        <w:t xml:space="preserve">as a </w:t>
      </w:r>
      <w:r>
        <w:rPr>
          <w:rStyle w:val="StyleUnderline"/>
          <w:b/>
          <w:color w:val="000000"/>
          <w:u w:val="single"/>
        </w:rPr>
        <w:t xml:space="preserve">deterrent</w:t>
      </w:r>
      <w:r>
        <w:rPr>
          <w:rStyle w:val="StyleUnderline"/>
          <w:color w:val="000000"/>
          <w:u w:val="single"/>
        </w:rPr>
        <w:t xml:space="preserve">, not as a possible first–strike, offensive war weapon</w:t>
      </w:r>
      <w:r>
        <w:rPr>
          <w:color w:val="000000"/>
          <w:sz w:val="16"/>
          <w:szCs w:val="16"/>
        </w:rPr>
        <w:t xml:space="preserve">.29</w:t>
      </w:r>
    </w:p>
    <w:p>
      <w:r>
        <w:rPr>
          <w:color w:val="000000"/>
          <w:sz w:val="16"/>
          <w:szCs w:val="16"/>
        </w:rPr>
        <w:t xml:space="preserve">Moreover, Beijing’s recent improvements of its strategic nuclear forces are almost certainly intended primarily to increase the survivability of its second–strike force in the face of significant improvements in U.S. offensive nuclear capabilities and ballistic missile defense. </w:t>
      </w:r>
      <w:r>
        <w:rPr>
          <w:rStyle w:val="StyleUnderline"/>
          <w:color w:val="000000"/>
          <w:u w:val="single"/>
        </w:rPr>
        <w:t xml:space="preserve">The Chinese might</w:t>
      </w:r>
      <w:r>
        <w:rPr>
          <w:color w:val="000000"/>
          <w:sz w:val="16"/>
          <w:szCs w:val="16"/>
        </w:rPr>
        <w:t xml:space="preserve"> also </w:t>
      </w:r>
      <w:r>
        <w:rPr>
          <w:rStyle w:val="StyleUnderline"/>
          <w:color w:val="000000"/>
          <w:u w:val="single"/>
        </w:rPr>
        <w:t xml:space="preserve">be expanding their nuclear arsenal in response to an increased fear that Washington would</w:t>
      </w:r>
      <w:r>
        <w:rPr>
          <w:color w:val="000000"/>
          <w:sz w:val="16"/>
          <w:szCs w:val="16"/>
        </w:rPr>
        <w:t xml:space="preserve"> level </w:t>
      </w:r>
      <w:r>
        <w:rPr>
          <w:rStyle w:val="StyleUnderline"/>
          <w:color w:val="000000"/>
          <w:u w:val="single"/>
        </w:rPr>
        <w:t xml:space="preserve">nuclear threats or</w:t>
      </w:r>
      <w:r>
        <w:rPr>
          <w:color w:val="000000"/>
          <w:sz w:val="16"/>
          <w:szCs w:val="16"/>
        </w:rPr>
        <w:t xml:space="preserve"> actually </w:t>
      </w:r>
      <w:r>
        <w:rPr>
          <w:rStyle w:val="StyleUnderline"/>
          <w:color w:val="000000"/>
          <w:u w:val="single"/>
        </w:rPr>
        <w:t xml:space="preserve">employ tactical nuc</w:t>
      </w:r>
      <w:r>
        <w:rPr>
          <w:color w:val="000000"/>
          <w:sz w:val="16"/>
          <w:szCs w:val="16"/>
        </w:rPr>
        <w:t xml:space="preserve">lear weapon</w:t>
      </w:r>
      <w:r>
        <w:rPr>
          <w:rStyle w:val="StyleUnderline"/>
          <w:color w:val="000000"/>
          <w:u w:val="single"/>
        </w:rPr>
        <w:t xml:space="preserve">s</w:t>
      </w:r>
      <w:r>
        <w:rPr>
          <w:color w:val="000000"/>
          <w:sz w:val="16"/>
          <w:szCs w:val="16"/>
        </w:rPr>
        <w:t xml:space="preserve"> </w:t>
      </w:r>
      <w:r>
        <w:rPr>
          <w:rStyle w:val="StyleUnderline"/>
          <w:color w:val="000000"/>
          <w:u w:val="single"/>
        </w:rPr>
        <w:t xml:space="preserve">in</w:t>
      </w:r>
      <w:r>
        <w:rPr>
          <w:color w:val="000000"/>
          <w:sz w:val="16"/>
          <w:szCs w:val="16"/>
        </w:rPr>
        <w:t xml:space="preserve"> a future </w:t>
      </w:r>
      <w:r>
        <w:rPr>
          <w:rStyle w:val="StyleUnderline"/>
          <w:color w:val="000000"/>
          <w:u w:val="single"/>
        </w:rPr>
        <w:t xml:space="preserve">Taiwan</w:t>
      </w:r>
      <w:r>
        <w:rPr>
          <w:color w:val="000000"/>
          <w:sz w:val="16"/>
          <w:szCs w:val="16"/>
        </w:rPr>
        <w:t xml:space="preserve"> conflict, if the U.S. military were losing on a conventional level.30 That speaks to the urgent need to stabilize that worsening situation (as discussed below).</w:t>
      </w:r>
    </w:p>
    <w:p>
      <w:r>
        <w:rPr>
          <w:color w:val="000000"/>
          <w:sz w:val="16"/>
          <w:szCs w:val="16"/>
        </w:rPr>
        <w:t xml:space="preserve">On the conventional level, Chinese military capabilities are for the foreseeable future only of serious concern in the western Pacific, where Beijing has reached a rough parity of forces with the United States and Japan along the first island chain near Taiwan, and is arguably now the dominant military power in the South China Sea, as measured in numbers of naval and air platforms.31 But even in this vast region, </w:t>
      </w:r>
      <w:r>
        <w:rPr>
          <w:rStyle w:val="StyleUnderline"/>
          <w:color w:val="000000"/>
          <w:u w:val="single"/>
        </w:rPr>
        <w:t xml:space="preserve">China is not poised to acquire the kind of overwhelming conventional power that would give it the military confidence</w:t>
      </w:r>
      <w:r>
        <w:rPr>
          <w:color w:val="000000"/>
          <w:sz w:val="16"/>
          <w:szCs w:val="16"/>
        </w:rPr>
        <w:t xml:space="preserve">, even in the face of high political and economic costs, </w:t>
      </w:r>
      <w:r>
        <w:rPr>
          <w:rStyle w:val="StyleUnderline"/>
          <w:color w:val="000000"/>
          <w:u w:val="single"/>
        </w:rPr>
        <w:t xml:space="preserve">to attempt to </w:t>
      </w:r>
      <w:r>
        <w:rPr>
          <w:rStyle w:val="StyleUnderline"/>
          <w:b/>
          <w:color w:val="000000"/>
          <w:u w:val="single"/>
        </w:rPr>
        <w:t xml:space="preserve">seize Taiwan by force</w:t>
      </w:r>
      <w:r>
        <w:rPr>
          <w:color w:val="000000"/>
          <w:sz w:val="16"/>
          <w:szCs w:val="16"/>
        </w:rPr>
        <w:t xml:space="preserve">, </w:t>
      </w:r>
      <w:r>
        <w:rPr>
          <w:rStyle w:val="StyleUnderline"/>
          <w:color w:val="000000"/>
          <w:u w:val="single"/>
        </w:rPr>
        <w:t xml:space="preserve">eject the U</w:t>
      </w:r>
      <w:r>
        <w:rPr>
          <w:color w:val="000000"/>
          <w:sz w:val="16"/>
          <w:szCs w:val="16"/>
        </w:rPr>
        <w:t xml:space="preserve">nited </w:t>
      </w:r>
      <w:r>
        <w:rPr>
          <w:rStyle w:val="StyleUnderline"/>
          <w:color w:val="000000"/>
          <w:u w:val="single"/>
        </w:rPr>
        <w:t xml:space="preserve">S</w:t>
      </w:r>
      <w:r>
        <w:rPr>
          <w:color w:val="000000"/>
          <w:sz w:val="16"/>
          <w:szCs w:val="16"/>
        </w:rPr>
        <w:t xml:space="preserve">tates </w:t>
      </w:r>
      <w:r>
        <w:rPr>
          <w:rStyle w:val="StyleUnderline"/>
          <w:color w:val="000000"/>
          <w:u w:val="single"/>
        </w:rPr>
        <w:t xml:space="preserve">from the region, or assert total</w:t>
      </w:r>
      <w:r>
        <w:rPr>
          <w:color w:val="000000"/>
          <w:sz w:val="16"/>
          <w:szCs w:val="16"/>
        </w:rPr>
        <w:t xml:space="preserve">, direct </w:t>
      </w:r>
      <w:r>
        <w:rPr>
          <w:rStyle w:val="StyleUnderline"/>
          <w:color w:val="000000"/>
          <w:u w:val="single"/>
        </w:rPr>
        <w:t xml:space="preserve">control over the S</w:t>
      </w:r>
      <w:r>
        <w:rPr>
          <w:color w:val="000000"/>
          <w:sz w:val="16"/>
          <w:szCs w:val="16"/>
        </w:rPr>
        <w:t xml:space="preserve">outh </w:t>
      </w:r>
      <w:r>
        <w:rPr>
          <w:rStyle w:val="StyleUnderline"/>
          <w:color w:val="000000"/>
          <w:u w:val="single"/>
        </w:rPr>
        <w:t xml:space="preserve">C</w:t>
      </w:r>
      <w:r>
        <w:rPr>
          <w:color w:val="000000"/>
          <w:sz w:val="16"/>
          <w:szCs w:val="16"/>
        </w:rPr>
        <w:t xml:space="preserve">hina </w:t>
      </w:r>
      <w:r>
        <w:rPr>
          <w:rStyle w:val="StyleUnderline"/>
          <w:color w:val="000000"/>
          <w:u w:val="single"/>
        </w:rPr>
        <w:t xml:space="preserve">S</w:t>
      </w:r>
      <w:r>
        <w:rPr>
          <w:color w:val="000000"/>
          <w:sz w:val="16"/>
          <w:szCs w:val="16"/>
        </w:rPr>
        <w:t xml:space="preserve">ea or maritime Asia as a whole — unless, that is, the United States were to force it to undertake the acquisition of such capabilities and take such actions by threatening to permanently separate Taiwan from China, or by precipitating a conflict in the region.32</w:t>
      </w:r>
    </w:p>
    <w:p>
      <w:r>
        <w:rPr>
          <w:rStyle w:val="StyleUnderline"/>
          <w:color w:val="000000"/>
          <w:u w:val="single"/>
        </w:rPr>
        <w:t xml:space="preserve">Fears that China</w:t>
      </w:r>
      <w:r>
        <w:rPr>
          <w:color w:val="000000"/>
          <w:sz w:val="16"/>
          <w:szCs w:val="16"/>
        </w:rPr>
        <w:t xml:space="preserve"> has decided in the near or medium future to invade Taiwan and, going further, </w:t>
      </w:r>
      <w:r>
        <w:rPr>
          <w:rStyle w:val="StyleUnderline"/>
          <w:color w:val="000000"/>
          <w:u w:val="single"/>
        </w:rPr>
        <w:t xml:space="preserve">is planning</w:t>
      </w:r>
      <w:r>
        <w:rPr>
          <w:color w:val="000000"/>
          <w:sz w:val="16"/>
          <w:szCs w:val="16"/>
        </w:rPr>
        <w:t xml:space="preserve"> eventual </w:t>
      </w:r>
      <w:r>
        <w:rPr>
          <w:rStyle w:val="StyleUnderline"/>
          <w:color w:val="000000"/>
          <w:u w:val="single"/>
        </w:rPr>
        <w:t xml:space="preserve">aggression against other Asian states are</w:t>
      </w:r>
      <w:r>
        <w:rPr>
          <w:color w:val="000000"/>
          <w:sz w:val="16"/>
          <w:szCs w:val="16"/>
        </w:rPr>
        <w:t xml:space="preserve"> therefore </w:t>
      </w:r>
      <w:r>
        <w:rPr>
          <w:rStyle w:val="StyleUnderline"/>
          <w:b/>
          <w:color w:val="000000"/>
          <w:u w:val="single"/>
        </w:rPr>
        <w:t xml:space="preserve">unconvincing</w:t>
      </w:r>
      <w:r>
        <w:rPr>
          <w:color w:val="000000"/>
          <w:sz w:val="16"/>
          <w:szCs w:val="16"/>
        </w:rPr>
        <w:t xml:space="preserve">.33 </w:t>
      </w:r>
      <w:r>
        <w:rPr>
          <w:rStyle w:val="StyleUnderline"/>
          <w:color w:val="000000"/>
          <w:u w:val="single"/>
        </w:rPr>
        <w:t xml:space="preserve">The lessons of</w:t>
      </w:r>
      <w:r>
        <w:rPr>
          <w:color w:val="000000"/>
          <w:sz w:val="16"/>
          <w:szCs w:val="16"/>
        </w:rPr>
        <w:t xml:space="preserve"> the U.S. invasion of </w:t>
      </w:r>
      <w:r>
        <w:rPr>
          <w:rStyle w:val="StyleUnderline"/>
          <w:b/>
          <w:color w:val="000000"/>
          <w:u w:val="single"/>
        </w:rPr>
        <w:t xml:space="preserve">Iraq</w:t>
      </w:r>
      <w:r>
        <w:rPr>
          <w:rStyle w:val="StyleUnderline"/>
          <w:color w:val="000000"/>
          <w:u w:val="single"/>
        </w:rPr>
        <w:t xml:space="preserve"> and</w:t>
      </w:r>
      <w:r>
        <w:rPr>
          <w:color w:val="000000"/>
          <w:sz w:val="16"/>
          <w:szCs w:val="16"/>
        </w:rPr>
        <w:t xml:space="preserve"> particularly Russia’s failures in </w:t>
      </w:r>
      <w:r>
        <w:rPr>
          <w:rStyle w:val="StyleUnderline"/>
          <w:b/>
          <w:color w:val="000000"/>
          <w:u w:val="single"/>
        </w:rPr>
        <w:t xml:space="preserve">Ukraine</w:t>
      </w:r>
      <w:r>
        <w:rPr>
          <w:rStyle w:val="StyleUnderline"/>
          <w:color w:val="000000"/>
          <w:u w:val="single"/>
        </w:rPr>
        <w:t xml:space="preserve"> reinforce for the Chinese the difficulties of</w:t>
      </w:r>
      <w:r>
        <w:rPr>
          <w:color w:val="000000"/>
          <w:sz w:val="16"/>
          <w:szCs w:val="16"/>
        </w:rPr>
        <w:t xml:space="preserve"> an all–out </w:t>
      </w:r>
      <w:r>
        <w:rPr>
          <w:rStyle w:val="StyleUnderline"/>
          <w:b/>
          <w:color w:val="000000"/>
          <w:u w:val="single"/>
        </w:rPr>
        <w:t xml:space="preserve">invasion of Taiwan</w:t>
      </w:r>
      <w:r>
        <w:rPr>
          <w:color w:val="000000"/>
          <w:sz w:val="16"/>
          <w:szCs w:val="16"/>
        </w:rPr>
        <w:t xml:space="preserve">, as discussed further in the appendix.34</w:t>
      </w:r>
    </w:p>
    <w:p>
      <w:r>
        <w:rPr>
          <w:color w:val="000000"/>
          <w:sz w:val="16"/>
          <w:szCs w:val="16"/>
        </w:rPr>
        <w:t xml:space="preserve">Beyond this, </w:t>
      </w:r>
      <w:r>
        <w:rPr>
          <w:rStyle w:val="StyleUnderline"/>
          <w:color w:val="000000"/>
          <w:u w:val="single"/>
        </w:rPr>
        <w:t xml:space="preserve">China is </w:t>
      </w:r>
      <w:r>
        <w:rPr>
          <w:rStyle w:val="StyleUnderline"/>
          <w:b/>
          <w:color w:val="000000"/>
          <w:u w:val="single"/>
        </w:rPr>
        <w:t xml:space="preserve">nowhere near</w:t>
      </w:r>
      <w:r>
        <w:rPr>
          <w:rStyle w:val="StyleUnderline"/>
          <w:color w:val="000000"/>
          <w:u w:val="single"/>
        </w:rPr>
        <w:t xml:space="preserve"> acquiring the capabilities to replace the U</w:t>
      </w:r>
      <w:r>
        <w:rPr>
          <w:color w:val="000000"/>
          <w:sz w:val="16"/>
          <w:szCs w:val="16"/>
        </w:rPr>
        <w:t xml:space="preserve">nited </w:t>
      </w:r>
      <w:r>
        <w:rPr>
          <w:rStyle w:val="StyleUnderline"/>
          <w:color w:val="000000"/>
          <w:u w:val="single"/>
        </w:rPr>
        <w:t xml:space="preserve">S</w:t>
      </w:r>
      <w:r>
        <w:rPr>
          <w:color w:val="000000"/>
          <w:sz w:val="16"/>
          <w:szCs w:val="16"/>
        </w:rPr>
        <w:t xml:space="preserve">tates as a global military hegemon and shows few if any signs of having made a commitment to do so.35 </w:t>
      </w:r>
      <w:r>
        <w:rPr>
          <w:rStyle w:val="StyleUnderline"/>
          <w:color w:val="000000"/>
          <w:u w:val="single"/>
        </w:rPr>
        <w:t xml:space="preserve">This would require a force structure capable of successfully fending off any attempt to defeat Chinese military components within</w:t>
      </w:r>
      <w:r>
        <w:rPr>
          <w:color w:val="000000"/>
          <w:sz w:val="16"/>
          <w:szCs w:val="16"/>
        </w:rPr>
        <w:t xml:space="preserve"> virtually </w:t>
      </w:r>
      <w:r>
        <w:rPr>
          <w:rStyle w:val="StyleUnderline"/>
          <w:b/>
          <w:color w:val="000000"/>
          <w:u w:val="single"/>
        </w:rPr>
        <w:t xml:space="preserve">any</w:t>
      </w:r>
      <w:r>
        <w:rPr>
          <w:rStyle w:val="StyleUnderline"/>
          <w:color w:val="000000"/>
          <w:u w:val="single"/>
        </w:rPr>
        <w:t xml:space="preserve"> ocean or air space</w:t>
      </w:r>
      <w:r>
        <w:rPr>
          <w:color w:val="000000"/>
          <w:sz w:val="16"/>
          <w:szCs w:val="16"/>
        </w:rPr>
        <w:t xml:space="preserve">, and to safeguard passage to virtually any major world port. The United States has enjoyed something approaching this capacity for decades. </w:t>
      </w:r>
      <w:r>
        <w:rPr>
          <w:rStyle w:val="StyleUnderline"/>
          <w:color w:val="000000"/>
          <w:u w:val="single"/>
        </w:rPr>
        <w:t xml:space="preserve">China is </w:t>
      </w:r>
      <w:r>
        <w:rPr>
          <w:rStyle w:val="StyleUnderline"/>
          <w:b/>
          <w:color w:val="000000"/>
          <w:u w:val="single"/>
        </w:rPr>
        <w:t xml:space="preserve">far from attaining it</w:t>
      </w:r>
      <w:r>
        <w:rPr>
          <w:rStyle w:val="StyleUnderline"/>
          <w:color w:val="000000"/>
          <w:u w:val="single"/>
        </w:rPr>
        <w:t xml:space="preserve"> and currently has </w:t>
      </w:r>
      <w:r>
        <w:rPr>
          <w:rStyle w:val="StyleUnderline"/>
          <w:b/>
          <w:color w:val="000000"/>
          <w:u w:val="single"/>
        </w:rPr>
        <w:t xml:space="preserve">no clear imperative</w:t>
      </w:r>
      <w:r>
        <w:rPr>
          <w:rStyle w:val="StyleUnderline"/>
          <w:color w:val="000000"/>
          <w:u w:val="single"/>
        </w:rPr>
        <w:t xml:space="preserve"> to do so.</w:t>
      </w:r>
      <w:r>
        <w:rPr>
          <w:color w:val="000000"/>
          <w:sz w:val="16"/>
          <w:szCs w:val="16"/>
        </w:rPr>
        <w:t xml:space="preserve"> This does not mean China will eschew developing a military with a significant global presence. It has already done this to some extent in the naval realm. And Chinese leaders have said that their goal is to develop “world-class forces” by 2049.36 But such a presence could take many forms well below anything approaching that of the U.S. military today, including relatively small–sized, high–quality flotillas or expeditionary groups capable of conducting a variety of important missions well short of achieving control overall critical international ocean areas and air spaces.37</w:t>
      </w:r>
    </w:p>
    <w:p>
      <w:r>
        <w:rPr>
          <w:color w:val="000000"/>
          <w:sz w:val="16"/>
          <w:szCs w:val="16"/>
        </w:rPr>
        <w:t xml:space="preserve">The above suggests that </w:t>
      </w:r>
      <w:r>
        <w:rPr>
          <w:rStyle w:val="StyleUnderline"/>
          <w:color w:val="000000"/>
          <w:u w:val="single"/>
        </w:rPr>
        <w:t xml:space="preserve">China is unlikely to undertake an </w:t>
      </w:r>
      <w:r>
        <w:rPr>
          <w:rStyle w:val="StyleUnderline"/>
          <w:b/>
          <w:color w:val="000000"/>
          <w:u w:val="single"/>
        </w:rPr>
        <w:t xml:space="preserve">unprovoked</w:t>
      </w:r>
      <w:r>
        <w:rPr>
          <w:color w:val="000000"/>
          <w:sz w:val="16"/>
          <w:szCs w:val="16"/>
        </w:rPr>
        <w:t xml:space="preserve">, out–of–the–blue </w:t>
      </w:r>
      <w:r>
        <w:rPr>
          <w:rStyle w:val="StyleUnderline"/>
          <w:b/>
          <w:color w:val="000000"/>
          <w:u w:val="single"/>
        </w:rPr>
        <w:t xml:space="preserve">lunge at Taiwan</w:t>
      </w:r>
      <w:r>
        <w:rPr>
          <w:color w:val="000000"/>
          <w:sz w:val="16"/>
          <w:szCs w:val="16"/>
        </w:rPr>
        <w:t xml:space="preserve">, </w:t>
      </w:r>
      <w:r>
        <w:rPr>
          <w:rStyle w:val="StyleUnderline"/>
          <w:color w:val="000000"/>
          <w:u w:val="single"/>
        </w:rPr>
        <w:t xml:space="preserve">or </w:t>
      </w:r>
      <w:r>
        <w:rPr>
          <w:rStyle w:val="StyleUnderline"/>
          <w:b/>
          <w:color w:val="000000"/>
          <w:u w:val="single"/>
        </w:rPr>
        <w:t xml:space="preserve">anywhere else</w:t>
      </w:r>
      <w:r>
        <w:rPr>
          <w:rStyle w:val="StyleUnderline"/>
          <w:color w:val="000000"/>
          <w:u w:val="single"/>
        </w:rPr>
        <w:t xml:space="preserve"> in the region</w:t>
      </w:r>
      <w:r>
        <w:rPr>
          <w:color w:val="000000"/>
          <w:sz w:val="16"/>
          <w:szCs w:val="16"/>
        </w:rPr>
        <w:t xml:space="preserve">, either today or in the near–to–medium–-term (i.e., to about 2035). </w:t>
      </w:r>
      <w:r>
        <w:rPr>
          <w:rStyle w:val="StyleUnderline"/>
          <w:color w:val="000000"/>
          <w:u w:val="single"/>
          <w:highlight w:val="green"/>
        </w:rPr>
        <w:t xml:space="preserve">The </w:t>
      </w:r>
      <w:r>
        <w:rPr>
          <w:rStyle w:val="StyleUnderline"/>
          <w:b/>
          <w:color w:val="000000"/>
          <w:u w:val="single"/>
          <w:highlight w:val="green"/>
        </w:rPr>
        <w:t xml:space="preserve">most prominent threat</w:t>
      </w:r>
      <w:r>
        <w:rPr>
          <w:rStyle w:val="StyleUnderline"/>
          <w:color w:val="000000"/>
          <w:u w:val="single"/>
          <w:highlight w:val="green"/>
        </w:rPr>
        <w:t xml:space="preserve"> will emerge from </w:t>
      </w:r>
      <w:r>
        <w:rPr>
          <w:rStyle w:val="StyleUnderline"/>
          <w:b/>
          <w:color w:val="000000"/>
          <w:u w:val="single"/>
          <w:highlight w:val="green"/>
        </w:rPr>
        <w:t xml:space="preserve">miscalc</w:t>
      </w:r>
      <w:r>
        <w:rPr>
          <w:rStyle w:val="StyleUnderline"/>
          <w:b/>
          <w:color w:val="000000"/>
          <w:u w:val="single"/>
        </w:rPr>
        <w:t xml:space="preserve">ulations</w:t>
      </w:r>
      <w:r>
        <w:rPr>
          <w:rStyle w:val="StyleUnderline"/>
          <w:color w:val="000000"/>
          <w:u w:val="single"/>
        </w:rPr>
        <w:t xml:space="preserve"> </w:t>
      </w:r>
      <w:r>
        <w:rPr>
          <w:rStyle w:val="StyleUnderline"/>
          <w:color w:val="000000"/>
          <w:u w:val="single"/>
          <w:highlight w:val="green"/>
        </w:rPr>
        <w:t xml:space="preserve">stemming from efforts by the U</w:t>
      </w:r>
      <w:r>
        <w:rPr>
          <w:color w:val="000000"/>
          <w:sz w:val="16"/>
          <w:szCs w:val="16"/>
        </w:rPr>
        <w:t xml:space="preserve">nited </w:t>
      </w:r>
      <w:r>
        <w:rPr>
          <w:rStyle w:val="StyleUnderline"/>
          <w:color w:val="000000"/>
          <w:u w:val="single"/>
          <w:highlight w:val="green"/>
        </w:rPr>
        <w:t xml:space="preserve">S</w:t>
      </w:r>
      <w:r>
        <w:rPr>
          <w:color w:val="000000"/>
          <w:sz w:val="16"/>
          <w:szCs w:val="16"/>
        </w:rPr>
        <w:t xml:space="preserve">tates, China, and other nations </w:t>
      </w:r>
      <w:r>
        <w:rPr>
          <w:rStyle w:val="StyleUnderline"/>
          <w:color w:val="000000"/>
          <w:u w:val="single"/>
          <w:highlight w:val="green"/>
        </w:rPr>
        <w:t xml:space="preserve">to </w:t>
      </w:r>
      <w:r>
        <w:rPr>
          <w:rStyle w:val="StyleUnderline"/>
          <w:b/>
          <w:color w:val="000000"/>
          <w:u w:val="single"/>
          <w:highlight w:val="green"/>
        </w:rPr>
        <w:t xml:space="preserve">deter</w:t>
      </w:r>
      <w:r>
        <w:rPr>
          <w:color w:val="000000"/>
          <w:sz w:val="16"/>
          <w:szCs w:val="16"/>
        </w:rPr>
        <w:t xml:space="preserve"> one another </w:t>
      </w:r>
      <w:r>
        <w:rPr>
          <w:rStyle w:val="StyleUnderline"/>
          <w:color w:val="000000"/>
          <w:u w:val="single"/>
        </w:rPr>
        <w:t xml:space="preserve">in an </w:t>
      </w:r>
      <w:r>
        <w:rPr>
          <w:rStyle w:val="StyleUnderline"/>
          <w:b/>
          <w:color w:val="000000"/>
          <w:u w:val="single"/>
        </w:rPr>
        <w:t xml:space="preserve">extreme</w:t>
      </w:r>
      <w:r>
        <w:rPr>
          <w:color w:val="000000"/>
          <w:sz w:val="16"/>
          <w:szCs w:val="16"/>
        </w:rPr>
        <w:t xml:space="preserve">, zero–sum </w:t>
      </w:r>
      <w:r>
        <w:rPr>
          <w:rStyle w:val="StyleUnderline"/>
          <w:color w:val="000000"/>
          <w:u w:val="single"/>
        </w:rPr>
        <w:t xml:space="preserve">manner within a</w:t>
      </w:r>
      <w:r>
        <w:rPr>
          <w:color w:val="000000"/>
          <w:sz w:val="16"/>
          <w:szCs w:val="16"/>
        </w:rPr>
        <w:t xml:space="preserve">n increasingly </w:t>
      </w:r>
      <w:r>
        <w:rPr>
          <w:rStyle w:val="StyleUnderline"/>
          <w:b/>
          <w:color w:val="000000"/>
          <w:u w:val="single"/>
        </w:rPr>
        <w:t xml:space="preserve">hostile</w:t>
      </w:r>
      <w:r>
        <w:rPr>
          <w:rStyle w:val="StyleUnderline"/>
          <w:color w:val="000000"/>
          <w:u w:val="single"/>
        </w:rPr>
        <w:t xml:space="preserve"> and </w:t>
      </w:r>
      <w:r>
        <w:rPr>
          <w:rStyle w:val="StyleUnderline"/>
          <w:b/>
          <w:color w:val="000000"/>
          <w:u w:val="single"/>
        </w:rPr>
        <w:t xml:space="preserve">polarized</w:t>
      </w:r>
      <w:r>
        <w:rPr>
          <w:rStyle w:val="StyleUnderline"/>
          <w:color w:val="000000"/>
          <w:u w:val="single"/>
        </w:rPr>
        <w:t xml:space="preserve"> security landscape. </w:t>
      </w:r>
      <w:r>
        <w:rPr>
          <w:rStyle w:val="StyleUnderline"/>
          <w:color w:val="000000"/>
          <w:u w:val="single"/>
          <w:highlight w:val="green"/>
        </w:rPr>
        <w:t xml:space="preserve">This could involve</w:t>
      </w:r>
      <w:r>
        <w:rPr>
          <w:rStyle w:val="StyleUnderline"/>
          <w:color w:val="000000"/>
          <w:u w:val="single"/>
        </w:rPr>
        <w:t xml:space="preserve"> a high–risk miscalculation and</w:t>
      </w:r>
      <w:r>
        <w:rPr>
          <w:color w:val="000000"/>
          <w:sz w:val="16"/>
          <w:szCs w:val="16"/>
        </w:rPr>
        <w:t xml:space="preserve"> resulting </w:t>
      </w:r>
      <w:r>
        <w:rPr>
          <w:rStyle w:val="StyleUnderline"/>
          <w:b/>
          <w:color w:val="000000"/>
          <w:u w:val="single"/>
          <w:highlight w:val="green"/>
        </w:rPr>
        <w:t xml:space="preserve">overreaction</w:t>
      </w:r>
      <w:r>
        <w:rPr>
          <w:color w:val="000000"/>
          <w:sz w:val="16"/>
          <w:szCs w:val="16"/>
        </w:rPr>
        <w:t xml:space="preserve"> </w:t>
      </w:r>
      <w:r>
        <w:rPr>
          <w:rStyle w:val="StyleUnderline"/>
          <w:color w:val="000000"/>
          <w:u w:val="single"/>
        </w:rPr>
        <w:t xml:space="preserve">in the use of military force</w:t>
      </w:r>
      <w:r>
        <w:rPr>
          <w:color w:val="000000"/>
          <w:sz w:val="16"/>
          <w:szCs w:val="16"/>
        </w:rPr>
        <w:t xml:space="preserve"> by one or both sides </w:t>
      </w:r>
      <w:r>
        <w:rPr>
          <w:rStyle w:val="StyleUnderline"/>
          <w:color w:val="000000"/>
          <w:u w:val="single"/>
          <w:highlight w:val="green"/>
        </w:rPr>
        <w:t xml:space="preserve">stemming from</w:t>
      </w:r>
      <w:r>
        <w:rPr>
          <w:color w:val="000000"/>
          <w:sz w:val="16"/>
          <w:szCs w:val="16"/>
        </w:rPr>
        <w:t xml:space="preserve"> excessive </w:t>
      </w:r>
      <w:r>
        <w:rPr>
          <w:rStyle w:val="StyleUnderline"/>
          <w:b/>
          <w:color w:val="000000"/>
          <w:u w:val="single"/>
          <w:highlight w:val="green"/>
        </w:rPr>
        <w:t xml:space="preserve">overconfidence</w:t>
      </w:r>
      <w:r>
        <w:rPr>
          <w:rStyle w:val="StyleUnderline"/>
          <w:color w:val="000000"/>
          <w:u w:val="single"/>
          <w:highlight w:val="green"/>
        </w:rPr>
        <w:t xml:space="preserve"> or </w:t>
      </w:r>
      <w:r>
        <w:rPr>
          <w:rStyle w:val="StyleUnderline"/>
          <w:b/>
          <w:color w:val="000000"/>
          <w:u w:val="single"/>
          <w:highlight w:val="green"/>
        </w:rPr>
        <w:t xml:space="preserve">insecurity</w:t>
      </w:r>
      <w:r>
        <w:rPr>
          <w:rStyle w:val="StyleUnderline"/>
          <w:color w:val="000000"/>
          <w:u w:val="single"/>
          <w:highlight w:val="green"/>
        </w:rPr>
        <w:t xml:space="preserve">, in response to</w:t>
      </w:r>
      <w:r>
        <w:rPr>
          <w:rStyle w:val="StyleUnderline"/>
          <w:color w:val="000000"/>
          <w:u w:val="single"/>
        </w:rPr>
        <w:t xml:space="preserve"> perceived </w:t>
      </w:r>
      <w:r>
        <w:rPr>
          <w:rStyle w:val="StyleUnderline"/>
          <w:b/>
          <w:color w:val="000000"/>
          <w:u w:val="single"/>
          <w:highlight w:val="green"/>
        </w:rPr>
        <w:t xml:space="preserve">provocations</w:t>
      </w:r>
      <w:r>
        <w:rPr>
          <w:color w:val="000000"/>
          <w:sz w:val="16"/>
          <w:szCs w:val="16"/>
        </w:rPr>
        <w:t xml:space="preserve">. In other words, </w:t>
      </w:r>
      <w:r>
        <w:rPr>
          <w:rStyle w:val="StyleUnderline"/>
          <w:color w:val="000000"/>
          <w:u w:val="single"/>
        </w:rPr>
        <w:t xml:space="preserve">the primary</w:t>
      </w:r>
      <w:r>
        <w:rPr>
          <w:color w:val="000000"/>
          <w:sz w:val="16"/>
          <w:szCs w:val="16"/>
        </w:rPr>
        <w:t xml:space="preserve"> </w:t>
      </w:r>
      <w:r>
        <w:rPr>
          <w:rStyle w:val="StyleUnderline"/>
          <w:b/>
          <w:color w:val="000000"/>
          <w:u w:val="single"/>
        </w:rPr>
        <w:t xml:space="preserve">China</w:t>
      </w:r>
      <w:r>
        <w:rPr>
          <w:color w:val="000000"/>
          <w:sz w:val="16"/>
          <w:szCs w:val="16"/>
        </w:rPr>
        <w:t xml:space="preserve">–related </w:t>
      </w:r>
      <w:r>
        <w:rPr>
          <w:rStyle w:val="StyleUnderline"/>
          <w:b/>
          <w:color w:val="000000"/>
          <w:u w:val="single"/>
        </w:rPr>
        <w:t xml:space="preserve">threat</w:t>
      </w:r>
      <w:r>
        <w:rPr>
          <w:color w:val="000000"/>
          <w:sz w:val="16"/>
          <w:szCs w:val="16"/>
        </w:rPr>
        <w:t xml:space="preserve"> is not about the threat Beijing poses to the United States, other nations, or the global order. It is the threat that </w:t>
      </w:r>
      <w:r>
        <w:rPr>
          <w:rStyle w:val="StyleUnderline"/>
          <w:color w:val="000000"/>
          <w:u w:val="single"/>
        </w:rPr>
        <w:t xml:space="preserve">arises from an interactive, </w:t>
      </w:r>
      <w:r>
        <w:rPr>
          <w:rStyle w:val="StyleUnderline"/>
          <w:b/>
          <w:color w:val="000000"/>
          <w:u w:val="single"/>
        </w:rPr>
        <w:t xml:space="preserve">worsening security competition</w:t>
      </w:r>
      <w:r>
        <w:rPr>
          <w:color w:val="000000"/>
          <w:sz w:val="16"/>
          <w:szCs w:val="16"/>
        </w:rPr>
        <w:t xml:space="preserve"> driven by threat inflation and zero–sum worst casing of actions and motives on both sides.38</w:t>
      </w:r>
    </w:p>
    <w:p>
      <w:r>
        <w:rPr>
          <w:color w:val="000000"/>
          <w:sz w:val="16"/>
          <w:szCs w:val="16"/>
        </w:rPr>
        <w:t xml:space="preserve">Moreover, </w:t>
      </w:r>
      <w:r>
        <w:rPr>
          <w:rStyle w:val="StyleUnderline"/>
          <w:color w:val="000000"/>
          <w:u w:val="single"/>
        </w:rPr>
        <w:t xml:space="preserve">the Chinese</w:t>
      </w:r>
      <w:r>
        <w:rPr>
          <w:color w:val="000000"/>
          <w:sz w:val="16"/>
          <w:szCs w:val="16"/>
        </w:rPr>
        <w:t xml:space="preserve"> almost </w:t>
      </w:r>
      <w:r>
        <w:rPr>
          <w:rStyle w:val="StyleUnderline"/>
          <w:color w:val="000000"/>
          <w:u w:val="single"/>
        </w:rPr>
        <w:t xml:space="preserve">certainly realize that any effort to achieve</w:t>
      </w:r>
      <w:r>
        <w:rPr>
          <w:color w:val="000000"/>
          <w:sz w:val="16"/>
          <w:szCs w:val="16"/>
        </w:rPr>
        <w:t xml:space="preserve"> global (or even regional) </w:t>
      </w:r>
      <w:r>
        <w:rPr>
          <w:rStyle w:val="StyleUnderline"/>
          <w:b/>
          <w:color w:val="000000"/>
          <w:u w:val="single"/>
        </w:rPr>
        <w:t xml:space="preserve">military dominance</w:t>
      </w:r>
      <w:r>
        <w:rPr>
          <w:color w:val="000000"/>
          <w:sz w:val="16"/>
          <w:szCs w:val="16"/>
        </w:rPr>
        <w:t xml:space="preserve"> over the United States </w:t>
      </w:r>
      <w:r>
        <w:rPr>
          <w:rStyle w:val="StyleUnderline"/>
          <w:color w:val="000000"/>
          <w:u w:val="single"/>
        </w:rPr>
        <w:t xml:space="preserve">will prove</w:t>
      </w:r>
      <w:r>
        <w:rPr>
          <w:color w:val="000000"/>
          <w:sz w:val="16"/>
          <w:szCs w:val="16"/>
        </w:rPr>
        <w:t xml:space="preserve"> extremely </w:t>
      </w:r>
      <w:r>
        <w:rPr>
          <w:rStyle w:val="StyleUnderline"/>
          <w:b/>
          <w:color w:val="000000"/>
          <w:u w:val="single"/>
        </w:rPr>
        <w:t xml:space="preserve">costly</w:t>
      </w:r>
      <w:r>
        <w:rPr>
          <w:color w:val="000000"/>
          <w:sz w:val="16"/>
          <w:szCs w:val="16"/>
        </w:rPr>
        <w:t xml:space="preserve">, </w:t>
      </w:r>
      <w:r>
        <w:rPr>
          <w:rStyle w:val="StyleUnderline"/>
          <w:color w:val="000000"/>
          <w:u w:val="single"/>
        </w:rPr>
        <w:t xml:space="preserve">could</w:t>
      </w:r>
      <w:r>
        <w:rPr>
          <w:color w:val="000000"/>
          <w:sz w:val="16"/>
          <w:szCs w:val="16"/>
        </w:rPr>
        <w:t xml:space="preserve"> ultimately </w:t>
      </w:r>
      <w:r>
        <w:rPr>
          <w:rStyle w:val="StyleUnderline"/>
          <w:b/>
          <w:color w:val="000000"/>
          <w:u w:val="single"/>
        </w:rPr>
        <w:t xml:space="preserve">fail</w:t>
      </w:r>
      <w:r>
        <w:rPr>
          <w:rStyle w:val="StyleUnderline"/>
          <w:color w:val="000000"/>
          <w:u w:val="single"/>
        </w:rPr>
        <w:t xml:space="preserve">, or place it in a</w:t>
      </w:r>
      <w:r>
        <w:rPr>
          <w:color w:val="000000"/>
          <w:sz w:val="16"/>
          <w:szCs w:val="16"/>
        </w:rPr>
        <w:t xml:space="preserve"> virtually </w:t>
      </w:r>
      <w:r>
        <w:rPr>
          <w:rStyle w:val="StyleUnderline"/>
          <w:color w:val="000000"/>
          <w:u w:val="single"/>
        </w:rPr>
        <w:t xml:space="preserve">endless</w:t>
      </w:r>
      <w:r>
        <w:rPr>
          <w:color w:val="000000"/>
          <w:sz w:val="16"/>
          <w:szCs w:val="16"/>
        </w:rPr>
        <w:t xml:space="preserve">, mutually debilitating zero–sum </w:t>
      </w:r>
      <w:r>
        <w:rPr>
          <w:rStyle w:val="StyleUnderline"/>
          <w:color w:val="000000"/>
          <w:u w:val="single"/>
        </w:rPr>
        <w:t xml:space="preserve">military rivalry</w:t>
      </w:r>
      <w:r>
        <w:rPr>
          <w:color w:val="000000"/>
          <w:sz w:val="16"/>
          <w:szCs w:val="16"/>
        </w:rPr>
        <w:t xml:space="preserve"> with Washington. </w:t>
      </w:r>
      <w:r>
        <w:rPr>
          <w:rStyle w:val="StyleUnderline"/>
          <w:color w:val="000000"/>
          <w:u w:val="single"/>
        </w:rPr>
        <w:t xml:space="preserve">This</w:t>
      </w:r>
      <w:r>
        <w:rPr>
          <w:color w:val="000000"/>
          <w:sz w:val="16"/>
          <w:szCs w:val="16"/>
        </w:rPr>
        <w:t xml:space="preserve"> sort of gamble i</w:t>
      </w:r>
      <w:r>
        <w:rPr>
          <w:rStyle w:val="StyleUnderline"/>
          <w:color w:val="000000"/>
          <w:u w:val="single"/>
        </w:rPr>
        <w:t xml:space="preserve">s even more unlikely given the </w:t>
      </w:r>
      <w:r>
        <w:rPr>
          <w:rStyle w:val="StyleUnderline"/>
          <w:b/>
          <w:color w:val="000000"/>
          <w:u w:val="single"/>
        </w:rPr>
        <w:t xml:space="preserve">enormous domestic challenges</w:t>
      </w:r>
      <w:r>
        <w:rPr>
          <w:rStyle w:val="StyleUnderline"/>
          <w:color w:val="000000"/>
          <w:u w:val="single"/>
        </w:rPr>
        <w:t xml:space="preserve"> that China faces, including</w:t>
      </w:r>
      <w:r>
        <w:rPr>
          <w:color w:val="000000"/>
          <w:sz w:val="16"/>
          <w:szCs w:val="16"/>
        </w:rPr>
        <w:t xml:space="preserve"> high levels of </w:t>
      </w:r>
      <w:r>
        <w:rPr>
          <w:rStyle w:val="StyleUnderline"/>
          <w:b/>
          <w:color w:val="000000"/>
          <w:u w:val="single"/>
        </w:rPr>
        <w:t xml:space="preserve">pollution</w:t>
      </w:r>
      <w:r>
        <w:rPr>
          <w:rStyle w:val="StyleUnderline"/>
          <w:color w:val="000000"/>
          <w:u w:val="single"/>
        </w:rPr>
        <w:t xml:space="preserve">, a</w:t>
      </w:r>
      <w:r>
        <w:rPr>
          <w:color w:val="000000"/>
          <w:sz w:val="16"/>
          <w:szCs w:val="16"/>
        </w:rPr>
        <w:t xml:space="preserve"> rapidly </w:t>
      </w:r>
      <w:r>
        <w:rPr>
          <w:rStyle w:val="StyleUnderline"/>
          <w:b/>
          <w:color w:val="000000"/>
          <w:u w:val="single"/>
        </w:rPr>
        <w:t xml:space="preserve">aging population</w:t>
      </w:r>
      <w:r>
        <w:rPr>
          <w:color w:val="000000"/>
          <w:sz w:val="16"/>
          <w:szCs w:val="16"/>
        </w:rPr>
        <w:t xml:space="preserve">, a weakened leadership succession system, </w:t>
      </w:r>
      <w:r>
        <w:rPr>
          <w:rStyle w:val="StyleUnderline"/>
          <w:color w:val="000000"/>
          <w:u w:val="single"/>
        </w:rPr>
        <w:t xml:space="preserve">limited</w:t>
      </w:r>
      <w:r>
        <w:rPr>
          <w:color w:val="000000"/>
          <w:sz w:val="16"/>
          <w:szCs w:val="16"/>
        </w:rPr>
        <w:t xml:space="preserve"> domestic natural </w:t>
      </w:r>
      <w:r>
        <w:rPr>
          <w:rStyle w:val="StyleUnderline"/>
          <w:b/>
          <w:color w:val="000000"/>
          <w:u w:val="single"/>
        </w:rPr>
        <w:t xml:space="preserve">resources</w:t>
      </w:r>
      <w:r>
        <w:rPr>
          <w:color w:val="000000"/>
          <w:sz w:val="16"/>
          <w:szCs w:val="16"/>
        </w:rPr>
        <w:t xml:space="preserve">, </w:t>
      </w:r>
      <w:r>
        <w:rPr>
          <w:rStyle w:val="StyleUnderline"/>
          <w:color w:val="000000"/>
          <w:u w:val="single"/>
        </w:rPr>
        <w:t xml:space="preserve">low</w:t>
      </w:r>
      <w:r>
        <w:rPr>
          <w:color w:val="000000"/>
          <w:sz w:val="16"/>
          <w:szCs w:val="16"/>
        </w:rPr>
        <w:t xml:space="preserve"> levels of </w:t>
      </w:r>
      <w:r>
        <w:rPr>
          <w:rStyle w:val="StyleUnderline"/>
          <w:color w:val="000000"/>
          <w:u w:val="single"/>
        </w:rPr>
        <w:t xml:space="preserve">productivity</w:t>
      </w:r>
      <w:r>
        <w:rPr>
          <w:color w:val="000000"/>
          <w:sz w:val="16"/>
          <w:szCs w:val="16"/>
        </w:rPr>
        <w:t xml:space="preserve">, </w:t>
      </w:r>
      <w:r>
        <w:rPr>
          <w:rStyle w:val="StyleUnderline"/>
          <w:color w:val="000000"/>
          <w:u w:val="single"/>
        </w:rPr>
        <w:t xml:space="preserve">and</w:t>
      </w:r>
      <w:r>
        <w:rPr>
          <w:color w:val="000000"/>
          <w:sz w:val="16"/>
          <w:szCs w:val="16"/>
        </w:rPr>
        <w:t xml:space="preserve"> an excessively ideological, </w:t>
      </w:r>
      <w:r>
        <w:rPr>
          <w:rStyle w:val="StyleUnderline"/>
          <w:b/>
          <w:color w:val="000000"/>
          <w:u w:val="single"/>
        </w:rPr>
        <w:t xml:space="preserve">repressive</w:t>
      </w:r>
      <w:r>
        <w:rPr>
          <w:color w:val="000000"/>
          <w:sz w:val="16"/>
          <w:szCs w:val="16"/>
        </w:rPr>
        <w:t xml:space="preserve">, and top–down </w:t>
      </w:r>
      <w:r>
        <w:rPr>
          <w:rStyle w:val="StyleUnderline"/>
          <w:color w:val="000000"/>
          <w:u w:val="single"/>
        </w:rPr>
        <w:t xml:space="preserve">policy</w:t>
      </w:r>
      <w:r>
        <w:rPr>
          <w:color w:val="000000"/>
          <w:sz w:val="16"/>
          <w:szCs w:val="16"/>
        </w:rPr>
        <w:t xml:space="preserve"> approach to </w:t>
      </w:r>
      <w:r>
        <w:rPr>
          <w:rStyle w:val="StyleUnderline"/>
          <w:color w:val="000000"/>
          <w:u w:val="single"/>
        </w:rPr>
        <w:t xml:space="preserve">development</w:t>
      </w:r>
      <w:r>
        <w:rPr>
          <w:color w:val="000000"/>
          <w:sz w:val="16"/>
          <w:szCs w:val="16"/>
        </w:rPr>
        <w:t xml:space="preserve"> and social order.39</w:t>
      </w:r>
    </w:p>
    <w:p>
      <w:r>
        <w:rPr>
          <w:rStyle w:val="StyleUnderline"/>
          <w:color w:val="000000"/>
          <w:u w:val="single"/>
        </w:rPr>
        <w:t xml:space="preserve">These challenges demand a continuous</w:t>
      </w:r>
      <w:r>
        <w:rPr>
          <w:color w:val="000000"/>
          <w:sz w:val="16"/>
          <w:szCs w:val="16"/>
        </w:rPr>
        <w:t xml:space="preserve">, long–term </w:t>
      </w:r>
      <w:r>
        <w:rPr>
          <w:rStyle w:val="StyleUnderline"/>
          <w:color w:val="000000"/>
          <w:u w:val="single"/>
        </w:rPr>
        <w:t xml:space="preserve">emphasis on</w:t>
      </w:r>
      <w:r>
        <w:rPr>
          <w:color w:val="000000"/>
          <w:sz w:val="16"/>
          <w:szCs w:val="16"/>
        </w:rPr>
        <w:t xml:space="preserve"> ensuring </w:t>
      </w:r>
      <w:r>
        <w:rPr>
          <w:rStyle w:val="StyleUnderline"/>
          <w:b/>
          <w:color w:val="000000"/>
          <w:u w:val="single"/>
        </w:rPr>
        <w:t xml:space="preserve">domestic order</w:t>
      </w:r>
      <w:r>
        <w:rPr>
          <w:rStyle w:val="StyleUnderline"/>
          <w:color w:val="000000"/>
          <w:u w:val="single"/>
        </w:rPr>
        <w:t xml:space="preserve"> and </w:t>
      </w:r>
      <w:r>
        <w:rPr>
          <w:rStyle w:val="StyleUnderline"/>
          <w:b/>
          <w:color w:val="000000"/>
          <w:u w:val="single"/>
        </w:rPr>
        <w:t xml:space="preserve">growth</w:t>
      </w:r>
      <w:r>
        <w:rPr>
          <w:rStyle w:val="StyleUnderline"/>
          <w:color w:val="000000"/>
          <w:u w:val="single"/>
        </w:rPr>
        <w:t xml:space="preserve">, not expanding China’s powers to </w:t>
      </w:r>
      <w:r>
        <w:rPr>
          <w:rStyle w:val="StyleUnderline"/>
          <w:b/>
          <w:color w:val="000000"/>
          <w:u w:val="single"/>
        </w:rPr>
        <w:t xml:space="preserve">dominate</w:t>
      </w:r>
      <w:r>
        <w:rPr>
          <w:color w:val="000000"/>
          <w:sz w:val="16"/>
          <w:szCs w:val="16"/>
        </w:rPr>
        <w:t xml:space="preserve"> all </w:t>
      </w:r>
      <w:r>
        <w:rPr>
          <w:rStyle w:val="StyleUnderline"/>
          <w:b/>
          <w:color w:val="000000"/>
          <w:u w:val="single"/>
        </w:rPr>
        <w:t xml:space="preserve">others</w:t>
      </w:r>
      <w:r>
        <w:rPr>
          <w:color w:val="000000"/>
          <w:sz w:val="16"/>
          <w:szCs w:val="16"/>
        </w:rPr>
        <w:t xml:space="preserve">. All this implies that, despite its ambitious goals, likely belief that the West is in decline, and increasing suspicion and pushback toward the United States, </w:t>
      </w:r>
      <w:r>
        <w:rPr>
          <w:rStyle w:val="StyleUnderline"/>
          <w:color w:val="000000"/>
          <w:u w:val="single"/>
        </w:rPr>
        <w:t xml:space="preserve">Beijing’s policies will</w:t>
      </w:r>
      <w:r>
        <w:rPr>
          <w:color w:val="000000"/>
          <w:sz w:val="16"/>
          <w:szCs w:val="16"/>
        </w:rPr>
        <w:t xml:space="preserve"> necessarily </w:t>
      </w:r>
      <w:r>
        <w:rPr>
          <w:rStyle w:val="StyleUnderline"/>
          <w:color w:val="000000"/>
          <w:u w:val="single"/>
        </w:rPr>
        <w:t xml:space="preserve">allow</w:t>
      </w:r>
      <w:r>
        <w:rPr>
          <w:color w:val="000000"/>
          <w:sz w:val="16"/>
          <w:szCs w:val="16"/>
        </w:rPr>
        <w:t xml:space="preserve"> for some level of </w:t>
      </w:r>
      <w:r>
        <w:rPr>
          <w:rStyle w:val="StyleUnderline"/>
          <w:color w:val="000000"/>
          <w:u w:val="single"/>
        </w:rPr>
        <w:t xml:space="preserve">flexibility that could make</w:t>
      </w:r>
      <w:r>
        <w:rPr>
          <w:color w:val="000000"/>
          <w:sz w:val="16"/>
          <w:szCs w:val="16"/>
        </w:rPr>
        <w:t xml:space="preserve"> global (and even Asian) </w:t>
      </w:r>
      <w:r>
        <w:rPr>
          <w:rStyle w:val="StyleUnderline"/>
          <w:color w:val="000000"/>
          <w:u w:val="single"/>
        </w:rPr>
        <w:t xml:space="preserve">competition more constructive and less destructive</w:t>
      </w:r>
      <w:r>
        <w:rPr>
          <w:color w:val="000000"/>
          <w:sz w:val="16"/>
          <w:szCs w:val="16"/>
        </w:rPr>
        <w:t xml:space="preserve">, while keeping many doors open to some level of meaningful cooperation between the two powers, including in the military–security arena.</w:t>
      </w:r>
    </w:p>
    <w:p>
      <w:r>
        <w:rPr>
          <w:color w:val="000000"/>
          <w:sz w:val="16"/>
          <w:szCs w:val="16"/>
        </w:rPr>
        <w:t xml:space="preserve">It is certainly not inconceivable that growing threats to China’s sea lines of communication (SLOCs) and overseas economic and political interests could one day cause China’s leaders to fundamentally reassess the nation’s strategic interests and goals in the direction of a costly, dominance–oriented military strategy. Nonetheless, it would be reckless to assume that such a reassessment is inevitable and that the many factors in favor of cooperation and balance in China’s present–day global (and regional) strategy will disappear. Indeed, </w:t>
      </w:r>
      <w:r>
        <w:rPr>
          <w:rStyle w:val="StyleUnderline"/>
          <w:color w:val="000000"/>
          <w:u w:val="single"/>
        </w:rPr>
        <w:t xml:space="preserve">the huge costs and risks involved in a Chinese attempt to displace the U</w:t>
      </w:r>
      <w:r>
        <w:rPr>
          <w:color w:val="000000"/>
          <w:sz w:val="16"/>
          <w:szCs w:val="16"/>
        </w:rPr>
        <w:t xml:space="preserve">nited </w:t>
      </w:r>
      <w:r>
        <w:rPr>
          <w:rStyle w:val="StyleUnderline"/>
          <w:color w:val="000000"/>
          <w:u w:val="single"/>
        </w:rPr>
        <w:t xml:space="preserve">S</w:t>
      </w:r>
      <w:r>
        <w:rPr>
          <w:color w:val="000000"/>
          <w:sz w:val="16"/>
          <w:szCs w:val="16"/>
        </w:rPr>
        <w:t xml:space="preserve">tates as the dominant global military power </w:t>
      </w:r>
      <w:r>
        <w:rPr>
          <w:rStyle w:val="StyleUnderline"/>
          <w:color w:val="000000"/>
          <w:u w:val="single"/>
        </w:rPr>
        <w:t xml:space="preserve">are unlikely to diminish to such a degree</w:t>
      </w:r>
      <w:r>
        <w:rPr>
          <w:color w:val="000000"/>
          <w:sz w:val="16"/>
          <w:szCs w:val="16"/>
        </w:rPr>
        <w:t xml:space="preserve"> in the decades ahead </w:t>
      </w:r>
      <w:r>
        <w:rPr>
          <w:rStyle w:val="StyleUnderline"/>
          <w:color w:val="000000"/>
          <w:u w:val="single"/>
        </w:rPr>
        <w:t xml:space="preserve">that Beijing would conclude it is worth the effort</w:t>
      </w:r>
      <w:r>
        <w:rPr>
          <w:color w:val="000000"/>
          <w:sz w:val="16"/>
          <w:szCs w:val="16"/>
        </w:rPr>
        <w:t xml:space="preserve"> to undertake — </w:t>
      </w:r>
      <w:r>
        <w:rPr>
          <w:rStyle w:val="StyleUnderline"/>
          <w:b/>
          <w:color w:val="000000"/>
          <w:u w:val="single"/>
        </w:rPr>
        <w:t xml:space="preserve">unless</w:t>
      </w:r>
      <w:r>
        <w:rPr>
          <w:color w:val="000000"/>
          <w:sz w:val="16"/>
          <w:szCs w:val="16"/>
        </w:rPr>
        <w:t xml:space="preserve">, of course, </w:t>
      </w:r>
      <w:r>
        <w:rPr>
          <w:rStyle w:val="StyleUnderline"/>
          <w:color w:val="000000"/>
          <w:u w:val="single"/>
        </w:rPr>
        <w:t xml:space="preserve">Washington makes it clear that it is using its</w:t>
      </w:r>
      <w:r>
        <w:rPr>
          <w:color w:val="000000"/>
          <w:sz w:val="16"/>
          <w:szCs w:val="16"/>
        </w:rPr>
        <w:t xml:space="preserve"> global </w:t>
      </w:r>
      <w:r>
        <w:rPr>
          <w:rStyle w:val="StyleUnderline"/>
          <w:color w:val="000000"/>
          <w:u w:val="single"/>
        </w:rPr>
        <w:t xml:space="preserve">military dominance</w:t>
      </w:r>
      <w:r>
        <w:rPr>
          <w:color w:val="000000"/>
          <w:sz w:val="16"/>
          <w:szCs w:val="16"/>
        </w:rPr>
        <w:t xml:space="preserve"> to support efforts </w:t>
      </w:r>
      <w:r>
        <w:rPr>
          <w:rStyle w:val="StyleUnderline"/>
          <w:color w:val="000000"/>
          <w:u w:val="single"/>
        </w:rPr>
        <w:t xml:space="preserve">to </w:t>
      </w:r>
      <w:r>
        <w:rPr>
          <w:rStyle w:val="StyleUnderline"/>
          <w:b/>
          <w:color w:val="000000"/>
          <w:u w:val="single"/>
        </w:rPr>
        <w:t xml:space="preserve">strangle China</w:t>
      </w:r>
      <w:r>
        <w:rPr>
          <w:rStyle w:val="StyleUnderline"/>
          <w:color w:val="000000"/>
          <w:u w:val="single"/>
        </w:rPr>
        <w:t xml:space="preserve"> and </w:t>
      </w:r>
      <w:r>
        <w:rPr>
          <w:rStyle w:val="StyleUnderline"/>
          <w:b/>
          <w:color w:val="000000"/>
          <w:u w:val="single"/>
        </w:rPr>
        <w:t xml:space="preserve">threaten the stability</w:t>
      </w:r>
      <w:r>
        <w:rPr>
          <w:rStyle w:val="StyleUnderline"/>
          <w:color w:val="000000"/>
          <w:u w:val="single"/>
        </w:rPr>
        <w:t xml:space="preserve"> of its </w:t>
      </w:r>
      <w:r>
        <w:rPr>
          <w:rStyle w:val="StyleUnderline"/>
          <w:b/>
          <w:color w:val="000000"/>
          <w:u w:val="single"/>
        </w:rPr>
        <w:t xml:space="preserve">government</w:t>
      </w:r>
      <w:r>
        <w:rPr>
          <w:color w:val="000000"/>
          <w:sz w:val="16"/>
          <w:szCs w:val="16"/>
        </w:rPr>
        <w:t xml:space="preserve">.40</w:t>
      </w:r>
    </w:p>
    <w:p>
      <w:r>
        <w:rPr>
          <w:color w:val="000000"/>
          <w:sz w:val="16"/>
          <w:szCs w:val="16"/>
        </w:rPr>
        <w:t xml:space="preserve">In the economic and technological arenas, blanket, unqualified characterizations of China’s economy as “predatory” or “mercantilist” and its loan and assistance programs as “debt–inducing” distort the reality that some Chinese abuses exist alongside huge levels of mutual economic benefit for many countries.41 Moreover, China poses a limited, not comprehensive and existential, economic and technological threat to the United States, in the form of commercial and technology theft (of which at least the latter is apparently diminishing), unfair trading practices, and other activities that result in unfair advantages or possibly dominance in some specific areas.42</w:t>
      </w:r>
    </w:p>
    <w:p>
      <w:r>
        <w:rPr>
          <w:color w:val="000000"/>
          <w:sz w:val="16"/>
          <w:szCs w:val="16"/>
        </w:rPr>
        <w:t xml:space="preserve">It is highly unlikely that such practices would result in decisive Chinese leverage over the United States, given the likelihood of continued American global economic and technological power and expertise, based on the continuation of its high–quality higher education system, its rule of law, its competitive energy and drive, its overall receptivity to talented immigrants, and its ample domestic resource base.43 All of these features urgently need strengthening. But this places an even greater premium on reducing distracting and destructive tensions with China. And in any event, America’s advantages are unlikely to diminish to such an extent that China will achieve decisive leverage over the United States, given its own huge domestic problems.   </w:t>
      </w:r>
    </w:p>
    <w:p>
      <w:r>
        <w:rPr>
          <w:color w:val="000000"/>
          <w:sz w:val="16"/>
          <w:szCs w:val="16"/>
        </w:rPr>
        <w:t xml:space="preserve">There is also the threat that would result from excessive decoupling of the United States and China in many economic and technological areas. Such actions would produce high levels of inefficiency, lower the benefits of global exchange, and create excessive confidence in the quixotic goal of removing all vulnerabilities to the U.S. economy.44 As a result, U.S. (and Chinese) economic growth and resiliency would decline, along with overall global growth and prosperity.</w:t>
      </w:r>
    </w:p>
    <w:p>
      <w:r>
        <w:rPr>
          <w:color w:val="000000"/>
          <w:sz w:val="16"/>
          <w:szCs w:val="16"/>
        </w:rPr>
        <w:t xml:space="preserve">In addition, it is virtually certain that </w:t>
      </w:r>
      <w:r>
        <w:rPr>
          <w:rStyle w:val="StyleUnderline"/>
          <w:color w:val="000000"/>
          <w:u w:val="single"/>
        </w:rPr>
        <w:t xml:space="preserve">any effort by Beijing to create a </w:t>
      </w:r>
      <w:r>
        <w:rPr>
          <w:rStyle w:val="StyleUnderline"/>
          <w:b/>
          <w:color w:val="000000"/>
          <w:u w:val="single"/>
        </w:rPr>
        <w:t xml:space="preserve">Sino-centric</w:t>
      </w:r>
      <w:r>
        <w:rPr>
          <w:color w:val="000000"/>
          <w:sz w:val="16"/>
          <w:szCs w:val="16"/>
        </w:rPr>
        <w:t xml:space="preserve">, hegemonic regional (or global) </w:t>
      </w:r>
      <w:r>
        <w:rPr>
          <w:rStyle w:val="StyleUnderline"/>
          <w:b/>
          <w:color w:val="000000"/>
          <w:u w:val="single"/>
        </w:rPr>
        <w:t xml:space="preserve">order</w:t>
      </w:r>
      <w:r>
        <w:rPr>
          <w:rStyle w:val="StyleUnderline"/>
          <w:color w:val="000000"/>
          <w:u w:val="single"/>
        </w:rPr>
        <w:t xml:space="preserve"> would encounter </w:t>
      </w:r>
      <w:r>
        <w:rPr>
          <w:rStyle w:val="StyleUnderline"/>
          <w:b/>
          <w:color w:val="000000"/>
          <w:u w:val="single"/>
        </w:rPr>
        <w:t xml:space="preserve">serious resistance</w:t>
      </w:r>
      <w:r>
        <w:rPr>
          <w:color w:val="000000"/>
          <w:sz w:val="16"/>
          <w:szCs w:val="16"/>
        </w:rPr>
        <w:t xml:space="preserve"> </w:t>
      </w:r>
      <w:r>
        <w:rPr>
          <w:rStyle w:val="StyleUnderline"/>
          <w:color w:val="000000"/>
          <w:u w:val="single"/>
        </w:rPr>
        <w:t xml:space="preserve">from</w:t>
      </w:r>
      <w:r>
        <w:rPr>
          <w:color w:val="000000"/>
          <w:sz w:val="16"/>
          <w:szCs w:val="16"/>
        </w:rPr>
        <w:t xml:space="preserve"> many other </w:t>
      </w:r>
      <w:r>
        <w:rPr>
          <w:rStyle w:val="StyleUnderline"/>
          <w:color w:val="000000"/>
          <w:u w:val="single"/>
        </w:rPr>
        <w:t xml:space="preserve">major states</w:t>
      </w:r>
      <w:r>
        <w:rPr>
          <w:color w:val="000000"/>
          <w:sz w:val="16"/>
          <w:szCs w:val="16"/>
        </w:rPr>
        <w:t xml:space="preserve"> aside from the United States (such as Japan, South Korea, India, Germany, France, and the U.K.), many of </w:t>
      </w:r>
      <w:r>
        <w:rPr>
          <w:rStyle w:val="StyleUnderline"/>
          <w:color w:val="000000"/>
          <w:u w:val="single"/>
        </w:rPr>
        <w:t xml:space="preserve">which</w:t>
      </w:r>
      <w:r>
        <w:rPr>
          <w:color w:val="000000"/>
          <w:sz w:val="16"/>
          <w:szCs w:val="16"/>
        </w:rPr>
        <w:t xml:space="preserve"> have or could muster considerable economic and military capabilities and </w:t>
      </w:r>
      <w:r>
        <w:rPr>
          <w:rStyle w:val="StyleUnderline"/>
          <w:color w:val="000000"/>
          <w:u w:val="single"/>
        </w:rPr>
        <w:t xml:space="preserve">would</w:t>
      </w:r>
      <w:r>
        <w:rPr>
          <w:color w:val="000000"/>
          <w:sz w:val="16"/>
          <w:szCs w:val="16"/>
        </w:rPr>
        <w:t xml:space="preserve"> politically and ideologically </w:t>
      </w:r>
      <w:r>
        <w:rPr>
          <w:rStyle w:val="StyleUnderline"/>
          <w:b/>
          <w:color w:val="000000"/>
          <w:u w:val="single"/>
        </w:rPr>
        <w:t xml:space="preserve">oppose</w:t>
      </w:r>
      <w:r>
        <w:rPr>
          <w:rStyle w:val="StyleUnderline"/>
          <w:color w:val="000000"/>
          <w:u w:val="single"/>
        </w:rPr>
        <w:t xml:space="preserve"> being dominated by an </w:t>
      </w:r>
      <w:r>
        <w:rPr>
          <w:rStyle w:val="StyleUnderline"/>
          <w:b/>
          <w:color w:val="000000"/>
          <w:u w:val="single"/>
        </w:rPr>
        <w:t xml:space="preserve">autocratic China</w:t>
      </w:r>
      <w:r>
        <w:rPr>
          <w:color w:val="000000"/>
          <w:sz w:val="16"/>
          <w:szCs w:val="16"/>
        </w:rPr>
        <w:t xml:space="preserve">. Although these states could not counterbalance Chinese aggression on their own, they would likely unify to greatly augment a U.S. effort to do so, if necessary.45       </w:t>
      </w:r>
    </w:p>
    <w:p>
      <w:r>
        <w:rPr>
          <w:color w:val="000000"/>
          <w:sz w:val="16"/>
          <w:szCs w:val="16"/>
        </w:rPr>
        <w:t xml:space="preserve">Regarding global norms, despite assertions by some to the contrary, </w:t>
      </w:r>
      <w:r>
        <w:rPr>
          <w:rStyle w:val="StyleUnderline"/>
          <w:color w:val="000000"/>
          <w:u w:val="single"/>
        </w:rPr>
        <w:t xml:space="preserve">China is </w:t>
      </w:r>
      <w:r>
        <w:rPr>
          <w:rStyle w:val="StyleUnderline"/>
          <w:b/>
          <w:color w:val="000000"/>
          <w:u w:val="single"/>
        </w:rPr>
        <w:t xml:space="preserve">not committed</w:t>
      </w:r>
      <w:r>
        <w:rPr>
          <w:color w:val="000000"/>
          <w:sz w:val="16"/>
          <w:szCs w:val="16"/>
        </w:rPr>
        <w:t xml:space="preserve"> (and does not have the capability) </w:t>
      </w:r>
      <w:r>
        <w:rPr>
          <w:rStyle w:val="StyleUnderline"/>
          <w:color w:val="000000"/>
          <w:u w:val="single"/>
        </w:rPr>
        <w:t xml:space="preserve">to </w:t>
      </w:r>
      <w:r>
        <w:rPr>
          <w:rStyle w:val="StyleUnderline"/>
          <w:b/>
          <w:color w:val="000000"/>
          <w:u w:val="single"/>
        </w:rPr>
        <w:t xml:space="preserve">overturn</w:t>
      </w:r>
      <w:r>
        <w:rPr>
          <w:color w:val="000000"/>
          <w:sz w:val="16"/>
          <w:szCs w:val="16"/>
        </w:rPr>
        <w:t xml:space="preserve"> what many describe as </w:t>
      </w:r>
      <w:r>
        <w:rPr>
          <w:rStyle w:val="StyleUnderline"/>
          <w:color w:val="000000"/>
          <w:u w:val="single"/>
        </w:rPr>
        <w:t xml:space="preserve">the </w:t>
      </w:r>
      <w:r>
        <w:rPr>
          <w:rStyle w:val="StyleUnderline"/>
          <w:b/>
          <w:color w:val="000000"/>
          <w:u w:val="single"/>
        </w:rPr>
        <w:t xml:space="preserve">global order</w:t>
      </w:r>
      <w:r>
        <w:rPr>
          <w:color w:val="000000"/>
          <w:sz w:val="16"/>
          <w:szCs w:val="16"/>
        </w:rPr>
        <w:t xml:space="preserve">, replacing it with an autocratic, mercantilist, Sinocentric order.46 First, this argument relies on the false notion that such an order is centered primarily, if not solely, on the three principles of democracy, human rights, and a free market economic system. In reality, </w:t>
      </w:r>
      <w:r>
        <w:rPr>
          <w:rStyle w:val="StyleUnderline"/>
          <w:color w:val="000000"/>
          <w:u w:val="single"/>
        </w:rPr>
        <w:t xml:space="preserve">the global order consists of a wide array of norm–based regimes and understandings</w:t>
      </w:r>
      <w:r>
        <w:rPr>
          <w:color w:val="000000"/>
          <w:sz w:val="16"/>
          <w:szCs w:val="16"/>
        </w:rPr>
        <w:t xml:space="preserve">, only some of which are associated with Western–defined concepts.47 Moreover, numerous studies have shown that </w:t>
      </w:r>
      <w:r>
        <w:rPr>
          <w:rStyle w:val="StyleUnderline"/>
          <w:color w:val="000000"/>
          <w:u w:val="single"/>
        </w:rPr>
        <w:t xml:space="preserve">Beijing </w:t>
      </w:r>
      <w:r>
        <w:rPr>
          <w:rStyle w:val="StyleUnderline"/>
          <w:b/>
          <w:color w:val="000000"/>
          <w:u w:val="single"/>
        </w:rPr>
        <w:t xml:space="preserve">benefits from</w:t>
      </w:r>
      <w:r>
        <w:rPr>
          <w:rStyle w:val="StyleUnderline"/>
          <w:color w:val="000000"/>
          <w:u w:val="single"/>
        </w:rPr>
        <w:t xml:space="preserve"> and </w:t>
      </w:r>
      <w:r>
        <w:rPr>
          <w:rStyle w:val="StyleUnderline"/>
          <w:b/>
          <w:color w:val="000000"/>
          <w:u w:val="single"/>
        </w:rPr>
        <w:t xml:space="preserve">upholds</w:t>
      </w:r>
      <w:r>
        <w:rPr>
          <w:rStyle w:val="StyleUnderline"/>
          <w:color w:val="000000"/>
          <w:u w:val="single"/>
        </w:rPr>
        <w:t xml:space="preserve"> the goals and </w:t>
      </w:r>
      <w:r>
        <w:rPr>
          <w:rStyle w:val="StyleUnderline"/>
          <w:b/>
          <w:color w:val="000000"/>
          <w:u w:val="single"/>
        </w:rPr>
        <w:t xml:space="preserve">norms</w:t>
      </w:r>
      <w:r>
        <w:rPr>
          <w:rStyle w:val="StyleUnderline"/>
          <w:color w:val="000000"/>
          <w:u w:val="single"/>
        </w:rPr>
        <w:t xml:space="preserve"> of many of these regimes</w:t>
      </w:r>
      <w:r>
        <w:rPr>
          <w:color w:val="000000"/>
          <w:sz w:val="16"/>
          <w:szCs w:val="16"/>
        </w:rPr>
        <w:t xml:space="preserve">, </w:t>
      </w:r>
      <w:r>
        <w:rPr>
          <w:rStyle w:val="StyleUnderline"/>
          <w:color w:val="000000"/>
          <w:u w:val="single"/>
        </w:rPr>
        <w:t xml:space="preserve">such as</w:t>
      </w:r>
      <w:r>
        <w:rPr>
          <w:color w:val="000000"/>
          <w:sz w:val="16"/>
          <w:szCs w:val="16"/>
        </w:rPr>
        <w:t xml:space="preserve"> those governing relatively </w:t>
      </w:r>
      <w:r>
        <w:rPr>
          <w:rStyle w:val="StyleUnderline"/>
          <w:b/>
          <w:color w:val="000000"/>
          <w:u w:val="single"/>
        </w:rPr>
        <w:t xml:space="preserve">free trade</w:t>
      </w:r>
      <w:r>
        <w:rPr>
          <w:rStyle w:val="StyleUnderline"/>
          <w:color w:val="000000"/>
          <w:u w:val="single"/>
        </w:rPr>
        <w:t xml:space="preserve"> and finance</w:t>
      </w:r>
      <w:r>
        <w:rPr>
          <w:color w:val="000000"/>
          <w:sz w:val="16"/>
          <w:szCs w:val="16"/>
        </w:rPr>
        <w:t xml:space="preserve">, weapons of mass destruction (WMD) </w:t>
      </w:r>
      <w:r>
        <w:rPr>
          <w:rStyle w:val="StyleUnderline"/>
          <w:b/>
          <w:color w:val="000000"/>
          <w:u w:val="single"/>
        </w:rPr>
        <w:t xml:space="preserve">prolif</w:t>
      </w:r>
      <w:r>
        <w:rPr>
          <w:color w:val="000000"/>
          <w:sz w:val="16"/>
          <w:szCs w:val="16"/>
        </w:rPr>
        <w:t xml:space="preserve">eration, </w:t>
      </w:r>
      <w:r>
        <w:rPr>
          <w:rStyle w:val="StyleUnderline"/>
          <w:color w:val="000000"/>
          <w:u w:val="single"/>
        </w:rPr>
        <w:t xml:space="preserve">freedom of </w:t>
      </w:r>
      <w:r>
        <w:rPr>
          <w:rStyle w:val="StyleUnderline"/>
          <w:b/>
          <w:color w:val="000000"/>
          <w:u w:val="single"/>
        </w:rPr>
        <w:t xml:space="preserve">navigation</w:t>
      </w:r>
      <w:r>
        <w:rPr>
          <w:color w:val="000000"/>
          <w:sz w:val="16"/>
          <w:szCs w:val="16"/>
        </w:rPr>
        <w:t xml:space="preserve">, the </w:t>
      </w:r>
      <w:r>
        <w:rPr>
          <w:rStyle w:val="StyleUnderline"/>
          <w:b/>
          <w:color w:val="000000"/>
          <w:u w:val="single"/>
        </w:rPr>
        <w:t xml:space="preserve">peaceful resolution</w:t>
      </w:r>
      <w:r>
        <w:rPr>
          <w:color w:val="000000"/>
          <w:sz w:val="16"/>
          <w:szCs w:val="16"/>
        </w:rPr>
        <w:t xml:space="preserve"> of disputes, </w:t>
      </w:r>
      <w:r>
        <w:rPr>
          <w:rStyle w:val="StyleUnderline"/>
          <w:color w:val="000000"/>
          <w:u w:val="single"/>
        </w:rPr>
        <w:t xml:space="preserve">and</w:t>
      </w:r>
      <w:r>
        <w:rPr>
          <w:color w:val="000000"/>
          <w:sz w:val="16"/>
          <w:szCs w:val="16"/>
        </w:rPr>
        <w:t xml:space="preserve"> the management of </w:t>
      </w:r>
      <w:r>
        <w:rPr>
          <w:rStyle w:val="StyleUnderline"/>
          <w:color w:val="000000"/>
          <w:u w:val="single"/>
        </w:rPr>
        <w:t xml:space="preserve">transnational security threats</w:t>
      </w:r>
      <w:r>
        <w:rPr>
          <w:color w:val="000000"/>
          <w:sz w:val="16"/>
          <w:szCs w:val="16"/>
        </w:rPr>
        <w:t xml:space="preserve"> China presses for reforms in global institutions that are, in many cases, long overdue, including the idea of providing greater representation for China and developing states in multilateral economic organizations.48</w:t>
      </w:r>
    </w:p>
    <w:p>
      <w:r>
        <w:rPr>
          <w:color w:val="000000"/>
          <w:sz w:val="16"/>
          <w:szCs w:val="16"/>
        </w:rPr>
        <w:t xml:space="preserve">Beijing does want to reduce the influence of Western liberal democratic values within global regimes in favor of a more state–centered set of views that reflect the values of economic growth, top–down political control, limited political freedoms, and social order. However, despite some American rhetoric to the contrary, </w:t>
      </w:r>
      <w:r>
        <w:rPr>
          <w:rStyle w:val="StyleUnderline"/>
          <w:color w:val="000000"/>
          <w:u w:val="single"/>
        </w:rPr>
        <w:t xml:space="preserve">Beijing is not energetically engaged in a deliberate effort to duplicate its system across the world</w:t>
      </w:r>
      <w:r>
        <w:rPr>
          <w:color w:val="000000"/>
          <w:sz w:val="16"/>
          <w:szCs w:val="16"/>
        </w:rPr>
        <w:t xml:space="preserve">, nor poised to establish a predatory, debt–inducing network of dominance across Eurasia via the Belt and Road Initiative.49 In fact, unlike many 19th and early 20th century imperialist powers, with some limited exceptions during the revolutionary Mao Zedong era in the 1970s, </w:t>
      </w:r>
      <w:r>
        <w:rPr>
          <w:rStyle w:val="StyleUnderline"/>
          <w:color w:val="000000"/>
          <w:u w:val="single"/>
        </w:rPr>
        <w:t xml:space="preserve">China has </w:t>
      </w:r>
      <w:r>
        <w:rPr>
          <w:rStyle w:val="StyleUnderline"/>
          <w:b/>
          <w:color w:val="000000"/>
          <w:u w:val="single"/>
        </w:rPr>
        <w:t xml:space="preserve">not espoused an ideology</w:t>
      </w:r>
      <w:r>
        <w:rPr>
          <w:rStyle w:val="StyleUnderline"/>
          <w:color w:val="000000"/>
          <w:u w:val="single"/>
        </w:rPr>
        <w:t xml:space="preserve"> or </w:t>
      </w:r>
      <w:r>
        <w:rPr>
          <w:rStyle w:val="StyleUnderline"/>
          <w:b/>
          <w:color w:val="000000"/>
          <w:u w:val="single"/>
        </w:rPr>
        <w:t xml:space="preserve">mindset</w:t>
      </w:r>
      <w:r>
        <w:rPr>
          <w:rStyle w:val="StyleUnderline"/>
          <w:color w:val="000000"/>
          <w:u w:val="single"/>
        </w:rPr>
        <w:t xml:space="preserve"> that views the </w:t>
      </w:r>
      <w:r>
        <w:rPr>
          <w:rStyle w:val="StyleUnderline"/>
          <w:b/>
          <w:color w:val="000000"/>
          <w:u w:val="single"/>
        </w:rPr>
        <w:t xml:space="preserve">acquisition of other territories</w:t>
      </w:r>
      <w:r>
        <w:rPr>
          <w:rStyle w:val="StyleUnderline"/>
          <w:color w:val="000000"/>
          <w:u w:val="single"/>
        </w:rPr>
        <w:t xml:space="preserve"> or the coercive expansion of its system</w:t>
      </w:r>
      <w:r>
        <w:rPr>
          <w:color w:val="000000"/>
          <w:sz w:val="16"/>
          <w:szCs w:val="16"/>
        </w:rPr>
        <w:t xml:space="preserve"> to other countries </w:t>
      </w:r>
      <w:r>
        <w:rPr>
          <w:rStyle w:val="StyleUnderline"/>
          <w:color w:val="000000"/>
          <w:u w:val="single"/>
        </w:rPr>
        <w:t xml:space="preserve">as essential</w:t>
      </w:r>
      <w:r>
        <w:rPr>
          <w:color w:val="000000"/>
          <w:sz w:val="16"/>
          <w:szCs w:val="16"/>
        </w:rPr>
        <w:t xml:space="preserve"> to its continued national vitality.50</w:t>
      </w:r>
    </w:p>
    <w:p>
      <w:r>
        <w:rPr>
          <w:color w:val="000000"/>
          <w:sz w:val="16"/>
          <w:szCs w:val="16"/>
        </w:rPr>
        <w:t xml:space="preserve">Finally</w:t>
      </w:r>
      <w:r>
        <w:rPr>
          <w:rStyle w:val="StyleUnderline"/>
          <w:color w:val="000000"/>
          <w:u w:val="single"/>
        </w:rPr>
        <w:t xml:space="preserve">, the so–called global order is rapidly becoming a multipolar order that </w:t>
      </w:r>
      <w:r>
        <w:rPr>
          <w:rStyle w:val="StyleUnderline"/>
          <w:b/>
          <w:color w:val="000000"/>
          <w:u w:val="single"/>
        </w:rPr>
        <w:t xml:space="preserve">no single country</w:t>
      </w:r>
      <w:r>
        <w:rPr>
          <w:rStyle w:val="StyleUnderline"/>
          <w:color w:val="000000"/>
          <w:u w:val="single"/>
        </w:rPr>
        <w:t xml:space="preserve"> can </w:t>
      </w:r>
      <w:r>
        <w:rPr>
          <w:rStyle w:val="StyleUnderline"/>
          <w:b/>
          <w:color w:val="000000"/>
          <w:u w:val="single"/>
        </w:rPr>
        <w:t xml:space="preserve">dominate</w:t>
      </w:r>
      <w:r>
        <w:rPr>
          <w:color w:val="000000"/>
          <w:sz w:val="16"/>
          <w:szCs w:val="16"/>
        </w:rPr>
        <w:t xml:space="preserve"> in most or all spheres.51 Hence, even if Beijing wanted to create a Sinocentric order, it is extremely difficult, if not impossible, to see how they could make this happen.   </w:t>
      </w:r>
    </w:p>
    <w:p>
      <w:r>
        <w:rPr>
          <w:color w:val="000000"/>
          <w:sz w:val="16"/>
          <w:szCs w:val="16"/>
        </w:rPr>
        <w:t xml:space="preserve">Despite the above developments and conflicting interests, Beijing continues to recognize its own need to sustain substantive areas of cooperation with Washington and to avoid slipping into a truly adversarial, destructive, and purely mercantilist form of competition. While increasingly assertive, the Chinese see the obvious problems of such a stance. Of course, it is possible that Beijing eventually comes to regard the high risks of engaging in such intense competition as worth taking, if the danger of not doing so increases. Such a change in perception could occur in part as a result of </w:t>
      </w:r>
      <w:r>
        <w:rPr>
          <w:rStyle w:val="StyleUnderline"/>
          <w:color w:val="000000"/>
          <w:u w:val="single"/>
        </w:rPr>
        <w:t xml:space="preserve">a continued U.S.</w:t>
      </w:r>
      <w:r>
        <w:rPr>
          <w:color w:val="000000"/>
          <w:sz w:val="16"/>
          <w:szCs w:val="16"/>
        </w:rPr>
        <w:t xml:space="preserve"> or broader Western </w:t>
      </w:r>
      <w:r>
        <w:rPr>
          <w:rStyle w:val="StyleUnderline"/>
          <w:color w:val="000000"/>
          <w:u w:val="single"/>
        </w:rPr>
        <w:t xml:space="preserve">drive toward </w:t>
      </w:r>
      <w:r>
        <w:rPr>
          <w:rStyle w:val="StyleUnderline"/>
          <w:b/>
          <w:color w:val="000000"/>
          <w:u w:val="single"/>
        </w:rPr>
        <w:t xml:space="preserve">confrontation</w:t>
      </w:r>
      <w:r>
        <w:rPr>
          <w:rStyle w:val="StyleUnderline"/>
          <w:color w:val="000000"/>
          <w:u w:val="single"/>
        </w:rPr>
        <w:t xml:space="preserve"> and </w:t>
      </w:r>
      <w:r>
        <w:rPr>
          <w:rStyle w:val="StyleUnderline"/>
          <w:b/>
          <w:color w:val="000000"/>
          <w:u w:val="single"/>
        </w:rPr>
        <w:t xml:space="preserve">zero–sum competition</w:t>
      </w:r>
      <w:r>
        <w:rPr>
          <w:rStyle w:val="StyleUnderline"/>
          <w:color w:val="000000"/>
          <w:u w:val="single"/>
        </w:rPr>
        <w:t xml:space="preserve"> with Beijing.</w:t>
      </w:r>
      <w:r>
        <w:rPr>
          <w:color w:val="000000"/>
          <w:sz w:val="16"/>
          <w:szCs w:val="16"/>
        </w:rPr>
        <w:t xml:space="preserve"> This development </w:t>
      </w:r>
      <w:r>
        <w:rPr>
          <w:rStyle w:val="StyleUnderline"/>
          <w:color w:val="000000"/>
          <w:u w:val="single"/>
        </w:rPr>
        <w:t xml:space="preserve">would</w:t>
      </w:r>
      <w:r>
        <w:rPr>
          <w:color w:val="000000"/>
          <w:sz w:val="16"/>
          <w:szCs w:val="16"/>
        </w:rPr>
        <w:t xml:space="preserve"> greatly </w:t>
      </w:r>
      <w:r>
        <w:rPr>
          <w:rStyle w:val="StyleUnderline"/>
          <w:b/>
          <w:color w:val="000000"/>
          <w:u w:val="single"/>
        </w:rPr>
        <w:t xml:space="preserve">undermine</w:t>
      </w:r>
      <w:r>
        <w:rPr>
          <w:color w:val="000000"/>
          <w:sz w:val="16"/>
          <w:szCs w:val="16"/>
        </w:rPr>
        <w:t xml:space="preserve"> those </w:t>
      </w:r>
      <w:r>
        <w:rPr>
          <w:rStyle w:val="StyleUnderline"/>
          <w:color w:val="000000"/>
          <w:u w:val="single"/>
        </w:rPr>
        <w:t xml:space="preserve">voices within China who favor </w:t>
      </w:r>
      <w:r>
        <w:rPr>
          <w:rStyle w:val="StyleUnderline"/>
          <w:b/>
          <w:color w:val="000000"/>
          <w:u w:val="single"/>
        </w:rPr>
        <w:t xml:space="preserve">moderation</w:t>
      </w:r>
      <w:r>
        <w:rPr>
          <w:rStyle w:val="StyleUnderline"/>
          <w:color w:val="000000"/>
          <w:u w:val="single"/>
        </w:rPr>
        <w:t xml:space="preserve"> in the </w:t>
      </w:r>
      <w:r>
        <w:rPr>
          <w:rStyle w:val="StyleUnderline"/>
          <w:b/>
          <w:color w:val="000000"/>
          <w:u w:val="single"/>
        </w:rPr>
        <w:t xml:space="preserve">U.S.–China rivalry</w:t>
      </w:r>
      <w:r>
        <w:rPr>
          <w:color w:val="000000"/>
          <w:sz w:val="16"/>
          <w:szCs w:val="16"/>
        </w:rPr>
        <w:t xml:space="preserve">. In addition </w:t>
      </w:r>
      <w:r>
        <w:rPr>
          <w:rStyle w:val="StyleUnderline"/>
          <w:color w:val="000000"/>
          <w:u w:val="single"/>
        </w:rPr>
        <w:t xml:space="preserve">it would</w:t>
      </w:r>
      <w:r>
        <w:rPr>
          <w:color w:val="000000"/>
          <w:sz w:val="16"/>
          <w:szCs w:val="16"/>
        </w:rPr>
        <w:t xml:space="preserve"> significantly </w:t>
      </w:r>
      <w:r>
        <w:rPr>
          <w:rStyle w:val="StyleUnderline"/>
          <w:b/>
          <w:color w:val="000000"/>
          <w:u w:val="single"/>
        </w:rPr>
        <w:t xml:space="preserve">raise the danger</w:t>
      </w:r>
      <w:r>
        <w:rPr>
          <w:rStyle w:val="StyleUnderline"/>
          <w:color w:val="000000"/>
          <w:u w:val="single"/>
        </w:rPr>
        <w:t xml:space="preserve"> of Sino–American </w:t>
      </w:r>
      <w:r>
        <w:rPr>
          <w:rStyle w:val="StyleUnderline"/>
          <w:b/>
          <w:color w:val="000000"/>
          <w:u w:val="single"/>
        </w:rPr>
        <w:t xml:space="preserve">crises</w:t>
      </w:r>
      <w:r>
        <w:rPr>
          <w:rStyle w:val="StyleUnderline"/>
          <w:color w:val="000000"/>
          <w:u w:val="single"/>
        </w:rPr>
        <w:t xml:space="preserve"> and </w:t>
      </w:r>
      <w:r>
        <w:rPr>
          <w:rStyle w:val="StyleUnderline"/>
          <w:b/>
          <w:color w:val="000000"/>
          <w:u w:val="single"/>
        </w:rPr>
        <w:t xml:space="preserve">military conflict</w:t>
      </w:r>
      <w:r>
        <w:rPr>
          <w:color w:val="000000"/>
          <w:sz w:val="16"/>
          <w:szCs w:val="16"/>
        </w:rPr>
        <w:t xml:space="preserve">, </w:t>
      </w:r>
      <w:r>
        <w:rPr>
          <w:rStyle w:val="StyleUnderline"/>
          <w:color w:val="000000"/>
          <w:u w:val="single"/>
        </w:rPr>
        <w:t xml:space="preserve">and divert </w:t>
      </w:r>
      <w:r>
        <w:rPr>
          <w:rStyle w:val="StyleUnderline"/>
          <w:b/>
          <w:color w:val="000000"/>
          <w:u w:val="single"/>
        </w:rPr>
        <w:t xml:space="preserve">huge</w:t>
      </w:r>
      <w:r>
        <w:rPr>
          <w:rStyle w:val="StyleUnderline"/>
          <w:color w:val="000000"/>
          <w:u w:val="single"/>
        </w:rPr>
        <w:t xml:space="preserve"> amounts of U.S. </w:t>
      </w:r>
      <w:r>
        <w:rPr>
          <w:rStyle w:val="StyleUnderline"/>
          <w:b/>
          <w:color w:val="000000"/>
          <w:u w:val="single"/>
        </w:rPr>
        <w:t xml:space="preserve">resources</w:t>
      </w:r>
      <w:r>
        <w:rPr>
          <w:rStyle w:val="StyleUnderline"/>
          <w:color w:val="000000"/>
          <w:u w:val="single"/>
        </w:rPr>
        <w:t xml:space="preserve"> away from </w:t>
      </w:r>
      <w:r>
        <w:rPr>
          <w:rStyle w:val="StyleUnderline"/>
          <w:b/>
          <w:color w:val="000000"/>
          <w:u w:val="single"/>
        </w:rPr>
        <w:t xml:space="preserve">desperately needed</w:t>
      </w:r>
      <w:r>
        <w:rPr>
          <w:color w:val="000000"/>
          <w:sz w:val="16"/>
          <w:szCs w:val="16"/>
        </w:rPr>
        <w:t xml:space="preserve"> non–military </w:t>
      </w:r>
      <w:r>
        <w:rPr>
          <w:rStyle w:val="StyleUnderline"/>
          <w:b/>
          <w:color w:val="000000"/>
          <w:u w:val="single"/>
        </w:rPr>
        <w:t xml:space="preserve">uses at home</w:t>
      </w:r>
      <w:r>
        <w:rPr>
          <w:color w:val="000000"/>
          <w:sz w:val="16"/>
          <w:szCs w:val="16"/>
        </w:rPr>
        <w:t xml:space="preserve"> and abroad.52</w:t>
      </w:r>
    </w:p>
    <w:p>
      <w:r>
        <w:rPr>
          <w:color w:val="000000"/>
          <w:sz w:val="16"/>
          <w:szCs w:val="16"/>
        </w:rPr>
        <w:t xml:space="preserve">The Key Elements of a Restraint Approach to China</w:t>
      </w:r>
    </w:p>
    <w:p>
      <w:r>
        <w:rPr>
          <w:color w:val="000000"/>
          <w:sz w:val="16"/>
          <w:szCs w:val="16"/>
        </w:rPr>
        <w:t xml:space="preserve">From the above, it is clear that </w:t>
      </w:r>
      <w:r>
        <w:rPr>
          <w:rStyle w:val="StyleUnderline"/>
          <w:color w:val="000000"/>
          <w:u w:val="single"/>
        </w:rPr>
        <w:t xml:space="preserve">a</w:t>
      </w:r>
      <w:r>
        <w:rPr>
          <w:color w:val="000000"/>
          <w:sz w:val="16"/>
          <w:szCs w:val="16"/>
        </w:rPr>
        <w:t xml:space="preserve"> responsible </w:t>
      </w:r>
      <w:r>
        <w:rPr>
          <w:rStyle w:val="StyleUnderline"/>
          <w:color w:val="000000"/>
          <w:u w:val="single"/>
        </w:rPr>
        <w:t xml:space="preserve">Restraint strategy toward China should</w:t>
      </w:r>
      <w:r>
        <w:rPr>
          <w:color w:val="000000"/>
          <w:sz w:val="16"/>
          <w:szCs w:val="16"/>
        </w:rPr>
        <w:t xml:space="preserve"> seek to </w:t>
      </w:r>
      <w:r>
        <w:rPr>
          <w:rStyle w:val="StyleUnderline"/>
          <w:color w:val="000000"/>
          <w:u w:val="single"/>
          <w:highlight w:val="green"/>
        </w:rPr>
        <w:t xml:space="preserve">replace</w:t>
      </w:r>
      <w:r>
        <w:rPr>
          <w:rStyle w:val="StyleUnderline"/>
          <w:color w:val="000000"/>
          <w:u w:val="single"/>
        </w:rPr>
        <w:t xml:space="preserve"> the</w:t>
      </w:r>
      <w:r>
        <w:rPr>
          <w:color w:val="000000"/>
          <w:sz w:val="16"/>
          <w:szCs w:val="16"/>
        </w:rPr>
        <w:t xml:space="preserve"> current, largely zero–sum, comprehensive competition and </w:t>
      </w:r>
      <w:r>
        <w:rPr>
          <w:rStyle w:val="StyleUnderline"/>
          <w:b/>
          <w:color w:val="000000"/>
          <w:u w:val="single"/>
          <w:highlight w:val="green"/>
        </w:rPr>
        <w:t xml:space="preserve">confrontation</w:t>
      </w:r>
      <w:r>
        <w:rPr>
          <w:rStyle w:val="StyleUnderline"/>
          <w:b/>
          <w:color w:val="000000"/>
          <w:u w:val="single"/>
        </w:rPr>
        <w:t xml:space="preserve"> with Beijing</w:t>
      </w:r>
      <w:r>
        <w:rPr>
          <w:rStyle w:val="StyleUnderline"/>
          <w:color w:val="000000"/>
          <w:u w:val="single"/>
        </w:rPr>
        <w:t xml:space="preserve"> </w:t>
      </w:r>
      <w:r>
        <w:rPr>
          <w:rStyle w:val="StyleUnderline"/>
          <w:color w:val="000000"/>
          <w:u w:val="single"/>
          <w:highlight w:val="green"/>
        </w:rPr>
        <w:t xml:space="preserve">with</w:t>
      </w:r>
      <w:r>
        <w:rPr>
          <w:rStyle w:val="StyleUnderline"/>
          <w:color w:val="000000"/>
          <w:u w:val="single"/>
        </w:rPr>
        <w:t xml:space="preserve"> a stable</w:t>
      </w:r>
      <w:r>
        <w:rPr>
          <w:color w:val="000000"/>
          <w:sz w:val="16"/>
          <w:szCs w:val="16"/>
        </w:rPr>
        <w:t xml:space="preserve">, balanced, mutually beneficial </w:t>
      </w:r>
      <w:r>
        <w:rPr>
          <w:rStyle w:val="StyleUnderline"/>
          <w:color w:val="000000"/>
          <w:u w:val="single"/>
        </w:rPr>
        <w:t xml:space="preserve">form of </w:t>
      </w:r>
      <w:r>
        <w:rPr>
          <w:rStyle w:val="StyleUnderline"/>
          <w:b/>
          <w:color w:val="000000"/>
          <w:u w:val="single"/>
          <w:highlight w:val="green"/>
        </w:rPr>
        <w:t xml:space="preserve">peaceful coexistence</w:t>
      </w:r>
      <w:r>
        <w:rPr>
          <w:rStyle w:val="StyleUnderline"/>
          <w:color w:val="000000"/>
          <w:u w:val="single"/>
        </w:rPr>
        <w:t xml:space="preserve"> and bounded competition</w:t>
      </w:r>
      <w:r>
        <w:rPr>
          <w:color w:val="000000"/>
          <w:sz w:val="16"/>
          <w:szCs w:val="16"/>
        </w:rPr>
        <w:t xml:space="preserve"> that can sustain global peace and prosperity while effectively addressing the primary threats facing both countries. </w:t>
      </w:r>
      <w:r>
        <w:rPr>
          <w:rStyle w:val="StyleUnderline"/>
          <w:color w:val="000000"/>
          <w:u w:val="single"/>
        </w:rPr>
        <w:t xml:space="preserve">This will require</w:t>
      </w:r>
      <w:r>
        <w:rPr>
          <w:color w:val="000000"/>
          <w:sz w:val="16"/>
          <w:szCs w:val="16"/>
        </w:rPr>
        <w:t xml:space="preserve"> a policy toward China geared to effective deterrence regarding red lines, alongside mutual, credible reassurance in key areas, and the </w:t>
      </w:r>
      <w:r>
        <w:rPr>
          <w:rStyle w:val="StyleUnderline"/>
          <w:b/>
          <w:color w:val="000000"/>
          <w:u w:val="single"/>
          <w:highlight w:val="green"/>
        </w:rPr>
        <w:t xml:space="preserve">channeling</w:t>
      </w:r>
      <w:r>
        <w:rPr>
          <w:color w:val="000000"/>
          <w:sz w:val="16"/>
          <w:szCs w:val="16"/>
        </w:rPr>
        <w:t xml:space="preserve"> of </w:t>
      </w:r>
      <w:r>
        <w:rPr>
          <w:rStyle w:val="StyleUnderline"/>
          <w:color w:val="000000"/>
          <w:u w:val="single"/>
        </w:rPr>
        <w:t xml:space="preserve">Sino–U.S. </w:t>
      </w:r>
      <w:r>
        <w:rPr>
          <w:rStyle w:val="StyleUnderline"/>
          <w:color w:val="000000"/>
          <w:u w:val="single"/>
          <w:highlight w:val="green"/>
        </w:rPr>
        <w:t xml:space="preserve">competition into</w:t>
      </w:r>
      <w:r>
        <w:rPr>
          <w:color w:val="000000"/>
          <w:sz w:val="16"/>
          <w:szCs w:val="16"/>
        </w:rPr>
        <w:t xml:space="preserve"> as many </w:t>
      </w:r>
      <w:r>
        <w:rPr>
          <w:rStyle w:val="StyleUnderline"/>
          <w:b/>
          <w:color w:val="000000"/>
          <w:u w:val="single"/>
          <w:highlight w:val="green"/>
        </w:rPr>
        <w:t xml:space="preserve">constructive realms</w:t>
      </w:r>
      <w:r>
        <w:rPr>
          <w:color w:val="000000"/>
          <w:sz w:val="16"/>
          <w:szCs w:val="16"/>
        </w:rPr>
        <w:t xml:space="preserve"> as possible, </w:t>
      </w:r>
      <w:r>
        <w:rPr>
          <w:rStyle w:val="StyleUnderline"/>
          <w:color w:val="000000"/>
          <w:u w:val="single"/>
        </w:rPr>
        <w:t xml:space="preserve">most importantly</w:t>
      </w:r>
      <w:r>
        <w:rPr>
          <w:color w:val="000000"/>
          <w:sz w:val="16"/>
          <w:szCs w:val="16"/>
        </w:rPr>
        <w:t xml:space="preserve"> including the </w:t>
      </w:r>
      <w:r>
        <w:rPr>
          <w:rStyle w:val="StyleUnderline"/>
          <w:color w:val="000000"/>
          <w:u w:val="single"/>
        </w:rPr>
        <w:t xml:space="preserve">effort to combat</w:t>
      </w:r>
      <w:r>
        <w:rPr>
          <w:color w:val="000000"/>
          <w:sz w:val="16"/>
          <w:szCs w:val="16"/>
        </w:rPr>
        <w:t xml:space="preserve"> the overriding threats posed by </w:t>
      </w:r>
      <w:r>
        <w:rPr>
          <w:rStyle w:val="StyleUnderline"/>
          <w:b/>
          <w:color w:val="000000"/>
          <w:u w:val="single"/>
          <w:highlight w:val="green"/>
        </w:rPr>
        <w:t xml:space="preserve">climate change</w:t>
      </w:r>
      <w:r>
        <w:rPr>
          <w:rStyle w:val="StyleUnderline"/>
          <w:color w:val="000000"/>
          <w:u w:val="single"/>
          <w:highlight w:val="green"/>
        </w:rPr>
        <w:t xml:space="preserve">, </w:t>
      </w:r>
      <w:r>
        <w:rPr>
          <w:rStyle w:val="StyleUnderline"/>
          <w:b/>
          <w:color w:val="000000"/>
          <w:u w:val="single"/>
          <w:highlight w:val="green"/>
        </w:rPr>
        <w:t xml:space="preserve">pandemics</w:t>
      </w:r>
      <w:r>
        <w:rPr>
          <w:rStyle w:val="StyleUnderline"/>
          <w:color w:val="000000"/>
          <w:u w:val="single"/>
          <w:highlight w:val="green"/>
        </w:rPr>
        <w:t xml:space="preserve">, </w:t>
      </w:r>
      <w:r>
        <w:rPr>
          <w:rStyle w:val="StyleUnderline"/>
          <w:b/>
          <w:color w:val="000000"/>
          <w:u w:val="single"/>
          <w:highlight w:val="green"/>
        </w:rPr>
        <w:t xml:space="preserve">nuclear war</w:t>
      </w:r>
      <w:r>
        <w:rPr>
          <w:color w:val="000000"/>
          <w:sz w:val="16"/>
          <w:szCs w:val="16"/>
        </w:rPr>
        <w:t xml:space="preserve">, WMD </w:t>
      </w:r>
      <w:r>
        <w:rPr>
          <w:rStyle w:val="StyleUnderline"/>
          <w:b/>
          <w:color w:val="000000"/>
          <w:u w:val="single"/>
          <w:highlight w:val="green"/>
        </w:rPr>
        <w:t xml:space="preserve">prolif</w:t>
      </w:r>
      <w:r>
        <w:rPr>
          <w:color w:val="000000"/>
          <w:sz w:val="16"/>
          <w:szCs w:val="16"/>
        </w:rPr>
        <w:t xml:space="preserve">eration, </w:t>
      </w:r>
      <w:r>
        <w:rPr>
          <w:rStyle w:val="StyleUnderline"/>
          <w:color w:val="000000"/>
          <w:u w:val="single"/>
          <w:highlight w:val="green"/>
        </w:rPr>
        <w:t xml:space="preserve">and</w:t>
      </w:r>
      <w:r>
        <w:rPr>
          <w:color w:val="000000"/>
          <w:sz w:val="16"/>
          <w:szCs w:val="16"/>
        </w:rPr>
        <w:t xml:space="preserve"> global financial and </w:t>
      </w:r>
      <w:r>
        <w:rPr>
          <w:rStyle w:val="StyleUnderline"/>
          <w:b/>
          <w:color w:val="000000"/>
          <w:u w:val="single"/>
          <w:highlight w:val="green"/>
        </w:rPr>
        <w:t xml:space="preserve">economic disorder</w:t>
      </w:r>
      <w:r>
        <w:rPr>
          <w:color w:val="000000"/>
          <w:sz w:val="16"/>
          <w:szCs w:val="16"/>
        </w:rPr>
        <w:t xml:space="preserve">.</w:t>
      </w:r>
    </w:p>
    <w:p>
      <w:r>
        <w:rPr>
          <w:rStyle w:val="StyleUnderline"/>
          <w:color w:val="000000"/>
          <w:u w:val="single"/>
        </w:rPr>
        <w:t xml:space="preserve">An open–ended</w:t>
      </w:r>
      <w:r>
        <w:rPr>
          <w:color w:val="000000"/>
          <w:sz w:val="16"/>
          <w:szCs w:val="16"/>
        </w:rPr>
        <w:t xml:space="preserve">, winner–take–all </w:t>
      </w:r>
      <w:r>
        <w:rPr>
          <w:rStyle w:val="StyleUnderline"/>
          <w:b/>
          <w:color w:val="000000"/>
          <w:u w:val="single"/>
        </w:rPr>
        <w:t xml:space="preserve">security competition</w:t>
      </w:r>
      <w:r>
        <w:rPr>
          <w:rStyle w:val="StyleUnderline"/>
          <w:color w:val="000000"/>
          <w:u w:val="single"/>
        </w:rPr>
        <w:t xml:space="preserve"> can substantially increase the chance of </w:t>
      </w:r>
      <w:r>
        <w:rPr>
          <w:rStyle w:val="StyleUnderline"/>
          <w:b/>
          <w:color w:val="000000"/>
          <w:u w:val="single"/>
        </w:rPr>
        <w:t xml:space="preserve">crises</w:t>
      </w:r>
      <w:r>
        <w:rPr>
          <w:rStyle w:val="StyleUnderline"/>
          <w:color w:val="000000"/>
          <w:u w:val="single"/>
        </w:rPr>
        <w:t xml:space="preserve"> and </w:t>
      </w:r>
      <w:r>
        <w:rPr>
          <w:rStyle w:val="StyleUnderline"/>
          <w:b/>
          <w:color w:val="000000"/>
          <w:u w:val="single"/>
        </w:rPr>
        <w:t xml:space="preserve">conflict</w:t>
      </w:r>
      <w:r>
        <w:rPr>
          <w:rStyle w:val="StyleUnderline"/>
          <w:color w:val="000000"/>
          <w:u w:val="single"/>
        </w:rPr>
        <w:t xml:space="preserve"> and </w:t>
      </w:r>
      <w:r>
        <w:rPr>
          <w:rStyle w:val="StyleUnderline"/>
          <w:b/>
          <w:color w:val="000000"/>
          <w:u w:val="single"/>
        </w:rPr>
        <w:t xml:space="preserve">eliminate options for coop</w:t>
      </w:r>
      <w:r>
        <w:rPr>
          <w:color w:val="000000"/>
          <w:sz w:val="16"/>
          <w:szCs w:val="16"/>
        </w:rPr>
        <w:t xml:space="preserve">eration </w:t>
      </w:r>
      <w:r>
        <w:rPr>
          <w:rStyle w:val="StyleUnderline"/>
          <w:color w:val="000000"/>
          <w:u w:val="single"/>
        </w:rPr>
        <w:t xml:space="preserve">in dealing with</w:t>
      </w:r>
      <w:r>
        <w:rPr>
          <w:color w:val="000000"/>
          <w:sz w:val="16"/>
          <w:szCs w:val="16"/>
        </w:rPr>
        <w:t xml:space="preserve"> the truly </w:t>
      </w:r>
      <w:r>
        <w:rPr>
          <w:rStyle w:val="StyleUnderline"/>
          <w:b/>
          <w:color w:val="000000"/>
          <w:u w:val="single"/>
        </w:rPr>
        <w:t xml:space="preserve">existential threats</w:t>
      </w:r>
      <w:r>
        <w:rPr>
          <w:color w:val="000000"/>
          <w:sz w:val="16"/>
          <w:szCs w:val="16"/>
        </w:rPr>
        <w:t xml:space="preserve"> all nations face. Ending hostile, zero–sum political rhetoric, and replacing simplistic, confrontational policies with prudent, balanced approaches to contentious issues holds the possibility of creating the intellectual and political space for compromise and the search for common ground.</w:t>
      </w:r>
    </w:p>
    <w:p>
      <w:pPr>
        <w:pStyle w:val="Heading4"/>
      </w:pPr>
      <w:bookmarkStart w:id="21" w:name="pmd-heading-4b38d9fc-26cc-4382-940d-d17bf4821e57"/>
      <w:r>
        <w:rPr>
          <w:b/>
        </w:rPr>
        <w:t xml:space="preserve">4---China has hegemony, our evidence assumes their tech arguments</w:t>
      </w:r>
      <w:bookmarkEnd w:id="21"/>
    </w:p>
    <w:p>
      <w:r>
        <w:rPr>
          <w:rStyle w:val="Style13ptBold"/>
        </w:rPr>
        <w:t xml:space="preserve">Sinha 26</w:t>
      </w:r>
      <w:r>
        <w:rPr>
          <w:color w:val="000000"/>
        </w:rPr>
        <w:t xml:space="preserve"> - Bappa Sinha, Bappa Sinha is a veteran technologist journalist interested in the impact of technology on society and politics., “Breaking the Stranglehold: How China is Shattering US Technological Hegemony”, The Tricontinental, 27 March 2026, https://thetricontinental.org/asia/breaking-the-stranglehold-how-china-is-shattering-us-technological-hegemony/ Accessed 8/1/26</w:t>
      </w:r>
    </w:p>
    <w:p/>
    <w:p>
      <w:r>
        <w:rPr>
          <w:rStyle w:val="StyleUnderline"/>
          <w:color w:val="000000"/>
          <w:u w:val="single"/>
        </w:rPr>
        <w:t xml:space="preserve">For over a century, imperial </w:t>
      </w:r>
      <w:r>
        <w:rPr>
          <w:rStyle w:val="StyleUnderline"/>
          <w:b/>
          <w:color w:val="000000"/>
          <w:u w:val="single"/>
          <w:highlight w:val="green"/>
        </w:rPr>
        <w:t xml:space="preserve">power</w:t>
      </w:r>
      <w:r>
        <w:rPr>
          <w:rStyle w:val="StyleUnderline"/>
          <w:color w:val="000000"/>
          <w:u w:val="single"/>
        </w:rPr>
        <w:t xml:space="preserve"> has</w:t>
      </w:r>
      <w:r>
        <w:rPr>
          <w:rStyle w:val="StyleUnderline"/>
          <w:color w:val="000000"/>
          <w:u w:val="single"/>
          <w:highlight w:val="green"/>
        </w:rPr>
        <w:t xml:space="preserve"> rest</w:t>
      </w:r>
      <w:r>
        <w:rPr>
          <w:rStyle w:val="StyleUnderline"/>
          <w:color w:val="000000"/>
          <w:u w:val="single"/>
        </w:rPr>
        <w:t xml:space="preserve">ed not merely </w:t>
      </w:r>
      <w:r>
        <w:rPr>
          <w:rStyle w:val="StyleUnderline"/>
          <w:color w:val="000000"/>
          <w:u w:val="single"/>
          <w:highlight w:val="green"/>
        </w:rPr>
        <w:t xml:space="preserve">on</w:t>
      </w:r>
      <w:r>
        <w:rPr>
          <w:rStyle w:val="StyleUnderline"/>
          <w:color w:val="000000"/>
          <w:u w:val="single"/>
        </w:rPr>
        <w:t xml:space="preserve"> military force or financial dominance, but on monopolistic </w:t>
      </w:r>
      <w:r>
        <w:rPr>
          <w:rStyle w:val="StyleUnderline"/>
          <w:b/>
          <w:color w:val="000000"/>
          <w:u w:val="single"/>
          <w:highlight w:val="green"/>
        </w:rPr>
        <w:t xml:space="preserve">control</w:t>
      </w:r>
      <w:r>
        <w:rPr>
          <w:rStyle w:val="StyleUnderline"/>
          <w:color w:val="000000"/>
          <w:u w:val="single"/>
          <w:highlight w:val="green"/>
        </w:rPr>
        <w:t xml:space="preserve"> over</w:t>
      </w:r>
      <w:r>
        <w:rPr>
          <w:rStyle w:val="StyleUnderline"/>
          <w:color w:val="000000"/>
          <w:u w:val="single"/>
        </w:rPr>
        <w:t xml:space="preserve"> the most advanced means of </w:t>
      </w:r>
      <w:r>
        <w:rPr>
          <w:rStyle w:val="StyleUnderline"/>
          <w:b/>
          <w:color w:val="000000"/>
          <w:u w:val="single"/>
          <w:highlight w:val="green"/>
        </w:rPr>
        <w:t xml:space="preserve">production</w:t>
      </w:r>
      <w:r>
        <w:rPr>
          <w:rStyle w:val="StyleUnderline"/>
          <w:color w:val="000000"/>
          <w:u w:val="single"/>
        </w:rPr>
        <w:t xml:space="preserve">.</w:t>
      </w:r>
      <w:r>
        <w:rPr>
          <w:color w:val="000000"/>
        </w:rPr>
        <w:t xml:space="preserve"> </w:t>
      </w:r>
      <w:r>
        <w:rPr>
          <w:color w:val="000000"/>
          <w:sz w:val="16"/>
          <w:szCs w:val="16"/>
        </w:rPr>
        <w:t xml:space="preserve">From the industrial revolution through the age of digital platforms, successive imperial cores have secured global dominance by capturing technological frontiers, extracting monopoly rents, and using those rents to finance further technological leadership. This cycle produced what appeared to be a self-reproducing hierarchy: the imperial core monopolised technology and capital, the periphery supplied labour and resources, and unequal exchange transferred value upward, even in the absence of formal colonial rule. The pattern was encoded in theories of comparative advantage and development stages, and institutionalised through World Bank orthodoxy and IMF structural adjustment.</w:t>
      </w:r>
    </w:p>
    <w:p/>
    <w:p>
      <w:r>
        <w:rPr>
          <w:rStyle w:val="StyleUnderline"/>
          <w:color w:val="000000"/>
          <w:u w:val="single"/>
        </w:rPr>
        <w:t xml:space="preserve">The rise of </w:t>
      </w:r>
      <w:r>
        <w:rPr>
          <w:rStyle w:val="StyleUnderline"/>
          <w:b/>
          <w:color w:val="000000"/>
          <w:u w:val="single"/>
        </w:rPr>
        <w:t xml:space="preserve">China</w:t>
      </w:r>
      <w:r>
        <w:rPr>
          <w:rStyle w:val="StyleUnderline"/>
          <w:color w:val="000000"/>
          <w:u w:val="single"/>
        </w:rPr>
        <w:t xml:space="preserve"> has placed that system under </w:t>
      </w:r>
      <w:r>
        <w:rPr>
          <w:rStyle w:val="StyleUnderline"/>
          <w:b/>
          <w:color w:val="000000"/>
          <w:u w:val="single"/>
        </w:rPr>
        <w:t xml:space="preserve">strain</w:t>
      </w:r>
      <w:r>
        <w:rPr>
          <w:rStyle w:val="StyleUnderline"/>
          <w:color w:val="000000"/>
          <w:u w:val="single"/>
        </w:rPr>
        <w:t xml:space="preserve">. The United States’ escalating campaign of export controls, sanctions, and technology embargo against China is widely described as a ‘great power competition’. Such framings obscure the real stakes. This is not simply a rivalry between two nations but a confrontation between two fundamentally different logics of technological development: one </w:t>
      </w:r>
      <w:r>
        <w:rPr>
          <w:rStyle w:val="StyleUnderline"/>
          <w:b/>
          <w:color w:val="000000"/>
          <w:u w:val="single"/>
        </w:rPr>
        <w:t xml:space="preserve">rooted</w:t>
      </w:r>
      <w:r>
        <w:rPr>
          <w:rStyle w:val="StyleUnderline"/>
          <w:color w:val="000000"/>
          <w:u w:val="single"/>
        </w:rPr>
        <w:t xml:space="preserve"> in </w:t>
      </w:r>
      <w:r>
        <w:rPr>
          <w:rStyle w:val="StyleUnderline"/>
          <w:b/>
          <w:color w:val="000000"/>
          <w:u w:val="single"/>
        </w:rPr>
        <w:t xml:space="preserve">monopoly</w:t>
      </w:r>
      <w:r>
        <w:rPr>
          <w:rStyle w:val="StyleUnderline"/>
          <w:color w:val="000000"/>
          <w:u w:val="single"/>
        </w:rPr>
        <w:t xml:space="preserve"> and </w:t>
      </w:r>
      <w:r>
        <w:rPr>
          <w:rStyle w:val="StyleUnderline"/>
          <w:b/>
          <w:color w:val="000000"/>
          <w:u w:val="single"/>
        </w:rPr>
        <w:t xml:space="preserve">rent</w:t>
      </w:r>
      <w:r>
        <w:rPr>
          <w:rStyle w:val="StyleUnderline"/>
          <w:color w:val="000000"/>
          <w:u w:val="single"/>
        </w:rPr>
        <w:t xml:space="preserve"> extraction, the other in </w:t>
      </w:r>
      <w:r>
        <w:rPr>
          <w:rStyle w:val="StyleUnderline"/>
          <w:b/>
          <w:color w:val="000000"/>
          <w:u w:val="single"/>
        </w:rPr>
        <w:t xml:space="preserve">production</w:t>
      </w:r>
      <w:r>
        <w:rPr>
          <w:rStyle w:val="StyleUnderline"/>
          <w:color w:val="000000"/>
          <w:u w:val="single"/>
        </w:rPr>
        <w:t xml:space="preserve">, scale, and diffusion.</w:t>
      </w:r>
      <w:r>
        <w:rPr>
          <w:color w:val="000000"/>
          <w:sz w:val="16"/>
          <w:szCs w:val="16"/>
        </w:rPr>
        <w:t xml:space="preserve"> At stake is not only US primacy, but the viability of technological monopoly as the foundation of contemporary imperialism.</w:t>
      </w:r>
    </w:p>
    <w:p/>
    <w:p>
      <w:r>
        <w:rPr>
          <w:color w:val="000000"/>
          <w:sz w:val="16"/>
          <w:szCs w:val="16"/>
        </w:rPr>
        <w:t xml:space="preserve">Lenin identified imperialism as the monopoly stage of capitalism. Samir Amin specified five controls reproducing this system; control over technology, natural resources, finances, communications, and military force. These mechanisms work together, but control over technology is foundational and enables dominance across all other domains. Intellectual property regimes, standards control, platform dominance, and control over critical chokepoints enable firms based in the imperial core to extract rents far exceeding what competitive production would allow. Over $1 trillion in cross-border intellectual property payments flow annually, overwhelmingly to the advanced capitalist core. These rents finance financialisation, military power, and the next wave of innovation, sustaining the imperial cycle.</w:t>
      </w:r>
    </w:p>
    <w:p/>
    <w:p>
      <w:r>
        <w:rPr>
          <w:color w:val="000000"/>
          <w:sz w:val="16"/>
          <w:szCs w:val="16"/>
        </w:rPr>
        <w:t xml:space="preserve">This monopoly structure rests on a specific international division of labour. Low-margin, energy-intensive, environmentally damaging, and labour-intensive production was progressively outsourced to the Global South, while the core retained design, branding, finance, and intellectual property. Over time, this produced highly financialised economies in the core, increasingly divorced from production itself. Share buybacks, asset inflation, and rent extraction displaced investment in productive capacity. The result was not only deindustrialisation, but the erosion of the human capital, process knowledge, and industrial ecosystems required to sustain technological leadership.</w:t>
      </w:r>
    </w:p>
    <w:p/>
    <w:p>
      <w:r>
        <w:rPr>
          <w:color w:val="000000"/>
          <w:sz w:val="16"/>
          <w:szCs w:val="16"/>
        </w:rPr>
        <w:t xml:space="preserve">This monopoly on technology now faces disruption. </w:t>
      </w:r>
      <w:r>
        <w:rPr>
          <w:rStyle w:val="StyleUnderline"/>
          <w:color w:val="000000"/>
          <w:u w:val="single"/>
          <w:highlight w:val="green"/>
        </w:rPr>
        <w:t xml:space="preserve">US </w:t>
      </w:r>
      <w:r>
        <w:rPr>
          <w:rStyle w:val="StyleUnderline"/>
          <w:b/>
          <w:color w:val="000000"/>
          <w:u w:val="single"/>
          <w:highlight w:val="green"/>
        </w:rPr>
        <w:t xml:space="preserve">leadership</w:t>
      </w:r>
      <w:r>
        <w:rPr>
          <w:rStyle w:val="StyleUnderline"/>
          <w:color w:val="000000"/>
          <w:u w:val="single"/>
          <w:highlight w:val="green"/>
        </w:rPr>
        <w:t xml:space="preserve"> in</w:t>
      </w:r>
      <w:r>
        <w:rPr>
          <w:rStyle w:val="StyleUnderline"/>
          <w:color w:val="000000"/>
          <w:u w:val="single"/>
        </w:rPr>
        <w:t xml:space="preserve"> critical </w:t>
      </w:r>
      <w:r>
        <w:rPr>
          <w:rStyle w:val="StyleUnderline"/>
          <w:color w:val="000000"/>
          <w:u w:val="single"/>
          <w:highlight w:val="green"/>
        </w:rPr>
        <w:t xml:space="preserve">tech</w:t>
      </w:r>
      <w:r>
        <w:rPr>
          <w:rStyle w:val="StyleUnderline"/>
          <w:color w:val="000000"/>
          <w:u w:val="single"/>
        </w:rPr>
        <w:t xml:space="preserve">nologies has sharply </w:t>
      </w:r>
      <w:r>
        <w:rPr>
          <w:rStyle w:val="StyleUnderline"/>
          <w:b/>
          <w:color w:val="000000"/>
          <w:u w:val="single"/>
          <w:highlight w:val="green"/>
        </w:rPr>
        <w:t xml:space="preserve">eroded</w:t>
      </w:r>
      <w:r>
        <w:rPr>
          <w:rStyle w:val="StyleUnderline"/>
          <w:color w:val="000000"/>
          <w:u w:val="single"/>
          <w:highlight w:val="green"/>
        </w:rPr>
        <w:t xml:space="preserve"> from 60 of 64 areas</w:t>
      </w:r>
      <w:r>
        <w:rPr>
          <w:rStyle w:val="StyleUnderline"/>
          <w:color w:val="000000"/>
          <w:u w:val="single"/>
        </w:rPr>
        <w:t xml:space="preserve"> (2003–2007) </w:t>
      </w:r>
      <w:r>
        <w:rPr>
          <w:rStyle w:val="StyleUnderline"/>
          <w:color w:val="000000"/>
          <w:u w:val="single"/>
          <w:highlight w:val="green"/>
        </w:rPr>
        <w:t xml:space="preserve">to</w:t>
      </w:r>
      <w:r>
        <w:rPr>
          <w:rStyle w:val="StyleUnderline"/>
          <w:color w:val="000000"/>
          <w:u w:val="single"/>
        </w:rPr>
        <w:t xml:space="preserve"> only </w:t>
      </w:r>
      <w:r>
        <w:rPr>
          <w:rStyle w:val="StyleUnderline"/>
          <w:color w:val="000000"/>
          <w:u w:val="single"/>
          <w:highlight w:val="green"/>
        </w:rPr>
        <w:t xml:space="preserve">7</w:t>
      </w:r>
      <w:r>
        <w:rPr>
          <w:rStyle w:val="StyleUnderline"/>
          <w:color w:val="000000"/>
          <w:u w:val="single"/>
        </w:rPr>
        <w:t xml:space="preserve"> (2019–2023), while </w:t>
      </w:r>
      <w:r>
        <w:rPr>
          <w:rStyle w:val="StyleUnderline"/>
          <w:b/>
          <w:color w:val="000000"/>
          <w:u w:val="single"/>
          <w:highlight w:val="green"/>
        </w:rPr>
        <w:t xml:space="preserve">China</w:t>
      </w:r>
      <w:r>
        <w:rPr>
          <w:rStyle w:val="StyleUnderline"/>
          <w:color w:val="000000"/>
          <w:u w:val="single"/>
          <w:highlight w:val="green"/>
        </w:rPr>
        <w:t xml:space="preserve"> </w:t>
      </w:r>
      <w:r>
        <w:rPr>
          <w:rStyle w:val="StyleUnderline"/>
          <w:b/>
          <w:color w:val="000000"/>
          <w:u w:val="single"/>
          <w:highlight w:val="green"/>
        </w:rPr>
        <w:t xml:space="preserve">rose</w:t>
      </w:r>
      <w:r>
        <w:rPr>
          <w:rStyle w:val="StyleUnderline"/>
          <w:color w:val="000000"/>
          <w:u w:val="single"/>
          <w:highlight w:val="green"/>
        </w:rPr>
        <w:t xml:space="preserve"> from 3 to 57</w:t>
      </w:r>
      <w:r>
        <w:rPr>
          <w:rStyle w:val="StyleUnderline"/>
          <w:color w:val="000000"/>
          <w:u w:val="single"/>
        </w:rPr>
        <w:t xml:space="preserve"> in the same period. This marks the first systematic Global South breakthrough of the imperialist technology monopoly.</w:t>
      </w:r>
      <w:r>
        <w:rPr>
          <w:color w:val="000000"/>
          <w:sz w:val="16"/>
          <w:szCs w:val="16"/>
        </w:rPr>
        <w:t xml:space="preserve"> For decades, China’s rise was tolerated, even welcomed, so long as it remained confined to manufacturing without control over high-value technological bottlenecks. That equilibrium collapsed when </w:t>
      </w:r>
      <w:r>
        <w:rPr>
          <w:rStyle w:val="StyleUnderline"/>
          <w:color w:val="000000"/>
          <w:u w:val="single"/>
          <w:highlight w:val="green"/>
        </w:rPr>
        <w:t xml:space="preserve">China began</w:t>
      </w:r>
      <w:r>
        <w:rPr>
          <w:rStyle w:val="StyleUnderline"/>
          <w:color w:val="000000"/>
          <w:u w:val="single"/>
        </w:rPr>
        <w:t xml:space="preserve"> compressing the gap between </w:t>
      </w:r>
      <w:r>
        <w:rPr>
          <w:rStyle w:val="StyleUnderline"/>
          <w:color w:val="000000"/>
          <w:u w:val="single"/>
          <w:highlight w:val="green"/>
        </w:rPr>
        <w:t xml:space="preserve">adoption and mastery, not by replicating West</w:t>
      </w:r>
      <w:r>
        <w:rPr>
          <w:rStyle w:val="StyleUnderline"/>
          <w:color w:val="000000"/>
          <w:u w:val="single"/>
        </w:rPr>
        <w:t xml:space="preserve">ern monopoly strategies, </w:t>
      </w:r>
      <w:r>
        <w:rPr>
          <w:rStyle w:val="StyleUnderline"/>
          <w:color w:val="000000"/>
          <w:u w:val="single"/>
          <w:highlight w:val="green"/>
        </w:rPr>
        <w:t xml:space="preserve">but by undermining</w:t>
      </w:r>
      <w:r>
        <w:rPr>
          <w:rStyle w:val="StyleUnderline"/>
          <w:color w:val="000000"/>
          <w:u w:val="single"/>
        </w:rPr>
        <w:t xml:space="preserve"> them.</w:t>
      </w:r>
    </w:p>
    <w:p/>
    <w:p>
      <w:r>
        <w:rPr>
          <w:color w:val="000000"/>
          <w:sz w:val="16"/>
          <w:szCs w:val="16"/>
        </w:rPr>
        <w:t xml:space="preserve">China’s development strategy has been centred on production, not rent extraction. Through long planning horizons, state coordination, mass technical education, and disciplined capital allocation, </w:t>
      </w:r>
      <w:r>
        <w:rPr>
          <w:rStyle w:val="StyleUnderline"/>
          <w:color w:val="000000"/>
          <w:u w:val="single"/>
          <w:highlight w:val="green"/>
        </w:rPr>
        <w:t xml:space="preserve">China</w:t>
      </w:r>
      <w:r>
        <w:rPr>
          <w:rStyle w:val="StyleUnderline"/>
          <w:color w:val="000000"/>
          <w:u w:val="single"/>
        </w:rPr>
        <w:t xml:space="preserve"> has systematically built complete industrial ecosystems across multiple advanced sectors simultaneously. Crucially, the socialist state has </w:t>
      </w:r>
      <w:r>
        <w:rPr>
          <w:rStyle w:val="StyleUnderline"/>
          <w:color w:val="000000"/>
          <w:u w:val="single"/>
          <w:highlight w:val="green"/>
        </w:rPr>
        <w:t xml:space="preserve">prevented</w:t>
      </w:r>
      <w:r>
        <w:rPr>
          <w:rStyle w:val="StyleUnderline"/>
          <w:color w:val="000000"/>
          <w:u w:val="single"/>
        </w:rPr>
        <w:t xml:space="preserve"> domestic capital from consolidating into </w:t>
      </w:r>
      <w:r>
        <w:rPr>
          <w:rStyle w:val="StyleUnderline"/>
          <w:b/>
          <w:color w:val="000000"/>
          <w:u w:val="single"/>
          <w:highlight w:val="green"/>
        </w:rPr>
        <w:t xml:space="preserve">monopoly</w:t>
      </w:r>
      <w:r>
        <w:rPr>
          <w:rStyle w:val="StyleUnderline"/>
          <w:color w:val="000000"/>
          <w:u w:val="single"/>
        </w:rPr>
        <w:t xml:space="preserve"> forms capable of </w:t>
      </w:r>
      <w:r>
        <w:rPr>
          <w:rStyle w:val="StyleUnderline"/>
          <w:b/>
          <w:color w:val="000000"/>
          <w:u w:val="single"/>
          <w:highlight w:val="green"/>
        </w:rPr>
        <w:t xml:space="preserve">extracting</w:t>
      </w:r>
      <w:r>
        <w:rPr>
          <w:rStyle w:val="StyleUnderline"/>
          <w:color w:val="000000"/>
          <w:u w:val="single"/>
        </w:rPr>
        <w:t xml:space="preserve"> sustained </w:t>
      </w:r>
      <w:r>
        <w:rPr>
          <w:rStyle w:val="StyleUnderline"/>
          <w:color w:val="000000"/>
          <w:u w:val="single"/>
          <w:highlight w:val="green"/>
        </w:rPr>
        <w:t xml:space="preserve">super-profits.</w:t>
      </w:r>
      <w:r>
        <w:rPr>
          <w:rStyle w:val="StyleUnderline"/>
          <w:color w:val="000000"/>
          <w:u w:val="single"/>
        </w:rPr>
        <w:t xml:space="preserve"> </w:t>
      </w:r>
      <w:r>
        <w:rPr>
          <w:rStyle w:val="StyleUnderline"/>
          <w:color w:val="000000"/>
          <w:u w:val="single"/>
          <w:highlight w:val="green"/>
        </w:rPr>
        <w:t xml:space="preserve">Firms</w:t>
      </w:r>
      <w:r>
        <w:rPr>
          <w:rStyle w:val="StyleUnderline"/>
          <w:color w:val="000000"/>
          <w:u w:val="single"/>
        </w:rPr>
        <w:t xml:space="preserve"> are compelled to </w:t>
      </w:r>
      <w:r>
        <w:rPr>
          <w:rStyle w:val="StyleUnderline"/>
          <w:color w:val="000000"/>
          <w:u w:val="single"/>
          <w:highlight w:val="green"/>
        </w:rPr>
        <w:t xml:space="preserve">compete on</w:t>
      </w:r>
      <w:r>
        <w:rPr>
          <w:rStyle w:val="StyleUnderline"/>
          <w:color w:val="000000"/>
          <w:u w:val="single"/>
        </w:rPr>
        <w:t xml:space="preserve"> cost, quality, and process </w:t>
      </w:r>
      <w:r>
        <w:rPr>
          <w:rStyle w:val="StyleUnderline"/>
          <w:color w:val="000000"/>
          <w:u w:val="single"/>
          <w:highlight w:val="green"/>
        </w:rPr>
        <w:t xml:space="preserve">innovation rather than</w:t>
      </w:r>
      <w:r>
        <w:rPr>
          <w:rStyle w:val="StyleUnderline"/>
          <w:color w:val="000000"/>
          <w:u w:val="single"/>
        </w:rPr>
        <w:t xml:space="preserve"> relying on </w:t>
      </w:r>
      <w:r>
        <w:rPr>
          <w:rStyle w:val="StyleUnderline"/>
          <w:b/>
          <w:color w:val="000000"/>
          <w:u w:val="single"/>
          <w:highlight w:val="green"/>
        </w:rPr>
        <w:t xml:space="preserve">intellectual</w:t>
      </w:r>
      <w:r>
        <w:rPr>
          <w:rStyle w:val="StyleUnderline"/>
          <w:color w:val="000000"/>
          <w:u w:val="single"/>
        </w:rPr>
        <w:t xml:space="preserve"> </w:t>
      </w:r>
      <w:r>
        <w:rPr>
          <w:rStyle w:val="StyleUnderline"/>
          <w:b/>
          <w:color w:val="000000"/>
          <w:u w:val="single"/>
          <w:highlight w:val="green"/>
        </w:rPr>
        <w:t xml:space="preserve">property</w:t>
      </w:r>
      <w:r>
        <w:rPr>
          <w:rStyle w:val="StyleUnderline"/>
          <w:color w:val="000000"/>
          <w:u w:val="single"/>
        </w:rPr>
        <w:t xml:space="preserve"> rents.</w:t>
      </w:r>
      <w:r>
        <w:rPr>
          <w:color w:val="000000"/>
          <w:sz w:val="16"/>
          <w:szCs w:val="16"/>
        </w:rPr>
        <w:t xml:space="preserve"> As a result, China has repeatedly transformed technologies that the imperial core treated as rent-generating monopolies into competitive, low-cost commodities. In doing so, it has attacked the material foundation of imperial power itself.</w:t>
      </w:r>
    </w:p>
    <w:p/>
    <w:p>
      <w:r>
        <w:rPr>
          <w:rStyle w:val="StyleUnderline"/>
          <w:color w:val="000000"/>
          <w:u w:val="single"/>
        </w:rPr>
        <w:t xml:space="preserve">The </w:t>
      </w:r>
      <w:r>
        <w:rPr>
          <w:rStyle w:val="StyleUnderline"/>
          <w:color w:val="000000"/>
          <w:u w:val="single"/>
          <w:highlight w:val="green"/>
        </w:rPr>
        <w:t xml:space="preserve">US response</w:t>
      </w:r>
      <w:r>
        <w:rPr>
          <w:rStyle w:val="StyleUnderline"/>
          <w:color w:val="000000"/>
          <w:u w:val="single"/>
        </w:rPr>
        <w:t xml:space="preserve"> to this challenge </w:t>
      </w:r>
      <w:r>
        <w:rPr>
          <w:rStyle w:val="StyleUnderline"/>
          <w:color w:val="000000"/>
          <w:u w:val="single"/>
          <w:highlight w:val="green"/>
        </w:rPr>
        <w:t xml:space="preserve">has been</w:t>
      </w:r>
      <w:r>
        <w:rPr>
          <w:rStyle w:val="StyleUnderline"/>
          <w:color w:val="000000"/>
          <w:u w:val="single"/>
        </w:rPr>
        <w:t xml:space="preserve"> to weaponise interdependence. </w:t>
      </w:r>
      <w:r>
        <w:rPr>
          <w:rStyle w:val="StyleUnderline"/>
          <w:b/>
          <w:color w:val="000000"/>
          <w:u w:val="single"/>
          <w:highlight w:val="green"/>
        </w:rPr>
        <w:t xml:space="preserve">Export</w:t>
      </w:r>
      <w:r>
        <w:rPr>
          <w:rStyle w:val="StyleUnderline"/>
          <w:color w:val="000000"/>
          <w:u w:val="single"/>
          <w:highlight w:val="green"/>
        </w:rPr>
        <w:t xml:space="preserve"> </w:t>
      </w:r>
      <w:r>
        <w:rPr>
          <w:rStyle w:val="StyleUnderline"/>
          <w:b/>
          <w:color w:val="000000"/>
          <w:u w:val="single"/>
          <w:highlight w:val="green"/>
        </w:rPr>
        <w:t xml:space="preserve">controls</w:t>
      </w:r>
      <w:r>
        <w:rPr>
          <w:rStyle w:val="StyleUnderline"/>
          <w:color w:val="000000"/>
          <w:u w:val="single"/>
        </w:rPr>
        <w:t xml:space="preserve"> on semiconductors, restrictions on advanced manufacturing equipment, bans </w:t>
      </w:r>
      <w:r>
        <w:rPr>
          <w:rStyle w:val="StyleUnderline"/>
          <w:color w:val="000000"/>
          <w:u w:val="single"/>
          <w:highlight w:val="green"/>
        </w:rPr>
        <w:t xml:space="preserve">on AI </w:t>
      </w:r>
      <w:r>
        <w:rPr>
          <w:rStyle w:val="StyleUnderline"/>
          <w:b/>
          <w:color w:val="000000"/>
          <w:u w:val="single"/>
          <w:highlight w:val="green"/>
        </w:rPr>
        <w:t xml:space="preserve">chips</w:t>
      </w:r>
      <w:r>
        <w:rPr>
          <w:color w:val="000000"/>
          <w:sz w:val="16"/>
          <w:szCs w:val="16"/>
        </w:rPr>
        <w:t xml:space="preserve">, and pressure on allies to align are all premised on a single assumption: that control over technological chokepoints can permanently arrest development elsewhere.</w:t>
      </w:r>
    </w:p>
    <w:p/>
    <w:p>
      <w:r>
        <w:rPr>
          <w:rStyle w:val="StyleUnderline"/>
          <w:color w:val="000000"/>
          <w:u w:val="single"/>
        </w:rPr>
        <w:t xml:space="preserve">That </w:t>
      </w:r>
      <w:r>
        <w:rPr>
          <w:rStyle w:val="StyleUnderline"/>
          <w:color w:val="000000"/>
          <w:u w:val="single"/>
          <w:highlight w:val="green"/>
        </w:rPr>
        <w:t xml:space="preserve">assumption is </w:t>
      </w:r>
      <w:r>
        <w:rPr>
          <w:rStyle w:val="StyleUnderline"/>
          <w:b/>
          <w:color w:val="000000"/>
          <w:u w:val="single"/>
          <w:highlight w:val="green"/>
        </w:rPr>
        <w:t xml:space="preserve">false</w:t>
      </w:r>
      <w:r>
        <w:rPr>
          <w:rStyle w:val="StyleUnderline"/>
          <w:color w:val="000000"/>
          <w:u w:val="single"/>
        </w:rPr>
        <w:t xml:space="preserve"> because </w:t>
      </w:r>
      <w:r>
        <w:rPr>
          <w:rStyle w:val="StyleUnderline"/>
          <w:color w:val="000000"/>
          <w:u w:val="single"/>
          <w:highlight w:val="green"/>
        </w:rPr>
        <w:t xml:space="preserve">tech</w:t>
      </w:r>
      <w:r>
        <w:rPr>
          <w:rStyle w:val="StyleUnderline"/>
          <w:color w:val="000000"/>
          <w:u w:val="single"/>
        </w:rPr>
        <w:t xml:space="preserve">nology </w:t>
      </w:r>
      <w:r>
        <w:rPr>
          <w:rStyle w:val="StyleUnderline"/>
          <w:color w:val="000000"/>
          <w:u w:val="single"/>
          <w:highlight w:val="green"/>
        </w:rPr>
        <w:t xml:space="preserve">is </w:t>
      </w:r>
      <w:r>
        <w:rPr>
          <w:rStyle w:val="StyleUnderline"/>
          <w:b/>
          <w:color w:val="000000"/>
          <w:u w:val="single"/>
          <w:highlight w:val="green"/>
        </w:rPr>
        <w:t xml:space="preserve">not</w:t>
      </w:r>
      <w:r>
        <w:rPr>
          <w:rStyle w:val="StyleUnderline"/>
          <w:color w:val="000000"/>
          <w:u w:val="single"/>
        </w:rPr>
        <w:t xml:space="preserve"> a </w:t>
      </w:r>
      <w:r>
        <w:rPr>
          <w:rStyle w:val="StyleUnderline"/>
          <w:b/>
          <w:color w:val="000000"/>
          <w:u w:val="single"/>
          <w:highlight w:val="green"/>
        </w:rPr>
        <w:t xml:space="preserve">static</w:t>
      </w:r>
      <w:r>
        <w:rPr>
          <w:rStyle w:val="StyleUnderline"/>
          <w:color w:val="000000"/>
          <w:u w:val="single"/>
          <w:highlight w:val="green"/>
        </w:rPr>
        <w:t xml:space="preserve"> </w:t>
      </w:r>
      <w:r>
        <w:rPr>
          <w:rStyle w:val="StyleUnderline"/>
          <w:b/>
          <w:color w:val="000000"/>
          <w:u w:val="single"/>
          <w:highlight w:val="green"/>
        </w:rPr>
        <w:t xml:space="preserve">commodity</w:t>
      </w:r>
      <w:r>
        <w:rPr>
          <w:rStyle w:val="StyleUnderline"/>
          <w:color w:val="000000"/>
          <w:u w:val="single"/>
        </w:rPr>
        <w:t xml:space="preserve">. It is a productive force </w:t>
      </w:r>
      <w:r>
        <w:rPr>
          <w:rStyle w:val="StyleUnderline"/>
          <w:b/>
          <w:color w:val="000000"/>
          <w:u w:val="single"/>
          <w:highlight w:val="green"/>
        </w:rPr>
        <w:t xml:space="preserve">embedded</w:t>
      </w:r>
      <w:r>
        <w:rPr>
          <w:rStyle w:val="StyleUnderline"/>
          <w:color w:val="000000"/>
          <w:u w:val="single"/>
          <w:highlight w:val="green"/>
        </w:rPr>
        <w:t xml:space="preserve"> in</w:t>
      </w:r>
      <w:r>
        <w:rPr>
          <w:rStyle w:val="StyleUnderline"/>
          <w:color w:val="000000"/>
          <w:u w:val="single"/>
        </w:rPr>
        <w:t xml:space="preserve"> material processes, skills, and </w:t>
      </w:r>
      <w:r>
        <w:rPr>
          <w:rStyle w:val="StyleUnderline"/>
          <w:b/>
          <w:color w:val="000000"/>
          <w:u w:val="single"/>
          <w:highlight w:val="green"/>
        </w:rPr>
        <w:t xml:space="preserve">industrial</w:t>
      </w:r>
      <w:r>
        <w:rPr>
          <w:rStyle w:val="StyleUnderline"/>
          <w:color w:val="000000"/>
          <w:u w:val="single"/>
          <w:highlight w:val="green"/>
        </w:rPr>
        <w:t xml:space="preserve"> </w:t>
      </w:r>
      <w:r>
        <w:rPr>
          <w:rStyle w:val="StyleUnderline"/>
          <w:b/>
          <w:color w:val="000000"/>
          <w:u w:val="single"/>
          <w:highlight w:val="green"/>
        </w:rPr>
        <w:t xml:space="preserve">systems</w:t>
      </w:r>
      <w:r>
        <w:rPr>
          <w:rStyle w:val="StyleUnderline"/>
          <w:color w:val="000000"/>
          <w:u w:val="single"/>
        </w:rPr>
        <w:t xml:space="preserve">.</w:t>
      </w:r>
      <w:r>
        <w:rPr>
          <w:color w:val="000000"/>
        </w:rPr>
        <w:t xml:space="preserve"> </w:t>
      </w:r>
      <w:r>
        <w:rPr>
          <w:color w:val="000000"/>
          <w:sz w:val="16"/>
          <w:szCs w:val="16"/>
        </w:rPr>
        <w:t xml:space="preserve">Where sufficient productive capacity exists, restriction does not freeze development. Rather, it compels substitution, learning, and indigenous innovation. When the option to buy disappears, the option to build becomes unavoidable.</w:t>
      </w:r>
    </w:p>
    <w:p/>
    <w:p/>
    <w:p/>
    <w:p>
      <w:pPr>
        <w:pStyle w:val="Heading2"/>
      </w:pPr>
      <w:bookmarkStart w:id="22" w:name="pmd-heading-e03d9d45-3333-4868-baa5-912d1a0e74fc"/>
      <w:r>
        <w:t xml:space="preserve">AT: Offshoring---2AC</w:t>
      </w:r>
      <w:bookmarkEnd w:id="22"/>
    </w:p>
    <w:p>
      <w:pPr>
        <w:pStyle w:val="Heading3"/>
      </w:pPr>
      <w:bookmarkStart w:id="23" w:name="pmd-heading-78ab1f8e-ba2a-461e-b0c1-eb6e5ec2e1bc"/>
      <w:r>
        <w:t xml:space="preserve">AT: Offshoring---Topshelf</w:t>
      </w:r>
      <w:bookmarkEnd w:id="23"/>
    </w:p>
    <w:p/>
    <w:p>
      <w:pPr>
        <w:pStyle w:val="Analytic"/>
      </w:pPr>
      <w:bookmarkStart w:id="24" w:name="pmd-heading-dca5692c-1293-4ac5-bf20-33f6e6b7936d"/>
      <w:r>
        <w:t xml:space="preserve">1---ofshoring is non cylincal-- the US will only allow companeis to offhore to coutnries of their choosing likeallies that have safeguards. at worst the US can js implmetn safeguards on data centers in other coutnries to prevent data leaks-- taht proven by eveyr simple empric where companeis ahve offshored. Thats exactly why their polinksy evindce speciflcy nots that their is a "review proscess" which proves they have some degree of control</w:t>
      </w:r>
      <w:bookmarkEnd w:id="24"/>
    </w:p>
    <w:p>
      <w:pPr>
        <w:pStyle w:val="Heading4"/>
      </w:pPr>
      <w:bookmarkStart w:id="25" w:name="pmd-heading-1424c35f-b545-44ce-977c-a009b1877a6d"/>
      <w:r>
        <w:rPr>
          <w:b/>
        </w:rPr>
        <w:t xml:space="preserve">The US would do anything to block offshoring – its completely feasible</w:t>
      </w:r>
      <w:bookmarkEnd w:id="25"/>
    </w:p>
    <w:p>
      <w:r>
        <w:rPr>
          <w:rStyle w:val="Style13ptBold"/>
          <w:b/>
        </w:rPr>
        <w:t xml:space="preserve">Woodruff 26</w:t>
      </w:r>
      <w:r>
        <w:rPr>
          <w:rFonts w:ascii="Calibri" w:hAnsi="Calibri" w:cs="Calibri"/>
        </w:rPr>
        <w:t xml:space="preserve"> [</w:t>
      </w:r>
      <w:r>
        <w:t xml:space="preserve">Cairns Woodruff writer @ Lesswrong, </w:t>
      </w:r>
      <w:r>
        <w:rPr>
          <w:rFonts w:ascii="Calibri" w:hAnsi="Calibri" w:cs="Calibri"/>
        </w:rPr>
        <w:t xml:space="preserve">Frontier AI companies probably can’t leave the US. [online], 2-24-2026 Lesswrong.com. Available at: https://www.lesswrong.com/posts/4tv4QpqLECTvTyrYt/frontier-ai-companies-probably-can-t-leave-the-us [Accessed 5 Aug. 2026] adeena</w:t>
      </w:r>
    </w:p>
    <w:p>
      <w:r>
        <w:rPr>
          <w:rFonts w:ascii="Calibri" w:hAnsi="Calibri" w:cs="Calibri"/>
        </w:rPr>
        <w:t xml:space="preserve">It’s plausible that, over the next few years, US-based frontier AI companies will become very unhappy with the domestic political situation. This could happen as a result of democratic backsliding, weaponization of government power (along the lines of Anthropic’s recent dispute with the Department of War), or because of restrictive federal regulations (perhaps including those motivated by concern about catastrophic risk). These companies might want to relocate out of the US.</w:t>
      </w:r>
    </w:p>
    <w:p>
      <w:r>
        <w:rPr>
          <w:rFonts w:ascii="Calibri" w:hAnsi="Calibri" w:cs="Calibri"/>
        </w:rPr>
        <w:t xml:space="preserve">However,</w:t>
      </w:r>
      <w:r>
        <w:rPr>
          <w:rStyle w:val="StyleUnderline"/>
          <w:rFonts w:ascii="Calibri" w:hAnsi="Calibri" w:cs="Calibri"/>
          <w:u w:val="single"/>
        </w:rPr>
        <w:t xml:space="preserve"> </w:t>
      </w:r>
      <w:r>
        <w:rPr>
          <w:rStyle w:val="StyleUnderline"/>
          <w:rFonts w:ascii="Calibri" w:hAnsi="Calibri" w:cs="Calibri"/>
          <w:u w:val="single"/>
          <w:highlight w:val="green"/>
        </w:rPr>
        <w:t xml:space="preserve">it would be very easy for the US </w:t>
      </w:r>
      <w:r>
        <w:rPr>
          <w:rStyle w:val="StyleUnderline"/>
          <w:rFonts w:ascii="Calibri" w:hAnsi="Calibri" w:cs="Calibri"/>
          <w:u w:val="single"/>
        </w:rPr>
        <w:t xml:space="preserve">executive branch </w:t>
      </w:r>
      <w:r>
        <w:rPr>
          <w:rStyle w:val="StyleUnderline"/>
          <w:rFonts w:ascii="Calibri" w:hAnsi="Calibri" w:cs="Calibri"/>
          <w:u w:val="single"/>
          <w:highlight w:val="green"/>
        </w:rPr>
        <w:t xml:space="preserve">to prevent</w:t>
      </w:r>
      <w:r>
        <w:rPr>
          <w:rStyle w:val="StyleUnderline"/>
          <w:rFonts w:ascii="Calibri" w:hAnsi="Calibri" w:cs="Calibri"/>
          <w:u w:val="single"/>
        </w:rPr>
        <w:t xml:space="preserve"> such a </w:t>
      </w:r>
      <w:r>
        <w:rPr>
          <w:rStyle w:val="StyleUnderline"/>
          <w:rFonts w:ascii="Calibri" w:hAnsi="Calibri" w:cs="Calibri"/>
          <w:u w:val="single"/>
          <w:highlight w:val="green"/>
        </w:rPr>
        <w:t xml:space="preserve">relocation</w:t>
      </w:r>
      <w:r>
        <w:rPr>
          <w:rStyle w:val="StyleUnderline"/>
          <w:rFonts w:ascii="Calibri" w:hAnsi="Calibri" w:cs="Calibri"/>
          <w:u w:val="single"/>
        </w:rPr>
        <w:t xml:space="preserve">, and it likely would. In particular, the executive branch</w:t>
      </w:r>
      <w:r>
        <w:rPr>
          <w:rStyle w:val="StyleUnderline"/>
          <w:rFonts w:ascii="Calibri" w:hAnsi="Calibri" w:cs="Calibri"/>
          <w:u w:val="single"/>
          <w:highlight w:val="green"/>
        </w:rPr>
        <w:t xml:space="preserve"> can use existing export controls to prevent </w:t>
      </w:r>
      <w:r>
        <w:rPr>
          <w:rStyle w:val="StyleUnderline"/>
          <w:rFonts w:ascii="Calibri" w:hAnsi="Calibri" w:cs="Calibri"/>
          <w:u w:val="single"/>
        </w:rPr>
        <w:t xml:space="preserve">companies from </w:t>
      </w:r>
      <w:r>
        <w:rPr>
          <w:rStyle w:val="StyleUnderline"/>
          <w:rFonts w:ascii="Calibri" w:hAnsi="Calibri" w:cs="Calibri"/>
          <w:u w:val="single"/>
          <w:highlight w:val="green"/>
        </w:rPr>
        <w:t xml:space="preserve">moving</w:t>
      </w:r>
      <w:r>
        <w:rPr>
          <w:rStyle w:val="StyleUnderline"/>
          <w:rFonts w:ascii="Calibri" w:hAnsi="Calibri" w:cs="Calibri"/>
          <w:u w:val="single"/>
        </w:rPr>
        <w:t xml:space="preserve"> large numbers of </w:t>
      </w:r>
      <w:r>
        <w:rPr>
          <w:rStyle w:val="StyleUnderline"/>
          <w:rFonts w:ascii="Calibri" w:hAnsi="Calibri" w:cs="Calibri"/>
          <w:u w:val="single"/>
          <w:highlight w:val="green"/>
        </w:rPr>
        <w:t xml:space="preserve">chips</w:t>
      </w:r>
      <w:r>
        <w:rPr>
          <w:rStyle w:val="StyleUnderline"/>
          <w:rFonts w:ascii="Calibri" w:hAnsi="Calibri" w:cs="Calibri"/>
          <w:u w:val="single"/>
        </w:rPr>
        <w:t xml:space="preserve">, </w:t>
      </w:r>
      <w:r>
        <w:rPr>
          <w:rStyle w:val="StyleUnderline"/>
          <w:rFonts w:ascii="Calibri" w:hAnsi="Calibri" w:cs="Calibri"/>
          <w:u w:val="single"/>
          <w:highlight w:val="green"/>
        </w:rPr>
        <w:t xml:space="preserve">and </w:t>
      </w:r>
      <w:r>
        <w:rPr>
          <w:rStyle w:val="StyleUnderline"/>
          <w:rFonts w:ascii="Calibri" w:hAnsi="Calibri" w:cs="Calibri"/>
          <w:u w:val="single"/>
        </w:rPr>
        <w:t xml:space="preserve">other legislation to </w:t>
      </w:r>
      <w:r>
        <w:rPr>
          <w:rStyle w:val="StyleUnderline"/>
          <w:rFonts w:ascii="Calibri" w:hAnsi="Calibri" w:cs="Calibri"/>
          <w:u w:val="single"/>
          <w:highlight w:val="green"/>
        </w:rPr>
        <w:t xml:space="preserve">block </w:t>
      </w:r>
      <w:r>
        <w:rPr>
          <w:rStyle w:val="StyleUnderline"/>
          <w:rFonts w:ascii="Calibri" w:hAnsi="Calibri" w:cs="Calibri"/>
          <w:u w:val="single"/>
        </w:rPr>
        <w:t xml:space="preserve">the </w:t>
      </w:r>
      <w:r>
        <w:rPr>
          <w:rStyle w:val="StyleUnderline"/>
          <w:rFonts w:ascii="Calibri" w:hAnsi="Calibri" w:cs="Calibri"/>
          <w:u w:val="single"/>
          <w:highlight w:val="green"/>
        </w:rPr>
        <w:t xml:space="preserve">financial transactions required for offshoring</w:t>
      </w:r>
      <w:r>
        <w:rPr>
          <w:rStyle w:val="StyleUnderline"/>
          <w:rFonts w:ascii="Calibri" w:hAnsi="Calibri" w:cs="Calibri"/>
          <w:u w:val="single"/>
        </w:rPr>
        <w:t xml:space="preserve">. Even with the current level of executive attention on AI, it’s likely that this relocation would be blocked, and the attention paid to AI will probably increase over time.</w:t>
      </w:r>
    </w:p>
    <w:p>
      <w:r>
        <w:rPr>
          <w:rFonts w:ascii="Calibri" w:hAnsi="Calibri" w:cs="Calibri"/>
        </w:rPr>
        <w:t xml:space="preserve">So it seems overall tha</w:t>
      </w:r>
      <w:r>
        <w:rPr>
          <w:rStyle w:val="StyleUnderline"/>
          <w:rFonts w:ascii="Calibri" w:hAnsi="Calibri" w:cs="Calibri"/>
          <w:b/>
          <w:u w:val="single"/>
        </w:rPr>
        <w:t xml:space="preserve">t </w:t>
      </w:r>
      <w:r>
        <w:rPr>
          <w:rStyle w:val="StyleUnderline"/>
          <w:rFonts w:ascii="Calibri" w:hAnsi="Calibri" w:cs="Calibri"/>
          <w:b/>
          <w:u w:val="single"/>
          <w:highlight w:val="green"/>
        </w:rPr>
        <w:t xml:space="preserve">AI companies</w:t>
      </w:r>
      <w:r>
        <w:rPr>
          <w:rStyle w:val="StyleUnderline"/>
          <w:rFonts w:ascii="Calibri" w:hAnsi="Calibri" w:cs="Calibri"/>
          <w:b/>
          <w:u w:val="single"/>
        </w:rPr>
        <w:t xml:space="preserve"> are </w:t>
      </w:r>
      <w:r>
        <w:rPr>
          <w:rStyle w:val="StyleUnderline"/>
          <w:rFonts w:ascii="Calibri" w:hAnsi="Calibri" w:cs="Calibri"/>
          <w:b/>
          <w:u w:val="single"/>
          <w:highlight w:val="green"/>
        </w:rPr>
        <w:t xml:space="preserve">unlikely to be able to leave the country,</w:t>
      </w:r>
      <w:r>
        <w:rPr>
          <w:rStyle w:val="StyleUnderline"/>
          <w:rFonts w:ascii="Calibri" w:hAnsi="Calibri" w:cs="Calibri"/>
          <w:b/>
          <w:u w:val="single"/>
        </w:rPr>
        <w:t xml:space="preserve"> even if they’d strongly prefer to.</w:t>
      </w:r>
      <w:r>
        <w:rPr>
          <w:rFonts w:ascii="Calibri" w:hAnsi="Calibri" w:cs="Calibri"/>
          <w:sz w:val="16"/>
          <w:szCs w:val="16"/>
        </w:rPr>
        <w:t xml:space="preserve"> This further means that AI companies will be unable to use relocation as a bargaining chip, which they’ve attempted before to prevent regulation.</w:t>
      </w:r>
    </w:p>
    <w:p>
      <w:r>
        <w:rPr>
          <w:rFonts w:ascii="Calibri" w:hAnsi="Calibri" w:cs="Calibri"/>
          <w:sz w:val="16"/>
          <w:szCs w:val="16"/>
        </w:rPr>
        <w:t xml:space="preserve">Thanks to Alexa Pan, Arun Jose, Buck Shlegeris, Jake Mendel, Josh You, Ryan Greenblatt, Stefan Torges, and Tim Hua for comments on previous drafts.</w:t>
      </w:r>
    </w:p>
    <w:p>
      <w:r>
        <w:rPr>
          <w:rFonts w:ascii="Calibri" w:hAnsi="Calibri" w:cs="Calibri"/>
          <w:sz w:val="16"/>
          <w:szCs w:val="16"/>
        </w:rPr>
        <w:t xml:space="preserve">Frontier companies leaving would be huge news</w:t>
      </w:r>
    </w:p>
    <w:p>
      <w:r>
        <w:rPr>
          <w:rFonts w:ascii="Calibri" w:hAnsi="Calibri" w:cs="Calibri"/>
          <w:sz w:val="16"/>
          <w:szCs w:val="16"/>
        </w:rPr>
        <w:t xml:space="preserve">I think that a move by a frontier company would be shocking. It would, at least for a few weeks, receive massive amounts of international and domestic coverage (plausibly more than all of AI gets now in a typical week). Front pages would cover the political turmoil caused by it, commentators would speculate about motivations, and politicians would lose sleep. The OpenAI board drama, for example, massively spiked coverage of the company.</w:t>
      </w:r>
    </w:p>
    <w:p>
      <w:r>
        <w:rPr>
          <w:rFonts w:ascii="Calibri" w:hAnsi="Calibri" w:cs="Calibri"/>
          <w:sz w:val="16"/>
          <w:szCs w:val="16"/>
        </w:rPr>
        <w:t xml:space="preserve">It would be as if Lockheed Martin announced one day that it was moving to Canada. Anthropic faced threats of being cut off from all defense contracts merely for disputing usage terms with the Pentagon; the reaction to a full departure would be much more severe.</w:t>
      </w:r>
    </w:p>
    <w:p>
      <w:r>
        <w:rPr>
          <w:rFonts w:ascii="Calibri" w:hAnsi="Calibri" w:cs="Calibri"/>
          <w:sz w:val="16"/>
          <w:szCs w:val="16"/>
        </w:rPr>
        <w:t xml:space="preserve">The move would signal, at least to political leadership, a critical loss of confidence in America, and threaten the US’s global leadership in tech. It might be read by the American public equally negatively. Such a big move might trigger a cascade event, with investors and companies leaving en masse. At least the government would fear it could.</w:t>
      </w:r>
    </w:p>
    <w:p>
      <w:r>
        <w:rPr>
          <w:rFonts w:ascii="Calibri" w:hAnsi="Calibri" w:cs="Calibri"/>
          <w:sz w:val="16"/>
          <w:szCs w:val="16"/>
        </w:rPr>
        <w:t xml:space="preserve">I picture the move massively expanding the Overton window for AI policies, and prompting immediate decisive action from the executive. To appease public outcry and alarmed national security officials, the US president would be pushed to take drastic measures to prevent the exit of the company.</w:t>
      </w:r>
    </w:p>
    <w:p>
      <w:r>
        <w:rPr>
          <w:rFonts w:ascii="Calibri" w:hAnsi="Calibri" w:cs="Calibri"/>
          <w:sz w:val="16"/>
          <w:szCs w:val="16"/>
        </w:rPr>
        <w:t xml:space="preserve">It would be easy for the US government to prevent AI companies from leaving</w:t>
      </w:r>
    </w:p>
    <w:p>
      <w:r>
        <w:rPr>
          <w:rFonts w:ascii="Calibri" w:hAnsi="Calibri" w:cs="Calibri"/>
          <w:sz w:val="16"/>
          <w:szCs w:val="16"/>
        </w:rPr>
        <w:t xml:space="preserve">Preventing this exit is likely to be very easy for the US executive using existing authorities.</w:t>
      </w:r>
    </w:p>
    <w:p>
      <w:r>
        <w:rPr>
          <w:rStyle w:val="StyleUnderline"/>
          <w:rFonts w:ascii="Calibri" w:hAnsi="Calibri" w:cs="Calibri"/>
          <w:u w:val="single"/>
        </w:rPr>
        <w:t xml:space="preserve">The scenario I’m envisioning involves a company moving abroad to remove US government leverage over them. Relying on US cloud providers, for example, would still give the government the ability to enforce restrictions. In order to become fully independent, companies would have to move their chips, employees, money, and IP.</w:t>
      </w:r>
    </w:p>
    <w:p>
      <w:r>
        <w:rPr>
          <w:rStyle w:val="StyleUnderline"/>
          <w:rFonts w:ascii="Calibri" w:hAnsi="Calibri" w:cs="Calibri"/>
          <w:b/>
          <w:u w:val="single"/>
          <w:highlight w:val="green"/>
        </w:rPr>
        <w:t xml:space="preserve">The president can block chip exports and transactions</w:t>
      </w:r>
    </w:p>
    <w:p>
      <w:r>
        <w:rPr>
          <w:rFonts w:ascii="Calibri" w:hAnsi="Calibri" w:cs="Calibri"/>
          <w:sz w:val="16"/>
          <w:szCs w:val="16"/>
        </w:rPr>
        <w:t xml:space="preserve">The president has broad authority to control exports via executive order.</w:t>
      </w:r>
    </w:p>
    <w:p>
      <w:r>
        <w:rPr>
          <w:rFonts w:ascii="Calibri" w:hAnsi="Calibri" w:cs="Calibri"/>
          <w:sz w:val="16"/>
          <w:szCs w:val="16"/>
        </w:rPr>
        <w:t xml:space="preserve">First, AI chips fall under the Export Administration Regulations (EAR)</w:t>
      </w:r>
      <w:r>
        <w:rPr>
          <w:rStyle w:val="StyleUnderline"/>
          <w:rFonts w:ascii="Calibri" w:hAnsi="Calibri" w:cs="Calibri"/>
          <w:sz w:val="16"/>
          <w:szCs w:val="16"/>
          <w:u w:val="single"/>
        </w:rPr>
        <w:t xml:space="preserve">,</w:t>
      </w:r>
      <w:r>
        <w:rPr>
          <w:rStyle w:val="StyleUnderline"/>
          <w:rFonts w:ascii="Calibri" w:hAnsi="Calibri" w:cs="Calibri"/>
          <w:u w:val="single"/>
        </w:rPr>
        <w:t xml:space="preserve"> over which the</w:t>
      </w:r>
      <w:r>
        <w:rPr>
          <w:rStyle w:val="StyleUnderline"/>
          <w:rFonts w:ascii="Calibri" w:hAnsi="Calibri" w:cs="Calibri"/>
          <w:b/>
          <w:u w:val="single"/>
        </w:rPr>
        <w:t xml:space="preserve"> president has direct control. </w:t>
      </w:r>
      <w:r>
        <w:rPr>
          <w:rStyle w:val="StyleUnderline"/>
          <w:rFonts w:ascii="Calibri" w:hAnsi="Calibri" w:cs="Calibri"/>
          <w:u w:val="single"/>
        </w:rPr>
        <w:t xml:space="preserve">This grants the president the authority to modify items under export control at will. There is also substantial legal precedent to support export restriction in the case of mass-export of chips by a US-based company:</w:t>
      </w:r>
      <w:r>
        <w:rPr>
          <w:rFonts w:ascii="Calibri" w:hAnsi="Calibri" w:cs="Calibri"/>
        </w:rPr>
        <w:t xml:space="preserve"> </w:t>
      </w:r>
      <w:r>
        <w:rPr>
          <w:rFonts w:ascii="Calibri" w:hAnsi="Calibri" w:cs="Calibri"/>
          <w:sz w:val="16"/>
          <w:szCs w:val="16"/>
        </w:rPr>
        <w:t xml:space="preserve">EAR powers have previously been used to restrict exports of products to Huawei. Although the departure of a US company might not involve the sale of assets, physically relocating controlled items out of the United States constitutes an export under EAR, and preventing it would be in the president’s authority.</w:t>
      </w:r>
    </w:p>
    <w:p>
      <w:r>
        <w:rPr>
          <w:rFonts w:ascii="Calibri" w:hAnsi="Calibri" w:cs="Calibri"/>
          <w:sz w:val="16"/>
          <w:szCs w:val="16"/>
        </w:rPr>
        <w:t xml:space="preserve">Second, th</w:t>
      </w:r>
      <w:r>
        <w:rPr>
          <w:rFonts w:ascii="Calibri" w:hAnsi="Calibri" w:cs="Calibri"/>
        </w:rPr>
        <w:t xml:space="preserve">e </w:t>
      </w:r>
      <w:r>
        <w:rPr>
          <w:rStyle w:val="StyleUnderline"/>
          <w:rFonts w:ascii="Calibri" w:hAnsi="Calibri" w:cs="Calibri"/>
          <w:u w:val="single"/>
          <w:highlight w:val="green"/>
        </w:rPr>
        <w:t xml:space="preserve">president </w:t>
      </w:r>
      <w:r>
        <w:rPr>
          <w:rStyle w:val="StyleUnderline"/>
          <w:rFonts w:ascii="Calibri" w:hAnsi="Calibri" w:cs="Calibri"/>
          <w:u w:val="single"/>
        </w:rPr>
        <w:t xml:space="preserve">could </w:t>
      </w:r>
      <w:r>
        <w:rPr>
          <w:rStyle w:val="StyleUnderline"/>
          <w:rFonts w:ascii="Calibri" w:hAnsi="Calibri" w:cs="Calibri"/>
          <w:u w:val="single"/>
          <w:highlight w:val="green"/>
        </w:rPr>
        <w:t xml:space="preserve">invoke </w:t>
      </w:r>
      <w:r>
        <w:rPr>
          <w:rStyle w:val="StyleUnderline"/>
          <w:rFonts w:ascii="Calibri" w:hAnsi="Calibri" w:cs="Calibri"/>
          <w:u w:val="single"/>
        </w:rPr>
        <w:t xml:space="preserve">the International Emergency Economic Powers Act (</w:t>
      </w:r>
      <w:r>
        <w:rPr>
          <w:rStyle w:val="StyleUnderline"/>
          <w:rFonts w:ascii="Calibri" w:hAnsi="Calibri" w:cs="Calibri"/>
          <w:u w:val="single"/>
          <w:highlight w:val="green"/>
        </w:rPr>
        <w:t xml:space="preserve">IEEPA</w:t>
      </w:r>
      <w:r>
        <w:rPr>
          <w:rStyle w:val="StyleUnderline"/>
          <w:rFonts w:ascii="Calibri" w:hAnsi="Calibri" w:cs="Calibri"/>
          <w:u w:val="single"/>
        </w:rPr>
        <w:t xml:space="preserve">) </w:t>
      </w:r>
      <w:r>
        <w:rPr>
          <w:rStyle w:val="StyleUnderline"/>
          <w:rFonts w:ascii="Calibri" w:hAnsi="Calibri" w:cs="Calibri"/>
          <w:u w:val="single"/>
          <w:highlight w:val="green"/>
        </w:rPr>
        <w:t xml:space="preserve">to freeze any asset or block any transaction in which a foreign country or national has an interest under the condition that there be an “unusual and extraordinary threat” from abroad</w:t>
      </w:r>
      <w:r>
        <w:rPr>
          <w:rFonts w:ascii="Calibri" w:hAnsi="Calibri" w:cs="Calibri"/>
        </w:rPr>
        <w:t xml:space="preserve">. </w:t>
      </w:r>
      <w:r>
        <w:rPr>
          <w:rFonts w:ascii="Calibri" w:hAnsi="Calibri" w:cs="Calibri"/>
          <w:sz w:val="16"/>
          <w:szCs w:val="16"/>
        </w:rPr>
        <w:t xml:space="preserve">This last clause has been interpreted broadly, and would likely encompass threats related to frontier AI capabilities falling outside US control.[1] Importantly, the act applies even if a frontier company could leave the US without moving chips or datacenters, because such a move would almost definitely require some transactions with foreign entities. The government could block the movement of corporate funds, physical assets, and intellectual property (like model weights). This authority has been used to restrict US investment in chips abroad.</w:t>
      </w:r>
    </w:p>
    <w:p>
      <w:r>
        <w:rPr>
          <w:rFonts w:ascii="Calibri" w:hAnsi="Calibri" w:cs="Calibri"/>
          <w:sz w:val="16"/>
          <w:szCs w:val="16"/>
        </w:rPr>
        <w:t xml:space="preserve">Importantly, changing export controls and invoking the IEEPA do not require approval from Congress, in contrast with expropriation or nationalization. Both laws would make it a crime to attempt such exports, violations of which could lead to prison time.</w:t>
      </w:r>
    </w:p>
    <w:p>
      <w:r>
        <w:rPr>
          <w:rFonts w:ascii="Calibri" w:hAnsi="Calibri" w:cs="Calibri"/>
          <w:sz w:val="16"/>
          <w:szCs w:val="16"/>
        </w:rPr>
        <w:t xml:space="preserve">Ultimately, the impact of export controls depends on the company’s reliance on US-based chips, which I argue will be high in Companies can’t leave without their US-based assets. In any case, the asset freezes under the IEEPA would likely be crippling.</w:t>
      </w:r>
    </w:p>
    <w:p>
      <w:r>
        <w:rPr>
          <w:rStyle w:val="StyleUnderline"/>
          <w:rFonts w:ascii="Calibri" w:hAnsi="Calibri" w:cs="Calibri"/>
          <w:u w:val="single"/>
        </w:rPr>
        <w:t xml:space="preserve">Companies can’t get their US assets out against the government’s will</w:t>
      </w:r>
    </w:p>
    <w:p>
      <w:r>
        <w:rPr>
          <w:rStyle w:val="StyleUnderline"/>
          <w:rFonts w:ascii="Calibri" w:hAnsi="Calibri" w:cs="Calibri"/>
          <w:u w:val="single"/>
          <w:highlight w:val="green"/>
        </w:rPr>
        <w:t xml:space="preserve">It would </w:t>
      </w:r>
      <w:r>
        <w:rPr>
          <w:rStyle w:val="StyleUnderline"/>
          <w:rFonts w:ascii="Calibri" w:hAnsi="Calibri" w:cs="Calibri"/>
          <w:u w:val="single"/>
        </w:rPr>
        <w:t xml:space="preserve">likely </w:t>
      </w:r>
      <w:r>
        <w:rPr>
          <w:rStyle w:val="StyleUnderline"/>
          <w:rFonts w:ascii="Calibri" w:hAnsi="Calibri" w:cs="Calibri"/>
          <w:u w:val="single"/>
          <w:highlight w:val="green"/>
        </w:rPr>
        <w:t xml:space="preserve">be impossible for a company to leave the US secretively.</w:t>
      </w:r>
      <w:r>
        <w:rPr>
          <w:rFonts w:ascii="Calibri" w:hAnsi="Calibri" w:cs="Calibri"/>
        </w:rPr>
        <w:t xml:space="preserve"> </w:t>
      </w:r>
      <w:r>
        <w:rPr>
          <w:rFonts w:ascii="Calibri" w:hAnsi="Calibri" w:cs="Calibri"/>
          <w:sz w:val="18"/>
          <w:szCs w:val="18"/>
        </w:rPr>
        <w:t xml:space="preserve">A large-scale move of personnel would require coordination of hundreds if not thousands of staff, and large-scale transfers of physical and financial capital, which would generate massive media coverage and so is basically certain to be noticed by the government.</w:t>
      </w:r>
    </w:p>
    <w:p/>
    <w:p>
      <w:r>
        <w:rPr>
          <w:rStyle w:val="StyleUnderline"/>
          <w:rFonts w:ascii="Calibri" w:hAnsi="Calibri" w:cs="Calibri"/>
          <w:u w:val="single"/>
        </w:rPr>
        <w:t xml:space="preserve">Despite the prevalence of chip smuggling in general, this would be nearly impossible for a frontier company.</w:t>
      </w:r>
    </w:p>
    <w:p/>
    <w:p>
      <w:r>
        <w:rPr>
          <w:rFonts w:ascii="Calibri" w:hAnsi="Calibri" w:cs="Calibri"/>
          <w:sz w:val="18"/>
          <w:szCs w:val="18"/>
        </w:rPr>
        <w:t xml:space="preserve">Chip smuggling is often performed in batches of a few thousand whereas a frontier company would need to move millions of chips.</w:t>
      </w:r>
    </w:p>
    <w:p>
      <w:r>
        <w:rPr>
          <w:rFonts w:ascii="Calibri" w:hAnsi="Calibri" w:cs="Calibri"/>
          <w:sz w:val="18"/>
          <w:szCs w:val="18"/>
        </w:rPr>
        <w:t xml:space="preserve">Major frontier companies are already subject to a great deal of government scrutiny, and carefully track their chips.</w:t>
      </w:r>
    </w:p>
    <w:p>
      <w:r>
        <w:rPr>
          <w:rFonts w:ascii="Calibri" w:hAnsi="Calibri" w:cs="Calibri"/>
          <w:sz w:val="18"/>
          <w:szCs w:val="18"/>
        </w:rPr>
        <w:t xml:space="preserve">Chip smuggling is also becoming increasingly difficult. The AI Action Plan specifies plans to implement location verification on AI chips, and NVIDIA has built the requisite technology.</w:t>
      </w:r>
    </w:p>
    <w:p>
      <w:r>
        <w:rPr>
          <w:rFonts w:ascii="Calibri" w:hAnsi="Calibri" w:cs="Calibri"/>
          <w:sz w:val="18"/>
          <w:szCs w:val="18"/>
        </w:rPr>
        <w:t xml:space="preserve">Political will to prevent smuggling is strong, which has led to a number of new bills seeking to improve enforcement.</w:t>
      </w:r>
    </w:p>
    <w:p>
      <w:r>
        <w:rPr>
          <w:rFonts w:ascii="Calibri" w:hAnsi="Calibri" w:cs="Calibri"/>
          <w:sz w:val="18"/>
          <w:szCs w:val="18"/>
        </w:rPr>
        <w:t xml:space="preserve">Since chips in use are concentrated in datacenters, government monitoring and securing would be particularly easy.</w:t>
      </w:r>
    </w:p>
    <w:p>
      <w:pPr>
        <w:pStyle w:val="Heading4"/>
      </w:pPr>
      <w:bookmarkStart w:id="26" w:name="pmd-heading-6b3d76f2-146f-4eff-8b68-00a3dfe3ad7a"/>
      <w:r>
        <w:rPr>
          <w:b/>
        </w:rPr>
        <w:t xml:space="preserve">Circumvention is too slow and expensive.</w:t>
      </w:r>
      <w:bookmarkEnd w:id="26"/>
    </w:p>
    <w:p>
      <w:r>
        <w:rPr>
          <w:rStyle w:val="Style13ptBold"/>
        </w:rPr>
        <w:t xml:space="preserve">CBRE ’23</w:t>
      </w:r>
      <w:r>
        <w:rPr>
          <w:b/>
          <w:sz w:val="24"/>
          <w:szCs w:val="24"/>
        </w:rPr>
        <w:t xml:space="preserve"> </w:t>
      </w:r>
      <w:r>
        <w:rPr>
          <w:sz w:val="20"/>
          <w:szCs w:val="20"/>
        </w:rPr>
        <w:t xml:space="preserve">[CBRE; the global leader in commercial real estate services and investment; 9-14-2023; High Demand, Power Availability Delays Lead to Record Data Center Construction; CBRE; https://www.cbre.com/insights/briefs/high-demand-power-availability-delays-lead-to-%20record-data-center-construction; Accessed 8-5-2026; PP]</w:t>
      </w:r>
    </w:p>
    <w:p>
      <w:r>
        <w:rPr>
          <w:rStyle w:val="StyleUnderline"/>
          <w:u w:val="single"/>
        </w:rPr>
        <w:t xml:space="preserve">Land acquisition, permitting, design, construction, water, connectivity, generators and power are the main elements needed to build a data center. Average </w:t>
      </w:r>
      <w:r>
        <w:rPr>
          <w:rStyle w:val="StyleUnderline"/>
          <w:u w:val="single"/>
          <w:highlight w:val="green"/>
        </w:rPr>
        <w:t xml:space="preserve">construction timelines </w:t>
      </w:r>
      <w:r>
        <w:rPr>
          <w:rStyle w:val="StyleUnderline"/>
          <w:u w:val="single"/>
        </w:rPr>
        <w:t xml:space="preserve">ranged </w:t>
      </w:r>
      <w:r>
        <w:rPr>
          <w:rStyle w:val="StyleUnderline"/>
          <w:u w:val="single"/>
          <w:highlight w:val="green"/>
        </w:rPr>
        <w:t xml:space="preserve">between one and three years from 2015 to 2020</w:t>
      </w:r>
      <w:r>
        <w:rPr>
          <w:sz w:val="16"/>
          <w:szCs w:val="16"/>
          <w:highlight w:val="green"/>
        </w:rPr>
        <w:t xml:space="preserve">.</w:t>
      </w:r>
      <w:r>
        <w:rPr>
          <w:sz w:val="16"/>
          <w:szCs w:val="16"/>
        </w:rPr>
        <w:t xml:space="preserve"> During that period, data center developers and operators benefited from a low cost of capital, streamlined construction processes, supply chain advances and ample power availability. As a result, total data center inventory across U.S. primary markets more than doubled to 2,870 MW of capacity.</w:t>
      </w:r>
    </w:p>
    <w:p>
      <w:r>
        <w:rPr>
          <w:rStyle w:val="StyleUnderline"/>
          <w:u w:val="single"/>
          <w:highlight w:val="green"/>
        </w:rPr>
        <w:t xml:space="preserve">Today, </w:t>
      </w:r>
      <w:r>
        <w:rPr>
          <w:rStyle w:val="StyleUnderline"/>
          <w:u w:val="single"/>
        </w:rPr>
        <w:t xml:space="preserve">power </w:t>
      </w:r>
      <w:r>
        <w:rPr>
          <w:rStyle w:val="StyleUnderline"/>
          <w:u w:val="single"/>
          <w:highlight w:val="green"/>
        </w:rPr>
        <w:t xml:space="preserve">availability is </w:t>
      </w:r>
      <w:r>
        <w:rPr>
          <w:rStyle w:val="StyleUnderline"/>
          <w:u w:val="single"/>
        </w:rPr>
        <w:t xml:space="preserve">more </w:t>
      </w:r>
      <w:r>
        <w:rPr>
          <w:rStyle w:val="StyleUnderline"/>
          <w:u w:val="single"/>
          <w:highlight w:val="green"/>
        </w:rPr>
        <w:t xml:space="preserve">constrained, extending </w:t>
      </w:r>
      <w:r>
        <w:rPr>
          <w:rStyle w:val="StyleUnderline"/>
          <w:u w:val="single"/>
        </w:rPr>
        <w:t xml:space="preserve">construction </w:t>
      </w:r>
      <w:r>
        <w:rPr>
          <w:rStyle w:val="StyleUnderline"/>
          <w:u w:val="single"/>
          <w:highlight w:val="green"/>
        </w:rPr>
        <w:t xml:space="preserve">timelines by two to four years </w:t>
      </w:r>
      <w:r>
        <w:rPr>
          <w:rStyle w:val="StyleUnderline"/>
          <w:u w:val="single"/>
        </w:rPr>
        <w:t xml:space="preserve">and in some cases by as many as six years.</w:t>
      </w:r>
      <w:r>
        <w:rPr>
          <w:sz w:val="16"/>
          <w:szCs w:val="16"/>
        </w:rPr>
        <w:t xml:space="preserve"> If a new electricity substation is required, delays with procuring transformers can materially impact this timeline. If new or upgraded transmission lines are required, delays ranging from one to four years will impact delivery timelines. Backup diesel generators also can take up to 90 weeks to procure.</w:t>
      </w:r>
    </w:p>
    <w:p>
      <w:pPr>
        <w:pStyle w:val="Analytic"/>
      </w:pPr>
      <w:bookmarkStart w:id="27" w:name="pmd-heading-ef793231-aa1f-4b13-ae64-d970a42ebab6"/>
      <w:bookmarkEnd w:id="27"/>
    </w:p>
    <w:p/>
    <w:p/>
    <w:p/>
    <w:sectPr>
      <w:pgSz w:w="12240" w:h="15840"/>
      <w:pgMar w:top="1440" w:right="1440" w:bottom="1440" w:left="1440" w:header="720" w:footer="720" w:gutter="0"/>
    </w:sectPr>
  </w:body>
</w:document>
</file>

<file path=word/settings.xml><?xml version="1.0" encoding="utf-8"?>
<w:settings xmlns:w="http://schemas.openxmlformats.org/wordprocessingml/2006/main" xmlns:r="http://schemas.openxmlformats.org/officeDocument/2006/relationships">
  <w:attachedTemplate r:id="rId1"/>
  <w:compat>
    <w:compatSetting w:name="compatibilityMode" w:uri="http://schemas.microsoft.com/office/word" w:val="15"/>
  </w:compat>
</w:settings>
</file>

<file path=word/styles.xml><?xml version="1.0" encoding="utf-8"?>
<w:styles xmlns:r="http://schemas.openxmlformats.org/officeDocument/2006/relationships" xmlns:w="http://schemas.openxmlformats.org/wordprocessingml/2006/main" xmlns:w14="http://schemas.microsoft.com/office/word/2010/wordml" xmlns:mc="http://schemas.openxmlformats.org/markup-compatibility/2006" mc:Ignorable="w14">
  <w:docDefaults>
    <w:rPrDefault>
      <w:rPr>
        <w:rFonts w:ascii="Calibri" w:hAnsi="Calibri" w:eastAsiaTheme="minorEastAsia" w:cstheme="minorBidi"/>
        <w:sz w:val="22"/>
        <w:szCs w:val="22"/>
        <w:lang w:val="en-US" w:eastAsia="en-US" w:bidi="ar-SA"/>
      </w:rPr>
    </w:rPrDefault>
    <w:pPrDefault>
      <w:pPr>
        <w:spacing w:after="160" w:line="259" w:lineRule="auto"/>
      </w:pPr>
    </w:pPrDefault>
  </w:docDefaults>
  <w:style w:type="paragraph" w:default="1" w:styleId="Normal">
    <w:name w:val="Normal"/>
    <w:aliases w:val="Normal/Card"/>
    <w:qFormat/>
  </w:style>
  <w:style w:type="character" w:default="1" w:styleId="DefaultParagraphFont">
    <w:name w:val="Default Paragraph Font"/>
    <w:uiPriority w:val="1"/>
    <w:semiHidden/>
    <w:unhideWhenUsed/>
  </w:style>
  <w:style w:type="paragraph" w:styleId="Heading1">
    <w:name w:val="heading 1"/>
    <w:aliases w:val="Pocket"/>
    <w:basedOn w:val="Normal"/>
    <w:next w:val="Normal"/>
    <w:link w:val="Heading1Char"/>
    <w:qFormat/>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pPr>
      <w:keepNext/>
      <w:keepLines/>
      <w:spacing w:before="200"/>
      <w:outlineLvl w:val="3"/>
    </w:pPr>
    <w:rPr>
      <w:rFonts w:eastAsiaTheme="majorEastAsia" w:cstheme="majorBidi"/>
      <w:b/>
      <w:iCs/>
      <w:sz w:val="26"/>
    </w:rPr>
  </w:style>
  <w:style w:type="character" w:customStyle="1" w:styleId="Heading1Char">
    <w:name w:val="Heading 1 Char"/>
    <w:basedOn w:val="DefaultParagraphFont"/>
    <w:link w:val="Heading1"/>
    <w:rPr>
      <w:rFonts w:eastAsiaTheme="majorEastAsia" w:cstheme="majorBidi"/>
      <w:b/>
      <w:sz w:val="52"/>
      <w:szCs w:val="32"/>
    </w:rPr>
  </w:style>
  <w:style w:type="character" w:customStyle="1" w:styleId="Heading2Char">
    <w:name w:val="Heading 2 Char"/>
    <w:basedOn w:val="DefaultParagraphFont"/>
    <w:link w:val="Heading2"/>
    <w:uiPriority w:val="1"/>
    <w:rPr>
      <w:rFonts w:eastAsiaTheme="majorEastAsia" w:cstheme="majorBidi"/>
      <w:b/>
      <w:sz w:val="44"/>
      <w:szCs w:val="26"/>
      <w:u w:val="double"/>
    </w:rPr>
  </w:style>
  <w:style w:type="character" w:customStyle="1" w:styleId="Heading3Char">
    <w:name w:val="Heading 3 Char"/>
    <w:basedOn w:val="DefaultParagraphFont"/>
    <w:link w:val="Heading3"/>
    <w:uiPriority w:val="2"/>
    <w:rPr>
      <w:rFonts w:eastAsiaTheme="majorEastAsia" w:cstheme="majorBidi"/>
      <w:b/>
      <w:sz w:val="32"/>
      <w:szCs w:val="24"/>
      <w:u w:val="single"/>
    </w:rPr>
  </w:style>
  <w:style w:type="character" w:customStyle="1" w:styleId="Heading4Char">
    <w:name w:val="Heading 4 Char"/>
    <w:basedOn w:val="DefaultParagraphFont"/>
    <w:link w:val="Heading4"/>
    <w:uiPriority w:val="3"/>
    <w:rPr>
      <w:rFonts w:eastAsiaTheme="majorEastAsia" w:cstheme="majorBidi"/>
      <w:b/>
      <w:iCs/>
      <w:sz w:val="26"/>
    </w:rPr>
  </w:style>
  <w:style w:type="character" w:styleId="Emphasis">
    <w:name w:val="Emphasis"/>
    <w:basedOn w:val="DefaultParagraphFont"/>
    <w:uiPriority w:val="8"/>
    <w:qFormat/>
    <w:rPr>
      <w:rFonts w:ascii="Times New Roman" w:hAnsi="Times New Roman" w:cs="Times New Roman"/>
      <w:b w:val="0"/>
      <w:i w:val="0"/>
      <w:iCs/>
      <w:sz w:val="22"/>
      <w:u w:val="single"/>
      <w:bdr w:val="single" w:sz="8" w:space="0" w:color="auto"/>
    </w:rPr>
  </w:style>
  <w:style w:type="character" w:customStyle="1" w:styleId="Style13ptBold">
    <w:name w:val="Style 13 pt Bold"/>
    <w:aliases w:val="Cite"/>
    <w:basedOn w:val="DefaultParagraphFont"/>
    <w:uiPriority w:val="6"/>
    <w:qFormat/>
    <w:rPr>
      <w:b/>
      <w:bCs/>
      <w:sz w:val="26"/>
      <w:u w:val="none"/>
    </w:rPr>
  </w:style>
  <w:style w:type="character" w:customStyle="1" w:styleId="StyleUnderline">
    <w:name w:val="Style Underline"/>
    <w:aliases w:val="Underline"/>
    <w:basedOn w:val="DefaultParagraphFont"/>
    <w:uiPriority w:val="7"/>
    <w:qFormat/>
    <w:rPr>
      <w:b w:val="0"/>
      <w:sz w:val="22"/>
      <w:u w:val="single"/>
    </w:rPr>
  </w:style>
  <w:style w:type="paragraph" w:customStyle="1" w:styleId="Undertag">
    <w:name w:val="Undertag"/>
    <w:basedOn w:val="Normal"/>
    <w:link w:val="UndertagChar"/>
    <w:autoRedefine/>
    <w:uiPriority w:val="5"/>
    <w:qFormat/>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Pr>
      <w:color w:val="1F3864" w:themeColor="accent1" w:themeShade="80"/>
    </w:rPr>
  </w:style>
  <w:style w:type="character" w:customStyle="1" w:styleId="AnalyticChar">
    <w:name w:val="Analytic Char"/>
    <w:basedOn w:val="DefaultParagraphFont"/>
    <w:link w:val="Analytic"/>
    <w:uiPriority w:val="5"/>
    <w:rPr>
      <w:rFonts w:ascii="Times New Roman" w:eastAsiaTheme="majorEastAsia" w:hAnsi="Times New Roman" w:cstheme="majorBidi"/>
      <w:b/>
      <w:iCs/>
      <w:color w:val="1F3864" w:themeColor="accent1" w:themeShade="80"/>
      <w:sz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Debate.dotm" TargetMode="External"/></Relationships>
</file>

<file path=docProps/custom.xml><?xml version="1.0" encoding="utf-8"?>
<Properties xmlns="http://schemas.openxmlformats.org/officeDocument/2006/custom-properties" xmlns:vt="http://schemas.openxmlformats.org/officeDocument/2006/docPropsVTypes">
  <property fmtid="{D5CDD505-2E9C-101B-9397-08002B2CF9AE}" pid="2" name="cmirDocId">
    <vt:lpwstr>05c11b76-e013-4134-9b41-d5e1612b7e8e</vt:lpwstr>
  </property>
</Properties>
</file>