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05C2" w14:textId="525882DB" w:rsidR="00875D2A" w:rsidRDefault="00975D2D" w:rsidP="00975D2D">
      <w:pPr>
        <w:pStyle w:val="Heading1"/>
      </w:pPr>
      <w:r>
        <w:t>1NC---Round 3---</w:t>
      </w:r>
      <w:proofErr w:type="spellStart"/>
      <w:r>
        <w:t>Glenbrooks</w:t>
      </w:r>
      <w:proofErr w:type="spellEnd"/>
    </w:p>
    <w:p w14:paraId="419B540F" w14:textId="77777777" w:rsidR="00975D2D" w:rsidRDefault="00975D2D" w:rsidP="00975D2D"/>
    <w:p w14:paraId="2790E80E" w14:textId="1E1B1B14" w:rsidR="000E77AF" w:rsidRDefault="000E77AF" w:rsidP="000E77AF">
      <w:pPr>
        <w:pStyle w:val="Heading2"/>
      </w:pPr>
      <w:r>
        <w:lastRenderedPageBreak/>
        <w:t>OFF</w:t>
      </w:r>
    </w:p>
    <w:p w14:paraId="7D232139" w14:textId="77777777" w:rsidR="000E77AF" w:rsidRDefault="000E77AF" w:rsidP="000E77AF">
      <w:pPr>
        <w:keepNext/>
        <w:keepLines/>
        <w:pageBreakBefore/>
        <w:spacing w:before="40"/>
        <w:jc w:val="center"/>
        <w:outlineLvl w:val="2"/>
        <w:rPr>
          <w:rFonts w:eastAsiaTheme="majorEastAsia" w:cstheme="majorBidi"/>
          <w:b/>
          <w:sz w:val="32"/>
          <w:u w:val="single"/>
        </w:rPr>
      </w:pPr>
      <w:r>
        <w:rPr>
          <w:rFonts w:eastAsiaTheme="majorEastAsia" w:cstheme="majorBidi"/>
          <w:b/>
          <w:sz w:val="32"/>
          <w:u w:val="single"/>
        </w:rPr>
        <w:lastRenderedPageBreak/>
        <w:t>1NC</w:t>
      </w:r>
    </w:p>
    <w:p w14:paraId="47BE7421" w14:textId="77777777" w:rsidR="000E77AF" w:rsidRDefault="000E77AF" w:rsidP="000E77AF">
      <w:r>
        <w:t>Palestine Silence K</w:t>
      </w:r>
    </w:p>
    <w:p w14:paraId="7079E988" w14:textId="77777777" w:rsidR="000E77AF" w:rsidRPr="000E7249" w:rsidRDefault="000E77AF" w:rsidP="000E77AF">
      <w:pPr>
        <w:pStyle w:val="Heading4"/>
        <w:rPr>
          <w:b w:val="0"/>
          <w:bCs/>
        </w:rPr>
      </w:pPr>
      <w:r>
        <w:t xml:space="preserve">Academic discourse that </w:t>
      </w:r>
      <w:r w:rsidRPr="00820406">
        <w:rPr>
          <w:u w:val="single"/>
        </w:rPr>
        <w:t>decenters</w:t>
      </w:r>
      <w:r>
        <w:t xml:space="preserve"> Palestine </w:t>
      </w:r>
      <w:r w:rsidRPr="004D3016">
        <w:rPr>
          <w:u w:val="single"/>
        </w:rPr>
        <w:t>perpetuates genocide</w:t>
      </w:r>
      <w:r>
        <w:t xml:space="preserve">. Vote NEG for </w:t>
      </w:r>
      <w:r w:rsidRPr="00820406">
        <w:rPr>
          <w:u w:val="single"/>
        </w:rPr>
        <w:t>active solidarity</w:t>
      </w:r>
      <w:r w:rsidRPr="000E7249">
        <w:rPr>
          <w:b w:val="0"/>
          <w:bCs/>
        </w:rPr>
        <w:t xml:space="preserve">---debate is a </w:t>
      </w:r>
      <w:r w:rsidRPr="000E7249">
        <w:rPr>
          <w:b w:val="0"/>
          <w:bCs/>
          <w:u w:val="single"/>
        </w:rPr>
        <w:t>key site</w:t>
      </w:r>
      <w:r w:rsidRPr="000E7249">
        <w:rPr>
          <w:b w:val="0"/>
          <w:bCs/>
        </w:rPr>
        <w:t xml:space="preserve"> of </w:t>
      </w:r>
      <w:r w:rsidRPr="000E7249">
        <w:rPr>
          <w:b w:val="0"/>
          <w:bCs/>
          <w:u w:val="single"/>
        </w:rPr>
        <w:t>academic Palestinian resistance</w:t>
      </w:r>
      <w:r w:rsidRPr="000E7249">
        <w:rPr>
          <w:b w:val="0"/>
          <w:bCs/>
        </w:rPr>
        <w:t>.</w:t>
      </w:r>
    </w:p>
    <w:p w14:paraId="1000F48E" w14:textId="77777777" w:rsidR="000E77AF" w:rsidRPr="006E3FF9" w:rsidRDefault="000E77AF" w:rsidP="000E77AF">
      <w:r w:rsidRPr="00D83791">
        <w:rPr>
          <w:rStyle w:val="Style13ptBold"/>
        </w:rPr>
        <w:t>Abdelrahman 23</w:t>
      </w:r>
      <w:r>
        <w:t xml:space="preserve"> — </w:t>
      </w:r>
      <w:proofErr w:type="spellStart"/>
      <w:r w:rsidRPr="0023016A">
        <w:t>Sanabel</w:t>
      </w:r>
      <w:proofErr w:type="spellEnd"/>
      <w:r w:rsidRPr="0023016A">
        <w:t xml:space="preserve"> Abdelrahman</w:t>
      </w:r>
      <w:r>
        <w:t xml:space="preserve">, </w:t>
      </w:r>
      <w:r w:rsidRPr="008624DD">
        <w:t xml:space="preserve">EUME (Europe in the Middle East—the Middle East in Europe) Fellow at the Forum </w:t>
      </w:r>
      <w:proofErr w:type="spellStart"/>
      <w:r w:rsidRPr="008624DD">
        <w:t>Transregionale</w:t>
      </w:r>
      <w:proofErr w:type="spellEnd"/>
      <w:r w:rsidRPr="008624DD">
        <w:t xml:space="preserve"> </w:t>
      </w:r>
      <w:proofErr w:type="spellStart"/>
      <w:r w:rsidRPr="008624DD">
        <w:t>Studien</w:t>
      </w:r>
      <w:proofErr w:type="spellEnd"/>
      <w:r w:rsidRPr="008624DD">
        <w:t xml:space="preserve"> (Germany)</w:t>
      </w:r>
      <w:r>
        <w:t xml:space="preserve">, </w:t>
      </w:r>
      <w:r w:rsidRPr="0023016A">
        <w:t>holds a Ph.D. in Arabic Studies</w:t>
      </w:r>
      <w:r>
        <w:t xml:space="preserve"> from </w:t>
      </w:r>
      <w:r w:rsidRPr="00D83791">
        <w:t>Philipps-Universität Marburg</w:t>
      </w:r>
      <w:r>
        <w:t xml:space="preserve"> (Germany)</w:t>
      </w:r>
      <w:r w:rsidRPr="0023016A">
        <w:t>,</w:t>
      </w:r>
      <w:r>
        <w:t xml:space="preserve"> 2023 (“</w:t>
      </w:r>
      <w:r w:rsidRPr="00636863">
        <w:t>Whose Humanities? Western Academia’s Persisting Complicity</w:t>
      </w:r>
      <w:r>
        <w:t xml:space="preserve">,” </w:t>
      </w:r>
      <w:r>
        <w:rPr>
          <w:i/>
          <w:iCs/>
        </w:rPr>
        <w:t>K-oh-</w:t>
      </w:r>
      <w:proofErr w:type="spellStart"/>
      <w:r>
        <w:rPr>
          <w:i/>
          <w:iCs/>
        </w:rPr>
        <w:t>llective</w:t>
      </w:r>
      <w:proofErr w:type="spellEnd"/>
      <w:r>
        <w:t xml:space="preserve">, Available Online at </w:t>
      </w:r>
      <w:r w:rsidRPr="00D83791">
        <w:t>https://kohllective.com/Whose-Humanities-Western-Academia-s-Persisting-Complicity</w:t>
      </w:r>
      <w:r>
        <w:t>, Accessed 10-08-2024)</w:t>
      </w:r>
    </w:p>
    <w:p w14:paraId="0FB29FAA" w14:textId="77777777" w:rsidR="000E77AF" w:rsidRPr="0097096D" w:rsidRDefault="000E77AF" w:rsidP="000E77AF">
      <w:pPr>
        <w:rPr>
          <w:u w:val="single"/>
        </w:rPr>
      </w:pPr>
      <w:r w:rsidRPr="001E43C3">
        <w:rPr>
          <w:rStyle w:val="StyleUnderline"/>
        </w:rPr>
        <w:t xml:space="preserve">It </w:t>
      </w:r>
      <w:r w:rsidRPr="000B51FC">
        <w:rPr>
          <w:rStyle w:val="StyleUnderline"/>
        </w:rPr>
        <w:t xml:space="preserve">is in the </w:t>
      </w:r>
      <w:r w:rsidRPr="000B51FC">
        <w:rPr>
          <w:rStyle w:val="Emphasis"/>
        </w:rPr>
        <w:t>present moment</w:t>
      </w:r>
      <w:r w:rsidRPr="000B51FC">
        <w:rPr>
          <w:rStyle w:val="StyleUnderline"/>
        </w:rPr>
        <w:t xml:space="preserve"> that the </w:t>
      </w:r>
      <w:r w:rsidRPr="000B51FC">
        <w:rPr>
          <w:rStyle w:val="Emphasis"/>
        </w:rPr>
        <w:t>critical role</w:t>
      </w:r>
      <w:r w:rsidRPr="000B51FC">
        <w:rPr>
          <w:rStyle w:val="StyleUnderline"/>
        </w:rPr>
        <w:t xml:space="preserve"> of </w:t>
      </w:r>
      <w:r w:rsidRPr="008F5CBC">
        <w:rPr>
          <w:rStyle w:val="StyleUnderline"/>
          <w:highlight w:val="cyan"/>
        </w:rPr>
        <w:t>academia</w:t>
      </w:r>
      <w:r w:rsidRPr="001E43C3">
        <w:rPr>
          <w:rStyle w:val="StyleUnderline"/>
        </w:rPr>
        <w:t xml:space="preserve">’s </w:t>
      </w:r>
      <w:r w:rsidRPr="000B51FC">
        <w:rPr>
          <w:rStyle w:val="StyleUnderline"/>
        </w:rPr>
        <w:t xml:space="preserve">humanities should be in a full-fledged mode. We witness today the </w:t>
      </w:r>
      <w:r w:rsidRPr="000B51FC">
        <w:rPr>
          <w:rStyle w:val="Emphasis"/>
        </w:rPr>
        <w:t>opposite</w:t>
      </w:r>
      <w:r w:rsidRPr="000B51FC">
        <w:rPr>
          <w:rStyle w:val="StyleUnderline"/>
        </w:rPr>
        <w:t xml:space="preserve"> of</w:t>
      </w:r>
      <w:r w:rsidRPr="001E43C3">
        <w:rPr>
          <w:rStyle w:val="StyleUnderline"/>
        </w:rPr>
        <w:t xml:space="preserve"> </w:t>
      </w:r>
      <w:r w:rsidRPr="0097096D">
        <w:rPr>
          <w:rStyle w:val="StyleUnderline"/>
        </w:rPr>
        <w:t>that. Some might leap in to</w:t>
      </w:r>
      <w:r w:rsidRPr="000E7249">
        <w:rPr>
          <w:sz w:val="16"/>
        </w:rPr>
        <w:t xml:space="preserve"> defend the humanities as a field, arguing that those spheres are the defenders of all humanities and are the most vivid expressions of human life for all. They might even </w:t>
      </w:r>
      <w:r w:rsidRPr="0097096D">
        <w:rPr>
          <w:rStyle w:val="StyleUnderline"/>
        </w:rPr>
        <w:t xml:space="preserve">argue for the ‘sanctity’ of the humanities field and might </w:t>
      </w:r>
      <w:r w:rsidRPr="00BB3CFE">
        <w:rPr>
          <w:rStyle w:val="StyleUnderline"/>
        </w:rPr>
        <w:t xml:space="preserve">insist on the need to keep it ‘apolitical.’ This is ideal for the recipients of the </w:t>
      </w:r>
      <w:r w:rsidRPr="00BB3CFE">
        <w:rPr>
          <w:rStyle w:val="Emphasis"/>
        </w:rPr>
        <w:t xml:space="preserve">exploitative fruits of Western </w:t>
      </w:r>
      <w:proofErr w:type="spellStart"/>
      <w:r w:rsidRPr="00BB3CFE">
        <w:rPr>
          <w:rStyle w:val="Emphasis"/>
        </w:rPr>
        <w:t>extractivism</w:t>
      </w:r>
      <w:proofErr w:type="spellEnd"/>
      <w:r w:rsidRPr="000E7249">
        <w:rPr>
          <w:sz w:val="16"/>
        </w:rPr>
        <w:t xml:space="preserve">, </w:t>
      </w:r>
      <w:r w:rsidRPr="00BB3CFE">
        <w:rPr>
          <w:rStyle w:val="StyleUnderline"/>
        </w:rPr>
        <w:t xml:space="preserve">especially the privilege of </w:t>
      </w:r>
      <w:r w:rsidRPr="00BB3CFE">
        <w:rPr>
          <w:rStyle w:val="Emphasis"/>
        </w:rPr>
        <w:t>choosing</w:t>
      </w:r>
      <w:r w:rsidRPr="00BB3CFE">
        <w:rPr>
          <w:rStyle w:val="StyleUnderline"/>
        </w:rPr>
        <w:t xml:space="preserve"> either to ‘politicize’ or enforce ‘apolitical’ spaces </w:t>
      </w:r>
      <w:r w:rsidRPr="00BB3CFE">
        <w:rPr>
          <w:rStyle w:val="Emphasis"/>
        </w:rPr>
        <w:t>onto suffocating Palestinians</w:t>
      </w:r>
      <w:r w:rsidRPr="00BB3CFE">
        <w:rPr>
          <w:rStyle w:val="StyleUnderline"/>
        </w:rPr>
        <w:t xml:space="preserve">. However, Western universities </w:t>
      </w:r>
      <w:r w:rsidRPr="00BB3CFE">
        <w:rPr>
          <w:rStyle w:val="Emphasis"/>
        </w:rPr>
        <w:t>do not</w:t>
      </w:r>
      <w:r w:rsidRPr="008624DD">
        <w:rPr>
          <w:rStyle w:val="Emphasis"/>
        </w:rPr>
        <w:t xml:space="preserve"> feign neutrality</w:t>
      </w:r>
      <w:r w:rsidRPr="0097096D">
        <w:rPr>
          <w:rStyle w:val="StyleUnderline"/>
        </w:rPr>
        <w:t xml:space="preserve"> in this horrible moment of clarity. In fact</w:t>
      </w:r>
      <w:r w:rsidRPr="000E7249">
        <w:rPr>
          <w:sz w:val="16"/>
        </w:rPr>
        <w:t xml:space="preserve">, </w:t>
      </w:r>
      <w:r w:rsidRPr="008F5CBC">
        <w:rPr>
          <w:rStyle w:val="StyleUnderline"/>
          <w:highlight w:val="cyan"/>
        </w:rPr>
        <w:t>Western universities</w:t>
      </w:r>
      <w:r w:rsidRPr="0097096D">
        <w:rPr>
          <w:rStyle w:val="StyleUnderline"/>
        </w:rPr>
        <w:t xml:space="preserve">, cultural institutes, and other spaces that celebrate ‘humanity’ </w:t>
      </w:r>
      <w:r w:rsidRPr="000B51FC">
        <w:rPr>
          <w:rStyle w:val="StyleUnderline"/>
        </w:rPr>
        <w:t xml:space="preserve">have been </w:t>
      </w:r>
      <w:r w:rsidRPr="008F5CBC">
        <w:rPr>
          <w:rStyle w:val="StyleUnderline"/>
          <w:highlight w:val="cyan"/>
        </w:rPr>
        <w:t xml:space="preserve">at the </w:t>
      </w:r>
      <w:r w:rsidRPr="000B51FC">
        <w:rPr>
          <w:rStyle w:val="Emphasis"/>
        </w:rPr>
        <w:t xml:space="preserve">very </w:t>
      </w:r>
      <w:r w:rsidRPr="008F5CBC">
        <w:rPr>
          <w:rStyle w:val="Emphasis"/>
          <w:highlight w:val="cyan"/>
        </w:rPr>
        <w:t>forefront</w:t>
      </w:r>
      <w:r w:rsidRPr="008F5CBC">
        <w:rPr>
          <w:rStyle w:val="StyleUnderline"/>
          <w:highlight w:val="cyan"/>
        </w:rPr>
        <w:t xml:space="preserve"> of </w:t>
      </w:r>
      <w:r w:rsidRPr="000B51FC">
        <w:rPr>
          <w:rStyle w:val="Emphasis"/>
        </w:rPr>
        <w:t xml:space="preserve">not only </w:t>
      </w:r>
      <w:r w:rsidRPr="008F5CBC">
        <w:rPr>
          <w:rStyle w:val="Emphasis"/>
          <w:highlight w:val="cyan"/>
        </w:rPr>
        <w:t>apologism</w:t>
      </w:r>
      <w:r w:rsidRPr="0097096D">
        <w:rPr>
          <w:rStyle w:val="StyleUnderline"/>
        </w:rPr>
        <w:t xml:space="preserve"> </w:t>
      </w:r>
      <w:r w:rsidRPr="008F5CBC">
        <w:rPr>
          <w:rStyle w:val="StyleUnderline"/>
          <w:highlight w:val="cyan"/>
        </w:rPr>
        <w:t>regarding</w:t>
      </w:r>
      <w:r w:rsidRPr="0097096D">
        <w:rPr>
          <w:rStyle w:val="StyleUnderline"/>
        </w:rPr>
        <w:t xml:space="preserve"> the Palestinians’ ongoing </w:t>
      </w:r>
      <w:r w:rsidRPr="008F5CBC">
        <w:rPr>
          <w:rStyle w:val="StyleUnderline"/>
          <w:highlight w:val="cyan"/>
        </w:rPr>
        <w:t>genocide</w:t>
      </w:r>
      <w:r w:rsidRPr="000E7249">
        <w:rPr>
          <w:sz w:val="16"/>
        </w:rPr>
        <w:t xml:space="preserve">, </w:t>
      </w:r>
      <w:r w:rsidRPr="008F5CBC">
        <w:rPr>
          <w:rStyle w:val="StyleUnderline"/>
          <w:highlight w:val="cyan"/>
        </w:rPr>
        <w:t xml:space="preserve">but </w:t>
      </w:r>
      <w:r w:rsidRPr="000B51FC">
        <w:rPr>
          <w:rStyle w:val="StyleUnderline"/>
        </w:rPr>
        <w:t>its</w:t>
      </w:r>
      <w:r w:rsidRPr="0097096D">
        <w:rPr>
          <w:rStyle w:val="StyleUnderline"/>
        </w:rPr>
        <w:t xml:space="preserve"> </w:t>
      </w:r>
      <w:r w:rsidRPr="0097096D">
        <w:rPr>
          <w:rStyle w:val="Emphasis"/>
        </w:rPr>
        <w:t xml:space="preserve">further </w:t>
      </w:r>
      <w:r w:rsidRPr="008F5CBC">
        <w:rPr>
          <w:rStyle w:val="Emphasis"/>
          <w:highlight w:val="cyan"/>
        </w:rPr>
        <w:t>perpetuation</w:t>
      </w:r>
      <w:r w:rsidRPr="0097096D">
        <w:rPr>
          <w:rStyle w:val="StyleUnderline"/>
        </w:rPr>
        <w:t>.</w:t>
      </w:r>
    </w:p>
    <w:p w14:paraId="52A3F973" w14:textId="77777777" w:rsidR="000E77AF" w:rsidRPr="000E7249" w:rsidRDefault="000E77AF" w:rsidP="000E77AF">
      <w:pPr>
        <w:rPr>
          <w:sz w:val="16"/>
        </w:rPr>
      </w:pPr>
      <w:r w:rsidRPr="000E7249">
        <w:rPr>
          <w:sz w:val="16"/>
        </w:rPr>
        <w:t>The ‘Free’ University of Berlin, with an astounding number of over 30,000 students, openly declares that it stands with Israel. Not only that but “during this difficult time, we ask all our university members to demonstrate solidarity with our Israeli friends”. The Palestinians do not appear once in their statements. Berlin-based cafes, theaters, cultural spaces, music venues, restaurants, exhibition spaces, and other spaces meant to essentially exchange the ‘human’ experience released similar statements in which the Palestinian is either wholly erased or villainized or, paradoxically, both.</w:t>
      </w:r>
    </w:p>
    <w:p w14:paraId="77A58F8F" w14:textId="77777777" w:rsidR="000E77AF" w:rsidRPr="000E7249" w:rsidRDefault="000E77AF" w:rsidP="000E77AF">
      <w:pPr>
        <w:rPr>
          <w:sz w:val="16"/>
        </w:rPr>
      </w:pPr>
      <w:r w:rsidRPr="000E7249">
        <w:rPr>
          <w:sz w:val="16"/>
        </w:rPr>
        <w:t xml:space="preserve">Following one of the many ongoing heinous massacres in Gaza, a ‘meeting’ was prompted by a group affiliated with one of the German universities. Mediated by white German faculty, the speakers insisted on the need for ‘dialogue’ and ‘using the scientific skills gained from academic practice’ to look beyond the ‘polarization.’ They waited, with nervous faces, to see if the attendees would take the bait, if they would internalize the fear, the Palestine phobia, the German ‘guilt,’ and fall silent. This is the mechanism of the colonial machine at work. It is precisely in this cowardly position, in asking Palestinian and other migrant students to swallow their voices after the same speakers had lectured, for tens of years, on Arabic literature and arts, that the flesh covering the colonial war machine breaks apart. Exposed, the colonial machine glows in bullet-proof shimmer: complicit, bloodied, and </w:t>
      </w:r>
      <w:proofErr w:type="gramStart"/>
      <w:r w:rsidRPr="000E7249">
        <w:rPr>
          <w:sz w:val="16"/>
        </w:rPr>
        <w:t>ever-white</w:t>
      </w:r>
      <w:proofErr w:type="gramEnd"/>
      <w:r w:rsidRPr="000E7249">
        <w:rPr>
          <w:sz w:val="16"/>
        </w:rPr>
        <w:t>.</w:t>
      </w:r>
    </w:p>
    <w:p w14:paraId="25815889" w14:textId="77777777" w:rsidR="000E77AF" w:rsidRPr="00CF7575" w:rsidRDefault="000E77AF" w:rsidP="000E77AF">
      <w:pPr>
        <w:rPr>
          <w:u w:val="single"/>
        </w:rPr>
      </w:pPr>
      <w:r w:rsidRPr="000E7249">
        <w:rPr>
          <w:sz w:val="16"/>
        </w:rPr>
        <w:t xml:space="preserve">A re-denuding of the well-known orientalist, who had never really disappeared, thus takes place, deeming this a rare spectacle. </w:t>
      </w:r>
      <w:r w:rsidRPr="00CF7575">
        <w:rPr>
          <w:rStyle w:val="StyleUnderline"/>
        </w:rPr>
        <w:t xml:space="preserve">Arabic-speaking Western </w:t>
      </w:r>
      <w:r w:rsidRPr="008F5CBC">
        <w:rPr>
          <w:rStyle w:val="StyleUnderline"/>
          <w:highlight w:val="cyan"/>
        </w:rPr>
        <w:t>academics who</w:t>
      </w:r>
      <w:r w:rsidRPr="00CF7575">
        <w:rPr>
          <w:rStyle w:val="StyleUnderline"/>
        </w:rPr>
        <w:t xml:space="preserve"> have lived in the Arab World, who publish literature on Arab culture and politics, who lunch with their graduate students </w:t>
      </w:r>
      <w:r w:rsidRPr="008624DD">
        <w:rPr>
          <w:rStyle w:val="Emphasis"/>
        </w:rPr>
        <w:t xml:space="preserve">to </w:t>
      </w:r>
      <w:r w:rsidRPr="008F5CBC">
        <w:rPr>
          <w:rStyle w:val="Emphasis"/>
          <w:highlight w:val="cyan"/>
        </w:rPr>
        <w:t>discuss</w:t>
      </w:r>
      <w:r w:rsidRPr="000E7249">
        <w:rPr>
          <w:sz w:val="16"/>
        </w:rPr>
        <w:t xml:space="preserve"> Franz </w:t>
      </w:r>
      <w:r w:rsidRPr="008F5CBC">
        <w:rPr>
          <w:rStyle w:val="Emphasis"/>
          <w:highlight w:val="cyan"/>
        </w:rPr>
        <w:t>Fanon</w:t>
      </w:r>
      <w:r w:rsidRPr="00CF7575">
        <w:rPr>
          <w:rStyle w:val="StyleUnderline"/>
        </w:rPr>
        <w:t xml:space="preserve">, who preach about </w:t>
      </w:r>
      <w:r w:rsidRPr="008F5CBC">
        <w:rPr>
          <w:rStyle w:val="Emphasis"/>
          <w:highlight w:val="cyan"/>
        </w:rPr>
        <w:t>speaking truth to power</w:t>
      </w:r>
      <w:r w:rsidRPr="00CF7575">
        <w:rPr>
          <w:rStyle w:val="StyleUnderline"/>
        </w:rPr>
        <w:t xml:space="preserve">, who teach courses on </w:t>
      </w:r>
      <w:r w:rsidRPr="008F5CBC">
        <w:rPr>
          <w:rStyle w:val="Emphasis"/>
          <w:highlight w:val="cyan"/>
        </w:rPr>
        <w:t>orientalism</w:t>
      </w:r>
      <w:r w:rsidRPr="00CF7575">
        <w:rPr>
          <w:rStyle w:val="StyleUnderline"/>
        </w:rPr>
        <w:t xml:space="preserve"> over and over</w:t>
      </w:r>
      <w:r w:rsidRPr="000E7249">
        <w:rPr>
          <w:sz w:val="16"/>
        </w:rPr>
        <w:t xml:space="preserve">, </w:t>
      </w:r>
      <w:r w:rsidRPr="00CF7575">
        <w:rPr>
          <w:rStyle w:val="StyleUnderline"/>
        </w:rPr>
        <w:t xml:space="preserve">and over again, who hold high positions in Western and Arabic universities whose students are plighted by wars, who submit </w:t>
      </w:r>
      <w:r w:rsidRPr="008624DD">
        <w:rPr>
          <w:rStyle w:val="Emphasis"/>
        </w:rPr>
        <w:t>self-congratulatory papers</w:t>
      </w:r>
      <w:r w:rsidRPr="00CF7575">
        <w:rPr>
          <w:rStyle w:val="StyleUnderline"/>
        </w:rPr>
        <w:t xml:space="preserve"> on </w:t>
      </w:r>
      <w:r w:rsidRPr="008F5CBC">
        <w:rPr>
          <w:rStyle w:val="Emphasis"/>
          <w:highlight w:val="cyan"/>
        </w:rPr>
        <w:t>‘resistance literature’</w:t>
      </w:r>
      <w:r w:rsidRPr="00CF7575">
        <w:rPr>
          <w:rStyle w:val="StyleUnderline"/>
        </w:rPr>
        <w:t xml:space="preserve">, who build their entire careers on the suffering of the Palestinians and other Arabs as </w:t>
      </w:r>
      <w:r w:rsidRPr="008624DD">
        <w:rPr>
          <w:rStyle w:val="Emphasis"/>
        </w:rPr>
        <w:t>‘subjects’ of academic curiosity</w:t>
      </w:r>
      <w:r w:rsidRPr="00CF7575">
        <w:rPr>
          <w:rStyle w:val="StyleUnderline"/>
        </w:rPr>
        <w:t xml:space="preserve">, </w:t>
      </w:r>
      <w:r w:rsidRPr="00BB3CFE">
        <w:rPr>
          <w:rStyle w:val="StyleUnderline"/>
        </w:rPr>
        <w:t xml:space="preserve">who </w:t>
      </w:r>
      <w:r w:rsidRPr="00BB3CFE">
        <w:rPr>
          <w:rStyle w:val="Emphasis"/>
        </w:rPr>
        <w:t xml:space="preserve">criticize </w:t>
      </w:r>
      <w:r w:rsidRPr="008F5CBC">
        <w:rPr>
          <w:rStyle w:val="Emphasis"/>
          <w:highlight w:val="cyan"/>
        </w:rPr>
        <w:t>‘colonial’ urges and applications</w:t>
      </w:r>
      <w:r w:rsidRPr="008F5CBC">
        <w:rPr>
          <w:sz w:val="16"/>
          <w:highlight w:val="cyan"/>
        </w:rPr>
        <w:t xml:space="preserve">, </w:t>
      </w:r>
      <w:r w:rsidRPr="008F5CBC">
        <w:rPr>
          <w:rStyle w:val="StyleUnderline"/>
          <w:highlight w:val="cyan"/>
        </w:rPr>
        <w:t>are</w:t>
      </w:r>
      <w:r w:rsidRPr="000E7249">
        <w:rPr>
          <w:sz w:val="16"/>
        </w:rPr>
        <w:t xml:space="preserve">, </w:t>
      </w:r>
      <w:r w:rsidRPr="00CF7575">
        <w:rPr>
          <w:rStyle w:val="StyleUnderline"/>
        </w:rPr>
        <w:t>today</w:t>
      </w:r>
      <w:r w:rsidRPr="000E7249">
        <w:rPr>
          <w:sz w:val="16"/>
        </w:rPr>
        <w:t xml:space="preserve">, </w:t>
      </w:r>
      <w:r w:rsidRPr="00CF7575">
        <w:rPr>
          <w:rStyle w:val="StyleUnderline"/>
        </w:rPr>
        <w:t xml:space="preserve">either </w:t>
      </w:r>
      <w:r w:rsidRPr="008F5CBC">
        <w:rPr>
          <w:rStyle w:val="Emphasis"/>
          <w:highlight w:val="cyan"/>
        </w:rPr>
        <w:t>dead silent</w:t>
      </w:r>
      <w:r w:rsidRPr="008F5CBC">
        <w:rPr>
          <w:rStyle w:val="StyleUnderline"/>
          <w:highlight w:val="cyan"/>
        </w:rPr>
        <w:t xml:space="preserve"> or</w:t>
      </w:r>
      <w:r w:rsidRPr="00CF7575">
        <w:rPr>
          <w:rStyle w:val="StyleUnderline"/>
        </w:rPr>
        <w:t xml:space="preserve"> </w:t>
      </w:r>
      <w:r w:rsidRPr="008F5CBC">
        <w:rPr>
          <w:rStyle w:val="Emphasis"/>
          <w:highlight w:val="cyan"/>
        </w:rPr>
        <w:t>worse</w:t>
      </w:r>
      <w:r w:rsidRPr="00CF7575">
        <w:rPr>
          <w:rStyle w:val="StyleUnderline"/>
        </w:rPr>
        <w:t xml:space="preserve">: </w:t>
      </w:r>
      <w:r w:rsidRPr="008F5CBC">
        <w:rPr>
          <w:rStyle w:val="StyleUnderline"/>
          <w:highlight w:val="cyan"/>
        </w:rPr>
        <w:t xml:space="preserve">offering </w:t>
      </w:r>
      <w:r w:rsidRPr="008F5CBC">
        <w:rPr>
          <w:rStyle w:val="Emphasis"/>
          <w:highlight w:val="cyan"/>
        </w:rPr>
        <w:t>lukewarm apologist half-statements</w:t>
      </w:r>
      <w:r w:rsidRPr="00CF7575">
        <w:rPr>
          <w:rStyle w:val="StyleUnderline"/>
        </w:rPr>
        <w:t>. If they ever leave their silence</w:t>
      </w:r>
      <w:r w:rsidRPr="000E7249">
        <w:rPr>
          <w:sz w:val="16"/>
        </w:rPr>
        <w:t xml:space="preserve">, </w:t>
      </w:r>
      <w:r w:rsidRPr="00CF7575">
        <w:rPr>
          <w:rStyle w:val="StyleUnderline"/>
        </w:rPr>
        <w:t xml:space="preserve">it is to make a statement about some </w:t>
      </w:r>
      <w:r w:rsidRPr="000B51FC">
        <w:rPr>
          <w:rStyle w:val="StyleUnderline"/>
        </w:rPr>
        <w:t>obscure</w:t>
      </w:r>
      <w:r w:rsidRPr="000B51FC">
        <w:rPr>
          <w:sz w:val="16"/>
        </w:rPr>
        <w:t xml:space="preserve">, </w:t>
      </w:r>
      <w:r w:rsidRPr="000B51FC">
        <w:rPr>
          <w:rStyle w:val="StyleUnderline"/>
        </w:rPr>
        <w:t>mysterious pain they are suddenly inflicted with in observing what is happening in the ‘world.’</w:t>
      </w:r>
    </w:p>
    <w:p w14:paraId="6E2E55B6" w14:textId="77777777" w:rsidR="000E77AF" w:rsidRPr="000E7249" w:rsidRDefault="000E77AF" w:rsidP="000E77AF">
      <w:pPr>
        <w:rPr>
          <w:sz w:val="16"/>
        </w:rPr>
      </w:pPr>
      <w:r w:rsidRPr="00CF7575">
        <w:rPr>
          <w:rStyle w:val="StyleUnderline"/>
        </w:rPr>
        <w:lastRenderedPageBreak/>
        <w:t>In the rare occasions when they become conscious of it</w:t>
      </w:r>
      <w:r w:rsidRPr="000E7249">
        <w:rPr>
          <w:sz w:val="16"/>
        </w:rPr>
        <w:t xml:space="preserve">, </w:t>
      </w:r>
      <w:r w:rsidRPr="00C368AB">
        <w:rPr>
          <w:rStyle w:val="StyleUnderline"/>
        </w:rPr>
        <w:t>they</w:t>
      </w:r>
      <w:r w:rsidRPr="00CF7575">
        <w:rPr>
          <w:rStyle w:val="StyleUnderline"/>
        </w:rPr>
        <w:t xml:space="preserve"> may attempt to </w:t>
      </w:r>
      <w:r w:rsidRPr="008624DD">
        <w:rPr>
          <w:rStyle w:val="Emphasis"/>
        </w:rPr>
        <w:t>mask their ambivalence</w:t>
      </w:r>
      <w:r w:rsidRPr="00CF7575">
        <w:rPr>
          <w:rStyle w:val="StyleUnderline"/>
        </w:rPr>
        <w:t xml:space="preserve"> by throwing in the air </w:t>
      </w:r>
      <w:r w:rsidRPr="008624DD">
        <w:rPr>
          <w:rStyle w:val="Emphasis"/>
        </w:rPr>
        <w:t>glitter dust</w:t>
      </w:r>
      <w:r w:rsidRPr="00CF7575">
        <w:rPr>
          <w:rStyle w:val="StyleUnderline"/>
        </w:rPr>
        <w:t xml:space="preserve"> of </w:t>
      </w:r>
      <w:r w:rsidRPr="008624DD">
        <w:rPr>
          <w:rStyle w:val="Emphasis"/>
        </w:rPr>
        <w:t>‘coexistence’</w:t>
      </w:r>
      <w:r w:rsidRPr="00CF7575">
        <w:rPr>
          <w:rStyle w:val="StyleUnderline"/>
        </w:rPr>
        <w:t xml:space="preserve">: </w:t>
      </w:r>
      <w:r w:rsidRPr="008624DD">
        <w:rPr>
          <w:rStyle w:val="Emphasis"/>
        </w:rPr>
        <w:t>didactic</w:t>
      </w:r>
      <w:r w:rsidRPr="00CF7575">
        <w:rPr>
          <w:rStyle w:val="StyleUnderline"/>
        </w:rPr>
        <w:t xml:space="preserve">, </w:t>
      </w:r>
      <w:r w:rsidRPr="008624DD">
        <w:rPr>
          <w:rStyle w:val="Emphasis"/>
        </w:rPr>
        <w:t>uncontextualized</w:t>
      </w:r>
      <w:r w:rsidRPr="00CF7575">
        <w:rPr>
          <w:rStyle w:val="StyleUnderline"/>
        </w:rPr>
        <w:t xml:space="preserve">, </w:t>
      </w:r>
      <w:r w:rsidRPr="008624DD">
        <w:rPr>
          <w:rStyle w:val="Emphasis"/>
        </w:rPr>
        <w:t>solipsistic</w:t>
      </w:r>
      <w:r w:rsidRPr="00CF7575">
        <w:rPr>
          <w:rStyle w:val="StyleUnderline"/>
        </w:rPr>
        <w:t xml:space="preserve">, and </w:t>
      </w:r>
      <w:r w:rsidRPr="008624DD">
        <w:rPr>
          <w:rStyle w:val="Emphasis"/>
        </w:rPr>
        <w:t>vapid</w:t>
      </w:r>
      <w:r w:rsidRPr="00CF7575">
        <w:rPr>
          <w:rStyle w:val="StyleUnderline"/>
        </w:rPr>
        <w:t xml:space="preserve">. </w:t>
      </w:r>
      <w:r w:rsidRPr="008F5CBC">
        <w:rPr>
          <w:rStyle w:val="StyleUnderline"/>
          <w:highlight w:val="cyan"/>
        </w:rPr>
        <w:t>Behind the</w:t>
      </w:r>
      <w:r w:rsidRPr="00CF7575">
        <w:rPr>
          <w:rStyle w:val="StyleUnderline"/>
        </w:rPr>
        <w:t xml:space="preserve"> </w:t>
      </w:r>
      <w:r w:rsidRPr="008624DD">
        <w:rPr>
          <w:rStyle w:val="Emphasis"/>
        </w:rPr>
        <w:t xml:space="preserve">paper-thin </w:t>
      </w:r>
      <w:r w:rsidRPr="008F5CBC">
        <w:rPr>
          <w:rStyle w:val="Emphasis"/>
          <w:highlight w:val="cyan"/>
        </w:rPr>
        <w:t>facades</w:t>
      </w:r>
      <w:r w:rsidRPr="00CF7575">
        <w:rPr>
          <w:rStyle w:val="StyleUnderline"/>
        </w:rPr>
        <w:t xml:space="preserve"> of ‘coexistence’ and normalization</w:t>
      </w:r>
      <w:r w:rsidRPr="000E7249">
        <w:rPr>
          <w:sz w:val="16"/>
        </w:rPr>
        <w:t xml:space="preserve">, </w:t>
      </w:r>
      <w:r w:rsidRPr="008F5CBC">
        <w:rPr>
          <w:rStyle w:val="Emphasis"/>
          <w:highlight w:val="cyan"/>
        </w:rPr>
        <w:t>the war goes on</w:t>
      </w:r>
      <w:r w:rsidRPr="00CF7575">
        <w:rPr>
          <w:rStyle w:val="StyleUnderline"/>
        </w:rPr>
        <w:t>.</w:t>
      </w:r>
      <w:r w:rsidRPr="000E7249">
        <w:rPr>
          <w:sz w:val="16"/>
        </w:rPr>
        <w:t xml:space="preserve"> It may be cold, fought in the infinitely expanding cyberspace surveilling and attempting to suffocate Palestinian voices, or in academic meetings that fire faculty who dare to humanize Palestinians. It may be hot and kill thousands of terrified Palestinian children sheltered by their parents while the world watches as it does today.</w:t>
      </w:r>
    </w:p>
    <w:p w14:paraId="029B0E13" w14:textId="77777777" w:rsidR="000E77AF" w:rsidRPr="008624DD" w:rsidRDefault="000E77AF" w:rsidP="000E77AF">
      <w:pPr>
        <w:rPr>
          <w:rStyle w:val="Emphasis"/>
        </w:rPr>
      </w:pPr>
      <w:r w:rsidRPr="0045483A">
        <w:rPr>
          <w:rStyle w:val="StyleUnderline"/>
        </w:rPr>
        <w:t xml:space="preserve">What is the reason for this ambiguous ‘discomfort’? </w:t>
      </w:r>
      <w:r w:rsidRPr="008F5CBC">
        <w:rPr>
          <w:rStyle w:val="StyleUnderline"/>
          <w:highlight w:val="cyan"/>
        </w:rPr>
        <w:t>What is the origin of the</w:t>
      </w:r>
      <w:r w:rsidRPr="0045483A">
        <w:rPr>
          <w:rStyle w:val="StyleUnderline"/>
        </w:rPr>
        <w:t xml:space="preserve"> current </w:t>
      </w:r>
      <w:r w:rsidRPr="008F5CBC">
        <w:rPr>
          <w:rStyle w:val="StyleUnderline"/>
          <w:highlight w:val="cyan"/>
        </w:rPr>
        <w:t>genocide</w:t>
      </w:r>
      <w:r w:rsidRPr="0045483A">
        <w:rPr>
          <w:rStyle w:val="StyleUnderline"/>
        </w:rPr>
        <w:t>—</w:t>
      </w:r>
      <w:r w:rsidRPr="008F5CBC">
        <w:rPr>
          <w:rStyle w:val="StyleUnderline"/>
          <w:highlight w:val="cyan"/>
        </w:rPr>
        <w:t xml:space="preserve">which they </w:t>
      </w:r>
      <w:r w:rsidRPr="008F5CBC">
        <w:rPr>
          <w:rStyle w:val="Emphasis"/>
          <w:highlight w:val="cyan"/>
        </w:rPr>
        <w:t>will not name?</w:t>
      </w:r>
      <w:r w:rsidRPr="0045483A">
        <w:rPr>
          <w:rStyle w:val="StyleUnderline"/>
        </w:rPr>
        <w:t xml:space="preserve"> Why was</w:t>
      </w:r>
      <w:r w:rsidRPr="000E7249">
        <w:rPr>
          <w:sz w:val="16"/>
        </w:rPr>
        <w:t xml:space="preserve"> Edward </w:t>
      </w:r>
      <w:r w:rsidRPr="0045483A">
        <w:rPr>
          <w:rStyle w:val="StyleUnderline"/>
        </w:rPr>
        <w:t>Said ostracized? Where was</w:t>
      </w:r>
      <w:r w:rsidRPr="000E7249">
        <w:rPr>
          <w:sz w:val="16"/>
        </w:rPr>
        <w:t xml:space="preserve"> Mahmoud </w:t>
      </w:r>
      <w:r w:rsidRPr="0045483A">
        <w:rPr>
          <w:rStyle w:val="StyleUnderline"/>
        </w:rPr>
        <w:t>Darwish born? Why were the posters of the Palestinian struggle archived? How did</w:t>
      </w:r>
      <w:r w:rsidRPr="000E7249">
        <w:rPr>
          <w:sz w:val="16"/>
        </w:rPr>
        <w:t xml:space="preserve"> Ghassan </w:t>
      </w:r>
      <w:r w:rsidRPr="0045483A">
        <w:rPr>
          <w:rStyle w:val="StyleUnderline"/>
        </w:rPr>
        <w:t xml:space="preserve">Kanafani die? How did their universities react to the Russian invasion of Ukraine? What are they scared of? What are they scared of? </w:t>
      </w:r>
      <w:r w:rsidRPr="008624DD">
        <w:rPr>
          <w:rStyle w:val="Emphasis"/>
        </w:rPr>
        <w:t>What are they scared of?</w:t>
      </w:r>
    </w:p>
    <w:p w14:paraId="11779232" w14:textId="77777777" w:rsidR="000E77AF" w:rsidRPr="000E7249" w:rsidRDefault="000E77AF" w:rsidP="000E77AF">
      <w:pPr>
        <w:rPr>
          <w:sz w:val="16"/>
        </w:rPr>
      </w:pPr>
      <w:r w:rsidRPr="000E7249">
        <w:rPr>
          <w:sz w:val="16"/>
        </w:rPr>
        <w:t>The white man, the “child of light,” fighting the Palestinian, the “child of darkness” in defense of “civilization against the law of the jungle,” opens the space to define two hunger-arousing terms in Western discourse: ‘humanity’ and ‘civilization’. Both are the very basis of orientalist application and apologism. Does the study of humanities reproduced and shared among the academics in the West extend to Palestinians and other Arabs? What are the fatal effects of insisting on the ‘uncivilized’ nature of those Palestinians?</w:t>
      </w:r>
    </w:p>
    <w:p w14:paraId="333050D9" w14:textId="77777777" w:rsidR="000E77AF" w:rsidRPr="000E7249" w:rsidRDefault="000E77AF" w:rsidP="000E77AF">
      <w:pPr>
        <w:rPr>
          <w:sz w:val="16"/>
        </w:rPr>
      </w:pPr>
      <w:r w:rsidRPr="000E7249">
        <w:rPr>
          <w:sz w:val="16"/>
        </w:rPr>
        <w:t>Not being a recipient of the West’s ‘humanities’, the Palestinian subject is transformed into the child of darkness. The West’s orientalists voluntarily take on the role usually ascribed to politicians, pundits, mainstream media, talking heads, and soldiers: to prioritize the ‘humanity’ of a group against a far-removed, exotic nation undergoing physical and metaphysical obliteration. Perhaps the Western academic swallows their shaky voice for fear of their academic positions, careers, future salaries, and social standings. Nevertheless, there must be a greater reward for this complicity. There must be a greater sense of self-importance and collective realization. Perhaps it is a collective insistence by Western academic institutes to maintain the ‘Middle East’ at an arm’s length (or much farther) so that they can continue to study it from a distance and to plant in the geographies, bodies, and literatures of those children of darkness a utopia, a dream, an orientalist heaven. Perhaps because a liberated Palestine, a liberated Arab World, would have nothing exotic, nothing grotesque, nothing inaccessible, nothing dreamlike, nothing nightmarish, nothing pathetic, nothing victimizing, nothing criminal, nothing far-removed about it that would be worthy of study.</w:t>
      </w:r>
    </w:p>
    <w:p w14:paraId="5F9A66A7" w14:textId="77777777" w:rsidR="000E77AF" w:rsidRPr="0045483A" w:rsidRDefault="000E77AF" w:rsidP="000E77AF">
      <w:pPr>
        <w:rPr>
          <w:u w:val="single"/>
        </w:rPr>
      </w:pPr>
      <w:r w:rsidRPr="0045483A">
        <w:rPr>
          <w:rStyle w:val="StyleUnderline"/>
        </w:rPr>
        <w:t>Thus</w:t>
      </w:r>
      <w:r w:rsidRPr="000E7249">
        <w:rPr>
          <w:sz w:val="16"/>
        </w:rPr>
        <w:t xml:space="preserve">, </w:t>
      </w:r>
      <w:r w:rsidRPr="0045483A">
        <w:rPr>
          <w:rStyle w:val="StyleUnderline"/>
        </w:rPr>
        <w:t xml:space="preserve">much </w:t>
      </w:r>
      <w:r w:rsidRPr="000B51FC">
        <w:rPr>
          <w:rStyle w:val="StyleUnderline"/>
        </w:rPr>
        <w:t xml:space="preserve">of the West’s </w:t>
      </w:r>
      <w:r w:rsidRPr="008F5CBC">
        <w:rPr>
          <w:rStyle w:val="StyleUnderline"/>
          <w:highlight w:val="cyan"/>
        </w:rPr>
        <w:t xml:space="preserve">academia </w:t>
      </w:r>
      <w:r w:rsidRPr="000B51FC">
        <w:rPr>
          <w:rStyle w:val="Emphasis"/>
        </w:rPr>
        <w:t>collapses categorically</w:t>
      </w:r>
      <w:r w:rsidRPr="000B51FC">
        <w:rPr>
          <w:rStyle w:val="StyleUnderline"/>
        </w:rPr>
        <w:t xml:space="preserve">. It proves at this critical point in liberatory and decolonial history that its </w:t>
      </w:r>
      <w:r w:rsidRPr="008F5CBC">
        <w:rPr>
          <w:rStyle w:val="Emphasis"/>
          <w:highlight w:val="cyan"/>
        </w:rPr>
        <w:t>sole goal</w:t>
      </w:r>
      <w:r w:rsidRPr="008F5CBC">
        <w:rPr>
          <w:rStyle w:val="StyleUnderline"/>
          <w:highlight w:val="cyan"/>
        </w:rPr>
        <w:t xml:space="preserve"> is</w:t>
      </w:r>
      <w:r w:rsidRPr="0045483A">
        <w:rPr>
          <w:rStyle w:val="StyleUnderline"/>
        </w:rPr>
        <w:t xml:space="preserve"> to </w:t>
      </w:r>
      <w:r w:rsidRPr="00224D4F">
        <w:rPr>
          <w:rStyle w:val="Emphasis"/>
        </w:rPr>
        <w:t>accumulate</w:t>
      </w:r>
      <w:r w:rsidRPr="0045483A">
        <w:rPr>
          <w:rStyle w:val="StyleUnderline"/>
        </w:rPr>
        <w:t xml:space="preserve">, </w:t>
      </w:r>
      <w:r w:rsidRPr="00224D4F">
        <w:rPr>
          <w:rStyle w:val="Emphasis"/>
        </w:rPr>
        <w:t>archive</w:t>
      </w:r>
      <w:r w:rsidRPr="0045483A">
        <w:rPr>
          <w:rStyle w:val="StyleUnderline"/>
        </w:rPr>
        <w:t xml:space="preserve">, </w:t>
      </w:r>
      <w:r w:rsidRPr="00224D4F">
        <w:rPr>
          <w:rStyle w:val="Emphasis"/>
        </w:rPr>
        <w:t>enumerate</w:t>
      </w:r>
      <w:r w:rsidRPr="0045483A">
        <w:rPr>
          <w:rStyle w:val="StyleUnderline"/>
        </w:rPr>
        <w:t xml:space="preserve">, </w:t>
      </w:r>
      <w:r w:rsidRPr="00224D4F">
        <w:rPr>
          <w:rStyle w:val="Emphasis"/>
        </w:rPr>
        <w:t>pile</w:t>
      </w:r>
      <w:r w:rsidRPr="0045483A">
        <w:rPr>
          <w:rStyle w:val="StyleUnderline"/>
        </w:rPr>
        <w:t xml:space="preserve">, </w:t>
      </w:r>
      <w:r w:rsidRPr="008F5CBC">
        <w:rPr>
          <w:rStyle w:val="Emphasis"/>
          <w:highlight w:val="cyan"/>
        </w:rPr>
        <w:t>regurgitate</w:t>
      </w:r>
      <w:r w:rsidRPr="008F5CBC">
        <w:rPr>
          <w:rStyle w:val="StyleUnderline"/>
          <w:highlight w:val="cyan"/>
        </w:rPr>
        <w:t xml:space="preserve">, </w:t>
      </w:r>
      <w:r w:rsidRPr="008F5CBC">
        <w:rPr>
          <w:rStyle w:val="Emphasis"/>
          <w:highlight w:val="cyan"/>
        </w:rPr>
        <w:t>reproduce</w:t>
      </w:r>
      <w:r w:rsidRPr="008F5CBC">
        <w:rPr>
          <w:rStyle w:val="StyleUnderline"/>
          <w:highlight w:val="cyan"/>
        </w:rPr>
        <w:t>, and</w:t>
      </w:r>
      <w:r w:rsidRPr="0045483A">
        <w:rPr>
          <w:rStyle w:val="StyleUnderline"/>
        </w:rPr>
        <w:t xml:space="preserve"> </w:t>
      </w:r>
      <w:r w:rsidRPr="00224D4F">
        <w:rPr>
          <w:rStyle w:val="Emphasis"/>
        </w:rPr>
        <w:t xml:space="preserve">further </w:t>
      </w:r>
      <w:r w:rsidRPr="008F5CBC">
        <w:rPr>
          <w:rStyle w:val="Emphasis"/>
          <w:highlight w:val="cyan"/>
        </w:rPr>
        <w:t>take up space</w:t>
      </w:r>
      <w:r w:rsidRPr="0045483A">
        <w:rPr>
          <w:rStyle w:val="StyleUnderline"/>
        </w:rPr>
        <w:t>. All the while</w:t>
      </w:r>
      <w:r w:rsidRPr="000B51FC">
        <w:rPr>
          <w:sz w:val="16"/>
        </w:rPr>
        <w:t xml:space="preserve">, </w:t>
      </w:r>
      <w:r w:rsidRPr="000B51FC">
        <w:rPr>
          <w:rStyle w:val="StyleUnderline"/>
        </w:rPr>
        <w:t xml:space="preserve">it is granting those academics </w:t>
      </w:r>
      <w:r w:rsidRPr="000B51FC">
        <w:rPr>
          <w:rStyle w:val="Emphasis"/>
        </w:rPr>
        <w:t>bigger paychecks</w:t>
      </w:r>
      <w:r w:rsidRPr="000B51FC">
        <w:rPr>
          <w:rStyle w:val="StyleUnderline"/>
        </w:rPr>
        <w:t xml:space="preserve">, </w:t>
      </w:r>
      <w:r w:rsidRPr="000B51FC">
        <w:rPr>
          <w:rStyle w:val="Emphasis"/>
        </w:rPr>
        <w:t>higher positions</w:t>
      </w:r>
      <w:r w:rsidRPr="000B51FC">
        <w:rPr>
          <w:rStyle w:val="StyleUnderline"/>
        </w:rPr>
        <w:t xml:space="preserve">, </w:t>
      </w:r>
      <w:r w:rsidRPr="000B51FC">
        <w:rPr>
          <w:rStyle w:val="Emphasis"/>
        </w:rPr>
        <w:t>retirement plans</w:t>
      </w:r>
      <w:r w:rsidRPr="000B51FC">
        <w:rPr>
          <w:rStyle w:val="StyleUnderline"/>
        </w:rPr>
        <w:t xml:space="preserve">, and an </w:t>
      </w:r>
      <w:r w:rsidRPr="000B51FC">
        <w:rPr>
          <w:rStyle w:val="Emphasis"/>
        </w:rPr>
        <w:t>illusory social status</w:t>
      </w:r>
      <w:r w:rsidRPr="000B51FC">
        <w:rPr>
          <w:rStyle w:val="StyleUnderline"/>
        </w:rPr>
        <w:t xml:space="preserve"> that the popular intellect rivals against and easily triumphs over. Its </w:t>
      </w:r>
      <w:r w:rsidRPr="008F5CBC">
        <w:rPr>
          <w:rStyle w:val="Emphasis"/>
          <w:highlight w:val="cyan"/>
        </w:rPr>
        <w:t>complacent and fatal silence</w:t>
      </w:r>
      <w:r w:rsidRPr="008F5CBC">
        <w:rPr>
          <w:rStyle w:val="StyleUnderline"/>
          <w:highlight w:val="cyan"/>
        </w:rPr>
        <w:t xml:space="preserve"> </w:t>
      </w:r>
      <w:r w:rsidRPr="000B51FC">
        <w:rPr>
          <w:rStyle w:val="StyleUnderline"/>
        </w:rPr>
        <w:t xml:space="preserve">has </w:t>
      </w:r>
      <w:r w:rsidRPr="000B51FC">
        <w:rPr>
          <w:rStyle w:val="Emphasis"/>
        </w:rPr>
        <w:t xml:space="preserve">wholly </w:t>
      </w:r>
      <w:r w:rsidRPr="008F5CBC">
        <w:rPr>
          <w:rStyle w:val="Emphasis"/>
          <w:highlight w:val="cyan"/>
        </w:rPr>
        <w:t>hollowed out</w:t>
      </w:r>
      <w:r w:rsidRPr="008F5CBC">
        <w:rPr>
          <w:rStyle w:val="StyleUnderline"/>
          <w:highlight w:val="cyan"/>
        </w:rPr>
        <w:t xml:space="preserve"> </w:t>
      </w:r>
      <w:r w:rsidRPr="000B51FC">
        <w:rPr>
          <w:rStyle w:val="StyleUnderline"/>
        </w:rPr>
        <w:t xml:space="preserve">the term </w:t>
      </w:r>
      <w:r w:rsidRPr="008F5CBC">
        <w:rPr>
          <w:rStyle w:val="Emphasis"/>
          <w:highlight w:val="cyan"/>
        </w:rPr>
        <w:t>‘decolonization’</w:t>
      </w:r>
      <w:r w:rsidRPr="0045483A">
        <w:rPr>
          <w:rStyle w:val="StyleUnderline"/>
        </w:rPr>
        <w:t xml:space="preserve">. </w:t>
      </w:r>
      <w:r w:rsidRPr="000B51FC">
        <w:rPr>
          <w:rStyle w:val="StyleUnderline"/>
        </w:rPr>
        <w:t>Decolonization</w:t>
      </w:r>
      <w:r w:rsidRPr="0045483A">
        <w:rPr>
          <w:rStyle w:val="StyleUnderline"/>
        </w:rPr>
        <w:t xml:space="preserve"> in those academic </w:t>
      </w:r>
      <w:proofErr w:type="gramStart"/>
      <w:r w:rsidRPr="0045483A">
        <w:rPr>
          <w:rStyle w:val="StyleUnderline"/>
        </w:rPr>
        <w:t>contexts</w:t>
      </w:r>
      <w:proofErr w:type="gramEnd"/>
      <w:r w:rsidRPr="0045483A">
        <w:rPr>
          <w:rStyle w:val="StyleUnderline"/>
        </w:rPr>
        <w:t xml:space="preserve"> </w:t>
      </w:r>
      <w:r w:rsidRPr="008F5CBC">
        <w:rPr>
          <w:rStyle w:val="StyleUnderline"/>
          <w:highlight w:val="cyan"/>
        </w:rPr>
        <w:t xml:space="preserve">morphs into </w:t>
      </w:r>
      <w:r w:rsidRPr="000B51FC">
        <w:rPr>
          <w:rStyle w:val="Emphasis"/>
        </w:rPr>
        <w:t xml:space="preserve">an </w:t>
      </w:r>
      <w:r w:rsidRPr="008F5CBC">
        <w:rPr>
          <w:rStyle w:val="Emphasis"/>
          <w:highlight w:val="cyan"/>
        </w:rPr>
        <w:t>empty shell</w:t>
      </w:r>
      <w:r w:rsidRPr="0045483A">
        <w:rPr>
          <w:rStyle w:val="StyleUnderline"/>
        </w:rPr>
        <w:t xml:space="preserve">, a </w:t>
      </w:r>
      <w:r w:rsidRPr="00224D4F">
        <w:rPr>
          <w:rStyle w:val="Emphasis"/>
        </w:rPr>
        <w:t>space filler</w:t>
      </w:r>
      <w:r w:rsidRPr="0045483A">
        <w:rPr>
          <w:rStyle w:val="StyleUnderline"/>
        </w:rPr>
        <w:t xml:space="preserve">, a </w:t>
      </w:r>
      <w:r w:rsidRPr="00224D4F">
        <w:rPr>
          <w:rStyle w:val="Emphasis"/>
        </w:rPr>
        <w:t>standby trend</w:t>
      </w:r>
      <w:r w:rsidRPr="0045483A">
        <w:rPr>
          <w:rStyle w:val="StyleUnderline"/>
        </w:rPr>
        <w:t xml:space="preserve">, a </w:t>
      </w:r>
      <w:r w:rsidRPr="00224D4F">
        <w:rPr>
          <w:rStyle w:val="Emphasis"/>
        </w:rPr>
        <w:t>conversation starter</w:t>
      </w:r>
      <w:r w:rsidRPr="0045483A">
        <w:rPr>
          <w:rStyle w:val="StyleUnderline"/>
        </w:rPr>
        <w:t xml:space="preserve">, </w:t>
      </w:r>
      <w:r w:rsidRPr="008F5CBC">
        <w:rPr>
          <w:rStyle w:val="StyleUnderline"/>
          <w:highlight w:val="cyan"/>
        </w:rPr>
        <w:t>and</w:t>
      </w:r>
      <w:r w:rsidRPr="0045483A">
        <w:rPr>
          <w:rStyle w:val="StyleUnderline"/>
        </w:rPr>
        <w:t xml:space="preserve"> occasionally </w:t>
      </w:r>
      <w:r w:rsidRPr="008F5CBC">
        <w:rPr>
          <w:rStyle w:val="StyleUnderline"/>
          <w:highlight w:val="cyan"/>
        </w:rPr>
        <w:t xml:space="preserve">a </w:t>
      </w:r>
      <w:r w:rsidRPr="008F5CBC">
        <w:rPr>
          <w:rStyle w:val="Emphasis"/>
          <w:highlight w:val="cyan"/>
        </w:rPr>
        <w:t xml:space="preserve">means of </w:t>
      </w:r>
      <w:r w:rsidRPr="000B51FC">
        <w:rPr>
          <w:rStyle w:val="Emphasis"/>
        </w:rPr>
        <w:t>self-</w:t>
      </w:r>
      <w:r w:rsidRPr="008F5CBC">
        <w:rPr>
          <w:rStyle w:val="Emphasis"/>
          <w:highlight w:val="cyan"/>
        </w:rPr>
        <w:t>congratulation</w:t>
      </w:r>
      <w:r w:rsidRPr="0045483A">
        <w:rPr>
          <w:rStyle w:val="StyleUnderline"/>
        </w:rPr>
        <w:t xml:space="preserve">. </w:t>
      </w:r>
      <w:r w:rsidRPr="000B51FC">
        <w:rPr>
          <w:rStyle w:val="StyleUnderline"/>
        </w:rPr>
        <w:t xml:space="preserve">It does </w:t>
      </w:r>
      <w:r w:rsidRPr="008F5CBC">
        <w:rPr>
          <w:rStyle w:val="Emphasis"/>
          <w:highlight w:val="cyan"/>
        </w:rPr>
        <w:t>not</w:t>
      </w:r>
      <w:r w:rsidRPr="008F5CBC">
        <w:rPr>
          <w:rStyle w:val="StyleUnderline"/>
          <w:highlight w:val="cyan"/>
        </w:rPr>
        <w:t xml:space="preserve"> </w:t>
      </w:r>
      <w:r w:rsidRPr="000B51FC">
        <w:rPr>
          <w:rStyle w:val="StyleUnderline"/>
        </w:rPr>
        <w:t xml:space="preserve">attempt to </w:t>
      </w:r>
      <w:r w:rsidRPr="008F5CBC">
        <w:rPr>
          <w:rStyle w:val="StyleUnderline"/>
          <w:highlight w:val="cyan"/>
        </w:rPr>
        <w:t>interrogate</w:t>
      </w:r>
      <w:r w:rsidRPr="0045483A">
        <w:rPr>
          <w:rStyle w:val="StyleUnderline"/>
        </w:rPr>
        <w:t xml:space="preserve"> white ‘humanity’ or white ‘morality’ or overall white blindness</w:t>
      </w:r>
      <w:r w:rsidRPr="000E7249">
        <w:rPr>
          <w:sz w:val="16"/>
        </w:rPr>
        <w:t xml:space="preserve">, </w:t>
      </w:r>
      <w:r w:rsidRPr="008F5CBC">
        <w:rPr>
          <w:rStyle w:val="StyleUnderline"/>
          <w:highlight w:val="cyan"/>
        </w:rPr>
        <w:t xml:space="preserve">which </w:t>
      </w:r>
      <w:r w:rsidRPr="008F5CBC">
        <w:rPr>
          <w:rStyle w:val="Emphasis"/>
          <w:highlight w:val="cyan"/>
        </w:rPr>
        <w:t>kills</w:t>
      </w:r>
      <w:r w:rsidRPr="0045483A">
        <w:rPr>
          <w:rStyle w:val="StyleUnderline"/>
        </w:rPr>
        <w:t xml:space="preserve">. </w:t>
      </w:r>
      <w:r w:rsidRPr="000B51FC">
        <w:rPr>
          <w:rStyle w:val="StyleUnderline"/>
        </w:rPr>
        <w:t xml:space="preserve">It </w:t>
      </w:r>
      <w:r w:rsidRPr="000B51FC">
        <w:rPr>
          <w:rStyle w:val="Emphasis"/>
        </w:rPr>
        <w:t xml:space="preserve">sits in the corner and </w:t>
      </w:r>
      <w:r w:rsidRPr="008F5CBC">
        <w:rPr>
          <w:rStyle w:val="Emphasis"/>
          <w:highlight w:val="cyan"/>
        </w:rPr>
        <w:t>watches</w:t>
      </w:r>
      <w:r w:rsidRPr="008F5CBC">
        <w:rPr>
          <w:rStyle w:val="StyleUnderline"/>
          <w:highlight w:val="cyan"/>
        </w:rPr>
        <w:t xml:space="preserve"> until</w:t>
      </w:r>
      <w:r w:rsidRPr="0045483A">
        <w:rPr>
          <w:rStyle w:val="StyleUnderline"/>
        </w:rPr>
        <w:t xml:space="preserve"> the severed </w:t>
      </w:r>
      <w:r w:rsidRPr="008F5CBC">
        <w:rPr>
          <w:rStyle w:val="StyleUnderline"/>
          <w:highlight w:val="cyan"/>
        </w:rPr>
        <w:t xml:space="preserve">Palestinian </w:t>
      </w:r>
      <w:r w:rsidRPr="000B51FC">
        <w:rPr>
          <w:rStyle w:val="StyleUnderline"/>
        </w:rPr>
        <w:t xml:space="preserve">bodies have </w:t>
      </w:r>
      <w:r w:rsidRPr="008F5CBC">
        <w:rPr>
          <w:rStyle w:val="StyleUnderline"/>
          <w:highlight w:val="cyan"/>
        </w:rPr>
        <w:t>been removed</w:t>
      </w:r>
      <w:r w:rsidRPr="0045483A">
        <w:rPr>
          <w:rStyle w:val="StyleUnderline"/>
        </w:rPr>
        <w:t xml:space="preserve">, the blood cleaned, and the reports brought to the </w:t>
      </w:r>
      <w:r w:rsidRPr="000B51FC">
        <w:rPr>
          <w:rStyle w:val="StyleUnderline"/>
        </w:rPr>
        <w:t xml:space="preserve">table. </w:t>
      </w:r>
      <w:r w:rsidRPr="000B51FC">
        <w:rPr>
          <w:rStyle w:val="Emphasis"/>
        </w:rPr>
        <w:t>Then</w:t>
      </w:r>
      <w:r w:rsidRPr="000B51FC">
        <w:rPr>
          <w:sz w:val="16"/>
        </w:rPr>
        <w:t xml:space="preserve">, </w:t>
      </w:r>
      <w:r w:rsidRPr="000B51FC">
        <w:rPr>
          <w:rStyle w:val="StyleUnderline"/>
        </w:rPr>
        <w:t xml:space="preserve">after a </w:t>
      </w:r>
      <w:r w:rsidRPr="000B51FC">
        <w:rPr>
          <w:rStyle w:val="Emphasis"/>
        </w:rPr>
        <w:t>long slumber</w:t>
      </w:r>
      <w:r w:rsidRPr="000B51FC">
        <w:rPr>
          <w:sz w:val="16"/>
        </w:rPr>
        <w:t xml:space="preserve">, </w:t>
      </w:r>
      <w:r w:rsidRPr="000B51FC">
        <w:rPr>
          <w:rStyle w:val="StyleUnderline"/>
        </w:rPr>
        <w:t xml:space="preserve">the West’s academia </w:t>
      </w:r>
      <w:r w:rsidRPr="000B51FC">
        <w:rPr>
          <w:rStyle w:val="Emphasis"/>
        </w:rPr>
        <w:t>goes back to accumulating</w:t>
      </w:r>
      <w:r w:rsidRPr="000B51FC">
        <w:rPr>
          <w:rStyle w:val="StyleUnderline"/>
        </w:rPr>
        <w:t xml:space="preserve">, </w:t>
      </w:r>
      <w:r w:rsidRPr="000B51FC">
        <w:rPr>
          <w:rStyle w:val="Emphasis"/>
        </w:rPr>
        <w:t>archiving</w:t>
      </w:r>
      <w:r w:rsidRPr="0045483A">
        <w:rPr>
          <w:rStyle w:val="StyleUnderline"/>
        </w:rPr>
        <w:t xml:space="preserve">, </w:t>
      </w:r>
      <w:r w:rsidRPr="00224D4F">
        <w:rPr>
          <w:rStyle w:val="Emphasis"/>
        </w:rPr>
        <w:t>enumerating</w:t>
      </w:r>
      <w:r w:rsidRPr="0045483A">
        <w:rPr>
          <w:rStyle w:val="StyleUnderline"/>
        </w:rPr>
        <w:t xml:space="preserve">, </w:t>
      </w:r>
      <w:r w:rsidRPr="00224D4F">
        <w:rPr>
          <w:rStyle w:val="Emphasis"/>
        </w:rPr>
        <w:t>piling</w:t>
      </w:r>
      <w:r w:rsidRPr="0045483A">
        <w:rPr>
          <w:rStyle w:val="StyleUnderline"/>
        </w:rPr>
        <w:t xml:space="preserve">, </w:t>
      </w:r>
      <w:r w:rsidRPr="00224D4F">
        <w:rPr>
          <w:rStyle w:val="Emphasis"/>
        </w:rPr>
        <w:t>regurgitating</w:t>
      </w:r>
      <w:r w:rsidRPr="0045483A">
        <w:rPr>
          <w:rStyle w:val="StyleUnderline"/>
        </w:rPr>
        <w:t xml:space="preserve">, </w:t>
      </w:r>
      <w:r w:rsidRPr="00224D4F">
        <w:rPr>
          <w:rStyle w:val="Emphasis"/>
        </w:rPr>
        <w:t>reproducing</w:t>
      </w:r>
      <w:r w:rsidRPr="0045483A">
        <w:rPr>
          <w:rStyle w:val="StyleUnderline"/>
        </w:rPr>
        <w:t xml:space="preserve">, and </w:t>
      </w:r>
      <w:r w:rsidRPr="00224D4F">
        <w:rPr>
          <w:rStyle w:val="Emphasis"/>
        </w:rPr>
        <w:t>further taking up space</w:t>
      </w:r>
      <w:r w:rsidRPr="0045483A">
        <w:rPr>
          <w:rStyle w:val="StyleUnderline"/>
        </w:rPr>
        <w:t>.</w:t>
      </w:r>
    </w:p>
    <w:p w14:paraId="4160FBFF" w14:textId="77777777" w:rsidR="000E77AF" w:rsidRPr="0045483A" w:rsidRDefault="000E77AF" w:rsidP="000E77AF">
      <w:pPr>
        <w:rPr>
          <w:u w:val="single"/>
        </w:rPr>
      </w:pPr>
      <w:r w:rsidRPr="000E7249">
        <w:rPr>
          <w:sz w:val="16"/>
        </w:rPr>
        <w:t xml:space="preserve">At this juncture of excruciating upheaval, a statement keeps circulating that ‘history will not forget those who stood idly by’. This implies that the bystanders, the spectators, the voyeurs, the flaneurs, and the orientalists will collectively wake up one day with a pained conscience. </w:t>
      </w:r>
      <w:proofErr w:type="gramStart"/>
      <w:r w:rsidRPr="000E7249">
        <w:rPr>
          <w:sz w:val="16"/>
        </w:rPr>
        <w:t>Or,</w:t>
      </w:r>
      <w:proofErr w:type="gramEnd"/>
      <w:r w:rsidRPr="000E7249">
        <w:rPr>
          <w:sz w:val="16"/>
        </w:rPr>
        <w:t xml:space="preserve"> perhaps their children and their grandchildren would. One needs to only look at Germany, its dehumanization of everything Palestinian, to see how this statement shatters completely. One needs to only look at South Africa’s ongoing resource colonization by ‘ex’ white settlers. One needs to only look at the United States of America’s racism, ecocide, poverty, and fatal consumerism</w:t>
      </w:r>
      <w:r w:rsidRPr="0045483A">
        <w:rPr>
          <w:rStyle w:val="StyleUnderline"/>
        </w:rPr>
        <w:t xml:space="preserve">. </w:t>
      </w:r>
      <w:r w:rsidRPr="000B51FC">
        <w:rPr>
          <w:rStyle w:val="StyleUnderline"/>
        </w:rPr>
        <w:t xml:space="preserve">The colonizers </w:t>
      </w:r>
      <w:r w:rsidRPr="000B51FC">
        <w:rPr>
          <w:rStyle w:val="Emphasis"/>
        </w:rPr>
        <w:t>never woke up with a pained conscience</w:t>
      </w:r>
      <w:r w:rsidRPr="000B51FC">
        <w:rPr>
          <w:rStyle w:val="StyleUnderline"/>
        </w:rPr>
        <w:t xml:space="preserve">. They had </w:t>
      </w:r>
      <w:r w:rsidRPr="000B51FC">
        <w:rPr>
          <w:rStyle w:val="Emphasis"/>
        </w:rPr>
        <w:t>never gone to sleep</w:t>
      </w:r>
      <w:r w:rsidRPr="000B51FC">
        <w:rPr>
          <w:rStyle w:val="StyleUnderline"/>
        </w:rPr>
        <w:t>.</w:t>
      </w:r>
    </w:p>
    <w:p w14:paraId="40B02B9F" w14:textId="77777777" w:rsidR="000E77AF" w:rsidRPr="0045483A" w:rsidRDefault="000E77AF" w:rsidP="000E77AF">
      <w:pPr>
        <w:rPr>
          <w:u w:val="single"/>
        </w:rPr>
      </w:pPr>
      <w:r w:rsidRPr="008F5CBC">
        <w:rPr>
          <w:rStyle w:val="StyleUnderline"/>
          <w:highlight w:val="cyan"/>
        </w:rPr>
        <w:lastRenderedPageBreak/>
        <w:t>How can</w:t>
      </w:r>
      <w:r w:rsidRPr="0045483A">
        <w:rPr>
          <w:rStyle w:val="StyleUnderline"/>
        </w:rPr>
        <w:t xml:space="preserve"> those same </w:t>
      </w:r>
      <w:r w:rsidRPr="008F5CBC">
        <w:rPr>
          <w:rStyle w:val="StyleUnderline"/>
          <w:highlight w:val="cyan"/>
        </w:rPr>
        <w:t>scholars</w:t>
      </w:r>
      <w:r w:rsidRPr="0045483A">
        <w:rPr>
          <w:rStyle w:val="StyleUnderline"/>
        </w:rPr>
        <w:t xml:space="preserve"> </w:t>
      </w:r>
      <w:r w:rsidRPr="00224D4F">
        <w:rPr>
          <w:rStyle w:val="Emphasis"/>
        </w:rPr>
        <w:t xml:space="preserve">continue to </w:t>
      </w:r>
      <w:r w:rsidRPr="008F5CBC">
        <w:rPr>
          <w:rStyle w:val="Emphasis"/>
          <w:highlight w:val="cyan"/>
        </w:rPr>
        <w:t>lecture about decolonization</w:t>
      </w:r>
      <w:r w:rsidRPr="008F5CBC">
        <w:rPr>
          <w:rStyle w:val="StyleUnderline"/>
          <w:highlight w:val="cyan"/>
        </w:rPr>
        <w:t xml:space="preserve"> when they </w:t>
      </w:r>
      <w:r w:rsidRPr="000B51FC">
        <w:rPr>
          <w:rStyle w:val="StyleUnderline"/>
        </w:rPr>
        <w:t xml:space="preserve">have </w:t>
      </w:r>
      <w:r w:rsidRPr="008F5CBC">
        <w:rPr>
          <w:rStyle w:val="StyleUnderline"/>
          <w:highlight w:val="cyan"/>
        </w:rPr>
        <w:t xml:space="preserve">been </w:t>
      </w:r>
      <w:r w:rsidRPr="000B51FC">
        <w:rPr>
          <w:rStyle w:val="StyleUnderline"/>
        </w:rPr>
        <w:t xml:space="preserve">the </w:t>
      </w:r>
      <w:r w:rsidRPr="000B51FC">
        <w:rPr>
          <w:rStyle w:val="Emphasis"/>
        </w:rPr>
        <w:t xml:space="preserve">quiet </w:t>
      </w:r>
      <w:r w:rsidRPr="008F5CBC">
        <w:rPr>
          <w:rStyle w:val="Emphasis"/>
          <w:highlight w:val="cyan"/>
        </w:rPr>
        <w:t>observers</w:t>
      </w:r>
      <w:r w:rsidRPr="0045483A">
        <w:rPr>
          <w:rStyle w:val="StyleUnderline"/>
        </w:rPr>
        <w:t xml:space="preserve"> </w:t>
      </w:r>
      <w:r w:rsidRPr="008F5CBC">
        <w:rPr>
          <w:rStyle w:val="StyleUnderline"/>
          <w:highlight w:val="cyan"/>
        </w:rPr>
        <w:t>of the Palestinian genocide</w:t>
      </w:r>
      <w:r w:rsidRPr="0045483A">
        <w:rPr>
          <w:rStyle w:val="StyleUnderline"/>
        </w:rPr>
        <w:t xml:space="preserve"> that continues </w:t>
      </w:r>
      <w:r w:rsidRPr="000B51FC">
        <w:rPr>
          <w:rStyle w:val="StyleUnderline"/>
        </w:rPr>
        <w:t>today</w:t>
      </w:r>
      <w:r w:rsidRPr="000B51FC">
        <w:rPr>
          <w:rStyle w:val="Emphasis"/>
        </w:rPr>
        <w:t>?</w:t>
      </w:r>
      <w:r w:rsidRPr="000B51FC">
        <w:rPr>
          <w:rStyle w:val="StyleUnderline"/>
        </w:rPr>
        <w:t xml:space="preserve"> How can</w:t>
      </w:r>
      <w:r w:rsidRPr="0045483A">
        <w:rPr>
          <w:rStyle w:val="StyleUnderline"/>
        </w:rPr>
        <w:t xml:space="preserve"> they believe </w:t>
      </w:r>
      <w:r w:rsidRPr="00224D4F">
        <w:rPr>
          <w:rStyle w:val="Emphasis"/>
        </w:rPr>
        <w:t>any word</w:t>
      </w:r>
      <w:r w:rsidRPr="0045483A">
        <w:rPr>
          <w:rStyle w:val="StyleUnderline"/>
        </w:rPr>
        <w:t xml:space="preserve"> that escapes their mouths in this regard—or any other</w:t>
      </w:r>
      <w:r w:rsidRPr="00224D4F">
        <w:rPr>
          <w:rStyle w:val="Emphasis"/>
        </w:rPr>
        <w:t>?</w:t>
      </w:r>
      <w:r w:rsidRPr="0045483A">
        <w:rPr>
          <w:rStyle w:val="StyleUnderline"/>
        </w:rPr>
        <w:t xml:space="preserve"> How can they draft proposals about something that proved</w:t>
      </w:r>
      <w:r w:rsidRPr="000E7249">
        <w:rPr>
          <w:sz w:val="16"/>
        </w:rPr>
        <w:t xml:space="preserve">, </w:t>
      </w:r>
      <w:r w:rsidRPr="0045483A">
        <w:rPr>
          <w:rStyle w:val="StyleUnderline"/>
        </w:rPr>
        <w:t>to them</w:t>
      </w:r>
      <w:r w:rsidRPr="000E7249">
        <w:rPr>
          <w:sz w:val="16"/>
        </w:rPr>
        <w:t xml:space="preserve">, </w:t>
      </w:r>
      <w:r w:rsidRPr="00224D4F">
        <w:rPr>
          <w:rStyle w:val="Emphasis"/>
        </w:rPr>
        <w:t>non-existent?</w:t>
      </w:r>
      <w:r w:rsidRPr="0045483A">
        <w:rPr>
          <w:rStyle w:val="StyleUnderline"/>
        </w:rPr>
        <w:t xml:space="preserve"> What is the solution to this </w:t>
      </w:r>
      <w:r w:rsidRPr="00224D4F">
        <w:rPr>
          <w:rStyle w:val="Emphasis"/>
        </w:rPr>
        <w:t>complete distortion</w:t>
      </w:r>
      <w:r w:rsidRPr="0045483A">
        <w:rPr>
          <w:rStyle w:val="StyleUnderline"/>
        </w:rPr>
        <w:t xml:space="preserve">, the </w:t>
      </w:r>
      <w:r w:rsidRPr="00224D4F">
        <w:rPr>
          <w:rStyle w:val="Emphasis"/>
        </w:rPr>
        <w:t>collapse</w:t>
      </w:r>
      <w:r w:rsidRPr="0045483A">
        <w:rPr>
          <w:rStyle w:val="StyleUnderline"/>
        </w:rPr>
        <w:t xml:space="preserve"> of the </w:t>
      </w:r>
      <w:r w:rsidRPr="00224D4F">
        <w:rPr>
          <w:rStyle w:val="Emphasis"/>
        </w:rPr>
        <w:t>very practice and propagation</w:t>
      </w:r>
      <w:r w:rsidRPr="0045483A">
        <w:rPr>
          <w:rStyle w:val="StyleUnderline"/>
        </w:rPr>
        <w:t xml:space="preserve"> of academic work</w:t>
      </w:r>
      <w:r w:rsidRPr="00224D4F">
        <w:rPr>
          <w:rStyle w:val="Emphasis"/>
        </w:rPr>
        <w:t>?</w:t>
      </w:r>
      <w:r w:rsidRPr="0045483A">
        <w:rPr>
          <w:rStyle w:val="StyleUnderline"/>
        </w:rPr>
        <w:t xml:space="preserve"> Amid this </w:t>
      </w:r>
      <w:r w:rsidRPr="00224D4F">
        <w:rPr>
          <w:rStyle w:val="Emphasis"/>
        </w:rPr>
        <w:t>horrifying violence</w:t>
      </w:r>
      <w:r w:rsidRPr="0045483A">
        <w:rPr>
          <w:rStyle w:val="StyleUnderline"/>
        </w:rPr>
        <w:t xml:space="preserve"> </w:t>
      </w:r>
      <w:r w:rsidRPr="00224D4F">
        <w:rPr>
          <w:rStyle w:val="Emphasis"/>
        </w:rPr>
        <w:t>against Palestinians</w:t>
      </w:r>
      <w:r w:rsidRPr="0045483A">
        <w:rPr>
          <w:rStyle w:val="StyleUnderline"/>
        </w:rPr>
        <w:t xml:space="preserve"> and the </w:t>
      </w:r>
      <w:r w:rsidRPr="00224D4F">
        <w:rPr>
          <w:rStyle w:val="Emphasis"/>
        </w:rPr>
        <w:t>equally horrifying silence of the West’s academics</w:t>
      </w:r>
      <w:r w:rsidRPr="000E7249">
        <w:rPr>
          <w:sz w:val="16"/>
        </w:rPr>
        <w:t xml:space="preserve">, </w:t>
      </w:r>
      <w:r w:rsidRPr="0045483A">
        <w:rPr>
          <w:rStyle w:val="StyleUnderline"/>
        </w:rPr>
        <w:t xml:space="preserve">perhaps </w:t>
      </w:r>
      <w:r w:rsidRPr="008F5CBC">
        <w:rPr>
          <w:rStyle w:val="StyleUnderline"/>
          <w:highlight w:val="cyan"/>
        </w:rPr>
        <w:t>the answer</w:t>
      </w:r>
      <w:r w:rsidRPr="0045483A">
        <w:rPr>
          <w:rStyle w:val="StyleUnderline"/>
        </w:rPr>
        <w:t xml:space="preserve"> to those difficult questions lies </w:t>
      </w:r>
      <w:r w:rsidRPr="008F5CBC">
        <w:rPr>
          <w:rStyle w:val="StyleUnderline"/>
          <w:highlight w:val="cyan"/>
        </w:rPr>
        <w:t>not in</w:t>
      </w:r>
      <w:r w:rsidRPr="0045483A">
        <w:rPr>
          <w:rStyle w:val="StyleUnderline"/>
        </w:rPr>
        <w:t xml:space="preserve"> the </w:t>
      </w:r>
      <w:r w:rsidRPr="008F5CBC">
        <w:rPr>
          <w:rStyle w:val="Emphasis"/>
          <w:highlight w:val="cyan"/>
        </w:rPr>
        <w:t>negation</w:t>
      </w:r>
      <w:r w:rsidRPr="0045483A">
        <w:rPr>
          <w:rStyle w:val="StyleUnderline"/>
        </w:rPr>
        <w:t xml:space="preserve"> of academia </w:t>
      </w:r>
      <w:r w:rsidRPr="008F5CBC">
        <w:rPr>
          <w:rStyle w:val="StyleUnderline"/>
          <w:highlight w:val="cyan"/>
        </w:rPr>
        <w:t xml:space="preserve">but in </w:t>
      </w:r>
      <w:r w:rsidRPr="000B51FC">
        <w:rPr>
          <w:rStyle w:val="StyleUnderline"/>
        </w:rPr>
        <w:t xml:space="preserve">a kind of </w:t>
      </w:r>
      <w:r w:rsidRPr="000B51FC">
        <w:rPr>
          <w:rStyle w:val="Emphasis"/>
        </w:rPr>
        <w:t xml:space="preserve">willful </w:t>
      </w:r>
      <w:r w:rsidRPr="008F5CBC">
        <w:rPr>
          <w:rStyle w:val="Emphasis"/>
          <w:highlight w:val="cyan"/>
        </w:rPr>
        <w:t>transformation</w:t>
      </w:r>
      <w:r w:rsidRPr="0045483A">
        <w:rPr>
          <w:rStyle w:val="StyleUnderline"/>
        </w:rPr>
        <w:t xml:space="preserve"> that collides with its whiteness and complicity. </w:t>
      </w:r>
      <w:r w:rsidRPr="008F5CBC">
        <w:rPr>
          <w:rStyle w:val="StyleUnderline"/>
          <w:highlight w:val="cyan"/>
        </w:rPr>
        <w:t>Academia can be saved</w:t>
      </w:r>
      <w:r w:rsidRPr="0045483A">
        <w:rPr>
          <w:rStyle w:val="StyleUnderline"/>
        </w:rPr>
        <w:t xml:space="preserve"> in this moment and its aftermath </w:t>
      </w:r>
      <w:r w:rsidRPr="000B51FC">
        <w:rPr>
          <w:rStyle w:val="StyleUnderline"/>
        </w:rPr>
        <w:t xml:space="preserve">by </w:t>
      </w:r>
      <w:r w:rsidRPr="000B51FC">
        <w:rPr>
          <w:rStyle w:val="Emphasis"/>
        </w:rPr>
        <w:t>breaking the shackles of institutional hegemony</w:t>
      </w:r>
      <w:r w:rsidRPr="000B51FC">
        <w:rPr>
          <w:rStyle w:val="StyleUnderline"/>
        </w:rPr>
        <w:t xml:space="preserve"> and </w:t>
      </w:r>
      <w:r w:rsidRPr="008F5CBC">
        <w:rPr>
          <w:rStyle w:val="Emphasis"/>
          <w:highlight w:val="cyan"/>
        </w:rPr>
        <w:t>pushing academic work</w:t>
      </w:r>
      <w:r w:rsidRPr="008F5CBC">
        <w:rPr>
          <w:rStyle w:val="StyleUnderline"/>
          <w:highlight w:val="cyan"/>
        </w:rPr>
        <w:t xml:space="preserve"> into </w:t>
      </w:r>
      <w:r w:rsidRPr="000B51FC">
        <w:rPr>
          <w:rStyle w:val="StyleUnderline"/>
        </w:rPr>
        <w:t xml:space="preserve">the </w:t>
      </w:r>
      <w:r w:rsidRPr="008F5CBC">
        <w:rPr>
          <w:rStyle w:val="Emphasis"/>
          <w:highlight w:val="cyan"/>
        </w:rPr>
        <w:t>trenches of praxis</w:t>
      </w:r>
      <w:r w:rsidRPr="008F5CBC">
        <w:rPr>
          <w:rStyle w:val="StyleUnderline"/>
          <w:highlight w:val="cyan"/>
        </w:rPr>
        <w:t>.</w:t>
      </w:r>
    </w:p>
    <w:p w14:paraId="41863F44" w14:textId="77777777" w:rsidR="000E77AF" w:rsidRPr="0045483A" w:rsidRDefault="000E77AF" w:rsidP="000E77AF">
      <w:pPr>
        <w:rPr>
          <w:u w:val="single"/>
        </w:rPr>
      </w:pPr>
      <w:r w:rsidRPr="000B51FC">
        <w:rPr>
          <w:rStyle w:val="StyleUnderline"/>
        </w:rPr>
        <w:t xml:space="preserve">This can </w:t>
      </w:r>
      <w:r w:rsidRPr="000B51FC">
        <w:rPr>
          <w:rStyle w:val="Emphasis"/>
        </w:rPr>
        <w:t>only</w:t>
      </w:r>
      <w:r w:rsidRPr="000B51FC">
        <w:rPr>
          <w:rStyle w:val="StyleUnderline"/>
        </w:rPr>
        <w:t xml:space="preserve"> happen if those suffering from the West’s selective humanities come together and embed academic tools </w:t>
      </w:r>
      <w:r w:rsidRPr="008F5CBC">
        <w:rPr>
          <w:rStyle w:val="StyleUnderline"/>
          <w:highlight w:val="cyan"/>
        </w:rPr>
        <w:t>int</w:t>
      </w:r>
      <w:r w:rsidRPr="000B51FC">
        <w:rPr>
          <w:rStyle w:val="StyleUnderline"/>
        </w:rPr>
        <w:t xml:space="preserve">o </w:t>
      </w:r>
      <w:r w:rsidRPr="008F5CBC">
        <w:rPr>
          <w:rStyle w:val="Emphasis"/>
          <w:highlight w:val="cyan"/>
        </w:rPr>
        <w:t>non-academic spaces</w:t>
      </w:r>
      <w:r w:rsidRPr="0045483A">
        <w:rPr>
          <w:rStyle w:val="StyleUnderline"/>
        </w:rPr>
        <w:t xml:space="preserve">: making academic thought and decolonial theory accessible to the people </w:t>
      </w:r>
      <w:r w:rsidRPr="00224D4F">
        <w:rPr>
          <w:rStyle w:val="Emphasis"/>
        </w:rPr>
        <w:t>outside the walls of universities</w:t>
      </w:r>
      <w:r w:rsidRPr="0045483A">
        <w:rPr>
          <w:rStyle w:val="StyleUnderline"/>
        </w:rPr>
        <w:t xml:space="preserve"> and utilizing</w:t>
      </w:r>
      <w:r w:rsidRPr="000E7249">
        <w:rPr>
          <w:sz w:val="16"/>
        </w:rPr>
        <w:t xml:space="preserve">, to a greater extent, </w:t>
      </w:r>
      <w:r w:rsidRPr="0045483A">
        <w:rPr>
          <w:rStyle w:val="StyleUnderline"/>
        </w:rPr>
        <w:t>cyberspace to disseminate the messages of intellectuals concerning freedom. Also</w:t>
      </w:r>
      <w:r w:rsidRPr="000E7249">
        <w:rPr>
          <w:sz w:val="16"/>
        </w:rPr>
        <w:t xml:space="preserve">, </w:t>
      </w:r>
      <w:r w:rsidRPr="000B51FC">
        <w:rPr>
          <w:rStyle w:val="StyleUnderline"/>
        </w:rPr>
        <w:t xml:space="preserve">organizing </w:t>
      </w:r>
      <w:r w:rsidRPr="008F5CBC">
        <w:rPr>
          <w:rStyle w:val="Emphasis"/>
          <w:highlight w:val="cyan"/>
        </w:rPr>
        <w:t>teach-ins</w:t>
      </w:r>
      <w:r w:rsidRPr="0045483A">
        <w:rPr>
          <w:rStyle w:val="StyleUnderline"/>
        </w:rPr>
        <w:t xml:space="preserve">, </w:t>
      </w:r>
      <w:r w:rsidRPr="000B51FC">
        <w:rPr>
          <w:rStyle w:val="StyleUnderline"/>
        </w:rPr>
        <w:t xml:space="preserve">making resources </w:t>
      </w:r>
      <w:r w:rsidRPr="000B51FC">
        <w:rPr>
          <w:rStyle w:val="Emphasis"/>
        </w:rPr>
        <w:t>public</w:t>
      </w:r>
      <w:r w:rsidRPr="000B51FC">
        <w:rPr>
          <w:rStyle w:val="StyleUnderline"/>
        </w:rPr>
        <w:t>, and incorporating movies</w:t>
      </w:r>
      <w:r w:rsidRPr="0045483A">
        <w:rPr>
          <w:rStyle w:val="StyleUnderline"/>
        </w:rPr>
        <w:t xml:space="preserve">, artworks, oral histories, documentaries, graffiti art, popular music, and </w:t>
      </w:r>
      <w:r w:rsidRPr="000B51FC">
        <w:rPr>
          <w:rStyle w:val="Emphasis"/>
        </w:rPr>
        <w:t xml:space="preserve">everyday </w:t>
      </w:r>
      <w:r w:rsidRPr="008F5CBC">
        <w:rPr>
          <w:rStyle w:val="Emphasis"/>
          <w:highlight w:val="cyan"/>
        </w:rPr>
        <w:t>conversations</w:t>
      </w:r>
      <w:r w:rsidRPr="008F5CBC">
        <w:rPr>
          <w:rStyle w:val="StyleUnderline"/>
          <w:highlight w:val="cyan"/>
        </w:rPr>
        <w:t xml:space="preserve"> </w:t>
      </w:r>
      <w:r w:rsidRPr="000B51FC">
        <w:rPr>
          <w:rStyle w:val="StyleUnderline"/>
        </w:rPr>
        <w:t xml:space="preserve">around </w:t>
      </w:r>
      <w:r w:rsidRPr="008F5CBC">
        <w:rPr>
          <w:rStyle w:val="Emphasis"/>
          <w:highlight w:val="cyan"/>
        </w:rPr>
        <w:t>solidarity</w:t>
      </w:r>
      <w:r w:rsidRPr="008F5CBC">
        <w:rPr>
          <w:rStyle w:val="StyleUnderline"/>
          <w:highlight w:val="cyan"/>
        </w:rPr>
        <w:t xml:space="preserve"> </w:t>
      </w:r>
      <w:r w:rsidRPr="000B51FC">
        <w:rPr>
          <w:rStyle w:val="StyleUnderline"/>
        </w:rPr>
        <w:t xml:space="preserve">as materials for pedagogy. This also includes </w:t>
      </w:r>
      <w:r w:rsidRPr="008F5CBC">
        <w:rPr>
          <w:rStyle w:val="Emphasis"/>
          <w:highlight w:val="cyan"/>
        </w:rPr>
        <w:t>protesting</w:t>
      </w:r>
      <w:r w:rsidRPr="0045483A">
        <w:rPr>
          <w:rStyle w:val="StyleUnderline"/>
        </w:rPr>
        <w:t xml:space="preserve">, </w:t>
      </w:r>
      <w:r w:rsidRPr="00224D4F">
        <w:rPr>
          <w:rStyle w:val="Emphasis"/>
        </w:rPr>
        <w:t>drafting petitions</w:t>
      </w:r>
      <w:r w:rsidRPr="0045483A">
        <w:rPr>
          <w:rStyle w:val="StyleUnderline"/>
        </w:rPr>
        <w:t xml:space="preserve">, </w:t>
      </w:r>
      <w:r w:rsidRPr="008F5CBC">
        <w:rPr>
          <w:rStyle w:val="Emphasis"/>
          <w:highlight w:val="cyan"/>
        </w:rPr>
        <w:t>organizing</w:t>
      </w:r>
      <w:r w:rsidRPr="0045483A">
        <w:rPr>
          <w:rStyle w:val="StyleUnderline"/>
        </w:rPr>
        <w:t xml:space="preserve">, </w:t>
      </w:r>
      <w:r w:rsidRPr="00224D4F">
        <w:rPr>
          <w:rStyle w:val="Emphasis"/>
        </w:rPr>
        <w:t>writin</w:t>
      </w:r>
      <w:r w:rsidRPr="000B51FC">
        <w:rPr>
          <w:rStyle w:val="Emphasis"/>
        </w:rPr>
        <w:t>g</w:t>
      </w:r>
      <w:r w:rsidRPr="000B51FC">
        <w:rPr>
          <w:rStyle w:val="StyleUnderline"/>
        </w:rPr>
        <w:t xml:space="preserve">, </w:t>
      </w:r>
      <w:r w:rsidRPr="000B51FC">
        <w:rPr>
          <w:rStyle w:val="Emphasis"/>
        </w:rPr>
        <w:t>debating</w:t>
      </w:r>
      <w:r w:rsidRPr="000B51FC">
        <w:rPr>
          <w:rStyle w:val="StyleUnderline"/>
        </w:rPr>
        <w:t xml:space="preserve">, and </w:t>
      </w:r>
      <w:r w:rsidRPr="000B51FC">
        <w:rPr>
          <w:rStyle w:val="Emphasis"/>
        </w:rPr>
        <w:t>speaking to others</w:t>
      </w:r>
      <w:r w:rsidRPr="000B51FC">
        <w:rPr>
          <w:rStyle w:val="StyleUnderline"/>
        </w:rPr>
        <w:t xml:space="preserve"> with the </w:t>
      </w:r>
      <w:r w:rsidRPr="000B51FC">
        <w:rPr>
          <w:rStyle w:val="Emphasis"/>
        </w:rPr>
        <w:t>impassioned fire</w:t>
      </w:r>
      <w:r w:rsidRPr="000B51FC">
        <w:rPr>
          <w:rStyle w:val="StyleUnderline"/>
        </w:rPr>
        <w:t xml:space="preserve"> of intellectual liberation and freedom.</w:t>
      </w:r>
    </w:p>
    <w:p w14:paraId="5635D8A3" w14:textId="77777777" w:rsidR="000E77AF" w:rsidRDefault="000E77AF" w:rsidP="000E77AF"/>
    <w:p w14:paraId="6AC4C33F" w14:textId="77777777" w:rsidR="000E77AF" w:rsidRDefault="000E77AF" w:rsidP="000E77AF">
      <w:pPr>
        <w:pStyle w:val="Heading3"/>
      </w:pPr>
      <w:r>
        <w:lastRenderedPageBreak/>
        <w:t>1NC</w:t>
      </w:r>
    </w:p>
    <w:p w14:paraId="19834685" w14:textId="77777777" w:rsidR="000E77AF" w:rsidRPr="00526922" w:rsidRDefault="000E77AF" w:rsidP="000E77AF">
      <w:r>
        <w:t>T – USFG</w:t>
      </w:r>
    </w:p>
    <w:p w14:paraId="5C350EBE" w14:textId="77777777" w:rsidR="000E77AF" w:rsidRPr="00526922" w:rsidRDefault="000E77AF" w:rsidP="000E77AF">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The negative should </w:t>
      </w:r>
      <w:r w:rsidRPr="00526922">
        <w:rPr>
          <w:rFonts w:eastAsiaTheme="majorEastAsia" w:cstheme="majorBidi"/>
          <w:b/>
          <w:bCs/>
          <w:sz w:val="26"/>
          <w:szCs w:val="26"/>
          <w:u w:val="single"/>
        </w:rPr>
        <w:t>not</w:t>
      </w:r>
      <w:r>
        <w:rPr>
          <w:rFonts w:eastAsiaTheme="majorEastAsia" w:cstheme="majorBidi"/>
          <w:b/>
          <w:bCs/>
          <w:sz w:val="26"/>
          <w:szCs w:val="26"/>
        </w:rPr>
        <w:t xml:space="preserve"> be burdened with </w:t>
      </w:r>
      <w:r w:rsidRPr="00526922">
        <w:rPr>
          <w:rFonts w:eastAsiaTheme="majorEastAsia" w:cstheme="majorBidi"/>
          <w:b/>
          <w:bCs/>
          <w:sz w:val="26"/>
          <w:szCs w:val="26"/>
          <w:u w:val="single"/>
        </w:rPr>
        <w:t>rejoinder</w:t>
      </w:r>
      <w:r>
        <w:rPr>
          <w:rFonts w:eastAsiaTheme="majorEastAsia" w:cstheme="majorBidi"/>
          <w:b/>
          <w:bCs/>
          <w:sz w:val="26"/>
          <w:szCs w:val="26"/>
        </w:rPr>
        <w:t xml:space="preserve"> against </w:t>
      </w:r>
      <w:proofErr w:type="spellStart"/>
      <w:r w:rsidRPr="00526922">
        <w:rPr>
          <w:rFonts w:eastAsiaTheme="majorEastAsia" w:cstheme="majorBidi"/>
          <w:b/>
          <w:bCs/>
          <w:sz w:val="26"/>
          <w:szCs w:val="26"/>
          <w:u w:val="single"/>
        </w:rPr>
        <w:t>untopical</w:t>
      </w:r>
      <w:proofErr w:type="spellEnd"/>
      <w:r>
        <w:rPr>
          <w:rFonts w:eastAsiaTheme="majorEastAsia" w:cstheme="majorBidi"/>
          <w:b/>
          <w:bCs/>
          <w:sz w:val="26"/>
          <w:szCs w:val="26"/>
        </w:rPr>
        <w:t xml:space="preserve"> affirmatives.</w:t>
      </w:r>
    </w:p>
    <w:p w14:paraId="7A83723A" w14:textId="77777777" w:rsidR="000E77AF" w:rsidRPr="00973AEE" w:rsidRDefault="000E77AF" w:rsidP="000E77AF">
      <w:pPr>
        <w:pStyle w:val="Heading4"/>
        <w:rPr>
          <w:rFonts w:cs="Calibri"/>
        </w:rPr>
      </w:pPr>
      <w:r w:rsidRPr="00084F0C">
        <w:t xml:space="preserve">1. </w:t>
      </w:r>
      <w:r w:rsidRPr="00973AEE">
        <w:rPr>
          <w:rFonts w:cs="Calibri"/>
        </w:rPr>
        <w:t xml:space="preserve">‘Resolved’ preceding a colon indicates a </w:t>
      </w:r>
      <w:r w:rsidRPr="00973AEE">
        <w:rPr>
          <w:rFonts w:cs="Calibri"/>
          <w:u w:val="single"/>
        </w:rPr>
        <w:t>legislative forum</w:t>
      </w:r>
      <w:r w:rsidRPr="00973AEE">
        <w:rPr>
          <w:rFonts w:cs="Calibri"/>
        </w:rPr>
        <w:t xml:space="preserve">. </w:t>
      </w:r>
    </w:p>
    <w:p w14:paraId="1FC207CB" w14:textId="77777777" w:rsidR="000E77AF" w:rsidRPr="00973AEE" w:rsidRDefault="000E77AF" w:rsidP="000E77AF">
      <w:pPr>
        <w:rPr>
          <w:b/>
          <w:sz w:val="26"/>
        </w:rPr>
      </w:pPr>
      <w:r w:rsidRPr="00973AEE">
        <w:t xml:space="preserve">Blanche </w:t>
      </w:r>
      <w:r w:rsidRPr="00973AEE">
        <w:rPr>
          <w:b/>
          <w:sz w:val="26"/>
        </w:rPr>
        <w:t>Ellsworth 81</w:t>
      </w:r>
      <w:r w:rsidRPr="00973AEE">
        <w:t xml:space="preserve">, English professor at SFSU and M.A. in English from UC Berkeley, 1/1/1981, </w:t>
      </w:r>
      <w:r w:rsidRPr="00973AEE">
        <w:rPr>
          <w:i/>
          <w:iCs/>
        </w:rPr>
        <w:t>English Simplified</w:t>
      </w:r>
      <w:r w:rsidRPr="00973AEE">
        <w:t>, 4</w:t>
      </w:r>
      <w:r w:rsidRPr="00973AEE">
        <w:rPr>
          <w:vertAlign w:val="superscript"/>
        </w:rPr>
        <w:t>th</w:t>
      </w:r>
      <w:r w:rsidRPr="00973AEE">
        <w:t xml:space="preserve"> Edition</w:t>
      </w:r>
    </w:p>
    <w:p w14:paraId="71B1BFCC" w14:textId="77777777" w:rsidR="000E77AF" w:rsidRPr="00526922" w:rsidRDefault="000E77AF" w:rsidP="000E77AF">
      <w:pPr>
        <w:rPr>
          <w:sz w:val="14"/>
        </w:rPr>
      </w:pPr>
      <w:r w:rsidRPr="008F5CBC">
        <w:rPr>
          <w:b/>
          <w:iCs/>
          <w:highlight w:val="cyan"/>
          <w:u w:val="single"/>
          <w:bdr w:val="single" w:sz="8" w:space="0" w:color="auto"/>
        </w:rPr>
        <w:t>A colon</w:t>
      </w:r>
      <w:r w:rsidRPr="00973AEE">
        <w:rPr>
          <w:u w:val="single"/>
        </w:rPr>
        <w:t xml:space="preserve"> is also used to </w:t>
      </w:r>
      <w:r w:rsidRPr="008F5CBC">
        <w:rPr>
          <w:highlight w:val="cyan"/>
          <w:u w:val="single"/>
        </w:rPr>
        <w:t>separate</w:t>
      </w:r>
      <w:r w:rsidRPr="00973AEE">
        <w:rPr>
          <w:sz w:val="14"/>
        </w:rPr>
        <w:t xml:space="preserve"> 3. THE SALUTATION OF A BUSINESS LETTER FROM THE BODY, Dear Sir Dear Ms. Weiner NOTE: In an informal letter, a comma follows the salutation: Dear Mary, Dear Uncle Jack 4. PARTS OF TITLES, REFERENCES, AND NUMERALS. TITLE: Principles of Mathematics: An Introduction REFERENCE: Luke 3:4—13 NUMERALS: 8:15 PM 5. PLACE OF PUBLICATION FROM PUBLISHER Indianapolis: </w:t>
      </w:r>
      <w:proofErr w:type="spellStart"/>
      <w:r w:rsidRPr="00973AEE">
        <w:rPr>
          <w:sz w:val="14"/>
        </w:rPr>
        <w:t>Bobbs</w:t>
      </w:r>
      <w:proofErr w:type="spellEnd"/>
      <w:r w:rsidRPr="00973AEE">
        <w:rPr>
          <w:sz w:val="14"/>
        </w:rPr>
        <w:t xml:space="preserve">-Merrill 6. </w:t>
      </w:r>
      <w:r w:rsidRPr="008F5CBC">
        <w:rPr>
          <w:b/>
          <w:iCs/>
          <w:highlight w:val="cyan"/>
          <w:u w:val="single"/>
          <w:bdr w:val="single" w:sz="8" w:space="0" w:color="auto"/>
        </w:rPr>
        <w:t>THE WORD RESOLVED FROM THE</w:t>
      </w:r>
      <w:r w:rsidRPr="00973AEE">
        <w:rPr>
          <w:b/>
          <w:iCs/>
          <w:u w:val="single"/>
          <w:bdr w:val="single" w:sz="8" w:space="0" w:color="auto"/>
        </w:rPr>
        <w:t xml:space="preserve"> STATEMENT OF THE </w:t>
      </w:r>
      <w:r w:rsidRPr="008F5CBC">
        <w:rPr>
          <w:b/>
          <w:iCs/>
          <w:highlight w:val="cyan"/>
          <w:u w:val="single"/>
          <w:bdr w:val="single" w:sz="8" w:space="0" w:color="auto"/>
        </w:rPr>
        <w:t>RESOLUTION</w:t>
      </w:r>
      <w:r w:rsidRPr="008F5CBC">
        <w:rPr>
          <w:sz w:val="14"/>
          <w:highlight w:val="cyan"/>
        </w:rPr>
        <w:t xml:space="preserve">. </w:t>
      </w:r>
      <w:r w:rsidRPr="008F5CBC">
        <w:rPr>
          <w:highlight w:val="cyan"/>
          <w:u w:val="single"/>
        </w:rPr>
        <w:t>Resolved: That this committee</w:t>
      </w:r>
      <w:r w:rsidRPr="00973AEE">
        <w:rPr>
          <w:u w:val="single"/>
        </w:rPr>
        <w:t xml:space="preserve"> go on record as </w:t>
      </w:r>
      <w:r w:rsidRPr="008F5CBC">
        <w:rPr>
          <w:b/>
          <w:iCs/>
          <w:highlight w:val="cyan"/>
          <w:u w:val="single"/>
          <w:bdr w:val="single" w:sz="8" w:space="0" w:color="auto"/>
        </w:rPr>
        <w:t>favor</w:t>
      </w:r>
      <w:r w:rsidRPr="00973AEE">
        <w:rPr>
          <w:b/>
          <w:iCs/>
          <w:u w:val="single"/>
          <w:bdr w:val="single" w:sz="8" w:space="0" w:color="auto"/>
        </w:rPr>
        <w:t xml:space="preserve">ing </w:t>
      </w:r>
      <w:r w:rsidRPr="008F5CBC">
        <w:rPr>
          <w:b/>
          <w:iCs/>
          <w:highlight w:val="cyan"/>
          <w:u w:val="single"/>
          <w:bdr w:val="single" w:sz="8" w:space="0" w:color="auto"/>
        </w:rPr>
        <w:t>new legislation</w:t>
      </w:r>
      <w:r w:rsidRPr="00973AEE">
        <w:rPr>
          <w:sz w:val="14"/>
        </w:rPr>
        <w:t>.</w:t>
      </w:r>
    </w:p>
    <w:p w14:paraId="4B17F922" w14:textId="77777777" w:rsidR="000E77AF" w:rsidRPr="00973AEE" w:rsidRDefault="000E77AF" w:rsidP="000E77AF">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2. </w:t>
      </w:r>
      <w:r w:rsidRPr="00973AEE">
        <w:rPr>
          <w:rFonts w:eastAsiaTheme="majorEastAsia" w:cstheme="majorBidi"/>
          <w:b/>
          <w:bCs/>
          <w:sz w:val="26"/>
          <w:szCs w:val="26"/>
        </w:rPr>
        <w:t xml:space="preserve">‘The USFG’ denotes the </w:t>
      </w:r>
      <w:r w:rsidRPr="00973AEE">
        <w:rPr>
          <w:rFonts w:eastAsiaTheme="majorEastAsia" w:cstheme="majorBidi"/>
          <w:b/>
          <w:bCs/>
          <w:sz w:val="26"/>
          <w:szCs w:val="26"/>
          <w:u w:val="single"/>
        </w:rPr>
        <w:t>three branches</w:t>
      </w:r>
      <w:r w:rsidRPr="00973AEE">
        <w:rPr>
          <w:rFonts w:eastAsiaTheme="majorEastAsia" w:cstheme="majorBidi"/>
          <w:b/>
          <w:bCs/>
          <w:sz w:val="26"/>
          <w:szCs w:val="26"/>
        </w:rPr>
        <w:t xml:space="preserve">. </w:t>
      </w:r>
    </w:p>
    <w:p w14:paraId="71BD6949" w14:textId="77777777" w:rsidR="000E77AF" w:rsidRPr="001B760C" w:rsidRDefault="000E77AF" w:rsidP="000E77AF">
      <w:r w:rsidRPr="001B760C">
        <w:rPr>
          <w:rStyle w:val="Style13ptBold"/>
        </w:rPr>
        <w:t xml:space="preserve">U.S. Legal ’16 </w:t>
      </w:r>
      <w:r w:rsidRPr="001B760C">
        <w:t>[U.S. Legal; 2016; Organization offering legal assistance and attorney access; U.S. Legal, “United States Federal Government Law and Legal Definition,” https://definitions.uslegal.com/u/united-states-federal-government/; RP]</w:t>
      </w:r>
    </w:p>
    <w:p w14:paraId="0A7D10DB" w14:textId="77777777" w:rsidR="000E77AF" w:rsidRPr="001B760C" w:rsidRDefault="000E77AF" w:rsidP="000E77AF">
      <w:pPr>
        <w:rPr>
          <w:sz w:val="16"/>
        </w:rPr>
      </w:pPr>
      <w:r w:rsidRPr="008F5CBC">
        <w:rPr>
          <w:rStyle w:val="StyleUnderline"/>
          <w:highlight w:val="cyan"/>
        </w:rPr>
        <w:t xml:space="preserve">The </w:t>
      </w:r>
      <w:r w:rsidRPr="008F5CBC">
        <w:rPr>
          <w:rStyle w:val="Emphasis"/>
          <w:highlight w:val="cyan"/>
        </w:rPr>
        <w:t>U</w:t>
      </w:r>
      <w:r w:rsidRPr="001B760C">
        <w:rPr>
          <w:sz w:val="16"/>
        </w:rPr>
        <w:t xml:space="preserve">nited </w:t>
      </w:r>
      <w:r w:rsidRPr="008F5CBC">
        <w:rPr>
          <w:rStyle w:val="Emphasis"/>
          <w:highlight w:val="cyan"/>
        </w:rPr>
        <w:t>S</w:t>
      </w:r>
      <w:r w:rsidRPr="001B760C">
        <w:rPr>
          <w:sz w:val="16"/>
        </w:rPr>
        <w:t xml:space="preserve">tates </w:t>
      </w:r>
      <w:r w:rsidRPr="008F5CBC">
        <w:rPr>
          <w:rStyle w:val="Emphasis"/>
          <w:highlight w:val="cyan"/>
        </w:rPr>
        <w:t>F</w:t>
      </w:r>
      <w:r w:rsidRPr="001B760C">
        <w:rPr>
          <w:rStyle w:val="StyleUnderline"/>
        </w:rPr>
        <w:t xml:space="preserve">ederal </w:t>
      </w:r>
      <w:r w:rsidRPr="008F5CBC">
        <w:rPr>
          <w:rStyle w:val="Emphasis"/>
          <w:highlight w:val="cyan"/>
        </w:rPr>
        <w:t>G</w:t>
      </w:r>
      <w:r w:rsidRPr="001B760C">
        <w:rPr>
          <w:rStyle w:val="StyleUnderline"/>
        </w:rPr>
        <w:t>overnment is established by the</w:t>
      </w:r>
      <w:r w:rsidRPr="001B760C">
        <w:rPr>
          <w:sz w:val="16"/>
        </w:rPr>
        <w:t xml:space="preserve"> US </w:t>
      </w:r>
      <w:r w:rsidRPr="001B760C">
        <w:rPr>
          <w:rStyle w:val="Emphasis"/>
        </w:rPr>
        <w:t>Constitution</w:t>
      </w:r>
      <w:r w:rsidRPr="001B760C">
        <w:rPr>
          <w:rStyle w:val="StyleUnderline"/>
        </w:rPr>
        <w:t>. The</w:t>
      </w:r>
      <w:r w:rsidRPr="001B760C">
        <w:rPr>
          <w:sz w:val="16"/>
        </w:rPr>
        <w:t xml:space="preserve"> Federal </w:t>
      </w:r>
      <w:r w:rsidRPr="001B760C">
        <w:rPr>
          <w:rStyle w:val="StyleUnderline"/>
        </w:rPr>
        <w:t xml:space="preserve">Government </w:t>
      </w:r>
      <w:r w:rsidRPr="008F5CBC">
        <w:rPr>
          <w:rStyle w:val="StyleUnderline"/>
          <w:highlight w:val="cyan"/>
        </w:rPr>
        <w:t xml:space="preserve">shares </w:t>
      </w:r>
      <w:r w:rsidRPr="008F5CBC">
        <w:rPr>
          <w:rStyle w:val="Emphasis"/>
          <w:highlight w:val="cyan"/>
        </w:rPr>
        <w:t>sovereignty</w:t>
      </w:r>
      <w:r w:rsidRPr="001B760C">
        <w:rPr>
          <w:rStyle w:val="StyleUnderline"/>
        </w:rPr>
        <w:t xml:space="preserve"> over the U</w:t>
      </w:r>
      <w:r w:rsidRPr="001B760C">
        <w:rPr>
          <w:sz w:val="16"/>
        </w:rPr>
        <w:t xml:space="preserve">nited </w:t>
      </w:r>
      <w:r w:rsidRPr="001B760C">
        <w:rPr>
          <w:rStyle w:val="StyleUnderline"/>
        </w:rPr>
        <w:t>S</w:t>
      </w:r>
      <w:r w:rsidRPr="001B760C">
        <w:rPr>
          <w:sz w:val="16"/>
        </w:rPr>
        <w:t xml:space="preserve">ates </w:t>
      </w:r>
      <w:r w:rsidRPr="001B760C">
        <w:rPr>
          <w:rStyle w:val="StyleUnderline"/>
        </w:rPr>
        <w:t xml:space="preserve">with the </w:t>
      </w:r>
      <w:r w:rsidRPr="001B760C">
        <w:rPr>
          <w:rStyle w:val="Emphasis"/>
        </w:rPr>
        <w:t>individual governments</w:t>
      </w:r>
      <w:r w:rsidRPr="001B760C">
        <w:rPr>
          <w:rStyle w:val="StyleUnderline"/>
        </w:rPr>
        <w:t xml:space="preserve"> of the States</w:t>
      </w:r>
      <w:r w:rsidRPr="001B760C">
        <w:rPr>
          <w:sz w:val="16"/>
        </w:rPr>
        <w:t xml:space="preserve"> of US. </w:t>
      </w:r>
      <w:r w:rsidRPr="001B760C">
        <w:rPr>
          <w:rStyle w:val="StyleUnderline"/>
        </w:rPr>
        <w:t xml:space="preserve">The </w:t>
      </w:r>
      <w:r w:rsidRPr="001B760C">
        <w:rPr>
          <w:sz w:val="16"/>
        </w:rPr>
        <w:t xml:space="preserve">Federal </w:t>
      </w:r>
      <w:r w:rsidRPr="001B760C">
        <w:rPr>
          <w:rStyle w:val="StyleUnderline"/>
        </w:rPr>
        <w:t xml:space="preserve">government has </w:t>
      </w:r>
      <w:r w:rsidRPr="008F5CBC">
        <w:rPr>
          <w:rStyle w:val="Emphasis"/>
          <w:highlight w:val="cyan"/>
        </w:rPr>
        <w:t>three branches</w:t>
      </w:r>
      <w:r w:rsidRPr="008F5CBC">
        <w:rPr>
          <w:rStyle w:val="StyleUnderline"/>
          <w:highlight w:val="cyan"/>
        </w:rPr>
        <w:t xml:space="preserve">: </w:t>
      </w:r>
      <w:proofErr w:type="spellStart"/>
      <w:r w:rsidRPr="008F5CBC">
        <w:rPr>
          <w:rStyle w:val="StyleUnderline"/>
          <w:highlight w:val="cyan"/>
        </w:rPr>
        <w:t>i</w:t>
      </w:r>
      <w:proofErr w:type="spellEnd"/>
      <w:r w:rsidRPr="008F5CBC">
        <w:rPr>
          <w:rStyle w:val="StyleUnderline"/>
          <w:highlight w:val="cyan"/>
        </w:rPr>
        <w:t>)</w:t>
      </w:r>
      <w:r w:rsidRPr="001B760C">
        <w:rPr>
          <w:rStyle w:val="StyleUnderline"/>
        </w:rPr>
        <w:t xml:space="preserve"> the </w:t>
      </w:r>
      <w:r w:rsidRPr="008F5CBC">
        <w:rPr>
          <w:rStyle w:val="StyleUnderline"/>
          <w:highlight w:val="cyan"/>
        </w:rPr>
        <w:t>legislature</w:t>
      </w:r>
      <w:r w:rsidRPr="001B760C">
        <w:rPr>
          <w:sz w:val="16"/>
        </w:rPr>
        <w:t xml:space="preserve">, which is the US Congress, </w:t>
      </w:r>
      <w:r w:rsidRPr="008F5CBC">
        <w:rPr>
          <w:rStyle w:val="StyleUnderline"/>
          <w:highlight w:val="cyan"/>
        </w:rPr>
        <w:t>ii) Executive</w:t>
      </w:r>
      <w:r w:rsidRPr="001B760C">
        <w:rPr>
          <w:sz w:val="16"/>
        </w:rPr>
        <w:t xml:space="preserve">, comprised of the President and Vice president of the US </w:t>
      </w:r>
      <w:r w:rsidRPr="008F5CBC">
        <w:rPr>
          <w:rStyle w:val="StyleUnderline"/>
          <w:highlight w:val="cyan"/>
        </w:rPr>
        <w:t>and iii) Judiciary</w:t>
      </w:r>
      <w:r w:rsidRPr="001B760C">
        <w:rPr>
          <w:rStyle w:val="StyleUnderline"/>
        </w:rPr>
        <w:t>. The</w:t>
      </w:r>
      <w:r w:rsidRPr="001B760C">
        <w:rPr>
          <w:sz w:val="16"/>
        </w:rPr>
        <w:t xml:space="preserve"> US </w:t>
      </w:r>
      <w:r w:rsidRPr="001B760C">
        <w:rPr>
          <w:rStyle w:val="StyleUnderline"/>
        </w:rPr>
        <w:t>Constitution prescribes</w:t>
      </w:r>
      <w:r w:rsidRPr="001B760C">
        <w:rPr>
          <w:sz w:val="16"/>
        </w:rPr>
        <w:t xml:space="preserve"> a system of </w:t>
      </w:r>
      <w:r w:rsidRPr="001B760C">
        <w:rPr>
          <w:rStyle w:val="StyleUnderline"/>
        </w:rPr>
        <w:t>separation of powers</w:t>
      </w:r>
      <w:r w:rsidRPr="001B760C">
        <w:rPr>
          <w:sz w:val="16"/>
        </w:rPr>
        <w:t xml:space="preserve"> and ‘checks and balances’ for the smooth functioning of all the three branches of the Federal Government. </w:t>
      </w:r>
      <w:r w:rsidRPr="001B760C">
        <w:rPr>
          <w:rStyle w:val="StyleUnderline"/>
        </w:rPr>
        <w:t>The</w:t>
      </w:r>
      <w:r w:rsidRPr="001B760C">
        <w:rPr>
          <w:sz w:val="16"/>
        </w:rPr>
        <w:t xml:space="preserve"> US </w:t>
      </w:r>
      <w:r w:rsidRPr="001B760C">
        <w:rPr>
          <w:rStyle w:val="StyleUnderline"/>
        </w:rPr>
        <w:t xml:space="preserve">Constitution </w:t>
      </w:r>
      <w:r w:rsidRPr="001B760C">
        <w:rPr>
          <w:rStyle w:val="Emphasis"/>
        </w:rPr>
        <w:t>limits the powers</w:t>
      </w:r>
      <w:r w:rsidRPr="001B760C">
        <w:rPr>
          <w:sz w:val="16"/>
        </w:rPr>
        <w:t xml:space="preserve"> of the Federal Government to the powers </w:t>
      </w:r>
      <w:r w:rsidRPr="001B760C">
        <w:rPr>
          <w:rStyle w:val="StyleUnderline"/>
        </w:rPr>
        <w:t xml:space="preserve">assigned to it; all </w:t>
      </w:r>
      <w:r w:rsidRPr="008F5CBC">
        <w:rPr>
          <w:rStyle w:val="StyleUnderline"/>
          <w:highlight w:val="cyan"/>
        </w:rPr>
        <w:t>powers not</w:t>
      </w:r>
      <w:r w:rsidRPr="001B760C">
        <w:rPr>
          <w:rStyle w:val="StyleUnderline"/>
        </w:rPr>
        <w:t xml:space="preserve"> </w:t>
      </w:r>
      <w:r w:rsidRPr="001B760C">
        <w:rPr>
          <w:rStyle w:val="Emphasis"/>
        </w:rPr>
        <w:t xml:space="preserve">expressly </w:t>
      </w:r>
      <w:r w:rsidRPr="008F5CBC">
        <w:rPr>
          <w:rStyle w:val="Emphasis"/>
          <w:highlight w:val="cyan"/>
        </w:rPr>
        <w:t>assigned</w:t>
      </w:r>
      <w:r w:rsidRPr="008F5CBC">
        <w:rPr>
          <w:rStyle w:val="StyleUnderline"/>
          <w:highlight w:val="cyan"/>
        </w:rPr>
        <w:t xml:space="preserve"> to the Federal Government are</w:t>
      </w:r>
      <w:r w:rsidRPr="001B760C">
        <w:rPr>
          <w:rStyle w:val="StyleUnderline"/>
        </w:rPr>
        <w:t xml:space="preserve"> reserved </w:t>
      </w:r>
      <w:r w:rsidRPr="008F5CBC">
        <w:rPr>
          <w:rStyle w:val="StyleUnderline"/>
          <w:highlight w:val="cyan"/>
        </w:rPr>
        <w:t>to</w:t>
      </w:r>
      <w:r w:rsidRPr="001B760C">
        <w:rPr>
          <w:sz w:val="16"/>
        </w:rPr>
        <w:t xml:space="preserve"> the States or to </w:t>
      </w:r>
      <w:r w:rsidRPr="008F5CBC">
        <w:rPr>
          <w:rStyle w:val="Emphasis"/>
          <w:highlight w:val="cyan"/>
        </w:rPr>
        <w:t>the people</w:t>
      </w:r>
      <w:r w:rsidRPr="001B760C">
        <w:rPr>
          <w:sz w:val="16"/>
        </w:rPr>
        <w:t>.</w:t>
      </w:r>
    </w:p>
    <w:p w14:paraId="7AFC546E" w14:textId="77777777" w:rsidR="000E77AF" w:rsidRPr="00973AEE" w:rsidRDefault="000E77AF" w:rsidP="000E77AF">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3. </w:t>
      </w:r>
      <w:r w:rsidRPr="00973AEE">
        <w:rPr>
          <w:rFonts w:eastAsiaTheme="majorEastAsia" w:cstheme="majorBidi"/>
          <w:b/>
          <w:bCs/>
          <w:sz w:val="26"/>
          <w:szCs w:val="26"/>
        </w:rPr>
        <w:t xml:space="preserve">‘Should’ recommends a </w:t>
      </w:r>
      <w:r w:rsidRPr="00973AEE">
        <w:rPr>
          <w:rFonts w:eastAsiaTheme="majorEastAsia" w:cstheme="majorBidi"/>
          <w:b/>
          <w:bCs/>
          <w:sz w:val="26"/>
          <w:szCs w:val="26"/>
          <w:u w:val="single"/>
        </w:rPr>
        <w:t>course of action</w:t>
      </w:r>
      <w:r w:rsidRPr="00973AEE">
        <w:rPr>
          <w:rFonts w:eastAsiaTheme="majorEastAsia" w:cstheme="majorBidi"/>
          <w:b/>
          <w:bCs/>
          <w:sz w:val="26"/>
          <w:szCs w:val="26"/>
        </w:rPr>
        <w:t>.</w:t>
      </w:r>
    </w:p>
    <w:p w14:paraId="3D400CFA" w14:textId="77777777" w:rsidR="000E77AF" w:rsidRPr="00973AEE" w:rsidRDefault="000E77AF" w:rsidP="000E77AF">
      <w:r w:rsidRPr="00973AEE">
        <w:t xml:space="preserve">David </w:t>
      </w:r>
      <w:r w:rsidRPr="00973AEE">
        <w:rPr>
          <w:b/>
          <w:sz w:val="26"/>
        </w:rPr>
        <w:t>Trager 2k</w:t>
      </w:r>
      <w:r w:rsidRPr="00973AEE">
        <w:t>, Federal District Judge, 9/29/2000, Westlaw, United States v. Maria, 186 F.3d 65</w:t>
      </w:r>
    </w:p>
    <w:p w14:paraId="5D3EA6F7" w14:textId="77777777" w:rsidR="000E77AF" w:rsidRPr="00973AEE" w:rsidRDefault="000E77AF" w:rsidP="000E77AF">
      <w:pPr>
        <w:rPr>
          <w:sz w:val="16"/>
        </w:rPr>
      </w:pPr>
      <w:r w:rsidRPr="00973AEE">
        <w:rPr>
          <w:sz w:val="16"/>
        </w:rPr>
        <w:t xml:space="preserve">8 Webster's Dictionary defines the phrase “should be” as something “that ought to be.” Webster's Third New Int'l Dictionary 2104 (1st ed.1993). See also Black's Law Dictionary 1379 (6th ed. 1990) (“[The word ‘should’] ordinarily </w:t>
      </w:r>
      <w:proofErr w:type="spellStart"/>
      <w:r w:rsidRPr="00973AEE">
        <w:rPr>
          <w:sz w:val="16"/>
        </w:rPr>
        <w:t>impl</w:t>
      </w:r>
      <w:proofErr w:type="spellEnd"/>
      <w:r w:rsidRPr="00973AEE">
        <w:rPr>
          <w:sz w:val="16"/>
        </w:rPr>
        <w:t>[</w:t>
      </w:r>
      <w:proofErr w:type="spellStart"/>
      <w:r w:rsidRPr="00973AEE">
        <w:rPr>
          <w:sz w:val="16"/>
        </w:rPr>
        <w:t>ies</w:t>
      </w:r>
      <w:proofErr w:type="spellEnd"/>
      <w:r w:rsidRPr="00973AEE">
        <w:rPr>
          <w:sz w:val="16"/>
        </w:rPr>
        <w:t xml:space="preserve">] duty or obligation; although usually no more than an obligation of propriety or expediency.”) (emphasis added). In contrast, the word “shall” </w:t>
      </w:r>
      <w:proofErr w:type="gramStart"/>
      <w:r w:rsidRPr="00973AEE">
        <w:rPr>
          <w:sz w:val="16"/>
        </w:rPr>
        <w:t>is</w:t>
      </w:r>
      <w:proofErr w:type="gramEnd"/>
      <w:r w:rsidRPr="00973AEE">
        <w:rPr>
          <w:sz w:val="16"/>
        </w:rPr>
        <w:t xml:space="preserve"> “used to express a command or exhortation,” and is “used in laws, regulations, or directives to express what is mandatory.” Webster's Dictionary, </w:t>
      </w:r>
      <w:proofErr w:type="gramStart"/>
      <w:r w:rsidRPr="00973AEE">
        <w:rPr>
          <w:sz w:val="16"/>
        </w:rPr>
        <w:t>at</w:t>
      </w:r>
      <w:proofErr w:type="gramEnd"/>
      <w:r w:rsidRPr="00973AEE">
        <w:rPr>
          <w:sz w:val="16"/>
        </w:rPr>
        <w:t xml:space="preserve"> 2085. See also Black's Law Dictionary, at 1375 (“As used in statutes, contracts, or the like, this word is generally imperative or mandatory.”). Thus, </w:t>
      </w:r>
      <w:r w:rsidRPr="00973AEE">
        <w:rPr>
          <w:b/>
          <w:iCs/>
          <w:u w:val="single"/>
          <w:bdr w:val="single" w:sz="8" w:space="0" w:color="auto"/>
        </w:rPr>
        <w:t xml:space="preserve">the </w:t>
      </w:r>
      <w:r w:rsidRPr="008F5CBC">
        <w:rPr>
          <w:b/>
          <w:iCs/>
          <w:highlight w:val="cyan"/>
          <w:u w:val="single"/>
          <w:bdr w:val="single" w:sz="8" w:space="0" w:color="auto"/>
        </w:rPr>
        <w:t>common meaning</w:t>
      </w:r>
      <w:r w:rsidRPr="008F5CBC">
        <w:rPr>
          <w:highlight w:val="cyan"/>
          <w:u w:val="single"/>
        </w:rPr>
        <w:t xml:space="preserve"> of “should”</w:t>
      </w:r>
      <w:r w:rsidRPr="00973AEE">
        <w:rPr>
          <w:u w:val="single"/>
        </w:rPr>
        <w:t xml:space="preserve"> suggests or </w:t>
      </w:r>
      <w:r w:rsidRPr="008F5CBC">
        <w:rPr>
          <w:highlight w:val="cyan"/>
          <w:u w:val="single"/>
        </w:rPr>
        <w:t>recommends</w:t>
      </w:r>
      <w:r w:rsidRPr="00973AEE">
        <w:rPr>
          <w:u w:val="single"/>
        </w:rPr>
        <w:t xml:space="preserve"> </w:t>
      </w:r>
      <w:r w:rsidRPr="00973AEE">
        <w:rPr>
          <w:b/>
          <w:iCs/>
          <w:u w:val="single"/>
          <w:bdr w:val="single" w:sz="8" w:space="0" w:color="auto"/>
        </w:rPr>
        <w:t xml:space="preserve">a course of </w:t>
      </w:r>
      <w:r w:rsidRPr="008F5CBC">
        <w:rPr>
          <w:b/>
          <w:iCs/>
          <w:highlight w:val="cyan"/>
          <w:u w:val="single"/>
          <w:bdr w:val="single" w:sz="8" w:space="0" w:color="auto"/>
        </w:rPr>
        <w:t>action</w:t>
      </w:r>
      <w:r w:rsidRPr="00973AEE">
        <w:rPr>
          <w:u w:val="single"/>
        </w:rPr>
        <w:t xml:space="preserve">, while </w:t>
      </w:r>
      <w:r w:rsidRPr="00973AEE">
        <w:rPr>
          <w:b/>
          <w:iCs/>
          <w:u w:val="single"/>
          <w:bdr w:val="single" w:sz="8" w:space="0" w:color="auto"/>
        </w:rPr>
        <w:t>the ordinary understanding</w:t>
      </w:r>
      <w:r w:rsidRPr="00973AEE">
        <w:rPr>
          <w:u w:val="single"/>
        </w:rPr>
        <w:t xml:space="preserve"> of “shall” describes a course of action that is </w:t>
      </w:r>
      <w:r w:rsidRPr="00973AEE">
        <w:rPr>
          <w:b/>
          <w:iCs/>
          <w:u w:val="single"/>
          <w:bdr w:val="single" w:sz="8" w:space="0" w:color="auto"/>
        </w:rPr>
        <w:t>mandatory</w:t>
      </w:r>
      <w:r w:rsidRPr="00973AEE">
        <w:rPr>
          <w:u w:val="single"/>
        </w:rPr>
        <w:t xml:space="preserve">. In the absence of </w:t>
      </w:r>
      <w:r w:rsidRPr="00973AEE">
        <w:rPr>
          <w:b/>
          <w:iCs/>
          <w:u w:val="single"/>
          <w:bdr w:val="single" w:sz="8" w:space="0" w:color="auto"/>
        </w:rPr>
        <w:t>a clear manifestation of intent</w:t>
      </w:r>
      <w:r w:rsidRPr="00973AEE">
        <w:rPr>
          <w:u w:val="single"/>
        </w:rPr>
        <w:t xml:space="preserve"> on the part of the Sentencing Commission to attribute to “should” a meaning contrary to </w:t>
      </w:r>
      <w:r w:rsidRPr="00973AEE">
        <w:rPr>
          <w:b/>
          <w:iCs/>
          <w:u w:val="single"/>
          <w:bdr w:val="single" w:sz="8" w:space="0" w:color="auto"/>
        </w:rPr>
        <w:t>the common one</w:t>
      </w:r>
      <w:r w:rsidRPr="00973AEE">
        <w:rPr>
          <w:u w:val="single"/>
        </w:rPr>
        <w:t xml:space="preserve">, the term should be given </w:t>
      </w:r>
      <w:r w:rsidRPr="00973AEE">
        <w:rPr>
          <w:b/>
          <w:iCs/>
          <w:u w:val="single"/>
          <w:bdr w:val="single" w:sz="8" w:space="0" w:color="auto"/>
        </w:rPr>
        <w:t>its usual meaning</w:t>
      </w:r>
      <w:r w:rsidRPr="00973AEE">
        <w:rPr>
          <w:sz w:val="16"/>
        </w:rPr>
        <w:t xml:space="preserve">. See </w:t>
      </w:r>
      <w:proofErr w:type="spellStart"/>
      <w:r w:rsidRPr="00973AEE">
        <w:rPr>
          <w:sz w:val="16"/>
        </w:rPr>
        <w:t>Kirvan</w:t>
      </w:r>
      <w:proofErr w:type="spellEnd"/>
      <w:r w:rsidRPr="00973AEE">
        <w:rPr>
          <w:sz w:val="16"/>
        </w:rPr>
        <w:t>, 86 F.3d at 311.</w:t>
      </w:r>
    </w:p>
    <w:p w14:paraId="47982AE5" w14:textId="77777777" w:rsidR="000E77AF" w:rsidRPr="00F14C65" w:rsidRDefault="000E77AF" w:rsidP="000E77AF">
      <w:pPr>
        <w:pStyle w:val="Heading4"/>
        <w:tabs>
          <w:tab w:val="num" w:pos="720"/>
        </w:tabs>
        <w:rPr>
          <w:rFonts w:cs="Calibri"/>
        </w:rPr>
      </w:pPr>
      <w:r>
        <w:t xml:space="preserve">4. </w:t>
      </w:r>
      <w:r w:rsidRPr="009F4DA1">
        <w:rPr>
          <w:rFonts w:cs="Calibri"/>
        </w:rPr>
        <w:t xml:space="preserve">‘Development’ </w:t>
      </w:r>
      <w:r>
        <w:rPr>
          <w:rFonts w:cs="Calibri"/>
        </w:rPr>
        <w:t xml:space="preserve">is </w:t>
      </w:r>
      <w:proofErr w:type="spellStart"/>
      <w:r>
        <w:rPr>
          <w:rFonts w:cs="Calibri"/>
          <w:u w:val="single"/>
        </w:rPr>
        <w:t>comunication</w:t>
      </w:r>
      <w:proofErr w:type="spellEnd"/>
      <w:r>
        <w:rPr>
          <w:rFonts w:cs="Calibri"/>
        </w:rPr>
        <w:t xml:space="preserve">, </w:t>
      </w:r>
      <w:r>
        <w:rPr>
          <w:rFonts w:cs="Calibri"/>
          <w:u w:val="single"/>
        </w:rPr>
        <w:t>research</w:t>
      </w:r>
      <w:r>
        <w:rPr>
          <w:rFonts w:cs="Calibri"/>
        </w:rPr>
        <w:t xml:space="preserve">, and </w:t>
      </w:r>
      <w:r>
        <w:rPr>
          <w:rFonts w:cs="Calibri"/>
          <w:u w:val="single"/>
        </w:rPr>
        <w:t>infrastructure</w:t>
      </w:r>
      <w:r>
        <w:rPr>
          <w:rFonts w:cs="Calibri"/>
        </w:rPr>
        <w:t>.</w:t>
      </w:r>
    </w:p>
    <w:p w14:paraId="33B272E0" w14:textId="77777777" w:rsidR="000E77AF" w:rsidRPr="009F4DA1" w:rsidRDefault="000E77AF" w:rsidP="000E77AF">
      <w:r w:rsidRPr="009F4DA1">
        <w:rPr>
          <w:rStyle w:val="Style13ptBold"/>
        </w:rPr>
        <w:t>Alaska Statutes ’22</w:t>
      </w:r>
      <w:r w:rsidRPr="009F4DA1">
        <w:t xml:space="preserve"> [Alaska Statutes; January 1; Title 44, “Definitions,” State Government § 44.88.900, https://codes.findlaw.com/ak/title-44-state-government/ak-st-sect-44-88-900/]</w:t>
      </w:r>
    </w:p>
    <w:p w14:paraId="5FEDD37D" w14:textId="77777777" w:rsidR="000E77AF" w:rsidRPr="009F4DA1" w:rsidRDefault="000E77AF" w:rsidP="000E77AF">
      <w:pPr>
        <w:rPr>
          <w:sz w:val="16"/>
        </w:rPr>
      </w:pPr>
      <w:r w:rsidRPr="009F4DA1">
        <w:rPr>
          <w:sz w:val="16"/>
        </w:rPr>
        <w:t>In this chapter,</w:t>
      </w:r>
    </w:p>
    <w:p w14:paraId="41D753A1" w14:textId="77777777" w:rsidR="000E77AF" w:rsidRPr="009F4DA1" w:rsidRDefault="000E77AF" w:rsidP="000E77AF">
      <w:pPr>
        <w:rPr>
          <w:rStyle w:val="StyleUnderline"/>
        </w:rPr>
      </w:pPr>
      <w:r w:rsidRPr="009F4DA1">
        <w:rPr>
          <w:sz w:val="16"/>
        </w:rPr>
        <w:lastRenderedPageBreak/>
        <w:t>(1) “</w:t>
      </w:r>
      <w:r w:rsidRPr="009F4DA1">
        <w:rPr>
          <w:rStyle w:val="Emphasis"/>
        </w:rPr>
        <w:t>Arctic</w:t>
      </w:r>
      <w:r w:rsidRPr="009F4DA1">
        <w:rPr>
          <w:sz w:val="16"/>
        </w:rPr>
        <w:t xml:space="preserve">” </w:t>
      </w:r>
      <w:r w:rsidRPr="009F4DA1">
        <w:rPr>
          <w:rStyle w:val="StyleUnderline"/>
        </w:rPr>
        <w:t xml:space="preserve">means the area of the state north of the Arctic Circle, north and west of the boundary formed by the Porcupine, Yukon, and Kuskokwim Rivers, all contiguous seas, including the Arctic Ocean, and the Beaufort, Bering, and Chukchi Seas, and the Aleutian </w:t>
      </w:r>
      <w:proofErr w:type="gramStart"/>
      <w:r w:rsidRPr="009F4DA1">
        <w:rPr>
          <w:rStyle w:val="StyleUnderline"/>
        </w:rPr>
        <w:t>Chain;</w:t>
      </w:r>
      <w:proofErr w:type="gramEnd"/>
    </w:p>
    <w:p w14:paraId="7CB00C92" w14:textId="77777777" w:rsidR="000E77AF" w:rsidRPr="009F4DA1" w:rsidRDefault="000E77AF" w:rsidP="000E77AF">
      <w:pPr>
        <w:rPr>
          <w:sz w:val="16"/>
        </w:rPr>
      </w:pPr>
      <w:r w:rsidRPr="009F4DA1">
        <w:rPr>
          <w:sz w:val="16"/>
        </w:rPr>
        <w:t>(2) “</w:t>
      </w:r>
      <w:r w:rsidRPr="008F5CBC">
        <w:rPr>
          <w:rStyle w:val="StyleUnderline"/>
          <w:highlight w:val="cyan"/>
        </w:rPr>
        <w:t>Arctic</w:t>
      </w:r>
      <w:r w:rsidRPr="009F4DA1">
        <w:rPr>
          <w:sz w:val="16"/>
        </w:rPr>
        <w:t xml:space="preserve"> infrastructure </w:t>
      </w:r>
      <w:r w:rsidRPr="008F5CBC">
        <w:rPr>
          <w:rStyle w:val="Emphasis"/>
          <w:highlight w:val="cyan"/>
        </w:rPr>
        <w:t>development</w:t>
      </w:r>
      <w:r w:rsidRPr="009F4DA1">
        <w:rPr>
          <w:sz w:val="16"/>
        </w:rPr>
        <w:t xml:space="preserve">” </w:t>
      </w:r>
      <w:r w:rsidRPr="008F5CBC">
        <w:rPr>
          <w:rStyle w:val="StyleUnderline"/>
          <w:highlight w:val="cyan"/>
        </w:rPr>
        <w:t>means</w:t>
      </w:r>
    </w:p>
    <w:p w14:paraId="08DF2904" w14:textId="77777777" w:rsidR="000E77AF" w:rsidRPr="009F4DA1" w:rsidRDefault="000E77AF" w:rsidP="000E77AF">
      <w:pPr>
        <w:rPr>
          <w:sz w:val="16"/>
        </w:rPr>
      </w:pPr>
      <w:r w:rsidRPr="009F4DA1">
        <w:rPr>
          <w:sz w:val="16"/>
        </w:rPr>
        <w:t xml:space="preserve">(A) </w:t>
      </w:r>
      <w:r w:rsidRPr="009F4DA1">
        <w:rPr>
          <w:rStyle w:val="StyleUnderline"/>
        </w:rPr>
        <w:t>the construction, improvement, rehabilitation</w:t>
      </w:r>
      <w:r w:rsidRPr="009F4DA1">
        <w:rPr>
          <w:sz w:val="16"/>
        </w:rPr>
        <w:t xml:space="preserve">, or expansion of </w:t>
      </w:r>
      <w:r w:rsidRPr="009F4DA1">
        <w:rPr>
          <w:rStyle w:val="StyleUnderline"/>
        </w:rPr>
        <w:t xml:space="preserve">a </w:t>
      </w:r>
      <w:r w:rsidRPr="008F5CBC">
        <w:rPr>
          <w:rStyle w:val="Emphasis"/>
          <w:highlight w:val="cyan"/>
        </w:rPr>
        <w:t>facility</w:t>
      </w:r>
    </w:p>
    <w:p w14:paraId="7435282F" w14:textId="77777777" w:rsidR="000E77AF" w:rsidRPr="009F4DA1" w:rsidRDefault="000E77AF" w:rsidP="000E77AF">
      <w:pPr>
        <w:rPr>
          <w:sz w:val="16"/>
        </w:rPr>
      </w:pPr>
      <w:r w:rsidRPr="009F4DA1">
        <w:rPr>
          <w:sz w:val="16"/>
        </w:rPr>
        <w:t>(</w:t>
      </w:r>
      <w:proofErr w:type="spellStart"/>
      <w:r w:rsidRPr="009F4DA1">
        <w:rPr>
          <w:sz w:val="16"/>
        </w:rPr>
        <w:t>i</w:t>
      </w:r>
      <w:proofErr w:type="spellEnd"/>
      <w:r w:rsidRPr="009F4DA1">
        <w:rPr>
          <w:sz w:val="16"/>
        </w:rPr>
        <w:t xml:space="preserve">) </w:t>
      </w:r>
      <w:r w:rsidRPr="009F4DA1">
        <w:rPr>
          <w:rStyle w:val="StyleUnderline"/>
        </w:rPr>
        <w:t xml:space="preserve">in the Arctic </w:t>
      </w:r>
      <w:r w:rsidRPr="008F5CBC">
        <w:rPr>
          <w:rStyle w:val="StyleUnderline"/>
          <w:highlight w:val="cyan"/>
        </w:rPr>
        <w:t>to</w:t>
      </w:r>
      <w:r w:rsidRPr="009F4DA1">
        <w:rPr>
          <w:rStyle w:val="StyleUnderline"/>
        </w:rPr>
        <w:t xml:space="preserve"> aid in </w:t>
      </w:r>
      <w:r w:rsidRPr="009F4DA1">
        <w:rPr>
          <w:rStyle w:val="Emphasis"/>
        </w:rPr>
        <w:t>development</w:t>
      </w:r>
      <w:r w:rsidRPr="009F4DA1">
        <w:rPr>
          <w:rStyle w:val="StyleUnderline"/>
        </w:rPr>
        <w:t xml:space="preserve"> or </w:t>
      </w:r>
      <w:r w:rsidRPr="008F5CBC">
        <w:rPr>
          <w:rStyle w:val="StyleUnderline"/>
          <w:highlight w:val="cyan"/>
        </w:rPr>
        <w:t>meet</w:t>
      </w:r>
      <w:r w:rsidRPr="009F4DA1">
        <w:rPr>
          <w:rStyle w:val="StyleUnderline"/>
        </w:rPr>
        <w:t xml:space="preserve"> </w:t>
      </w:r>
      <w:r w:rsidRPr="009F4DA1">
        <w:rPr>
          <w:rStyle w:val="Emphasis"/>
        </w:rPr>
        <w:t xml:space="preserve">emergency </w:t>
      </w:r>
      <w:r w:rsidRPr="008F5CBC">
        <w:rPr>
          <w:rStyle w:val="Emphasis"/>
          <w:highlight w:val="cyan"/>
        </w:rPr>
        <w:t>response</w:t>
      </w:r>
      <w:r w:rsidRPr="008F5CBC">
        <w:rPr>
          <w:rStyle w:val="StyleUnderline"/>
          <w:highlight w:val="cyan"/>
        </w:rPr>
        <w:t xml:space="preserve"> needs</w:t>
      </w:r>
      <w:r w:rsidRPr="009F4DA1">
        <w:rPr>
          <w:rStyle w:val="StyleUnderline"/>
        </w:rPr>
        <w:t>; or</w:t>
      </w:r>
    </w:p>
    <w:p w14:paraId="365399F2" w14:textId="77777777" w:rsidR="000E77AF" w:rsidRPr="009F4DA1" w:rsidRDefault="000E77AF" w:rsidP="000E77AF">
      <w:pPr>
        <w:rPr>
          <w:sz w:val="16"/>
        </w:rPr>
      </w:pPr>
      <w:r w:rsidRPr="009F4DA1">
        <w:rPr>
          <w:sz w:val="16"/>
        </w:rPr>
        <w:t>(ii) in the state if the construction, improvement, rehabilitation, or expansion supports or furthers the development of a facility in the Arctic; or</w:t>
      </w:r>
    </w:p>
    <w:p w14:paraId="4045B0F5" w14:textId="77777777" w:rsidR="000E77AF" w:rsidRPr="009F4DA1" w:rsidRDefault="000E77AF" w:rsidP="000E77AF">
      <w:pPr>
        <w:rPr>
          <w:sz w:val="16"/>
        </w:rPr>
      </w:pPr>
      <w:r w:rsidRPr="009F4DA1">
        <w:rPr>
          <w:sz w:val="16"/>
        </w:rPr>
        <w:t>(B) the purchase, construction, improvement, rehabilitation, or expansion of a shore-based plant, facility, equipment, or assets used in support of a fishery in the Arctic.</w:t>
      </w:r>
    </w:p>
    <w:p w14:paraId="4CA26AE3" w14:textId="77777777" w:rsidR="000E77AF" w:rsidRPr="009F4DA1" w:rsidRDefault="000E77AF" w:rsidP="000E77AF">
      <w:pPr>
        <w:rPr>
          <w:sz w:val="16"/>
        </w:rPr>
      </w:pPr>
      <w:r w:rsidRPr="009F4DA1">
        <w:rPr>
          <w:sz w:val="16"/>
        </w:rPr>
        <w:t>(6) “</w:t>
      </w:r>
      <w:r w:rsidRPr="009F4DA1">
        <w:rPr>
          <w:rStyle w:val="Emphasis"/>
        </w:rPr>
        <w:t>development project</w:t>
      </w:r>
      <w:r w:rsidRPr="009F4DA1">
        <w:rPr>
          <w:sz w:val="16"/>
        </w:rPr>
        <w:t xml:space="preserve">” </w:t>
      </w:r>
      <w:r w:rsidRPr="009F4DA1">
        <w:rPr>
          <w:rStyle w:val="StyleUnderline"/>
        </w:rPr>
        <w:t>has the meaning given to “project</w:t>
      </w:r>
      <w:r w:rsidRPr="009F4DA1">
        <w:rPr>
          <w:sz w:val="16"/>
        </w:rPr>
        <w:t xml:space="preserve">” in (13)(A) and (D)--(H) of this </w:t>
      </w:r>
      <w:proofErr w:type="gramStart"/>
      <w:r w:rsidRPr="009F4DA1">
        <w:rPr>
          <w:sz w:val="16"/>
        </w:rPr>
        <w:t>section;</w:t>
      </w:r>
      <w:proofErr w:type="gramEnd"/>
    </w:p>
    <w:p w14:paraId="0DEB7609" w14:textId="77777777" w:rsidR="000E77AF" w:rsidRPr="009F4DA1" w:rsidRDefault="000E77AF" w:rsidP="000E77AF">
      <w:pPr>
        <w:rPr>
          <w:sz w:val="16"/>
        </w:rPr>
      </w:pPr>
      <w:r w:rsidRPr="009F4DA1">
        <w:rPr>
          <w:sz w:val="16"/>
        </w:rPr>
        <w:t>(12) “plant” or “facility” means real property, whether above or below mean high water, or an interest in it, and the buildings, improvements, and structures constructed or to be constructed on or in it, and may include roads, fixtures, machinery, and equipment on it or in it, and tangible personal property, regardless of whether the tangible personal property is attached to or connected with real property, if the owner has agreed not to remove the tangible personal property permanently from the state for the period the authority sets; “plant” or “facility” does not include work in process or stock in trade;</w:t>
      </w:r>
    </w:p>
    <w:p w14:paraId="1D1BFC81" w14:textId="77777777" w:rsidR="000E77AF" w:rsidRPr="009F4DA1" w:rsidRDefault="000E77AF" w:rsidP="000E77AF">
      <w:pPr>
        <w:rPr>
          <w:sz w:val="16"/>
        </w:rPr>
      </w:pPr>
      <w:r w:rsidRPr="009F4DA1">
        <w:rPr>
          <w:sz w:val="16"/>
        </w:rPr>
        <w:t>(13) “</w:t>
      </w:r>
      <w:r w:rsidRPr="009F4DA1">
        <w:rPr>
          <w:rStyle w:val="Emphasis"/>
        </w:rPr>
        <w:t>project</w:t>
      </w:r>
      <w:r w:rsidRPr="009F4DA1">
        <w:rPr>
          <w:sz w:val="16"/>
        </w:rPr>
        <w:t>” means</w:t>
      </w:r>
    </w:p>
    <w:p w14:paraId="55B2B468" w14:textId="77777777" w:rsidR="000E77AF" w:rsidRPr="009F4DA1" w:rsidRDefault="000E77AF" w:rsidP="000E77AF">
      <w:pPr>
        <w:rPr>
          <w:rStyle w:val="StyleUnderline"/>
        </w:rPr>
      </w:pPr>
      <w:r w:rsidRPr="009F4DA1">
        <w:rPr>
          <w:sz w:val="16"/>
        </w:rPr>
        <w:t xml:space="preserve">(A) </w:t>
      </w:r>
      <w:r w:rsidRPr="009F4DA1">
        <w:rPr>
          <w:rStyle w:val="StyleUnderline"/>
        </w:rPr>
        <w:t>a plant or facility used or intended for use in connection with making, processing, preparing, transporting, or producing in any manner</w:t>
      </w:r>
      <w:r w:rsidRPr="009F4DA1">
        <w:rPr>
          <w:sz w:val="16"/>
        </w:rPr>
        <w:t xml:space="preserve">, goods, products, or substances of any kind or nature or in connection with </w:t>
      </w:r>
      <w:r w:rsidRPr="008F5CBC">
        <w:rPr>
          <w:rStyle w:val="Emphasis"/>
          <w:highlight w:val="cyan"/>
        </w:rPr>
        <w:t>developing</w:t>
      </w:r>
      <w:r w:rsidRPr="009F4DA1">
        <w:rPr>
          <w:rStyle w:val="StyleUnderline"/>
        </w:rPr>
        <w:t xml:space="preserve"> or </w:t>
      </w:r>
      <w:r w:rsidRPr="009F4DA1">
        <w:rPr>
          <w:rStyle w:val="Emphasis"/>
        </w:rPr>
        <w:t>utilizing</w:t>
      </w:r>
      <w:r w:rsidRPr="009F4DA1">
        <w:rPr>
          <w:rStyle w:val="StyleUnderline"/>
        </w:rPr>
        <w:t xml:space="preserve"> a </w:t>
      </w:r>
      <w:r w:rsidRPr="008F5CBC">
        <w:rPr>
          <w:rStyle w:val="Emphasis"/>
          <w:highlight w:val="cyan"/>
        </w:rPr>
        <w:t>natural resource</w:t>
      </w:r>
      <w:r w:rsidRPr="009F4DA1">
        <w:rPr>
          <w:sz w:val="16"/>
        </w:rPr>
        <w:t xml:space="preserve">, </w:t>
      </w:r>
      <w:r w:rsidRPr="009F4DA1">
        <w:rPr>
          <w:rStyle w:val="StyleUnderline"/>
        </w:rPr>
        <w:t>or extracting, smelting, transporting, converting, assembling,</w:t>
      </w:r>
      <w:r w:rsidRPr="009F4DA1">
        <w:rPr>
          <w:sz w:val="16"/>
        </w:rPr>
        <w:t xml:space="preserve"> </w:t>
      </w:r>
      <w:r w:rsidRPr="009F4DA1">
        <w:rPr>
          <w:rStyle w:val="StyleUnderline"/>
        </w:rPr>
        <w:t xml:space="preserve">or producing in any manner, minerals, raw materials, chemicals, compounds, alloys, fibers, commodities and materials, products, or substances </w:t>
      </w:r>
      <w:r w:rsidRPr="009F4DA1">
        <w:rPr>
          <w:rStyle w:val="Emphasis"/>
        </w:rPr>
        <w:t>of any kind or nature</w:t>
      </w:r>
      <w:r w:rsidRPr="009F4DA1">
        <w:rPr>
          <w:rStyle w:val="StyleUnderline"/>
        </w:rPr>
        <w:t>;</w:t>
      </w:r>
    </w:p>
    <w:p w14:paraId="43BFE7ED" w14:textId="77777777" w:rsidR="000E77AF" w:rsidRPr="009F4DA1" w:rsidRDefault="000E77AF" w:rsidP="000E77AF">
      <w:pPr>
        <w:rPr>
          <w:sz w:val="16"/>
        </w:rPr>
      </w:pPr>
      <w:r w:rsidRPr="009F4DA1">
        <w:rPr>
          <w:sz w:val="16"/>
        </w:rPr>
        <w:t xml:space="preserve">(B) a plant or facility used or intended for use in connection with a business </w:t>
      </w:r>
      <w:proofErr w:type="gramStart"/>
      <w:r w:rsidRPr="009F4DA1">
        <w:rPr>
          <w:sz w:val="16"/>
        </w:rPr>
        <w:t>enterprise;</w:t>
      </w:r>
      <w:proofErr w:type="gramEnd"/>
    </w:p>
    <w:p w14:paraId="34314963" w14:textId="77777777" w:rsidR="000E77AF" w:rsidRPr="009F4DA1" w:rsidRDefault="000E77AF" w:rsidP="000E77AF">
      <w:pPr>
        <w:rPr>
          <w:sz w:val="16"/>
        </w:rPr>
      </w:pPr>
      <w:r w:rsidRPr="009F4DA1">
        <w:rPr>
          <w:sz w:val="16"/>
        </w:rPr>
        <w:t xml:space="preserve">(C) </w:t>
      </w:r>
      <w:r w:rsidRPr="009F4DA1">
        <w:rPr>
          <w:rStyle w:val="Emphasis"/>
        </w:rPr>
        <w:t>commercial activity</w:t>
      </w:r>
      <w:r w:rsidRPr="009F4DA1">
        <w:rPr>
          <w:sz w:val="16"/>
        </w:rPr>
        <w:t xml:space="preserve"> by a business </w:t>
      </w:r>
      <w:proofErr w:type="gramStart"/>
      <w:r w:rsidRPr="009F4DA1">
        <w:rPr>
          <w:sz w:val="16"/>
        </w:rPr>
        <w:t>enterprise;</w:t>
      </w:r>
      <w:proofErr w:type="gramEnd"/>
    </w:p>
    <w:p w14:paraId="61D93015" w14:textId="77777777" w:rsidR="000E77AF" w:rsidRPr="009F4DA1" w:rsidRDefault="000E77AF" w:rsidP="000E77AF">
      <w:pPr>
        <w:rPr>
          <w:sz w:val="16"/>
        </w:rPr>
      </w:pPr>
      <w:r w:rsidRPr="009F4DA1">
        <w:rPr>
          <w:sz w:val="16"/>
        </w:rPr>
        <w:t xml:space="preserve">(D) a plant or facility demonstrating technological advances of new methods and procedures and prototype commercial applications for the exploration, development, production, transportation, conversion, and use of energy </w:t>
      </w:r>
      <w:proofErr w:type="gramStart"/>
      <w:r w:rsidRPr="009F4DA1">
        <w:rPr>
          <w:sz w:val="16"/>
        </w:rPr>
        <w:t>resources;</w:t>
      </w:r>
      <w:proofErr w:type="gramEnd"/>
    </w:p>
    <w:p w14:paraId="64167CA7" w14:textId="77777777" w:rsidR="000E77AF" w:rsidRPr="009F4DA1" w:rsidRDefault="000E77AF" w:rsidP="000E77AF">
      <w:pPr>
        <w:rPr>
          <w:sz w:val="16"/>
        </w:rPr>
      </w:pPr>
      <w:r w:rsidRPr="009F4DA1">
        <w:rPr>
          <w:sz w:val="16"/>
        </w:rPr>
        <w:t xml:space="preserve">(E) infrastructure for a new </w:t>
      </w:r>
      <w:r w:rsidRPr="009F4DA1">
        <w:rPr>
          <w:rStyle w:val="Emphasis"/>
        </w:rPr>
        <w:t>tourism</w:t>
      </w:r>
      <w:r w:rsidRPr="009F4DA1">
        <w:rPr>
          <w:sz w:val="16"/>
        </w:rPr>
        <w:t xml:space="preserve"> destination facility or for the expansion of a tourism destination facility; in this subparagraph, “tourism destination facility” does not include a hotel or other overnight lodging </w:t>
      </w:r>
      <w:proofErr w:type="gramStart"/>
      <w:r w:rsidRPr="009F4DA1">
        <w:rPr>
          <w:sz w:val="16"/>
        </w:rPr>
        <w:t>facility;</w:t>
      </w:r>
      <w:proofErr w:type="gramEnd"/>
    </w:p>
    <w:p w14:paraId="4DB90981" w14:textId="77777777" w:rsidR="000E77AF" w:rsidRPr="009F4DA1" w:rsidRDefault="000E77AF" w:rsidP="000E77AF">
      <w:pPr>
        <w:rPr>
          <w:sz w:val="16"/>
        </w:rPr>
      </w:pPr>
      <w:r w:rsidRPr="009F4DA1">
        <w:rPr>
          <w:sz w:val="16"/>
        </w:rPr>
        <w:t xml:space="preserve">(F) a plant or facility, other than a plant or facility described in (D) of this paragraph, for the generation, transmission, development, transportation, conversion, or use of </w:t>
      </w:r>
      <w:r w:rsidRPr="009F4DA1">
        <w:rPr>
          <w:rStyle w:val="Emphasis"/>
        </w:rPr>
        <w:t xml:space="preserve">energy </w:t>
      </w:r>
      <w:proofErr w:type="gramStart"/>
      <w:r w:rsidRPr="009F4DA1">
        <w:rPr>
          <w:rStyle w:val="Emphasis"/>
        </w:rPr>
        <w:t>resources;</w:t>
      </w:r>
      <w:proofErr w:type="gramEnd"/>
    </w:p>
    <w:p w14:paraId="4EAE76D9" w14:textId="77777777" w:rsidR="000E77AF" w:rsidRPr="009F4DA1" w:rsidRDefault="000E77AF" w:rsidP="000E77AF">
      <w:pPr>
        <w:rPr>
          <w:sz w:val="16"/>
        </w:rPr>
      </w:pPr>
      <w:r w:rsidRPr="009F4DA1">
        <w:rPr>
          <w:sz w:val="16"/>
        </w:rPr>
        <w:t xml:space="preserve">(G) a plant or facility that enhances, provides for, or promotes </w:t>
      </w:r>
      <w:r w:rsidRPr="009F4DA1">
        <w:rPr>
          <w:rStyle w:val="StyleUnderline"/>
        </w:rPr>
        <w:t xml:space="preserve">economic </w:t>
      </w:r>
      <w:r w:rsidRPr="008F5CBC">
        <w:rPr>
          <w:rStyle w:val="Emphasis"/>
          <w:highlight w:val="cyan"/>
        </w:rPr>
        <w:t>development</w:t>
      </w:r>
      <w:r w:rsidRPr="008F5CBC">
        <w:rPr>
          <w:sz w:val="16"/>
          <w:highlight w:val="cyan"/>
        </w:rPr>
        <w:t xml:space="preserve"> </w:t>
      </w:r>
      <w:r w:rsidRPr="008F5CBC">
        <w:rPr>
          <w:rStyle w:val="StyleUnderline"/>
          <w:highlight w:val="cyan"/>
        </w:rPr>
        <w:t xml:space="preserve">with respect to </w:t>
      </w:r>
      <w:r w:rsidRPr="008F5CBC">
        <w:rPr>
          <w:rStyle w:val="Emphasis"/>
          <w:highlight w:val="cyan"/>
        </w:rPr>
        <w:t>transportation</w:t>
      </w:r>
      <w:r w:rsidRPr="009F4DA1">
        <w:rPr>
          <w:sz w:val="16"/>
        </w:rPr>
        <w:t xml:space="preserve">, </w:t>
      </w:r>
      <w:r w:rsidRPr="008F5CBC">
        <w:rPr>
          <w:rStyle w:val="Emphasis"/>
          <w:highlight w:val="cyan"/>
        </w:rPr>
        <w:t>communications</w:t>
      </w:r>
      <w:r w:rsidRPr="009F4DA1">
        <w:rPr>
          <w:sz w:val="16"/>
        </w:rPr>
        <w:t xml:space="preserve">, </w:t>
      </w:r>
      <w:r w:rsidRPr="009F4DA1">
        <w:rPr>
          <w:rStyle w:val="Emphasis"/>
        </w:rPr>
        <w:t>community</w:t>
      </w:r>
      <w:r w:rsidRPr="009F4DA1">
        <w:rPr>
          <w:sz w:val="16"/>
        </w:rPr>
        <w:t xml:space="preserve"> public purposes, technical innovations, </w:t>
      </w:r>
      <w:r w:rsidRPr="009F4DA1">
        <w:rPr>
          <w:rStyle w:val="StyleUnderline"/>
        </w:rPr>
        <w:t xml:space="preserve">prototype </w:t>
      </w:r>
      <w:r w:rsidRPr="009F4DA1">
        <w:rPr>
          <w:rStyle w:val="Emphasis"/>
        </w:rPr>
        <w:t>commercial applications</w:t>
      </w:r>
      <w:r w:rsidRPr="009F4DA1">
        <w:rPr>
          <w:sz w:val="16"/>
        </w:rPr>
        <w:t xml:space="preserve"> of intellectual property, </w:t>
      </w:r>
      <w:r w:rsidRPr="008F5CBC">
        <w:rPr>
          <w:rStyle w:val="StyleUnderline"/>
          <w:highlight w:val="cyan"/>
        </w:rPr>
        <w:t xml:space="preserve">or </w:t>
      </w:r>
      <w:proofErr w:type="gramStart"/>
      <w:r w:rsidRPr="008F5CBC">
        <w:rPr>
          <w:rStyle w:val="Emphasis"/>
          <w:highlight w:val="cyan"/>
        </w:rPr>
        <w:t>research</w:t>
      </w:r>
      <w:r w:rsidRPr="009F4DA1">
        <w:rPr>
          <w:sz w:val="16"/>
        </w:rPr>
        <w:t>;</w:t>
      </w:r>
      <w:proofErr w:type="gramEnd"/>
    </w:p>
    <w:p w14:paraId="16124CA2" w14:textId="77777777" w:rsidR="000E77AF" w:rsidRPr="009F4DA1" w:rsidRDefault="000E77AF" w:rsidP="000E77AF">
      <w:pPr>
        <w:rPr>
          <w:sz w:val="16"/>
        </w:rPr>
      </w:pPr>
      <w:r w:rsidRPr="009F4DA1">
        <w:rPr>
          <w:sz w:val="16"/>
        </w:rPr>
        <w:t xml:space="preserve">(H) </w:t>
      </w:r>
      <w:r w:rsidRPr="009F4DA1">
        <w:rPr>
          <w:rStyle w:val="StyleUnderline"/>
        </w:rPr>
        <w:t>a plant or facility used or intended for use as a federal facility</w:t>
      </w:r>
      <w:r w:rsidRPr="009F4DA1">
        <w:rPr>
          <w:sz w:val="16"/>
        </w:rPr>
        <w:t xml:space="preserve">, including a United States military, national guard, or coast guard </w:t>
      </w:r>
      <w:proofErr w:type="gramStart"/>
      <w:r w:rsidRPr="009F4DA1">
        <w:rPr>
          <w:sz w:val="16"/>
        </w:rPr>
        <w:t>facility;</w:t>
      </w:r>
      <w:proofErr w:type="gramEnd"/>
    </w:p>
    <w:p w14:paraId="5712A89C" w14:textId="77777777" w:rsidR="000E77AF" w:rsidRPr="001B6DDC" w:rsidRDefault="000E77AF" w:rsidP="000E77AF">
      <w:pPr>
        <w:pStyle w:val="Heading4"/>
      </w:pPr>
      <w:r>
        <w:lastRenderedPageBreak/>
        <w:t xml:space="preserve">They’re </w:t>
      </w:r>
      <w:r w:rsidRPr="00526922">
        <w:rPr>
          <w:u w:val="single"/>
        </w:rPr>
        <w:t>not</w:t>
      </w:r>
      <w:r>
        <w:t>. Prefer it.</w:t>
      </w:r>
    </w:p>
    <w:p w14:paraId="01DB46A3" w14:textId="77777777" w:rsidR="000E77AF" w:rsidRPr="00B13CCB" w:rsidRDefault="000E77AF" w:rsidP="000E77AF">
      <w:pPr>
        <w:pStyle w:val="Heading4"/>
      </w:pPr>
      <w:r>
        <w:rPr>
          <w:bCs/>
          <w:szCs w:val="26"/>
        </w:rPr>
        <w:t xml:space="preserve">1. </w:t>
      </w:r>
      <w:r>
        <w:rPr>
          <w:bCs/>
          <w:szCs w:val="26"/>
          <w:u w:val="single"/>
        </w:rPr>
        <w:t>Fairness</w:t>
      </w:r>
      <w:r>
        <w:rPr>
          <w:bCs/>
          <w:szCs w:val="26"/>
        </w:rPr>
        <w:t>.</w:t>
      </w:r>
      <w:r w:rsidRPr="00212881">
        <w:rPr>
          <w:bCs/>
          <w:szCs w:val="26"/>
        </w:rPr>
        <w:t xml:space="preserve"> </w:t>
      </w:r>
      <w:r>
        <w:t xml:space="preserve">Burdening the negative with rejoining non-topical affirmatives is </w:t>
      </w:r>
      <w:r>
        <w:rPr>
          <w:u w:val="single"/>
        </w:rPr>
        <w:t>procedurally unfair</w:t>
      </w:r>
      <w:r>
        <w:t>.</w:t>
      </w:r>
      <w:r>
        <w:rPr>
          <w:bCs/>
          <w:szCs w:val="26"/>
        </w:rPr>
        <w:t xml:space="preserve"> </w:t>
      </w:r>
      <w:r w:rsidRPr="00B13CCB">
        <w:rPr>
          <w:szCs w:val="26"/>
        </w:rPr>
        <w:t xml:space="preserve">It’s </w:t>
      </w:r>
      <w:r w:rsidRPr="00B13CCB">
        <w:rPr>
          <w:szCs w:val="26"/>
          <w:u w:val="single"/>
        </w:rPr>
        <w:t>paradoxical</w:t>
      </w:r>
      <w:r w:rsidRPr="00B13CCB">
        <w:rPr>
          <w:szCs w:val="26"/>
        </w:rPr>
        <w:t xml:space="preserve"> to disregard it</w:t>
      </w:r>
      <w:r w:rsidRPr="00B13CCB">
        <w:t>---</w:t>
      </w:r>
      <w:r>
        <w:t xml:space="preserve">they’ll go for </w:t>
      </w:r>
      <w:r w:rsidRPr="00B13CCB">
        <w:rPr>
          <w:u w:val="single"/>
        </w:rPr>
        <w:t>dropped arguments</w:t>
      </w:r>
      <w:r>
        <w:t xml:space="preserve"> and do </w:t>
      </w:r>
      <w:r w:rsidRPr="00B13CCB">
        <w:rPr>
          <w:u w:val="single"/>
        </w:rPr>
        <w:t>line-by-line</w:t>
      </w:r>
      <w:r>
        <w:t xml:space="preserve">. </w:t>
      </w:r>
    </w:p>
    <w:p w14:paraId="54318626" w14:textId="77777777" w:rsidR="000E77AF" w:rsidRPr="00AD6A34" w:rsidRDefault="000E77AF" w:rsidP="000E77AF">
      <w:pPr>
        <w:pStyle w:val="Heading4"/>
      </w:pPr>
      <w:r w:rsidRPr="002772DE">
        <w:rPr>
          <w:u w:val="single"/>
        </w:rPr>
        <w:t>Solves</w:t>
      </w:r>
      <w:r w:rsidRPr="002772DE">
        <w:t xml:space="preserve"> their offense</w:t>
      </w:r>
      <w:r>
        <w:t xml:space="preserve">. </w:t>
      </w:r>
      <w:r w:rsidRPr="00802618">
        <w:rPr>
          <w:b w:val="0"/>
          <w:bCs/>
        </w:rPr>
        <w:t xml:space="preserve">It </w:t>
      </w:r>
      <w:r w:rsidRPr="00802618">
        <w:rPr>
          <w:b w:val="0"/>
          <w:bCs/>
          <w:u w:val="single"/>
        </w:rPr>
        <w:t>checks</w:t>
      </w:r>
      <w:r w:rsidRPr="00802618">
        <w:rPr>
          <w:b w:val="0"/>
          <w:bCs/>
        </w:rPr>
        <w:t xml:space="preserve"> against </w:t>
      </w:r>
      <w:r w:rsidRPr="00802618">
        <w:rPr>
          <w:b w:val="0"/>
          <w:bCs/>
          <w:u w:val="single"/>
        </w:rPr>
        <w:t>exhaustion</w:t>
      </w:r>
      <w:r w:rsidRPr="00802618">
        <w:rPr>
          <w:b w:val="0"/>
          <w:bCs/>
        </w:rPr>
        <w:t xml:space="preserve">, defeated </w:t>
      </w:r>
      <w:r w:rsidRPr="00802618">
        <w:rPr>
          <w:b w:val="0"/>
          <w:bCs/>
          <w:u w:val="single"/>
        </w:rPr>
        <w:t>moral agency</w:t>
      </w:r>
      <w:r w:rsidRPr="00802618">
        <w:rPr>
          <w:b w:val="0"/>
          <w:bCs/>
        </w:rPr>
        <w:t xml:space="preserve">, and </w:t>
      </w:r>
      <w:r w:rsidRPr="00802618">
        <w:rPr>
          <w:b w:val="0"/>
          <w:bCs/>
          <w:u w:val="single"/>
        </w:rPr>
        <w:t>cynicism</w:t>
      </w:r>
      <w:r w:rsidRPr="00802618">
        <w:rPr>
          <w:b w:val="0"/>
          <w:bCs/>
        </w:rPr>
        <w:t>.</w:t>
      </w:r>
      <w:r>
        <w:t xml:space="preserve"> </w:t>
      </w:r>
    </w:p>
    <w:p w14:paraId="0AF43CB9" w14:textId="77777777" w:rsidR="000E77AF" w:rsidRPr="00DA5E8B" w:rsidRDefault="000E77AF" w:rsidP="000E77AF">
      <w:proofErr w:type="spellStart"/>
      <w:r w:rsidRPr="00DA5E8B">
        <w:t>Michał</w:t>
      </w:r>
      <w:proofErr w:type="spellEnd"/>
      <w:r w:rsidRPr="00DA5E8B">
        <w:t xml:space="preserve"> </w:t>
      </w:r>
      <w:proofErr w:type="spellStart"/>
      <w:r w:rsidRPr="00AD6A34">
        <w:rPr>
          <w:rStyle w:val="Style13ptBold"/>
        </w:rPr>
        <w:t>Główczewski</w:t>
      </w:r>
      <w:proofErr w:type="spellEnd"/>
      <w:r w:rsidRPr="00AD6A34">
        <w:rPr>
          <w:rStyle w:val="Style13ptBold"/>
        </w:rPr>
        <w:t xml:space="preserve"> 22</w:t>
      </w:r>
      <w:r>
        <w:t xml:space="preserve">, </w:t>
      </w:r>
      <w:r w:rsidRPr="00AD6A34">
        <w:t>Nicolaus Copernicus University, Faculty of Philosophy and Social Sciences, Institute of Psychology</w:t>
      </w:r>
      <w:r>
        <w:t xml:space="preserve">; and </w:t>
      </w:r>
      <w:r w:rsidRPr="00AD6A34">
        <w:t xml:space="preserve">Stanislaw </w:t>
      </w:r>
      <w:proofErr w:type="spellStart"/>
      <w:r w:rsidRPr="00AD6A34">
        <w:t>Burdziej</w:t>
      </w:r>
      <w:proofErr w:type="spellEnd"/>
      <w:r>
        <w:t xml:space="preserve">, </w:t>
      </w:r>
      <w:r w:rsidRPr="00AD6A34">
        <w:t>Assistant Professor at the Department of Sociology, Nicolaus Copernicus University</w:t>
      </w:r>
      <w:r>
        <w:t>, “</w:t>
      </w:r>
      <w:r w:rsidRPr="00AD6A34">
        <w:t>(In)justice in academia: procedural fairness, students’ academic identification, and perceived legitimacy of university authorities</w:t>
      </w:r>
      <w:r>
        <w:t xml:space="preserve">,” </w:t>
      </w:r>
      <w:r w:rsidRPr="00B13CCB">
        <w:t>https://doi.org/10.1007%2Fs10734-022-00907-8</w:t>
      </w:r>
    </w:p>
    <w:p w14:paraId="56CA3250" w14:textId="77777777" w:rsidR="000E77AF" w:rsidRPr="00DA5E8B" w:rsidRDefault="000E77AF" w:rsidP="000E77AF">
      <w:pPr>
        <w:rPr>
          <w:sz w:val="14"/>
        </w:rPr>
      </w:pPr>
      <w:r w:rsidRPr="00DA5E8B">
        <w:rPr>
          <w:sz w:val="14"/>
        </w:rPr>
        <w:t xml:space="preserve">Additionally, we examined the relationship between the experience of procedural fairness and two attitudes towards university and university studies: academic engagement and academic burnout. We observed that </w:t>
      </w:r>
      <w:r w:rsidRPr="008F5CBC">
        <w:rPr>
          <w:rStyle w:val="StyleUnderline"/>
          <w:highlight w:val="cyan"/>
        </w:rPr>
        <w:t xml:space="preserve">procedural fairness was a </w:t>
      </w:r>
      <w:r w:rsidRPr="008F5CBC">
        <w:rPr>
          <w:rStyle w:val="Emphasis"/>
          <w:highlight w:val="cyan"/>
        </w:rPr>
        <w:t>strong</w:t>
      </w:r>
      <w:r w:rsidRPr="00DA5E8B">
        <w:rPr>
          <w:rStyle w:val="Emphasis"/>
        </w:rPr>
        <w:t xml:space="preserve"> and positive</w:t>
      </w:r>
      <w:r w:rsidRPr="00DA5E8B">
        <w:rPr>
          <w:rStyle w:val="StyleUnderline"/>
        </w:rPr>
        <w:t xml:space="preserve"> </w:t>
      </w:r>
      <w:r w:rsidRPr="008F5CBC">
        <w:rPr>
          <w:rStyle w:val="StyleUnderline"/>
          <w:highlight w:val="cyan"/>
        </w:rPr>
        <w:t xml:space="preserve">predictor of </w:t>
      </w:r>
      <w:r w:rsidRPr="008F5CBC">
        <w:rPr>
          <w:rStyle w:val="Emphasis"/>
          <w:highlight w:val="cyan"/>
        </w:rPr>
        <w:t>academic engagement</w:t>
      </w:r>
      <w:r w:rsidRPr="008F5CBC">
        <w:rPr>
          <w:rStyle w:val="StyleUnderline"/>
          <w:highlight w:val="cyan"/>
        </w:rPr>
        <w:t>, as well as</w:t>
      </w:r>
      <w:r w:rsidRPr="00DA5E8B">
        <w:rPr>
          <w:rStyle w:val="StyleUnderline"/>
        </w:rPr>
        <w:t xml:space="preserve"> a </w:t>
      </w:r>
      <w:r w:rsidRPr="00DA5E8B">
        <w:rPr>
          <w:rStyle w:val="Emphasis"/>
        </w:rPr>
        <w:t>negative</w:t>
      </w:r>
      <w:r w:rsidRPr="00DA5E8B">
        <w:rPr>
          <w:rStyle w:val="StyleUnderline"/>
        </w:rPr>
        <w:t xml:space="preserve"> predictor of </w:t>
      </w:r>
      <w:r w:rsidRPr="00DA5E8B">
        <w:rPr>
          <w:rStyle w:val="Emphasis"/>
        </w:rPr>
        <w:t xml:space="preserve">academic </w:t>
      </w:r>
      <w:r w:rsidRPr="008F5CBC">
        <w:rPr>
          <w:rStyle w:val="Emphasis"/>
          <w:highlight w:val="cyan"/>
        </w:rPr>
        <w:t>burnout</w:t>
      </w:r>
      <w:r w:rsidRPr="00DA5E8B">
        <w:rPr>
          <w:sz w:val="14"/>
        </w:rPr>
        <w:t>. These results supported Hypotheses 3a and 3b. We, therefore, replicate the findings of Navarro-</w:t>
      </w:r>
      <w:proofErr w:type="spellStart"/>
      <w:r w:rsidRPr="00DA5E8B">
        <w:rPr>
          <w:sz w:val="14"/>
        </w:rPr>
        <w:t>Abal</w:t>
      </w:r>
      <w:proofErr w:type="spellEnd"/>
      <w:r w:rsidRPr="00DA5E8B">
        <w:rPr>
          <w:sz w:val="14"/>
        </w:rPr>
        <w:t xml:space="preserve"> et al. (2018) in the context of Polish higher education. The experience of </w:t>
      </w:r>
      <w:r w:rsidRPr="00DA5E8B">
        <w:rPr>
          <w:rStyle w:val="StyleUnderline"/>
        </w:rPr>
        <w:t xml:space="preserve">being treated fairly can </w:t>
      </w:r>
      <w:r w:rsidRPr="00DA5E8B">
        <w:rPr>
          <w:rStyle w:val="Emphasis"/>
        </w:rPr>
        <w:t>bolster</w:t>
      </w:r>
      <w:r w:rsidRPr="00DA5E8B">
        <w:rPr>
          <w:rStyle w:val="StyleUnderline"/>
        </w:rPr>
        <w:t xml:space="preserve"> students’ engagement during their studies</w:t>
      </w:r>
      <w:r w:rsidRPr="00DA5E8B">
        <w:rPr>
          <w:sz w:val="14"/>
        </w:rPr>
        <w:t xml:space="preserve">, including their dedication to academia, greater involvement in lectures and class activities, engagement in various students’ associations and clubs, and commitment to studying. On the other hand, </w:t>
      </w:r>
      <w:r w:rsidRPr="00DA5E8B">
        <w:rPr>
          <w:rStyle w:val="StyleUnderline"/>
        </w:rPr>
        <w:t xml:space="preserve">the experience of </w:t>
      </w:r>
      <w:r w:rsidRPr="008F5CBC">
        <w:rPr>
          <w:rStyle w:val="Emphasis"/>
          <w:highlight w:val="cyan"/>
        </w:rPr>
        <w:t>procedural fairness</w:t>
      </w:r>
      <w:r w:rsidRPr="00DA5E8B">
        <w:rPr>
          <w:rStyle w:val="StyleUnderline"/>
        </w:rPr>
        <w:t xml:space="preserve"> also </w:t>
      </w:r>
      <w:r w:rsidRPr="008F5CBC">
        <w:rPr>
          <w:rStyle w:val="Emphasis"/>
          <w:highlight w:val="cyan"/>
        </w:rPr>
        <w:t>decreases</w:t>
      </w:r>
      <w:r w:rsidRPr="00DA5E8B">
        <w:rPr>
          <w:rStyle w:val="StyleUnderline"/>
        </w:rPr>
        <w:t xml:space="preserve"> their </w:t>
      </w:r>
      <w:r w:rsidRPr="00DA5E8B">
        <w:rPr>
          <w:rStyle w:val="Emphasis"/>
        </w:rPr>
        <w:t xml:space="preserve">sense of </w:t>
      </w:r>
      <w:r w:rsidRPr="008F5CBC">
        <w:rPr>
          <w:rStyle w:val="Emphasis"/>
          <w:highlight w:val="cyan"/>
        </w:rPr>
        <w:t>burnout</w:t>
      </w:r>
      <w:r w:rsidRPr="008F5CBC">
        <w:rPr>
          <w:rStyle w:val="StyleUnderline"/>
          <w:highlight w:val="cyan"/>
        </w:rPr>
        <w:t>, which includes</w:t>
      </w:r>
      <w:r w:rsidRPr="00DA5E8B">
        <w:rPr>
          <w:rStyle w:val="StyleUnderline"/>
        </w:rPr>
        <w:t xml:space="preserve"> a </w:t>
      </w:r>
      <w:r w:rsidRPr="008F5CBC">
        <w:rPr>
          <w:rStyle w:val="Emphasis"/>
          <w:highlight w:val="cyan"/>
        </w:rPr>
        <w:t>low</w:t>
      </w:r>
      <w:r w:rsidRPr="00DA5E8B">
        <w:rPr>
          <w:rStyle w:val="Emphasis"/>
        </w:rPr>
        <w:t xml:space="preserve"> sense</w:t>
      </w:r>
      <w:r w:rsidRPr="00DA5E8B">
        <w:rPr>
          <w:rStyle w:val="StyleUnderline"/>
        </w:rPr>
        <w:t xml:space="preserve"> of </w:t>
      </w:r>
      <w:r w:rsidRPr="008F5CBC">
        <w:rPr>
          <w:rStyle w:val="Emphasis"/>
          <w:highlight w:val="cyan"/>
        </w:rPr>
        <w:t>self-efficacy</w:t>
      </w:r>
      <w:r w:rsidRPr="008F5CBC">
        <w:rPr>
          <w:rStyle w:val="StyleUnderline"/>
          <w:highlight w:val="cyan"/>
        </w:rPr>
        <w:t xml:space="preserve">, </w:t>
      </w:r>
      <w:r w:rsidRPr="008F5CBC">
        <w:rPr>
          <w:rStyle w:val="Emphasis"/>
          <w:highlight w:val="cyan"/>
        </w:rPr>
        <w:t>exhaustion</w:t>
      </w:r>
      <w:r w:rsidRPr="00DA5E8B">
        <w:rPr>
          <w:rStyle w:val="Emphasis"/>
        </w:rPr>
        <w:t xml:space="preserve"> with studies</w:t>
      </w:r>
      <w:r w:rsidRPr="00DA5E8B">
        <w:rPr>
          <w:rStyle w:val="StyleUnderline"/>
        </w:rPr>
        <w:t xml:space="preserve">, </w:t>
      </w:r>
      <w:r w:rsidRPr="008F5CBC">
        <w:rPr>
          <w:rStyle w:val="Emphasis"/>
          <w:highlight w:val="cyan"/>
        </w:rPr>
        <w:t>cynicism</w:t>
      </w:r>
      <w:r w:rsidRPr="008F5CBC">
        <w:rPr>
          <w:rStyle w:val="StyleUnderline"/>
          <w:highlight w:val="cyan"/>
        </w:rPr>
        <w:t>, and</w:t>
      </w:r>
      <w:r w:rsidRPr="00DA5E8B">
        <w:rPr>
          <w:rStyle w:val="StyleUnderline"/>
        </w:rPr>
        <w:t xml:space="preserve"> feeling of </w:t>
      </w:r>
      <w:r w:rsidRPr="008F5CBC">
        <w:rPr>
          <w:rStyle w:val="StyleUnderline"/>
          <w:highlight w:val="cyan"/>
        </w:rPr>
        <w:t xml:space="preserve">a </w:t>
      </w:r>
      <w:r w:rsidRPr="008F5CBC">
        <w:rPr>
          <w:rStyle w:val="Emphasis"/>
          <w:highlight w:val="cyan"/>
        </w:rPr>
        <w:t>lack of meaning</w:t>
      </w:r>
      <w:r w:rsidRPr="00DA5E8B">
        <w:rPr>
          <w:sz w:val="14"/>
        </w:rPr>
        <w:t xml:space="preserve"> in pursuing further studies.</w:t>
      </w:r>
    </w:p>
    <w:p w14:paraId="25F90E3E" w14:textId="77777777" w:rsidR="000E77AF" w:rsidRPr="00DA5E8B" w:rsidRDefault="000E77AF" w:rsidP="000E77AF">
      <w:pPr>
        <w:rPr>
          <w:sz w:val="14"/>
        </w:rPr>
      </w:pPr>
      <w:r w:rsidRPr="00DA5E8B">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DA5E8B">
        <w:rPr>
          <w:rStyle w:val="StyleUnderline"/>
        </w:rPr>
        <w:t xml:space="preserve">the </w:t>
      </w:r>
      <w:r w:rsidRPr="00DA5E8B">
        <w:rPr>
          <w:rStyle w:val="Emphasis"/>
        </w:rPr>
        <w:t>ultimate consequence</w:t>
      </w:r>
      <w:r w:rsidRPr="00DA5E8B">
        <w:rPr>
          <w:rStyle w:val="StyleUnderline"/>
        </w:rPr>
        <w:t xml:space="preserve"> of </w:t>
      </w:r>
      <w:r w:rsidRPr="008F5CBC">
        <w:rPr>
          <w:rStyle w:val="StyleUnderline"/>
          <w:highlight w:val="cyan"/>
        </w:rPr>
        <w:t>procedural fairness</w:t>
      </w:r>
      <w:r w:rsidRPr="00DA5E8B">
        <w:rPr>
          <w:rStyle w:val="StyleUnderline"/>
        </w:rPr>
        <w:t xml:space="preserve"> in academia will be </w:t>
      </w:r>
      <w:r w:rsidRPr="008F5CBC">
        <w:rPr>
          <w:rStyle w:val="Emphasis"/>
          <w:highlight w:val="cyan"/>
        </w:rPr>
        <w:t>increased trust</w:t>
      </w:r>
      <w:r w:rsidRPr="008F5CBC">
        <w:rPr>
          <w:rStyle w:val="StyleUnderline"/>
          <w:highlight w:val="cyan"/>
        </w:rPr>
        <w:t xml:space="preserve"> in</w:t>
      </w:r>
      <w:r w:rsidRPr="00DA5E8B">
        <w:rPr>
          <w:sz w:val="14"/>
        </w:rPr>
        <w:t xml:space="preserve"> scientists and </w:t>
      </w:r>
      <w:r w:rsidRPr="008F5CBC">
        <w:rPr>
          <w:rStyle w:val="Emphasis"/>
          <w:highlight w:val="cyan"/>
        </w:rPr>
        <w:t>science</w:t>
      </w:r>
      <w:r w:rsidRPr="00DA5E8B">
        <w:rPr>
          <w:rStyle w:val="StyleUnderline"/>
        </w:rPr>
        <w:t xml:space="preserve"> more generally</w:t>
      </w:r>
      <w:r w:rsidRPr="00DA5E8B">
        <w:rPr>
          <w:sz w:val="14"/>
        </w:rPr>
        <w:t>.</w:t>
      </w:r>
    </w:p>
    <w:p w14:paraId="5EA41891" w14:textId="77777777" w:rsidR="000E77AF" w:rsidRPr="001B6DDC" w:rsidRDefault="000E77AF" w:rsidP="000E77AF">
      <w:pPr>
        <w:rPr>
          <w:sz w:val="16"/>
          <w:szCs w:val="24"/>
        </w:rPr>
      </w:pPr>
      <w:r w:rsidRPr="004E084D">
        <w:rPr>
          <w:sz w:val="16"/>
          <w:szCs w:val="24"/>
        </w:rPr>
        <w:t xml:space="preserve">The present studies contribute to the existing literature on higher education in several ways. First of all, </w:t>
      </w:r>
      <w:r w:rsidRPr="004E084D">
        <w:rPr>
          <w:rStyle w:val="StyleUnderline"/>
          <w:sz w:val="24"/>
          <w:szCs w:val="24"/>
        </w:rPr>
        <w:t xml:space="preserve">our studies demonstrate the </w:t>
      </w:r>
      <w:r w:rsidRPr="004E084D">
        <w:rPr>
          <w:rStyle w:val="Emphasis"/>
          <w:sz w:val="24"/>
          <w:szCs w:val="24"/>
        </w:rPr>
        <w:t>significance</w:t>
      </w:r>
      <w:r w:rsidRPr="004E084D">
        <w:rPr>
          <w:rStyle w:val="StyleUnderline"/>
          <w:sz w:val="24"/>
          <w:szCs w:val="24"/>
        </w:rPr>
        <w:t xml:space="preserve"> of </w:t>
      </w:r>
      <w:r w:rsidRPr="004E084D">
        <w:rPr>
          <w:rStyle w:val="Emphasis"/>
          <w:sz w:val="24"/>
          <w:szCs w:val="24"/>
        </w:rPr>
        <w:t>procedural fairness</w:t>
      </w:r>
      <w:r w:rsidRPr="004E084D">
        <w:rPr>
          <w:rStyle w:val="StyleUnderline"/>
          <w:sz w:val="24"/>
          <w:szCs w:val="24"/>
        </w:rPr>
        <w:t xml:space="preserve"> in the </w:t>
      </w:r>
      <w:r w:rsidRPr="004E084D">
        <w:rPr>
          <w:rStyle w:val="Emphasis"/>
          <w:sz w:val="24"/>
          <w:szCs w:val="24"/>
        </w:rPr>
        <w:t>academic context</w:t>
      </w:r>
      <w:r w:rsidRPr="004E084D">
        <w:rPr>
          <w:sz w:val="16"/>
          <w:szCs w:val="24"/>
        </w:rPr>
        <w:t xml:space="preserve">. Kravitz et al. (1997) and Reisig and Bain (2016) indicated that this context has been neglected and constitutes a gap in the procedural justice literature. Secondly, </w:t>
      </w:r>
      <w:r w:rsidRPr="008F5CBC">
        <w:rPr>
          <w:rStyle w:val="StyleUnderline"/>
          <w:sz w:val="24"/>
          <w:szCs w:val="24"/>
          <w:highlight w:val="cyan"/>
        </w:rPr>
        <w:t>studies</w:t>
      </w:r>
      <w:r w:rsidRPr="004E084D">
        <w:rPr>
          <w:rStyle w:val="StyleUnderline"/>
          <w:sz w:val="24"/>
          <w:szCs w:val="24"/>
        </w:rPr>
        <w:t xml:space="preserve"> concerning procedural fairness </w:t>
      </w:r>
      <w:r w:rsidRPr="008F5CBC">
        <w:rPr>
          <w:rStyle w:val="StyleUnderline"/>
          <w:sz w:val="24"/>
          <w:szCs w:val="24"/>
          <w:highlight w:val="cyan"/>
        </w:rPr>
        <w:t>were</w:t>
      </w:r>
      <w:r w:rsidRPr="004E084D">
        <w:rPr>
          <w:rStyle w:val="StyleUnderline"/>
          <w:sz w:val="24"/>
          <w:szCs w:val="24"/>
        </w:rPr>
        <w:t xml:space="preserve"> conducted </w:t>
      </w:r>
      <w:r w:rsidRPr="008F5CBC">
        <w:rPr>
          <w:rStyle w:val="Emphasis"/>
          <w:sz w:val="24"/>
          <w:szCs w:val="24"/>
          <w:highlight w:val="cyan"/>
        </w:rPr>
        <w:t>mainly</w:t>
      </w:r>
      <w:r w:rsidRPr="008F5CBC">
        <w:rPr>
          <w:rStyle w:val="StyleUnderline"/>
          <w:sz w:val="24"/>
          <w:szCs w:val="24"/>
          <w:highlight w:val="cyan"/>
        </w:rPr>
        <w:t xml:space="preserve"> in </w:t>
      </w:r>
      <w:r w:rsidRPr="008F5CBC">
        <w:rPr>
          <w:rStyle w:val="Emphasis"/>
          <w:sz w:val="24"/>
          <w:szCs w:val="24"/>
          <w:highlight w:val="cyan"/>
        </w:rPr>
        <w:t>Western countries</w:t>
      </w:r>
      <w:r w:rsidRPr="004E084D">
        <w:rPr>
          <w:sz w:val="16"/>
          <w:szCs w:val="24"/>
        </w:rPr>
        <w:t xml:space="preserve">. Thaman (1999) pointed out that the concept of procedural justice was rooted in the Anglo-Saxon tradition and developed as a result of the model of the adversarial trial before the grand jury. </w:t>
      </w:r>
      <w:proofErr w:type="spellStart"/>
      <w:r w:rsidRPr="004E084D">
        <w:rPr>
          <w:sz w:val="16"/>
          <w:szCs w:val="24"/>
        </w:rPr>
        <w:t>Brockner</w:t>
      </w:r>
      <w:proofErr w:type="spellEnd"/>
      <w:r w:rsidRPr="004E084D">
        <w:rPr>
          <w:sz w:val="16"/>
          <w:szCs w:val="24"/>
        </w:rPr>
        <w:t xml:space="preserve">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4E084D">
        <w:rPr>
          <w:sz w:val="16"/>
          <w:szCs w:val="24"/>
        </w:rPr>
        <w:t>Burdziej</w:t>
      </w:r>
      <w:proofErr w:type="spellEnd"/>
      <w:r w:rsidRPr="004E084D">
        <w:rPr>
          <w:sz w:val="16"/>
          <w:szCs w:val="24"/>
        </w:rPr>
        <w:t xml:space="preserve"> et al., 2019), police (Slovenia; Reisig et al., 2013), and taxation (Poland; </w:t>
      </w:r>
      <w:proofErr w:type="spellStart"/>
      <w:r w:rsidRPr="004E084D">
        <w:rPr>
          <w:sz w:val="16"/>
          <w:szCs w:val="24"/>
        </w:rPr>
        <w:t>Niesiobędzka</w:t>
      </w:r>
      <w:proofErr w:type="spellEnd"/>
      <w:r w:rsidRPr="004E084D">
        <w:rPr>
          <w:sz w:val="16"/>
          <w:szCs w:val="24"/>
        </w:rPr>
        <w:t xml:space="preserve">, 2014). Therefore, another contribution of our research is </w:t>
      </w:r>
      <w:r w:rsidRPr="004E084D">
        <w:rPr>
          <w:rStyle w:val="StyleUnderline"/>
          <w:sz w:val="24"/>
          <w:szCs w:val="24"/>
        </w:rPr>
        <w:t xml:space="preserve">the location of studies in the </w:t>
      </w:r>
      <w:r w:rsidRPr="008F5CBC">
        <w:rPr>
          <w:rStyle w:val="Emphasis"/>
          <w:sz w:val="24"/>
          <w:szCs w:val="24"/>
          <w:highlight w:val="cyan"/>
        </w:rPr>
        <w:t>Polish</w:t>
      </w:r>
      <w:r w:rsidRPr="004E084D">
        <w:rPr>
          <w:rStyle w:val="Emphasis"/>
          <w:sz w:val="24"/>
          <w:szCs w:val="24"/>
        </w:rPr>
        <w:t xml:space="preserve"> context</w:t>
      </w:r>
      <w:r w:rsidRPr="004E084D">
        <w:rPr>
          <w:rStyle w:val="StyleUnderline"/>
          <w:sz w:val="24"/>
          <w:szCs w:val="24"/>
        </w:rPr>
        <w:t xml:space="preserve">, a country with a </w:t>
      </w:r>
      <w:r w:rsidRPr="008F5CBC">
        <w:rPr>
          <w:rStyle w:val="Emphasis"/>
          <w:sz w:val="24"/>
          <w:szCs w:val="24"/>
          <w:highlight w:val="cyan"/>
        </w:rPr>
        <w:t>relatively recent</w:t>
      </w:r>
      <w:r w:rsidRPr="004E084D">
        <w:rPr>
          <w:rStyle w:val="StyleUnderline"/>
          <w:sz w:val="24"/>
          <w:szCs w:val="24"/>
        </w:rPr>
        <w:t xml:space="preserve"> experience of </w:t>
      </w:r>
      <w:r w:rsidRPr="008F5CBC">
        <w:rPr>
          <w:rStyle w:val="Emphasis"/>
          <w:sz w:val="24"/>
          <w:szCs w:val="24"/>
          <w:highlight w:val="cyan"/>
        </w:rPr>
        <w:t>political transformation</w:t>
      </w:r>
      <w:r w:rsidRPr="004E084D">
        <w:rPr>
          <w:sz w:val="16"/>
          <w:szCs w:val="24"/>
        </w:rPr>
        <w:t xml:space="preserve">. Previous studies have found that </w:t>
      </w:r>
      <w:r w:rsidRPr="008F5CBC">
        <w:rPr>
          <w:rStyle w:val="StyleUnderline"/>
          <w:sz w:val="24"/>
          <w:szCs w:val="24"/>
          <w:highlight w:val="cyan"/>
        </w:rPr>
        <w:t xml:space="preserve">students value </w:t>
      </w:r>
      <w:r w:rsidRPr="008F5CBC">
        <w:rPr>
          <w:rStyle w:val="Emphasis"/>
          <w:sz w:val="24"/>
          <w:szCs w:val="24"/>
          <w:highlight w:val="cyan"/>
        </w:rPr>
        <w:t>fair treatment</w:t>
      </w:r>
      <w:r w:rsidRPr="004E084D">
        <w:rPr>
          <w:sz w:val="16"/>
          <w:szCs w:val="2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584F6DC8" w14:textId="77777777" w:rsidR="000E77AF" w:rsidRPr="001B6DDC" w:rsidRDefault="000E77AF" w:rsidP="000E77AF">
      <w:pPr>
        <w:pStyle w:val="Heading4"/>
        <w:rPr>
          <w:rFonts w:cs="Calibri"/>
        </w:rPr>
      </w:pPr>
      <w:r w:rsidRPr="004C0B7D">
        <w:rPr>
          <w:rFonts w:cs="Calibri"/>
        </w:rPr>
        <w:lastRenderedPageBreak/>
        <w:t xml:space="preserve">2. </w:t>
      </w:r>
      <w:r>
        <w:rPr>
          <w:rFonts w:cs="Calibri"/>
          <w:u w:val="single"/>
        </w:rPr>
        <w:t>Clash</w:t>
      </w:r>
      <w:r w:rsidRPr="004C0B7D">
        <w:rPr>
          <w:rFonts w:cs="Calibri"/>
        </w:rPr>
        <w:t xml:space="preserve">---they </w:t>
      </w:r>
      <w:r w:rsidRPr="00802618">
        <w:rPr>
          <w:rFonts w:cs="Calibri"/>
          <w:u w:val="single"/>
        </w:rPr>
        <w:t>intentionally</w:t>
      </w:r>
      <w:r w:rsidRPr="004C0B7D">
        <w:rPr>
          <w:rFonts w:cs="Calibri"/>
        </w:rPr>
        <w:t xml:space="preserve"> chose to </w:t>
      </w:r>
      <w:r w:rsidRPr="004C0B7D">
        <w:rPr>
          <w:rFonts w:cs="Calibri"/>
          <w:u w:val="single"/>
        </w:rPr>
        <w:t>avoid</w:t>
      </w:r>
      <w:r w:rsidRPr="004C0B7D">
        <w:rPr>
          <w:rFonts w:cs="Calibri"/>
        </w:rPr>
        <w:t xml:space="preserve"> </w:t>
      </w:r>
      <w:proofErr w:type="spellStart"/>
      <w:r w:rsidRPr="004C0B7D">
        <w:rPr>
          <w:rFonts w:cs="Calibri"/>
        </w:rPr>
        <w:t>resolutional</w:t>
      </w:r>
      <w:proofErr w:type="spellEnd"/>
      <w:r w:rsidRPr="004C0B7D">
        <w:rPr>
          <w:rFonts w:cs="Calibri"/>
        </w:rPr>
        <w:t xml:space="preserve"> constraints and </w:t>
      </w:r>
      <w:r w:rsidRPr="00802618">
        <w:rPr>
          <w:rFonts w:cs="Calibri"/>
          <w:u w:val="single"/>
        </w:rPr>
        <w:t>shift</w:t>
      </w:r>
      <w:r w:rsidRPr="004C0B7D">
        <w:rPr>
          <w:rFonts w:cs="Calibri"/>
        </w:rPr>
        <w:t xml:space="preserve"> the goalpost</w:t>
      </w:r>
      <w:r>
        <w:rPr>
          <w:rFonts w:cs="Calibri"/>
        </w:rPr>
        <w:t>. T</w:t>
      </w:r>
      <w:r w:rsidRPr="004C0B7D">
        <w:rPr>
          <w:rFonts w:cs="Calibri"/>
        </w:rPr>
        <w:t xml:space="preserve">he process of researching, thinking about, and reflecting on a topic prior to debating it </w:t>
      </w:r>
      <w:r w:rsidRPr="004C0B7D">
        <w:rPr>
          <w:rFonts w:cs="Calibri"/>
          <w:u w:val="single"/>
        </w:rPr>
        <w:t>changes minds</w:t>
      </w:r>
      <w:r w:rsidRPr="004C0B7D">
        <w:rPr>
          <w:rFonts w:cs="Calibri"/>
        </w:rPr>
        <w:t xml:space="preserve">. </w:t>
      </w:r>
    </w:p>
    <w:p w14:paraId="7A337C33" w14:textId="77777777" w:rsidR="000E77AF" w:rsidRDefault="000E77AF" w:rsidP="000E77AF">
      <w:pPr>
        <w:pStyle w:val="Heading4"/>
      </w:pPr>
      <w:r>
        <w:t>D</w:t>
      </w:r>
      <w:r w:rsidRPr="00841E14">
        <w:t>ebate</w:t>
      </w:r>
      <w:r>
        <w:t xml:space="preserve"> </w:t>
      </w:r>
      <w:r w:rsidRPr="005C2A9C">
        <w:rPr>
          <w:u w:val="single"/>
        </w:rPr>
        <w:t>cannot</w:t>
      </w:r>
      <w:r>
        <w:t xml:space="preserve"> shape our </w:t>
      </w:r>
      <w:r w:rsidRPr="00E459B6">
        <w:rPr>
          <w:u w:val="single"/>
        </w:rPr>
        <w:t>subjectivities</w:t>
      </w:r>
      <w:r>
        <w:t xml:space="preserve">. </w:t>
      </w:r>
      <w:r w:rsidRPr="00802618">
        <w:rPr>
          <w:b w:val="0"/>
          <w:bCs/>
        </w:rPr>
        <w:t xml:space="preserve">Argumentation causes </w:t>
      </w:r>
      <w:r w:rsidRPr="00802618">
        <w:rPr>
          <w:b w:val="0"/>
          <w:bCs/>
          <w:u w:val="single"/>
        </w:rPr>
        <w:t>echo-chambers</w:t>
      </w:r>
      <w:r w:rsidRPr="00802618">
        <w:rPr>
          <w:b w:val="0"/>
          <w:bCs/>
        </w:rPr>
        <w:t>, turning their offense.</w:t>
      </w:r>
    </w:p>
    <w:p w14:paraId="2430BBF9" w14:textId="77777777" w:rsidR="000E77AF" w:rsidRPr="00E0202C" w:rsidRDefault="000E77AF" w:rsidP="000E77AF">
      <w:r>
        <w:t xml:space="preserve">Catarina </w:t>
      </w:r>
      <w:proofErr w:type="spellStart"/>
      <w:r w:rsidRPr="00E0202C">
        <w:rPr>
          <w:rStyle w:val="Style13ptBold"/>
        </w:rPr>
        <w:t>Novaes</w:t>
      </w:r>
      <w:proofErr w:type="spellEnd"/>
      <w:r w:rsidRPr="00E0202C">
        <w:rPr>
          <w:rStyle w:val="Style13ptBold"/>
        </w:rPr>
        <w:t xml:space="preserve"> 20</w:t>
      </w:r>
      <w:r>
        <w:t xml:space="preserve">, Philosophy Professor and University Research Chair in the Department of Philosophy at Vrije Universiteit Amsterdam, 06/04/2020, “The Role of Trust in Argumentation,” </w:t>
      </w:r>
      <w:r w:rsidRPr="00B13CCB">
        <w:t>https://scholar.uwindsor.ca/ossaarchive/OSSA12/Thursday/32</w:t>
      </w:r>
    </w:p>
    <w:p w14:paraId="7CA7F447" w14:textId="77777777" w:rsidR="000E77AF" w:rsidRPr="005C2A9C" w:rsidRDefault="000E77AF" w:rsidP="000E77AF">
      <w:pPr>
        <w:rPr>
          <w:sz w:val="14"/>
        </w:rPr>
      </w:pPr>
      <w:r w:rsidRPr="005C2A9C">
        <w:rPr>
          <w:sz w:val="14"/>
        </w:rPr>
        <w:t xml:space="preserve">In this vein, a number of thinkers, most notably John Stuart </w:t>
      </w:r>
      <w:r w:rsidRPr="008F5CBC">
        <w:rPr>
          <w:rStyle w:val="Emphasis"/>
          <w:highlight w:val="cyan"/>
        </w:rPr>
        <w:t>Mill</w:t>
      </w:r>
      <w:r w:rsidRPr="005C2A9C">
        <w:rPr>
          <w:sz w:val="14"/>
        </w:rPr>
        <w:t xml:space="preserve"> (and more recently [Betz 2013] and [Mercier &amp; Sperber 2017]), </w:t>
      </w:r>
      <w:r w:rsidRPr="008F5CBC">
        <w:rPr>
          <w:rStyle w:val="StyleUnderline"/>
          <w:highlight w:val="cyan"/>
        </w:rPr>
        <w:t>maintain that</w:t>
      </w:r>
      <w:r w:rsidRPr="005C2A9C">
        <w:rPr>
          <w:rStyle w:val="StyleUnderline"/>
        </w:rPr>
        <w:t xml:space="preserve"> </w:t>
      </w:r>
      <w:r w:rsidRPr="005C2A9C">
        <w:rPr>
          <w:rStyle w:val="Emphasis"/>
        </w:rPr>
        <w:t xml:space="preserve">interpersonal </w:t>
      </w:r>
      <w:r w:rsidRPr="008F5CBC">
        <w:rPr>
          <w:rStyle w:val="Emphasis"/>
          <w:highlight w:val="cyan"/>
        </w:rPr>
        <w:t>argumentative situations</w:t>
      </w:r>
      <w:r w:rsidRPr="005C2A9C">
        <w:rPr>
          <w:rStyle w:val="StyleUnderline"/>
        </w:rPr>
        <w:t xml:space="preserve"> involving people who </w:t>
      </w:r>
      <w:r w:rsidRPr="005C2A9C">
        <w:rPr>
          <w:rStyle w:val="Emphasis"/>
        </w:rPr>
        <w:t>truly disagree</w:t>
      </w:r>
      <w:r w:rsidRPr="005C2A9C">
        <w:rPr>
          <w:rStyle w:val="StyleUnderline"/>
        </w:rPr>
        <w:t xml:space="preserve"> with each other work best to realize the epistemic potential of argumentation to </w:t>
      </w:r>
      <w:r w:rsidRPr="008F5CBC">
        <w:rPr>
          <w:rStyle w:val="Emphasis"/>
          <w:highlight w:val="cyan"/>
        </w:rPr>
        <w:t>improve our beliefs</w:t>
      </w:r>
      <w:r w:rsidRPr="005C2A9C">
        <w:rPr>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52534A2B" w14:textId="77777777" w:rsidR="000E77AF" w:rsidRPr="005C2A9C" w:rsidRDefault="000E77AF" w:rsidP="000E77AF">
      <w:pPr>
        <w:rPr>
          <w:sz w:val="14"/>
        </w:rPr>
      </w:pPr>
      <w:r w:rsidRPr="005C2A9C">
        <w:rPr>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60512F8E" w14:textId="77777777" w:rsidR="000E77AF" w:rsidRPr="005C2A9C" w:rsidRDefault="000E77AF" w:rsidP="000E77AF">
      <w:pPr>
        <w:rPr>
          <w:sz w:val="14"/>
        </w:rPr>
      </w:pPr>
      <w:r w:rsidRPr="005C2A9C">
        <w:rPr>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259A55EB" w14:textId="77777777" w:rsidR="000E77AF" w:rsidRPr="005C2A9C" w:rsidRDefault="000E77AF" w:rsidP="000E77AF">
      <w:pPr>
        <w:rPr>
          <w:sz w:val="14"/>
        </w:rPr>
      </w:pPr>
      <w:r w:rsidRPr="005C2A9C">
        <w:rPr>
          <w:sz w:val="14"/>
        </w:rPr>
        <w:t xml:space="preserve">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t>
      </w:r>
      <w:proofErr w:type="spellStart"/>
      <w:r w:rsidRPr="005C2A9C">
        <w:rPr>
          <w:sz w:val="14"/>
        </w:rPr>
        <w:t>welldocumented</w:t>
      </w:r>
      <w:proofErr w:type="spellEnd"/>
      <w:r w:rsidRPr="005C2A9C">
        <w:rPr>
          <w:sz w:val="14"/>
        </w:rPr>
        <w:t xml:space="preserve"> tendency to avoid engaging with dissenting views altogether and to explain away contrary evidence so as to preserve prior beliefs.</w:t>
      </w:r>
    </w:p>
    <w:p w14:paraId="2CDEF176" w14:textId="77777777" w:rsidR="000E77AF" w:rsidRPr="005C2A9C" w:rsidRDefault="000E77AF" w:rsidP="000E77AF">
      <w:pPr>
        <w:rPr>
          <w:sz w:val="14"/>
        </w:rPr>
      </w:pPr>
      <w:r w:rsidRPr="005C2A9C">
        <w:rPr>
          <w:sz w:val="14"/>
        </w:rPr>
        <w:t xml:space="preserve">Indeed, there is quite some evidence suggesting that </w:t>
      </w:r>
      <w:r w:rsidRPr="008F5CBC">
        <w:rPr>
          <w:rStyle w:val="Emphasis"/>
          <w:highlight w:val="cyan"/>
        </w:rPr>
        <w:t>arguments</w:t>
      </w:r>
      <w:r w:rsidRPr="008F5CBC">
        <w:rPr>
          <w:rStyle w:val="StyleUnderline"/>
          <w:highlight w:val="cyan"/>
        </w:rPr>
        <w:t xml:space="preserve"> are</w:t>
      </w:r>
      <w:r w:rsidRPr="005C2A9C">
        <w:rPr>
          <w:sz w:val="14"/>
        </w:rPr>
        <w:t xml:space="preserve"> in fact </w:t>
      </w:r>
      <w:r w:rsidRPr="008F5CBC">
        <w:rPr>
          <w:rStyle w:val="Emphasis"/>
          <w:highlight w:val="cyan"/>
        </w:rPr>
        <w:t>not</w:t>
      </w:r>
      <w:r w:rsidRPr="00130F0E">
        <w:rPr>
          <w:rStyle w:val="Emphasis"/>
        </w:rPr>
        <w:t xml:space="preserve"> a very </w:t>
      </w:r>
      <w:r w:rsidRPr="008F5CBC">
        <w:rPr>
          <w:rStyle w:val="Emphasis"/>
          <w:highlight w:val="cyan"/>
        </w:rPr>
        <w:t>efficient</w:t>
      </w:r>
      <w:r w:rsidRPr="00130F0E">
        <w:rPr>
          <w:rStyle w:val="Emphasis"/>
        </w:rPr>
        <w:t xml:space="preserve"> means</w:t>
      </w:r>
      <w:r w:rsidRPr="00130F0E">
        <w:rPr>
          <w:rStyle w:val="StyleUnderline"/>
        </w:rPr>
        <w:t xml:space="preserve"> </w:t>
      </w:r>
      <w:r w:rsidRPr="008F5CBC">
        <w:rPr>
          <w:rStyle w:val="StyleUnderline"/>
          <w:highlight w:val="cyan"/>
        </w:rPr>
        <w:t xml:space="preserve">to </w:t>
      </w:r>
      <w:r w:rsidRPr="008F5CBC">
        <w:rPr>
          <w:rStyle w:val="Emphasis"/>
          <w:highlight w:val="cyan"/>
        </w:rPr>
        <w:t>change minds</w:t>
      </w:r>
      <w:r w:rsidRPr="008F5CBC">
        <w:rPr>
          <w:rStyle w:val="StyleUnderline"/>
          <w:highlight w:val="cyan"/>
        </w:rPr>
        <w:t xml:space="preserve"> in</w:t>
      </w:r>
      <w:r w:rsidRPr="00130F0E">
        <w:rPr>
          <w:rStyle w:val="StyleUnderline"/>
        </w:rPr>
        <w:t xml:space="preserve"> most </w:t>
      </w:r>
      <w:r w:rsidRPr="008F5CBC">
        <w:rPr>
          <w:rStyle w:val="StyleUnderline"/>
          <w:highlight w:val="cyan"/>
        </w:rPr>
        <w:t>real-life</w:t>
      </w:r>
      <w:r w:rsidRPr="00130F0E">
        <w:rPr>
          <w:rStyle w:val="StyleUnderline"/>
        </w:rPr>
        <w:t xml:space="preserve"> situations</w:t>
      </w:r>
      <w:r w:rsidRPr="005C2A9C">
        <w:rPr>
          <w:sz w:val="14"/>
        </w:rPr>
        <w:t xml:space="preserve"> (Kolbert, 2017) (Gordon-Smith, 2019). </w:t>
      </w:r>
      <w:r w:rsidRPr="008F5CBC">
        <w:rPr>
          <w:rStyle w:val="StyleUnderline"/>
          <w:highlight w:val="cyan"/>
        </w:rPr>
        <w:t>People</w:t>
      </w:r>
      <w:r w:rsidRPr="00130F0E">
        <w:rPr>
          <w:rStyle w:val="StyleUnderline"/>
        </w:rPr>
        <w:t xml:space="preserve"> typically </w:t>
      </w:r>
      <w:r w:rsidRPr="008F5CBC">
        <w:rPr>
          <w:rStyle w:val="Emphasis"/>
          <w:highlight w:val="cyan"/>
        </w:rPr>
        <w:t>do not like to change</w:t>
      </w:r>
      <w:r w:rsidRPr="00130F0E">
        <w:rPr>
          <w:rStyle w:val="Emphasis"/>
        </w:rPr>
        <w:t xml:space="preserve"> their minds</w:t>
      </w:r>
      <w:r w:rsidRPr="00130F0E">
        <w:rPr>
          <w:rStyle w:val="StyleUnderline"/>
        </w:rPr>
        <w:t xml:space="preserve"> </w:t>
      </w:r>
      <w:r w:rsidRPr="008F5CBC">
        <w:rPr>
          <w:rStyle w:val="StyleUnderline"/>
          <w:highlight w:val="cyan"/>
        </w:rPr>
        <w:t>about</w:t>
      </w:r>
      <w:r w:rsidRPr="00130F0E">
        <w:rPr>
          <w:rStyle w:val="StyleUnderline"/>
        </w:rPr>
        <w:t xml:space="preserve"> </w:t>
      </w:r>
      <w:r w:rsidRPr="00130F0E">
        <w:rPr>
          <w:rStyle w:val="Emphasis"/>
        </w:rPr>
        <w:t xml:space="preserve">firmly </w:t>
      </w:r>
      <w:r w:rsidRPr="008F5CBC">
        <w:rPr>
          <w:rStyle w:val="Emphasis"/>
          <w:highlight w:val="cyan"/>
        </w:rPr>
        <w:t>entrenched beliefs</w:t>
      </w:r>
      <w:r w:rsidRPr="00130F0E">
        <w:rPr>
          <w:rStyle w:val="StyleUnderline"/>
        </w:rPr>
        <w:t xml:space="preserve"> they hold, </w:t>
      </w:r>
      <w:r w:rsidRPr="008F5CBC">
        <w:rPr>
          <w:rStyle w:val="StyleUnderline"/>
          <w:highlight w:val="cyan"/>
        </w:rPr>
        <w:t>so when they are confronted with arguments</w:t>
      </w:r>
      <w:r w:rsidRPr="00130F0E">
        <w:rPr>
          <w:rStyle w:val="StyleUnderline"/>
        </w:rPr>
        <w:t xml:space="preserve"> or evidence </w:t>
      </w:r>
      <w:r w:rsidRPr="008F5CBC">
        <w:rPr>
          <w:rStyle w:val="StyleUnderline"/>
          <w:highlight w:val="cyan"/>
        </w:rPr>
        <w:t xml:space="preserve">that </w:t>
      </w:r>
      <w:r w:rsidRPr="008F5CBC">
        <w:rPr>
          <w:rStyle w:val="Emphasis"/>
          <w:highlight w:val="cyan"/>
        </w:rPr>
        <w:t>contradict</w:t>
      </w:r>
      <w:r w:rsidRPr="00130F0E">
        <w:rPr>
          <w:rStyle w:val="StyleUnderline"/>
        </w:rPr>
        <w:t xml:space="preserve"> these beliefs, </w:t>
      </w:r>
      <w:r w:rsidRPr="008F5CBC">
        <w:rPr>
          <w:rStyle w:val="StyleUnderline"/>
          <w:highlight w:val="cyan"/>
        </w:rPr>
        <w:t>they</w:t>
      </w:r>
      <w:r w:rsidRPr="00130F0E">
        <w:rPr>
          <w:rStyle w:val="StyleUnderline"/>
        </w:rPr>
        <w:t xml:space="preserve"> tend to either </w:t>
      </w:r>
      <w:r w:rsidRPr="008F5CBC">
        <w:rPr>
          <w:rStyle w:val="Emphasis"/>
          <w:highlight w:val="cyan"/>
        </w:rPr>
        <w:t>look away</w:t>
      </w:r>
      <w:r w:rsidRPr="008F5CBC">
        <w:rPr>
          <w:rStyle w:val="StyleUnderline"/>
          <w:highlight w:val="cyan"/>
        </w:rPr>
        <w:t xml:space="preserve"> or</w:t>
      </w:r>
      <w:r w:rsidRPr="00130F0E">
        <w:rPr>
          <w:rStyle w:val="StyleUnderline"/>
        </w:rPr>
        <w:t xml:space="preserve"> to </w:t>
      </w:r>
      <w:r w:rsidRPr="008F5CBC">
        <w:rPr>
          <w:rStyle w:val="Emphasis"/>
          <w:highlight w:val="cyan"/>
        </w:rPr>
        <w:t>discredit</w:t>
      </w:r>
      <w:r w:rsidRPr="00130F0E">
        <w:rPr>
          <w:rStyle w:val="Emphasis"/>
        </w:rPr>
        <w:t xml:space="preserve"> the source</w:t>
      </w:r>
      <w:r w:rsidRPr="00130F0E">
        <w:rPr>
          <w:rStyle w:val="StyleUnderline"/>
        </w:rPr>
        <w:t xml:space="preserve"> of </w:t>
      </w:r>
      <w:r w:rsidRPr="008F5CBC">
        <w:rPr>
          <w:rStyle w:val="StyleUnderline"/>
          <w:highlight w:val="cyan"/>
        </w:rPr>
        <w:t>the argument</w:t>
      </w:r>
      <w:r w:rsidRPr="00130F0E">
        <w:rPr>
          <w:rStyle w:val="StyleUnderline"/>
        </w:rPr>
        <w:t xml:space="preserve"> as unreliable</w:t>
      </w:r>
      <w:r w:rsidRPr="005C2A9C">
        <w:rPr>
          <w:sz w:val="14"/>
        </w:rPr>
        <w:t xml:space="preserve">—a phenomenon known as “confirmation bias” (Nickerson, 1998). In particular, </w:t>
      </w:r>
      <w:r w:rsidRPr="008F5CBC">
        <w:rPr>
          <w:rStyle w:val="StyleUnderline"/>
          <w:highlight w:val="cyan"/>
        </w:rPr>
        <w:t>arguments</w:t>
      </w:r>
      <w:r w:rsidRPr="00130F0E">
        <w:rPr>
          <w:rStyle w:val="StyleUnderline"/>
        </w:rPr>
        <w:t xml:space="preserve"> that threaten </w:t>
      </w:r>
      <w:r w:rsidRPr="005C2A9C">
        <w:rPr>
          <w:sz w:val="14"/>
        </w:rPr>
        <w:t xml:space="preserve">our </w:t>
      </w:r>
      <w:r w:rsidRPr="00130F0E">
        <w:rPr>
          <w:rStyle w:val="StyleUnderline"/>
        </w:rPr>
        <w:t>core beliefs and</w:t>
      </w:r>
      <w:r w:rsidRPr="005C2A9C">
        <w:rPr>
          <w:sz w:val="14"/>
        </w:rPr>
        <w:t xml:space="preserve"> our </w:t>
      </w:r>
      <w:r w:rsidRPr="00130F0E">
        <w:rPr>
          <w:rStyle w:val="StyleUnderline"/>
        </w:rPr>
        <w:t>sense of belonging to a group</w:t>
      </w:r>
      <w:r w:rsidRPr="005C2A9C">
        <w:rPr>
          <w:sz w:val="14"/>
        </w:rPr>
        <w:t xml:space="preserve"> (e.g., political beliefs) typically </w:t>
      </w:r>
      <w:r w:rsidRPr="008F5CBC">
        <w:rPr>
          <w:rStyle w:val="StyleUnderline"/>
          <w:highlight w:val="cyan"/>
        </w:rPr>
        <w:t>trigger</w:t>
      </w:r>
      <w:r w:rsidRPr="00130F0E">
        <w:rPr>
          <w:rStyle w:val="StyleUnderline"/>
        </w:rPr>
        <w:t xml:space="preserve"> various </w:t>
      </w:r>
      <w:r w:rsidRPr="008F5CBC">
        <w:rPr>
          <w:rStyle w:val="StyleUnderline"/>
          <w:highlight w:val="cyan"/>
        </w:rPr>
        <w:t>forms of</w:t>
      </w:r>
      <w:r w:rsidRPr="00130F0E">
        <w:rPr>
          <w:rStyle w:val="StyleUnderline"/>
        </w:rPr>
        <w:t xml:space="preserve"> motivated </w:t>
      </w:r>
      <w:r w:rsidRPr="008F5CBC">
        <w:rPr>
          <w:rStyle w:val="StyleUnderline"/>
          <w:highlight w:val="cyan"/>
        </w:rPr>
        <w:t>reasoning whereby one</w:t>
      </w:r>
      <w:r w:rsidRPr="00130F0E">
        <w:rPr>
          <w:rStyle w:val="StyleUnderline"/>
        </w:rPr>
        <w:t xml:space="preserve"> </w:t>
      </w:r>
      <w:r w:rsidRPr="00130F0E">
        <w:rPr>
          <w:rStyle w:val="Emphasis"/>
        </w:rPr>
        <w:t xml:space="preserve">outright </w:t>
      </w:r>
      <w:r w:rsidRPr="008F5CBC">
        <w:rPr>
          <w:rStyle w:val="Emphasis"/>
          <w:highlight w:val="cyan"/>
        </w:rPr>
        <w:t>rejects</w:t>
      </w:r>
      <w:r w:rsidRPr="008F5CBC">
        <w:rPr>
          <w:rStyle w:val="StyleUnderline"/>
          <w:highlight w:val="cyan"/>
        </w:rPr>
        <w:t xml:space="preserve"> those arguments </w:t>
      </w:r>
      <w:r w:rsidRPr="008F5CBC">
        <w:rPr>
          <w:rStyle w:val="Emphasis"/>
          <w:highlight w:val="cyan"/>
        </w:rPr>
        <w:t>without engaging</w:t>
      </w:r>
      <w:r w:rsidRPr="00130F0E">
        <w:rPr>
          <w:rStyle w:val="Emphasis"/>
        </w:rPr>
        <w:t xml:space="preserve"> substantially</w:t>
      </w:r>
      <w:r w:rsidRPr="00130F0E">
        <w:rPr>
          <w:rStyle w:val="StyleUnderline"/>
        </w:rPr>
        <w:t xml:space="preserve"> with their content</w:t>
      </w:r>
      <w:r w:rsidRPr="005C2A9C">
        <w:rPr>
          <w:sz w:val="14"/>
        </w:rPr>
        <w:t xml:space="preserve"> (Taber &amp; Lodge 2006) (Kahan, 2017). Engaging in </w:t>
      </w:r>
      <w:r w:rsidRPr="008F5CBC">
        <w:rPr>
          <w:rStyle w:val="StyleUnderline"/>
          <w:highlight w:val="cyan"/>
        </w:rPr>
        <w:t>argumentation is often a means to</w:t>
      </w:r>
      <w:r w:rsidRPr="00130F0E">
        <w:rPr>
          <w:rStyle w:val="StyleUnderline"/>
        </w:rPr>
        <w:t xml:space="preserve"> </w:t>
      </w:r>
      <w:r w:rsidRPr="00130F0E">
        <w:rPr>
          <w:rStyle w:val="Emphasis"/>
        </w:rPr>
        <w:t>express</w:t>
      </w:r>
      <w:r w:rsidRPr="00130F0E">
        <w:rPr>
          <w:rStyle w:val="StyleUnderline"/>
        </w:rPr>
        <w:t xml:space="preserve"> and </w:t>
      </w:r>
      <w:r w:rsidRPr="008F5CBC">
        <w:rPr>
          <w:rStyle w:val="Emphasis"/>
          <w:highlight w:val="cyan"/>
        </w:rPr>
        <w:t>cement</w:t>
      </w:r>
      <w:r w:rsidRPr="00130F0E">
        <w:rPr>
          <w:rStyle w:val="Emphasis"/>
        </w:rPr>
        <w:t xml:space="preserve"> social </w:t>
      </w:r>
      <w:r w:rsidRPr="008F5CBC">
        <w:rPr>
          <w:rStyle w:val="Emphasis"/>
          <w:highlight w:val="cyan"/>
        </w:rPr>
        <w:t>identities</w:t>
      </w:r>
      <w:r w:rsidRPr="008F5CBC">
        <w:rPr>
          <w:rStyle w:val="StyleUnderline"/>
          <w:highlight w:val="cyan"/>
        </w:rPr>
        <w:t xml:space="preserve"> rather than</w:t>
      </w:r>
      <w:r w:rsidRPr="00130F0E">
        <w:rPr>
          <w:rStyle w:val="StyleUnderline"/>
        </w:rPr>
        <w:t xml:space="preserve"> to </w:t>
      </w:r>
      <w:r w:rsidRPr="008F5CBC">
        <w:rPr>
          <w:rStyle w:val="Emphasis"/>
          <w:highlight w:val="cyan"/>
        </w:rPr>
        <w:t>come closer to</w:t>
      </w:r>
      <w:r w:rsidRPr="00130F0E">
        <w:rPr>
          <w:rStyle w:val="Emphasis"/>
        </w:rPr>
        <w:t xml:space="preserve"> the </w:t>
      </w:r>
      <w:r w:rsidRPr="008F5CBC">
        <w:rPr>
          <w:rStyle w:val="Emphasis"/>
          <w:highlight w:val="cyan"/>
        </w:rPr>
        <w:t>truth</w:t>
      </w:r>
      <w:r w:rsidRPr="005C2A9C">
        <w:rPr>
          <w:sz w:val="14"/>
        </w:rPr>
        <w:t xml:space="preserve"> (</w:t>
      </w:r>
      <w:proofErr w:type="spellStart"/>
      <w:r w:rsidRPr="005C2A9C">
        <w:rPr>
          <w:sz w:val="14"/>
        </w:rPr>
        <w:t>Talisse</w:t>
      </w:r>
      <w:proofErr w:type="spellEnd"/>
      <w:r w:rsidRPr="005C2A9C">
        <w:rPr>
          <w:sz w:val="14"/>
        </w:rPr>
        <w:t>, 2019).</w:t>
      </w:r>
    </w:p>
    <w:p w14:paraId="12ED6FCA" w14:textId="3BBDA9A3" w:rsidR="008F5CBC" w:rsidRDefault="008F5CBC" w:rsidP="008F5CBC">
      <w:pPr>
        <w:pStyle w:val="Heading3"/>
      </w:pPr>
      <w:r>
        <w:lastRenderedPageBreak/>
        <w:t>1NC</w:t>
      </w:r>
    </w:p>
    <w:p w14:paraId="05791F43" w14:textId="1B16332A" w:rsidR="008F5CBC" w:rsidRPr="008F5CBC" w:rsidRDefault="008F5CBC" w:rsidP="008F5CBC">
      <w:r>
        <w:t>Cap Bad PIK</w:t>
      </w:r>
    </w:p>
    <w:p w14:paraId="39E6602A" w14:textId="77777777" w:rsidR="008F5CBC" w:rsidRDefault="008F5CBC" w:rsidP="008F5CBC">
      <w:pPr>
        <w:pStyle w:val="Heading4"/>
      </w:pPr>
      <w:r>
        <w:t>We advocate the entirety of the 1AC absent their argument that “Your ballot should always remain open to a politics of novelty away from capitalistic tendencies.”</w:t>
      </w:r>
    </w:p>
    <w:p w14:paraId="5604058C" w14:textId="77777777" w:rsidR="008F5CBC" w:rsidRPr="00FF4B2A" w:rsidRDefault="008F5CBC" w:rsidP="008F5CBC">
      <w:pPr>
        <w:pStyle w:val="Heading4"/>
      </w:pPr>
      <w:r>
        <w:t xml:space="preserve">Growth is </w:t>
      </w:r>
      <w:r w:rsidRPr="00666C5C">
        <w:rPr>
          <w:u w:val="single"/>
        </w:rPr>
        <w:t>sustainable</w:t>
      </w:r>
      <w:r>
        <w:t xml:space="preserve"> and </w:t>
      </w:r>
      <w:r w:rsidRPr="00666C5C">
        <w:rPr>
          <w:u w:val="single"/>
        </w:rPr>
        <w:t>no transition</w:t>
      </w:r>
      <w:r>
        <w:t xml:space="preserve"> – </w:t>
      </w:r>
      <w:r w:rsidRPr="00F749B4">
        <w:rPr>
          <w:u w:val="single"/>
        </w:rPr>
        <w:t>decoupling</w:t>
      </w:r>
      <w:r>
        <w:t xml:space="preserve"> and </w:t>
      </w:r>
      <w:r w:rsidRPr="00F749B4">
        <w:rPr>
          <w:u w:val="single"/>
        </w:rPr>
        <w:t>dematerialization</w:t>
      </w:r>
      <w:r>
        <w:t xml:space="preserve"> mitigate ecological impacts.</w:t>
      </w:r>
    </w:p>
    <w:p w14:paraId="7355A0FA" w14:textId="77777777" w:rsidR="008F5CBC" w:rsidRPr="00FF4B2A" w:rsidRDefault="008F5CBC" w:rsidP="008F5CBC">
      <w:r w:rsidRPr="00FF4B2A">
        <w:rPr>
          <w:rStyle w:val="Style13ptBold"/>
        </w:rPr>
        <w:t>Pooley 21</w:t>
      </w:r>
      <w:r>
        <w:t xml:space="preserve"> [</w:t>
      </w:r>
      <w:r w:rsidRPr="00FF4B2A">
        <w:t xml:space="preserve">Gale Pooley and Marian L. </w:t>
      </w:r>
      <w:proofErr w:type="spellStart"/>
      <w:r w:rsidRPr="00FF4B2A">
        <w:t>Tupy</w:t>
      </w:r>
      <w:proofErr w:type="spellEnd"/>
      <w:r>
        <w:t>,</w:t>
      </w:r>
      <w:r w:rsidRPr="00FF4B2A">
        <w:t xml:space="preserve"> </w:t>
      </w:r>
      <w:r>
        <w:t xml:space="preserve">* </w:t>
      </w:r>
      <w:r w:rsidRPr="002B1464">
        <w:t>associate professor of business management at Brigham Young University-Hawaii</w:t>
      </w:r>
      <w:r>
        <w:t>,</w:t>
      </w:r>
      <w:r w:rsidRPr="002B1464">
        <w:t xml:space="preserve"> </w:t>
      </w:r>
      <w:r>
        <w:t>“</w:t>
      </w:r>
      <w:r w:rsidRPr="00FF4B2A">
        <w:t>How Dematerialization Is Changing the World: A Response to Giorgos Kallis</w:t>
      </w:r>
      <w:r>
        <w:t xml:space="preserve">,” 04/27/21, </w:t>
      </w:r>
      <w:r w:rsidRPr="00FF4B2A">
        <w:rPr>
          <w:i/>
          <w:iCs/>
        </w:rPr>
        <w:t>Cato Unbound</w:t>
      </w:r>
      <w:r w:rsidRPr="00FF4B2A">
        <w:t>, https://www.cato-unbound.org/2021/04/27/gale-pooley-marian-l-tupy/how-dematerialization-changing-world-response-giorgos-kallis</w:t>
      </w:r>
      <w:r>
        <w:t>, EA]</w:t>
      </w:r>
    </w:p>
    <w:p w14:paraId="370D7DD9" w14:textId="77777777" w:rsidR="008F5CBC" w:rsidRPr="002B1464" w:rsidRDefault="008F5CBC" w:rsidP="008F5CBC">
      <w:pPr>
        <w:rPr>
          <w:sz w:val="16"/>
        </w:rPr>
      </w:pPr>
      <w:r w:rsidRPr="002B1464">
        <w:rPr>
          <w:sz w:val="16"/>
        </w:rPr>
        <w:t xml:space="preserve">Second, pessimists, who recognize that the human population may actually shrink in the future, worry that free enterprise will continue to drive human consumption of resources to higher and higher levels.[6] Again, the data do not agree. In our response to Katherine </w:t>
      </w:r>
      <w:proofErr w:type="spellStart"/>
      <w:r w:rsidRPr="002B1464">
        <w:rPr>
          <w:sz w:val="16"/>
        </w:rPr>
        <w:t>Trebeck</w:t>
      </w:r>
      <w:proofErr w:type="spellEnd"/>
      <w:r w:rsidRPr="002B1464">
        <w:rPr>
          <w:sz w:val="16"/>
        </w:rPr>
        <w:t xml:space="preserve"> and Dirk Philipsen, we already mentioned McAfee’s 2019 book, More from Less: The Surprising Story of How We Learned to Prosper Using Fewer Resources―and What Happens Next. </w:t>
      </w:r>
      <w:r w:rsidRPr="002B1464">
        <w:rPr>
          <w:rStyle w:val="StyleUnderline"/>
        </w:rPr>
        <w:t xml:space="preserve">Sophisticated </w:t>
      </w:r>
      <w:r w:rsidRPr="008F5CBC">
        <w:rPr>
          <w:rStyle w:val="StyleUnderline"/>
          <w:highlight w:val="cyan"/>
        </w:rPr>
        <w:t>economies</w:t>
      </w:r>
      <w:r w:rsidRPr="002B1464">
        <w:rPr>
          <w:sz w:val="16"/>
        </w:rPr>
        <w:t xml:space="preserve">, McAfee found, </w:t>
      </w:r>
      <w:r w:rsidRPr="008F5CBC">
        <w:rPr>
          <w:rStyle w:val="StyleUnderline"/>
          <w:highlight w:val="cyan"/>
        </w:rPr>
        <w:t>are</w:t>
      </w:r>
      <w:r w:rsidRPr="002B1464">
        <w:rPr>
          <w:sz w:val="16"/>
        </w:rPr>
        <w:t xml:space="preserve"> currently </w:t>
      </w:r>
      <w:r w:rsidRPr="008F5CBC">
        <w:rPr>
          <w:rStyle w:val="Emphasis"/>
          <w:highlight w:val="cyan"/>
        </w:rPr>
        <w:t>producing</w:t>
      </w:r>
      <w:r w:rsidRPr="002B1464">
        <w:rPr>
          <w:sz w:val="16"/>
        </w:rPr>
        <w:t xml:space="preserve"> ever </w:t>
      </w:r>
      <w:r w:rsidRPr="008F5CBC">
        <w:rPr>
          <w:rStyle w:val="Emphasis"/>
          <w:highlight w:val="cyan"/>
        </w:rPr>
        <w:t>more</w:t>
      </w:r>
      <w:r w:rsidRPr="002B1464">
        <w:rPr>
          <w:rStyle w:val="StyleUnderline"/>
        </w:rPr>
        <w:t xml:space="preserve"> goods and services</w:t>
      </w:r>
      <w:r w:rsidRPr="002B1464">
        <w:rPr>
          <w:sz w:val="16"/>
        </w:rPr>
        <w:t xml:space="preserve">, </w:t>
      </w:r>
      <w:r w:rsidRPr="002B1464">
        <w:rPr>
          <w:rStyle w:val="StyleUnderline"/>
        </w:rPr>
        <w:t>while</w:t>
      </w:r>
      <w:r w:rsidRPr="002B1464">
        <w:rPr>
          <w:sz w:val="16"/>
        </w:rPr>
        <w:t xml:space="preserve"> at the same time </w:t>
      </w:r>
      <w:r w:rsidRPr="008F5CBC">
        <w:rPr>
          <w:rStyle w:val="Emphasis"/>
          <w:highlight w:val="cyan"/>
        </w:rPr>
        <w:t>using</w:t>
      </w:r>
      <w:r w:rsidRPr="002B1464">
        <w:rPr>
          <w:sz w:val="16"/>
        </w:rPr>
        <w:t xml:space="preserve"> ever </w:t>
      </w:r>
      <w:r w:rsidRPr="008F5CBC">
        <w:rPr>
          <w:rStyle w:val="Emphasis"/>
          <w:highlight w:val="cyan"/>
        </w:rPr>
        <w:t>fewer</w:t>
      </w:r>
      <w:r w:rsidRPr="002B1464">
        <w:rPr>
          <w:rStyle w:val="Emphasis"/>
        </w:rPr>
        <w:t xml:space="preserve"> resources.</w:t>
      </w:r>
      <w:r w:rsidRPr="002B1464">
        <w:rPr>
          <w:rStyle w:val="StyleUnderline"/>
        </w:rPr>
        <w:t xml:space="preserve"> That is a result of</w:t>
      </w:r>
      <w:r w:rsidRPr="002B1464">
        <w:rPr>
          <w:sz w:val="16"/>
        </w:rPr>
        <w:t xml:space="preserve"> a sustained </w:t>
      </w:r>
      <w:r w:rsidRPr="002B1464">
        <w:rPr>
          <w:rStyle w:val="StyleUnderline"/>
        </w:rPr>
        <w:t>transition</w:t>
      </w:r>
      <w:r w:rsidRPr="002B1464">
        <w:rPr>
          <w:sz w:val="16"/>
        </w:rPr>
        <w:t xml:space="preserve"> in advanced countries </w:t>
      </w:r>
      <w:r w:rsidRPr="002B1464">
        <w:rPr>
          <w:rStyle w:val="StyleUnderline"/>
        </w:rPr>
        <w:t xml:space="preserve">from </w:t>
      </w:r>
      <w:r w:rsidRPr="002B1464">
        <w:rPr>
          <w:rStyle w:val="Emphasis"/>
        </w:rPr>
        <w:t>industry</w:t>
      </w:r>
      <w:r w:rsidRPr="002B1464">
        <w:rPr>
          <w:rStyle w:val="StyleUnderline"/>
        </w:rPr>
        <w:t xml:space="preserve"> to</w:t>
      </w:r>
      <w:r w:rsidRPr="002B1464">
        <w:rPr>
          <w:sz w:val="16"/>
        </w:rPr>
        <w:t xml:space="preserve"> less resource-intensive economic activities that deal with services and </w:t>
      </w:r>
      <w:r w:rsidRPr="002B1464">
        <w:rPr>
          <w:rStyle w:val="Emphasis"/>
        </w:rPr>
        <w:t>information</w:t>
      </w:r>
      <w:r w:rsidRPr="002B1464">
        <w:rPr>
          <w:sz w:val="16"/>
        </w:rPr>
        <w:t>.</w:t>
      </w:r>
    </w:p>
    <w:p w14:paraId="1BA1BE62" w14:textId="77777777" w:rsidR="008F5CBC" w:rsidRPr="002B1464" w:rsidRDefault="008F5CBC" w:rsidP="008F5CBC">
      <w:pPr>
        <w:rPr>
          <w:sz w:val="16"/>
        </w:rPr>
      </w:pPr>
      <w:r w:rsidRPr="002B1464">
        <w:rPr>
          <w:rStyle w:val="StyleUnderline"/>
        </w:rPr>
        <w:t>To that</w:t>
      </w:r>
      <w:r w:rsidRPr="002B1464">
        <w:rPr>
          <w:sz w:val="16"/>
        </w:rPr>
        <w:t xml:space="preserve"> process we may also </w:t>
      </w:r>
      <w:r w:rsidRPr="002B1464">
        <w:rPr>
          <w:rStyle w:val="StyleUnderline"/>
        </w:rPr>
        <w:t xml:space="preserve">add </w:t>
      </w:r>
      <w:r w:rsidRPr="008F5CBC">
        <w:rPr>
          <w:rStyle w:val="Emphasis"/>
          <w:highlight w:val="cyan"/>
        </w:rPr>
        <w:t>dematerialization</w:t>
      </w:r>
      <w:r w:rsidRPr="002B1464">
        <w:rPr>
          <w:rStyle w:val="StyleUnderline"/>
        </w:rPr>
        <w:t xml:space="preserve">, which refers to </w:t>
      </w:r>
      <w:r w:rsidRPr="002B1464">
        <w:rPr>
          <w:rStyle w:val="Emphasis"/>
        </w:rPr>
        <w:t>declining</w:t>
      </w:r>
      <w:r w:rsidRPr="002B1464">
        <w:rPr>
          <w:rStyle w:val="StyleUnderline"/>
        </w:rPr>
        <w:t xml:space="preserve"> </w:t>
      </w:r>
      <w:r w:rsidRPr="002B1464">
        <w:rPr>
          <w:rStyle w:val="Emphasis"/>
        </w:rPr>
        <w:t>consumption</w:t>
      </w:r>
      <w:r w:rsidRPr="002B1464">
        <w:rPr>
          <w:rStyle w:val="StyleUnderline"/>
        </w:rPr>
        <w:t xml:space="preserve"> of material and energy per unit of</w:t>
      </w:r>
      <w:r w:rsidRPr="002B1464">
        <w:rPr>
          <w:sz w:val="16"/>
        </w:rPr>
        <w:t xml:space="preserve"> gross domestic product (</w:t>
      </w:r>
      <w:r w:rsidRPr="002B1464">
        <w:rPr>
          <w:rStyle w:val="StyleUnderline"/>
        </w:rPr>
        <w:t>GDP</w:t>
      </w:r>
      <w:r w:rsidRPr="002B1464">
        <w:rPr>
          <w:sz w:val="16"/>
        </w:rPr>
        <w:t xml:space="preserve">). According to Jesse </w:t>
      </w:r>
      <w:proofErr w:type="spellStart"/>
      <w:r w:rsidRPr="002B1464">
        <w:rPr>
          <w:sz w:val="16"/>
        </w:rPr>
        <w:t>Ausubel</w:t>
      </w:r>
      <w:proofErr w:type="spellEnd"/>
      <w:r w:rsidRPr="002B1464">
        <w:rPr>
          <w:sz w:val="16"/>
        </w:rPr>
        <w:t xml:space="preserve"> from Rockefeller University and Paul E. Waggoner from the Connecticut Agricultural Experiment Station, “If consumers dematerialize their intensity of use of goods and technicians produce the goods with a lower intensity of impact, people can grow in numbers and affluence without a proportionally greater environmental impact</w:t>
      </w:r>
      <w:proofErr w:type="gramStart"/>
      <w:r w:rsidRPr="002B1464">
        <w:rPr>
          <w:sz w:val="16"/>
        </w:rPr>
        <w:t>.”[</w:t>
      </w:r>
      <w:proofErr w:type="gramEnd"/>
      <w:r w:rsidRPr="002B1464">
        <w:rPr>
          <w:sz w:val="16"/>
        </w:rPr>
        <w:t>7]</w:t>
      </w:r>
    </w:p>
    <w:p w14:paraId="27117332" w14:textId="77777777" w:rsidR="008F5CBC" w:rsidRPr="002B1464" w:rsidRDefault="008F5CBC" w:rsidP="008F5CBC">
      <w:pPr>
        <w:rPr>
          <w:rStyle w:val="StyleUnderline"/>
        </w:rPr>
      </w:pPr>
      <w:r w:rsidRPr="002B1464">
        <w:rPr>
          <w:sz w:val="16"/>
        </w:rPr>
        <w:t xml:space="preserve">Why would people do that? </w:t>
      </w:r>
      <w:r w:rsidRPr="002B1464">
        <w:rPr>
          <w:rStyle w:val="StyleUnderline"/>
        </w:rPr>
        <w:t>Dematerialization</w:t>
      </w:r>
      <w:r w:rsidRPr="002B1464">
        <w:rPr>
          <w:sz w:val="16"/>
        </w:rPr>
        <w:t xml:space="preserve"> replaces atoms with knowledge and </w:t>
      </w:r>
      <w:r w:rsidRPr="008F5CBC">
        <w:rPr>
          <w:rStyle w:val="Emphasis"/>
          <w:highlight w:val="cyan"/>
        </w:rPr>
        <w:t>makes economic sense</w:t>
      </w:r>
      <w:r w:rsidRPr="002B1464">
        <w:rPr>
          <w:rStyle w:val="StyleUnderline"/>
        </w:rPr>
        <w:t xml:space="preserve"> to producers, since spending less on inputs can swell profit margins and make outputs cheaper and</w:t>
      </w:r>
      <w:r w:rsidRPr="002B1464">
        <w:rPr>
          <w:sz w:val="16"/>
        </w:rPr>
        <w:t xml:space="preserve"> therefore </w:t>
      </w:r>
      <w:r w:rsidRPr="002B1464">
        <w:rPr>
          <w:rStyle w:val="StyleUnderline"/>
        </w:rPr>
        <w:t>more competitive.</w:t>
      </w:r>
      <w:r w:rsidRPr="002B1464">
        <w:rPr>
          <w:sz w:val="16"/>
        </w:rPr>
        <w:t xml:space="preserve">[8] It makes sense to consumers as well. Consider, for example, the growing use of </w:t>
      </w:r>
      <w:r w:rsidRPr="008F5CBC">
        <w:rPr>
          <w:rStyle w:val="Emphasis"/>
          <w:highlight w:val="cyan"/>
        </w:rPr>
        <w:t>smartphones</w:t>
      </w:r>
      <w:r w:rsidRPr="002B1464">
        <w:rPr>
          <w:sz w:val="16"/>
        </w:rPr>
        <w:t xml:space="preserve">. The product </w:t>
      </w:r>
      <w:r w:rsidRPr="008F5CBC">
        <w:rPr>
          <w:rStyle w:val="StyleUnderline"/>
          <w:highlight w:val="cyan"/>
        </w:rPr>
        <w:t>combines functions</w:t>
      </w:r>
      <w:r w:rsidRPr="002B1464">
        <w:rPr>
          <w:rStyle w:val="StyleUnderline"/>
        </w:rPr>
        <w:t xml:space="preserve"> that</w:t>
      </w:r>
      <w:r w:rsidRPr="002B1464">
        <w:rPr>
          <w:sz w:val="16"/>
        </w:rPr>
        <w:t xml:space="preserve"> previously </w:t>
      </w:r>
      <w:r w:rsidRPr="002B1464">
        <w:rPr>
          <w:rStyle w:val="StyleUnderline"/>
        </w:rPr>
        <w:t>required a myriad of separate devices, including a telephone, camera, radio, television set, alarm clock, newspaper, photo album, voice recorder, maps, compass, and more.</w:t>
      </w:r>
    </w:p>
    <w:p w14:paraId="637D047A" w14:textId="77777777" w:rsidR="008F5CBC" w:rsidRPr="002B1464" w:rsidRDefault="008F5CBC" w:rsidP="008F5CBC">
      <w:pPr>
        <w:rPr>
          <w:rStyle w:val="StyleUnderline"/>
        </w:rPr>
      </w:pPr>
      <w:r w:rsidRPr="002B1464">
        <w:rPr>
          <w:sz w:val="16"/>
        </w:rPr>
        <w:t xml:space="preserve">Replacement of many devices with one produces substantial efficiency gains. How substantial? In 2018, a team of 21 researchers led by Professor Arnulf </w:t>
      </w:r>
      <w:proofErr w:type="spellStart"/>
      <w:r w:rsidRPr="002B1464">
        <w:rPr>
          <w:sz w:val="16"/>
        </w:rPr>
        <w:t>Grubler</w:t>
      </w:r>
      <w:proofErr w:type="spellEnd"/>
      <w:r w:rsidRPr="002B1464">
        <w:rPr>
          <w:sz w:val="16"/>
        </w:rPr>
        <w:t xml:space="preserve"> from the International Institute for Applied Systems Analysis in Austria estimated the “savings from device convergence on smartphones … for materials use (device weight) and for its associated embodied energy use.” They found that </w:t>
      </w:r>
      <w:r w:rsidRPr="002B1464">
        <w:rPr>
          <w:rStyle w:val="StyleUnderline"/>
        </w:rPr>
        <w:t>smartphones</w:t>
      </w:r>
      <w:r w:rsidRPr="002B1464">
        <w:rPr>
          <w:sz w:val="16"/>
        </w:rPr>
        <w:t xml:space="preserve"> can </w:t>
      </w:r>
      <w:r w:rsidRPr="008F5CBC">
        <w:rPr>
          <w:rStyle w:val="StyleUnderline"/>
          <w:highlight w:val="cyan"/>
        </w:rPr>
        <w:t>reduce material use by</w:t>
      </w:r>
      <w:r w:rsidRPr="002B1464">
        <w:rPr>
          <w:rStyle w:val="StyleUnderline"/>
        </w:rPr>
        <w:t xml:space="preserve"> a factor of </w:t>
      </w:r>
      <w:r w:rsidRPr="008F5CBC">
        <w:rPr>
          <w:rStyle w:val="Emphasis"/>
          <w:highlight w:val="cyan"/>
        </w:rPr>
        <w:t>300</w:t>
      </w:r>
      <w:r w:rsidRPr="002B1464">
        <w:rPr>
          <w:rStyle w:val="StyleUnderline"/>
        </w:rPr>
        <w:t>.</w:t>
      </w:r>
      <w:r w:rsidRPr="002B1464">
        <w:rPr>
          <w:sz w:val="16"/>
        </w:rPr>
        <w:t xml:space="preserve"> They can reduce power use by a factor of 100 and standby energy use by a factor of 30.[9] That means that </w:t>
      </w:r>
      <w:r w:rsidRPr="002B1464">
        <w:rPr>
          <w:rStyle w:val="StyleUnderline"/>
        </w:rPr>
        <w:t>we use 99.67 percent less material, 99 percent less power, and 97 percent less standby energy.</w:t>
      </w:r>
    </w:p>
    <w:p w14:paraId="4E21A8D1" w14:textId="77777777" w:rsidR="008F5CBC" w:rsidRPr="002B1464" w:rsidRDefault="008F5CBC" w:rsidP="008F5CBC">
      <w:pPr>
        <w:rPr>
          <w:sz w:val="16"/>
        </w:rPr>
      </w:pPr>
      <w:r w:rsidRPr="002B1464">
        <w:rPr>
          <w:sz w:val="16"/>
        </w:rPr>
        <w:t xml:space="preserve">To summarize, pessimists worry that future growth will mirror that seen during the Industrial Revolution: bigger and deeper mines, bigger and more polluting steel mills, and so on. But </w:t>
      </w:r>
      <w:r w:rsidRPr="002B1464">
        <w:rPr>
          <w:rStyle w:val="StyleUnderline"/>
        </w:rPr>
        <w:t>economic growth does not</w:t>
      </w:r>
      <w:r w:rsidRPr="002B1464">
        <w:rPr>
          <w:sz w:val="16"/>
        </w:rPr>
        <w:t xml:space="preserve"> have to </w:t>
      </w:r>
      <w:r w:rsidRPr="002B1464">
        <w:rPr>
          <w:rStyle w:val="StyleUnderline"/>
        </w:rPr>
        <w:t>come from bigness.</w:t>
      </w:r>
      <w:r w:rsidRPr="002B1464">
        <w:rPr>
          <w:sz w:val="16"/>
        </w:rPr>
        <w:t xml:space="preserve"> On the contrary, </w:t>
      </w:r>
      <w:r w:rsidRPr="002B1464">
        <w:rPr>
          <w:rStyle w:val="StyleUnderline"/>
        </w:rPr>
        <w:t>it can</w:t>
      </w:r>
      <w:r w:rsidRPr="002B1464">
        <w:rPr>
          <w:sz w:val="16"/>
        </w:rPr>
        <w:t>—</w:t>
      </w:r>
      <w:r w:rsidRPr="002B1464">
        <w:rPr>
          <w:rStyle w:val="StyleUnderline"/>
        </w:rPr>
        <w:t>and doe</w:t>
      </w:r>
      <w:r w:rsidRPr="002B1464">
        <w:rPr>
          <w:sz w:val="16"/>
        </w:rPr>
        <w:t>s—</w:t>
      </w:r>
      <w:r w:rsidRPr="002B1464">
        <w:rPr>
          <w:rStyle w:val="StyleUnderline"/>
        </w:rPr>
        <w:t>come from “smartness” with things like miniaturization</w:t>
      </w:r>
      <w:r w:rsidRPr="002B1464">
        <w:rPr>
          <w:sz w:val="16"/>
        </w:rPr>
        <w:t>, as in the computing industry, which saw the replacement of massive mainframe computers with smaller and much more efficient personal computers. To quote the economic historian Joel Mokyr,</w:t>
      </w:r>
    </w:p>
    <w:p w14:paraId="7C56345C" w14:textId="77777777" w:rsidR="008F5CBC" w:rsidRPr="002B1464" w:rsidRDefault="008F5CBC" w:rsidP="008F5CBC">
      <w:pPr>
        <w:ind w:left="720"/>
        <w:rPr>
          <w:sz w:val="16"/>
        </w:rPr>
      </w:pPr>
      <w:r w:rsidRPr="002B1464">
        <w:rPr>
          <w:sz w:val="16"/>
        </w:rPr>
        <w:t xml:space="preserve">The main logical issue here is that </w:t>
      </w:r>
      <w:r w:rsidRPr="002B1464">
        <w:rPr>
          <w:rStyle w:val="StyleUnderline"/>
        </w:rPr>
        <w:t xml:space="preserve">economic growth can be </w:t>
      </w:r>
      <w:r w:rsidRPr="002B1464">
        <w:rPr>
          <w:rStyle w:val="Emphasis"/>
        </w:rPr>
        <w:t>resource</w:t>
      </w:r>
      <w:r w:rsidRPr="002B1464">
        <w:rPr>
          <w:rStyle w:val="StyleUnderline"/>
        </w:rPr>
        <w:t xml:space="preserve"> </w:t>
      </w:r>
      <w:r w:rsidRPr="002B1464">
        <w:rPr>
          <w:rStyle w:val="Emphasis"/>
        </w:rPr>
        <w:t>saving</w:t>
      </w:r>
      <w:r w:rsidRPr="002B1464">
        <w:rPr>
          <w:rStyle w:val="StyleUnderline"/>
        </w:rPr>
        <w:t xml:space="preserve"> as much as resource-using, and</w:t>
      </w:r>
      <w:r w:rsidRPr="002B1464">
        <w:rPr>
          <w:sz w:val="16"/>
        </w:rPr>
        <w:t xml:space="preserve"> that </w:t>
      </w:r>
      <w:r w:rsidRPr="002B1464">
        <w:rPr>
          <w:rStyle w:val="StyleUnderline"/>
        </w:rPr>
        <w:t>the</w:t>
      </w:r>
      <w:r w:rsidRPr="002B1464">
        <w:rPr>
          <w:sz w:val="16"/>
        </w:rPr>
        <w:t xml:space="preserve"> very </w:t>
      </w:r>
      <w:r w:rsidRPr="008F5CBC">
        <w:rPr>
          <w:rStyle w:val="Emphasis"/>
          <w:highlight w:val="cyan"/>
        </w:rPr>
        <w:t>negative effects</w:t>
      </w:r>
      <w:r w:rsidRPr="002B1464">
        <w:rPr>
          <w:sz w:val="16"/>
        </w:rPr>
        <w:t xml:space="preserve"> that congestion and pollution engender will </w:t>
      </w:r>
      <w:r w:rsidRPr="008F5CBC">
        <w:rPr>
          <w:rStyle w:val="Emphasis"/>
          <w:highlight w:val="cyan"/>
        </w:rPr>
        <w:t>set into motion searches for techniques</w:t>
      </w:r>
      <w:r w:rsidRPr="002B1464">
        <w:rPr>
          <w:rStyle w:val="Emphasis"/>
        </w:rPr>
        <w:t xml:space="preserve"> that will abate them.</w:t>
      </w:r>
      <w:r w:rsidRPr="002B1464">
        <w:rPr>
          <w:sz w:val="16"/>
        </w:rPr>
        <w:t xml:space="preserve"> Such responses may be more effective in democratic than in autocratic regimes because concerned public opinion can map better into public policy, but in the end the need for humans to breathe clean air is </w:t>
      </w:r>
      <w:r w:rsidRPr="002B1464">
        <w:rPr>
          <w:sz w:val="16"/>
        </w:rPr>
        <w:lastRenderedPageBreak/>
        <w:t xml:space="preserve">about as universal a value as one can find. </w:t>
      </w:r>
      <w:r w:rsidRPr="00332878">
        <w:rPr>
          <w:rStyle w:val="StyleUnderline"/>
        </w:rPr>
        <w:t xml:space="preserve">Investment in </w:t>
      </w:r>
      <w:r w:rsidRPr="002B1464">
        <w:rPr>
          <w:sz w:val="16"/>
        </w:rPr>
        <w:t xml:space="preserve">soil reclamation, desalination, </w:t>
      </w:r>
      <w:r w:rsidRPr="00332878">
        <w:rPr>
          <w:rStyle w:val="Emphasis"/>
        </w:rPr>
        <w:t>recycling</w:t>
      </w:r>
      <w:r w:rsidRPr="002B1464">
        <w:rPr>
          <w:sz w:val="16"/>
        </w:rPr>
        <w:t xml:space="preserve">, </w:t>
      </w:r>
      <w:r w:rsidRPr="00332878">
        <w:rPr>
          <w:rStyle w:val="StyleUnderline"/>
        </w:rPr>
        <w:t>and</w:t>
      </w:r>
      <w:r w:rsidRPr="00332878">
        <w:rPr>
          <w:rStyle w:val="Emphasis"/>
        </w:rPr>
        <w:t xml:space="preserve"> renewable energy</w:t>
      </w:r>
      <w:r w:rsidRPr="00332878">
        <w:rPr>
          <w:rStyle w:val="StyleUnderline"/>
        </w:rPr>
        <w:t xml:space="preserve"> count just as much as economic growth</w:t>
      </w:r>
      <w:r w:rsidRPr="002B1464">
        <w:rPr>
          <w:sz w:val="16"/>
        </w:rPr>
        <w:t xml:space="preserve"> as economic activities that use up resources. Whether or not wise policies will help steer technological progress in that direction, the basic notion that per capita income growth has to stop because the planet is finite is palpable nonsense.[10]</w:t>
      </w:r>
    </w:p>
    <w:p w14:paraId="1223B6D8" w14:textId="77777777" w:rsidR="008F5CBC" w:rsidRPr="00C22CB0" w:rsidRDefault="008F5CBC" w:rsidP="008F5CBC">
      <w:pPr>
        <w:rPr>
          <w:rStyle w:val="StyleUnderline"/>
        </w:rPr>
      </w:pPr>
      <w:r w:rsidRPr="00993A39">
        <w:rPr>
          <w:sz w:val="16"/>
          <w:szCs w:val="16"/>
        </w:rPr>
        <w:t xml:space="preserve">Third, </w:t>
      </w:r>
      <w:r w:rsidRPr="00C22CB0">
        <w:rPr>
          <w:rStyle w:val="StyleUnderline"/>
        </w:rPr>
        <w:t>pessimists</w:t>
      </w:r>
      <w:r w:rsidRPr="00C22CB0">
        <w:rPr>
          <w:rStyle w:val="Emphasis"/>
        </w:rPr>
        <w:t xml:space="preserve"> </w:t>
      </w:r>
      <w:r w:rsidRPr="00C22CB0">
        <w:rPr>
          <w:rStyle w:val="StyleUnderline"/>
        </w:rPr>
        <w:t>assume</w:t>
      </w:r>
      <w:r w:rsidRPr="00993A39">
        <w:rPr>
          <w:sz w:val="16"/>
          <w:szCs w:val="16"/>
        </w:rPr>
        <w:t xml:space="preserve"> that </w:t>
      </w:r>
      <w:r w:rsidRPr="008F5CBC">
        <w:rPr>
          <w:rStyle w:val="StyleUnderline"/>
          <w:highlight w:val="cyan"/>
        </w:rPr>
        <w:t>humanity</w:t>
      </w:r>
      <w:r w:rsidRPr="00C22CB0">
        <w:rPr>
          <w:rStyle w:val="StyleUnderline"/>
        </w:rPr>
        <w:t xml:space="preserve"> will </w:t>
      </w:r>
      <w:r w:rsidRPr="008F5CBC">
        <w:rPr>
          <w:rStyle w:val="StyleUnderline"/>
          <w:highlight w:val="cyan"/>
        </w:rPr>
        <w:t>sit idly by</w:t>
      </w:r>
      <w:r w:rsidRPr="00C22CB0">
        <w:rPr>
          <w:rStyle w:val="StyleUnderline"/>
        </w:rPr>
        <w:t xml:space="preserve"> and allow environmental problems to overwhelm our planet. That </w:t>
      </w:r>
      <w:r w:rsidRPr="008F5CBC">
        <w:rPr>
          <w:rStyle w:val="StyleUnderline"/>
          <w:highlight w:val="cyan"/>
        </w:rPr>
        <w:t xml:space="preserve">is </w:t>
      </w:r>
      <w:r w:rsidRPr="008F5CBC">
        <w:rPr>
          <w:rStyle w:val="Emphasis"/>
          <w:highlight w:val="cyan"/>
        </w:rPr>
        <w:t>highly</w:t>
      </w:r>
      <w:r w:rsidRPr="008F5CBC">
        <w:rPr>
          <w:rStyle w:val="StyleUnderline"/>
          <w:highlight w:val="cyan"/>
        </w:rPr>
        <w:t xml:space="preserve"> </w:t>
      </w:r>
      <w:r w:rsidRPr="008F5CBC">
        <w:rPr>
          <w:rStyle w:val="Emphasis"/>
          <w:highlight w:val="cyan"/>
        </w:rPr>
        <w:t>improbable</w:t>
      </w:r>
      <w:r w:rsidRPr="008F5CBC">
        <w:rPr>
          <w:rStyle w:val="StyleUnderline"/>
          <w:highlight w:val="cyan"/>
        </w:rPr>
        <w:t xml:space="preserve"> given</w:t>
      </w:r>
      <w:r w:rsidRPr="00C22CB0">
        <w:rPr>
          <w:rStyle w:val="StyleUnderline"/>
        </w:rPr>
        <w:t xml:space="preserve"> our </w:t>
      </w:r>
      <w:r w:rsidRPr="00C22CB0">
        <w:rPr>
          <w:rStyle w:val="Emphasis"/>
        </w:rPr>
        <w:t xml:space="preserve">species’ </w:t>
      </w:r>
      <w:r w:rsidRPr="008F5CBC">
        <w:rPr>
          <w:rStyle w:val="Emphasis"/>
          <w:highlight w:val="cyan"/>
        </w:rPr>
        <w:t>track record</w:t>
      </w:r>
      <w:r w:rsidRPr="00C22CB0">
        <w:rPr>
          <w:rStyle w:val="StyleUnderline"/>
        </w:rPr>
        <w:t xml:space="preserve"> of tackling past challenges.</w:t>
      </w:r>
      <w:r w:rsidRPr="00993A39">
        <w:rPr>
          <w:sz w:val="16"/>
          <w:szCs w:val="16"/>
        </w:rPr>
        <w:t xml:space="preserve"> According to Nordhaus, it took six times as much land to feed a single person in the Neolithic period as it does now. If we were still harvesting einkorn with sticks and stones, we would certainly be above our carrying capacity. Instead, we’ve improved our agricultural efficiency so much that less than 2 percent of the U.S population actually has to farm at all.[11]</w:t>
      </w:r>
    </w:p>
    <w:p w14:paraId="7F2A3509" w14:textId="77777777" w:rsidR="008F5CBC" w:rsidRPr="00993A39" w:rsidRDefault="008F5CBC" w:rsidP="008F5CBC">
      <w:pPr>
        <w:rPr>
          <w:sz w:val="16"/>
        </w:rPr>
      </w:pPr>
      <w:r w:rsidRPr="00993A39">
        <w:rPr>
          <w:sz w:val="16"/>
        </w:rPr>
        <w:t xml:space="preserve">As </w:t>
      </w:r>
      <w:proofErr w:type="spellStart"/>
      <w:r w:rsidRPr="00993A39">
        <w:rPr>
          <w:sz w:val="16"/>
        </w:rPr>
        <w:t>Ausubel</w:t>
      </w:r>
      <w:proofErr w:type="spellEnd"/>
      <w:r w:rsidRPr="00993A39">
        <w:rPr>
          <w:sz w:val="16"/>
        </w:rPr>
        <w:t xml:space="preserve"> and his colleagues noted in their 2013 article “Peak Farmland and the Prospect for Land Sparing,” if the productivity of the world’s farmers increases to U.S. levels, humanity will be able to restore at least 146 million hectares of cropland land to nature. This is an area two and a half times that of France or the size of ten </w:t>
      </w:r>
      <w:proofErr w:type="spellStart"/>
      <w:r w:rsidRPr="00993A39">
        <w:rPr>
          <w:sz w:val="16"/>
        </w:rPr>
        <w:t>Iowas</w:t>
      </w:r>
      <w:proofErr w:type="spellEnd"/>
      <w:r w:rsidRPr="00993A39">
        <w:rPr>
          <w:sz w:val="16"/>
        </w:rPr>
        <w:t xml:space="preserve">.[12] As Bailey observed, “the UN Food and Agriculture Organization reports that </w:t>
      </w:r>
      <w:r w:rsidRPr="008F5CBC">
        <w:rPr>
          <w:rStyle w:val="Emphasis"/>
          <w:highlight w:val="cyan"/>
        </w:rPr>
        <w:t>land</w:t>
      </w:r>
      <w:r w:rsidRPr="00993A39">
        <w:rPr>
          <w:rStyle w:val="StyleUnderline"/>
        </w:rPr>
        <w:t xml:space="preserve"> devoted to agriculture</w:t>
      </w:r>
      <w:r w:rsidRPr="00993A39">
        <w:rPr>
          <w:sz w:val="16"/>
        </w:rPr>
        <w:t xml:space="preserve"> (including pastures) </w:t>
      </w:r>
      <w:r w:rsidRPr="008F5CBC">
        <w:rPr>
          <w:rStyle w:val="Emphasis"/>
          <w:highlight w:val="cyan"/>
        </w:rPr>
        <w:t>peaked</w:t>
      </w:r>
      <w:r w:rsidRPr="00993A39">
        <w:rPr>
          <w:rStyle w:val="StyleUnderline"/>
        </w:rPr>
        <w:t xml:space="preserve"> in 2000</w:t>
      </w:r>
      <w:r w:rsidRPr="00993A39">
        <w:rPr>
          <w:sz w:val="16"/>
        </w:rPr>
        <w:t xml:space="preserve"> at 4.915 billion hectares (12.15 billion acres) and had fallen to 4.828 billion hectares (11.93 billion acres) by 2017. </w:t>
      </w:r>
      <w:r w:rsidRPr="00993A39">
        <w:rPr>
          <w:rStyle w:val="StyleUnderline"/>
        </w:rPr>
        <w:t>This</w:t>
      </w:r>
      <w:r w:rsidRPr="00993A39">
        <w:rPr>
          <w:sz w:val="16"/>
        </w:rPr>
        <w:t xml:space="preserve"> human </w:t>
      </w:r>
      <w:r w:rsidRPr="00993A39">
        <w:rPr>
          <w:rStyle w:val="StyleUnderline"/>
        </w:rPr>
        <w:t>withdrawal</w:t>
      </w:r>
      <w:r w:rsidRPr="00993A39">
        <w:rPr>
          <w:sz w:val="16"/>
        </w:rPr>
        <w:t xml:space="preserve"> from the landscape </w:t>
      </w:r>
      <w:r w:rsidRPr="00993A39">
        <w:rPr>
          <w:rStyle w:val="StyleUnderline"/>
        </w:rPr>
        <w:t>is the</w:t>
      </w:r>
      <w:r w:rsidRPr="00993A39">
        <w:rPr>
          <w:sz w:val="16"/>
        </w:rPr>
        <w:t xml:space="preserve"> likely </w:t>
      </w:r>
      <w:r w:rsidRPr="00993A39">
        <w:rPr>
          <w:rStyle w:val="StyleUnderline"/>
        </w:rPr>
        <w:t>prelude to</w:t>
      </w:r>
      <w:r w:rsidRPr="00993A39">
        <w:rPr>
          <w:sz w:val="16"/>
        </w:rPr>
        <w:t xml:space="preserve"> a </w:t>
      </w:r>
      <w:r w:rsidRPr="00993A39">
        <w:rPr>
          <w:rStyle w:val="StyleUnderline"/>
        </w:rPr>
        <w:t>vast ecological restoration over the</w:t>
      </w:r>
      <w:r w:rsidRPr="00993A39">
        <w:rPr>
          <w:sz w:val="16"/>
        </w:rPr>
        <w:t xml:space="preserve"> course of this </w:t>
      </w:r>
      <w:r w:rsidRPr="00993A39">
        <w:rPr>
          <w:rStyle w:val="StyleUnderline"/>
        </w:rPr>
        <w:t>[21st] century</w:t>
      </w:r>
      <w:proofErr w:type="gramStart"/>
      <w:r w:rsidRPr="00993A39">
        <w:rPr>
          <w:sz w:val="16"/>
        </w:rPr>
        <w:t>.”[</w:t>
      </w:r>
      <w:proofErr w:type="gramEnd"/>
      <w:r w:rsidRPr="00993A39">
        <w:rPr>
          <w:sz w:val="16"/>
        </w:rPr>
        <w:t>13]</w:t>
      </w:r>
    </w:p>
    <w:p w14:paraId="11419FCC" w14:textId="77777777" w:rsidR="008F5CBC" w:rsidRDefault="008F5CBC" w:rsidP="008F5CBC">
      <w:pPr>
        <w:rPr>
          <w:sz w:val="16"/>
        </w:rPr>
      </w:pPr>
      <w:r w:rsidRPr="00A6681E">
        <w:rPr>
          <w:sz w:val="16"/>
        </w:rPr>
        <w:t xml:space="preserve">In fact, as we write, </w:t>
      </w:r>
      <w:r w:rsidRPr="00A6681E">
        <w:rPr>
          <w:rStyle w:val="StyleUnderline"/>
        </w:rPr>
        <w:t>many</w:t>
      </w:r>
      <w:r w:rsidRPr="00A6681E">
        <w:rPr>
          <w:sz w:val="16"/>
        </w:rPr>
        <w:t xml:space="preserve"> of the </w:t>
      </w:r>
      <w:r w:rsidRPr="00993A39">
        <w:rPr>
          <w:rStyle w:val="Emphasis"/>
        </w:rPr>
        <w:t>problems</w:t>
      </w:r>
      <w:r w:rsidRPr="00A6681E">
        <w:rPr>
          <w:rStyle w:val="StyleUnderline"/>
        </w:rPr>
        <w:t xml:space="preserve"> identified by</w:t>
      </w:r>
      <w:r w:rsidRPr="00A6681E">
        <w:rPr>
          <w:sz w:val="16"/>
        </w:rPr>
        <w:t xml:space="preserve"> the </w:t>
      </w:r>
      <w:r w:rsidRPr="00A6681E">
        <w:rPr>
          <w:rStyle w:val="StyleUnderline"/>
        </w:rPr>
        <w:t xml:space="preserve">pessimists </w:t>
      </w:r>
      <w:r w:rsidRPr="00993A39">
        <w:rPr>
          <w:rStyle w:val="Emphasis"/>
        </w:rPr>
        <w:t>are being addressed</w:t>
      </w:r>
      <w:r w:rsidRPr="00A6681E">
        <w:rPr>
          <w:sz w:val="16"/>
        </w:rPr>
        <w:t xml:space="preserve"> or are on the cusp of being addressed. The </w:t>
      </w:r>
      <w:r w:rsidRPr="008F5CBC">
        <w:rPr>
          <w:rStyle w:val="Emphasis"/>
          <w:highlight w:val="cyan"/>
        </w:rPr>
        <w:t>forest</w:t>
      </w:r>
      <w:r w:rsidRPr="00A6681E">
        <w:rPr>
          <w:sz w:val="16"/>
        </w:rPr>
        <w:t xml:space="preserve"> coverage </w:t>
      </w:r>
      <w:r w:rsidRPr="008F5CBC">
        <w:rPr>
          <w:rStyle w:val="StyleUnderline"/>
          <w:highlight w:val="cyan"/>
        </w:rPr>
        <w:t>is</w:t>
      </w:r>
      <w:r w:rsidRPr="008F5CBC">
        <w:rPr>
          <w:rStyle w:val="Emphasis"/>
          <w:highlight w:val="cyan"/>
        </w:rPr>
        <w:t xml:space="preserve"> growing</w:t>
      </w:r>
      <w:r w:rsidRPr="00A6681E">
        <w:rPr>
          <w:sz w:val="16"/>
        </w:rPr>
        <w:t xml:space="preserve"> in rich countries, </w:t>
      </w:r>
      <w:r w:rsidRPr="008F5CBC">
        <w:rPr>
          <w:rStyle w:val="StyleUnderline"/>
          <w:highlight w:val="cyan"/>
        </w:rPr>
        <w:t>species are</w:t>
      </w:r>
      <w:r w:rsidRPr="00A6681E">
        <w:rPr>
          <w:sz w:val="16"/>
        </w:rPr>
        <w:t xml:space="preserve"> being </w:t>
      </w:r>
      <w:r w:rsidRPr="008F5CBC">
        <w:rPr>
          <w:rStyle w:val="Emphasis"/>
          <w:highlight w:val="cyan"/>
        </w:rPr>
        <w:t>protected</w:t>
      </w:r>
      <w:r w:rsidRPr="00A6681E">
        <w:rPr>
          <w:rStyle w:val="Emphasis"/>
        </w:rPr>
        <w:t xml:space="preserve"> at record levels</w:t>
      </w:r>
      <w:r w:rsidRPr="00A6681E">
        <w:rPr>
          <w:sz w:val="16"/>
        </w:rPr>
        <w:t xml:space="preserve"> throughout the world, </w:t>
      </w:r>
      <w:r w:rsidRPr="008F5CBC">
        <w:rPr>
          <w:rStyle w:val="Emphasis"/>
          <w:highlight w:val="cyan"/>
        </w:rPr>
        <w:t>freshwater</w:t>
      </w:r>
      <w:r w:rsidRPr="00A6681E">
        <w:rPr>
          <w:rStyle w:val="StyleUnderline"/>
        </w:rPr>
        <w:t xml:space="preserve"> reserves </w:t>
      </w:r>
      <w:r w:rsidRPr="008F5CBC">
        <w:rPr>
          <w:rStyle w:val="StyleUnderline"/>
          <w:highlight w:val="cyan"/>
        </w:rPr>
        <w:t>are</w:t>
      </w:r>
      <w:r w:rsidRPr="00A6681E">
        <w:rPr>
          <w:sz w:val="16"/>
        </w:rPr>
        <w:t xml:space="preserve"> being </w:t>
      </w:r>
      <w:r w:rsidRPr="008F5CBC">
        <w:rPr>
          <w:rStyle w:val="Emphasis"/>
          <w:highlight w:val="cyan"/>
        </w:rPr>
        <w:t>replenished</w:t>
      </w:r>
      <w:r w:rsidRPr="008F5CBC">
        <w:rPr>
          <w:rStyle w:val="StyleUnderline"/>
          <w:highlight w:val="cyan"/>
        </w:rPr>
        <w:t xml:space="preserve"> through </w:t>
      </w:r>
      <w:r w:rsidRPr="008F5CBC">
        <w:rPr>
          <w:rStyle w:val="Emphasis"/>
          <w:highlight w:val="cyan"/>
        </w:rPr>
        <w:t>desalination</w:t>
      </w:r>
      <w:r w:rsidRPr="00A6681E">
        <w:rPr>
          <w:sz w:val="16"/>
        </w:rPr>
        <w:t xml:space="preserve"> in the Middle East, </w:t>
      </w:r>
      <w:r w:rsidRPr="00A6681E">
        <w:rPr>
          <w:rStyle w:val="Emphasis"/>
        </w:rPr>
        <w:t xml:space="preserve">soil </w:t>
      </w:r>
      <w:r w:rsidRPr="008F5CBC">
        <w:rPr>
          <w:rStyle w:val="Emphasis"/>
          <w:highlight w:val="cyan"/>
        </w:rPr>
        <w:t>erosion</w:t>
      </w:r>
      <w:r w:rsidRPr="008F5CBC">
        <w:rPr>
          <w:rStyle w:val="StyleUnderline"/>
          <w:highlight w:val="cyan"/>
        </w:rPr>
        <w:t xml:space="preserve"> is</w:t>
      </w:r>
      <w:r w:rsidRPr="00A6681E">
        <w:rPr>
          <w:sz w:val="16"/>
        </w:rPr>
        <w:t xml:space="preserve"> being </w:t>
      </w:r>
      <w:r w:rsidRPr="008F5CBC">
        <w:rPr>
          <w:rStyle w:val="StyleUnderline"/>
          <w:highlight w:val="cyan"/>
        </w:rPr>
        <w:t xml:space="preserve">reduced through </w:t>
      </w:r>
      <w:r w:rsidRPr="008F5CBC">
        <w:rPr>
          <w:rStyle w:val="Emphasis"/>
          <w:highlight w:val="cyan"/>
        </w:rPr>
        <w:t>precision</w:t>
      </w:r>
      <w:r w:rsidRPr="008F5CBC">
        <w:rPr>
          <w:rStyle w:val="StyleUnderline"/>
          <w:highlight w:val="cyan"/>
        </w:rPr>
        <w:t xml:space="preserve"> </w:t>
      </w:r>
      <w:r w:rsidRPr="008F5CBC">
        <w:rPr>
          <w:rStyle w:val="Emphasis"/>
          <w:highlight w:val="cyan"/>
        </w:rPr>
        <w:t>ag</w:t>
      </w:r>
      <w:r w:rsidRPr="00A6681E">
        <w:rPr>
          <w:rStyle w:val="Emphasis"/>
        </w:rPr>
        <w:t>riculture</w:t>
      </w:r>
      <w:r w:rsidRPr="00A6681E">
        <w:rPr>
          <w:sz w:val="16"/>
        </w:rPr>
        <w:t xml:space="preserve"> in Israel, and </w:t>
      </w:r>
      <w:r w:rsidRPr="00993A39">
        <w:rPr>
          <w:rStyle w:val="Emphasis"/>
        </w:rPr>
        <w:t>CO2</w:t>
      </w:r>
      <w:r w:rsidRPr="00A6681E">
        <w:rPr>
          <w:rStyle w:val="Emphasis"/>
        </w:rPr>
        <w:t xml:space="preserve"> </w:t>
      </w:r>
      <w:r w:rsidRPr="008F5CBC">
        <w:rPr>
          <w:rStyle w:val="Emphasis"/>
          <w:highlight w:val="cyan"/>
        </w:rPr>
        <w:t>emissions have fallen</w:t>
      </w:r>
      <w:r w:rsidRPr="00A6681E">
        <w:rPr>
          <w:sz w:val="16"/>
        </w:rPr>
        <w:t xml:space="preserve"> in nuclear-friendly France and Sweden. In the future, </w:t>
      </w:r>
      <w:r w:rsidRPr="008F5CBC">
        <w:rPr>
          <w:rStyle w:val="StyleUnderline"/>
          <w:highlight w:val="cyan"/>
        </w:rPr>
        <w:t>g</w:t>
      </w:r>
      <w:r w:rsidRPr="00A6681E">
        <w:rPr>
          <w:rStyle w:val="StyleUnderline"/>
        </w:rPr>
        <w:t xml:space="preserve">enetically </w:t>
      </w:r>
      <w:r w:rsidRPr="008F5CBC">
        <w:rPr>
          <w:rStyle w:val="StyleUnderline"/>
          <w:highlight w:val="cyan"/>
        </w:rPr>
        <w:t>m</w:t>
      </w:r>
      <w:r w:rsidRPr="00A6681E">
        <w:rPr>
          <w:rStyle w:val="StyleUnderline"/>
        </w:rPr>
        <w:t xml:space="preserve">odified </w:t>
      </w:r>
      <w:r w:rsidRPr="008F5CBC">
        <w:rPr>
          <w:rStyle w:val="StyleUnderline"/>
          <w:highlight w:val="cyan"/>
        </w:rPr>
        <w:t>crops</w:t>
      </w:r>
      <w:r w:rsidRPr="00A6681E">
        <w:rPr>
          <w:rStyle w:val="StyleUnderline"/>
        </w:rPr>
        <w:t xml:space="preserve"> could lead to </w:t>
      </w:r>
      <w:r w:rsidRPr="00A6681E">
        <w:rPr>
          <w:sz w:val="16"/>
        </w:rPr>
        <w:t xml:space="preserve">a </w:t>
      </w:r>
      <w:r w:rsidRPr="008F5CBC">
        <w:rPr>
          <w:rStyle w:val="StyleUnderline"/>
          <w:highlight w:val="cyan"/>
        </w:rPr>
        <w:t>decline</w:t>
      </w:r>
      <w:r w:rsidRPr="00A6681E">
        <w:rPr>
          <w:rStyle w:val="StyleUnderline"/>
        </w:rPr>
        <w:t xml:space="preserve"> in</w:t>
      </w:r>
      <w:r w:rsidRPr="00A6681E">
        <w:rPr>
          <w:sz w:val="16"/>
        </w:rPr>
        <w:t xml:space="preserve"> the </w:t>
      </w:r>
      <w:r w:rsidRPr="00A6681E">
        <w:rPr>
          <w:rStyle w:val="StyleUnderline"/>
        </w:rPr>
        <w:t xml:space="preserve">use of </w:t>
      </w:r>
      <w:r w:rsidRPr="008F5CBC">
        <w:rPr>
          <w:rStyle w:val="Emphasis"/>
          <w:highlight w:val="cyan"/>
        </w:rPr>
        <w:t>nitrogen</w:t>
      </w:r>
      <w:r w:rsidRPr="008F5CBC">
        <w:rPr>
          <w:rStyle w:val="StyleUnderline"/>
          <w:highlight w:val="cyan"/>
        </w:rPr>
        <w:t xml:space="preserve"> and </w:t>
      </w:r>
      <w:r w:rsidRPr="008F5CBC">
        <w:rPr>
          <w:rStyle w:val="Emphasis"/>
          <w:highlight w:val="cyan"/>
        </w:rPr>
        <w:t>phosphorus</w:t>
      </w:r>
      <w:r w:rsidRPr="00A6681E">
        <w:rPr>
          <w:rStyle w:val="StyleUnderline"/>
        </w:rPr>
        <w:t>, and</w:t>
      </w:r>
      <w:r w:rsidRPr="00A6681E">
        <w:rPr>
          <w:sz w:val="16"/>
        </w:rPr>
        <w:t xml:space="preserve"> wild </w:t>
      </w:r>
      <w:r w:rsidRPr="008F5CBC">
        <w:rPr>
          <w:rStyle w:val="Emphasis"/>
          <w:highlight w:val="cyan"/>
        </w:rPr>
        <w:t>fish stocks</w:t>
      </w:r>
      <w:r w:rsidRPr="00A6681E">
        <w:rPr>
          <w:rStyle w:val="StyleUnderline"/>
        </w:rPr>
        <w:t xml:space="preserve"> could</w:t>
      </w:r>
      <w:r w:rsidRPr="00993A39">
        <w:rPr>
          <w:rStyle w:val="Emphasis"/>
        </w:rPr>
        <w:t xml:space="preserve"> </w:t>
      </w:r>
      <w:r w:rsidRPr="008F5CBC">
        <w:rPr>
          <w:rStyle w:val="Emphasis"/>
          <w:highlight w:val="cyan"/>
        </w:rPr>
        <w:t>bounce back through</w:t>
      </w:r>
      <w:r w:rsidRPr="00993A39">
        <w:rPr>
          <w:rStyle w:val="Emphasis"/>
        </w:rPr>
        <w:t xml:space="preserve"> </w:t>
      </w:r>
      <w:r w:rsidRPr="00A6681E">
        <w:rPr>
          <w:sz w:val="16"/>
        </w:rPr>
        <w:t xml:space="preserve">greater use of </w:t>
      </w:r>
      <w:r w:rsidRPr="008F5CBC">
        <w:rPr>
          <w:rStyle w:val="Emphasis"/>
          <w:highlight w:val="cyan"/>
        </w:rPr>
        <w:t>aquaculture</w:t>
      </w:r>
      <w:r w:rsidRPr="00A6681E">
        <w:rPr>
          <w:sz w:val="16"/>
        </w:rPr>
        <w:t>, which is rapidly expanding in China. What’s needed to address current and future problems is freedom and brainpower.</w:t>
      </w:r>
    </w:p>
    <w:p w14:paraId="1D9BFC99" w14:textId="77777777" w:rsidR="008F5CBC" w:rsidRPr="00DF0175" w:rsidRDefault="008F5CBC" w:rsidP="008F5CBC">
      <w:pPr>
        <w:pStyle w:val="Heading4"/>
      </w:pPr>
      <w:r>
        <w:t xml:space="preserve">Only capitalism provides sufficient </w:t>
      </w:r>
      <w:r w:rsidRPr="00DF0175">
        <w:rPr>
          <w:u w:val="single"/>
        </w:rPr>
        <w:t>innovation</w:t>
      </w:r>
      <w:r>
        <w:t xml:space="preserve"> to resolve </w:t>
      </w:r>
      <w:r w:rsidRPr="00DF0175">
        <w:rPr>
          <w:u w:val="single"/>
        </w:rPr>
        <w:t>warming</w:t>
      </w:r>
      <w:r>
        <w:t xml:space="preserve"> and </w:t>
      </w:r>
      <w:r w:rsidRPr="00DF0175">
        <w:rPr>
          <w:u w:val="single"/>
        </w:rPr>
        <w:t>space</w:t>
      </w:r>
      <w:r>
        <w:rPr>
          <w:u w:val="single"/>
        </w:rPr>
        <w:t xml:space="preserve"> </w:t>
      </w:r>
      <w:r>
        <w:t xml:space="preserve">– </w:t>
      </w:r>
      <w:r w:rsidRPr="00DF0175">
        <w:rPr>
          <w:u w:val="single"/>
        </w:rPr>
        <w:t>extinction</w:t>
      </w:r>
      <w:r>
        <w:t>.</w:t>
      </w:r>
    </w:p>
    <w:p w14:paraId="043648DC" w14:textId="77777777" w:rsidR="008F5CBC" w:rsidRDefault="008F5CBC" w:rsidP="008F5CBC">
      <w:r w:rsidRPr="00024279">
        <w:rPr>
          <w:rStyle w:val="Style13ptBold"/>
        </w:rPr>
        <w:t>Terzi 22</w:t>
      </w:r>
      <w:r>
        <w:t xml:space="preserve"> [</w:t>
      </w:r>
      <w:r w:rsidRPr="00024279">
        <w:t>Alessio Terzi</w:t>
      </w:r>
      <w:r>
        <w:t>,</w:t>
      </w:r>
      <w:r w:rsidRPr="00024279">
        <w:t xml:space="preserve"> Economist at DG ECFIN of the European Commission, and a lecturer at Sciences Po (Lille)</w:t>
      </w:r>
      <w:r>
        <w:t>,</w:t>
      </w:r>
      <w:r w:rsidRPr="00024279">
        <w:t xml:space="preserve"> </w:t>
      </w:r>
      <w:r>
        <w:t xml:space="preserve">“Growth for Good: Reshaping Capitalism to Save Humanity from Climate Catastrophe,” 2022, Harvard University Press, pp. </w:t>
      </w:r>
      <w:r w:rsidRPr="000D198E">
        <w:t>64-67</w:t>
      </w:r>
      <w:r>
        <w:t>, EA]</w:t>
      </w:r>
    </w:p>
    <w:p w14:paraId="3195DA24" w14:textId="77777777" w:rsidR="008F5CBC" w:rsidRPr="000D198E" w:rsidRDefault="008F5CBC" w:rsidP="008F5CBC">
      <w:pPr>
        <w:rPr>
          <w:rStyle w:val="StyleUnderline"/>
        </w:rPr>
      </w:pPr>
      <w:r w:rsidRPr="000D198E">
        <w:rPr>
          <w:sz w:val="16"/>
        </w:rPr>
        <w:t xml:space="preserve">If there is one point of confluence for all the issues discussed so far, it is the question of how innovation, science, and technology will continue to advance. In Chapter 2, we saw that </w:t>
      </w:r>
      <w:r w:rsidRPr="000D198E">
        <w:rPr>
          <w:rStyle w:val="StyleUnderline"/>
        </w:rPr>
        <w:t>innovation and growth are deeply intertwined at a</w:t>
      </w:r>
      <w:r w:rsidRPr="000D198E">
        <w:rPr>
          <w:sz w:val="16"/>
        </w:rPr>
        <w:t xml:space="preserve">n abstract, </w:t>
      </w:r>
      <w:r w:rsidRPr="000D198E">
        <w:rPr>
          <w:rStyle w:val="StyleUnderline"/>
        </w:rPr>
        <w:t>philosophical level</w:t>
      </w:r>
      <w:r w:rsidRPr="000D198E">
        <w:rPr>
          <w:sz w:val="16"/>
        </w:rPr>
        <w:t xml:space="preserve">. Now that we have looked at the degrowth policy agenda, we can see </w:t>
      </w:r>
      <w:r w:rsidRPr="000D198E">
        <w:rPr>
          <w:rStyle w:val="StyleUnderline"/>
        </w:rPr>
        <w:t>this is also true in more practical terms.</w:t>
      </w:r>
    </w:p>
    <w:p w14:paraId="5CDE7616" w14:textId="77777777" w:rsidR="008F5CBC" w:rsidRPr="000D198E" w:rsidRDefault="008F5CBC" w:rsidP="008F5CBC">
      <w:pPr>
        <w:rPr>
          <w:sz w:val="16"/>
        </w:rPr>
      </w:pPr>
      <w:r w:rsidRPr="000D198E">
        <w:rPr>
          <w:sz w:val="16"/>
        </w:rPr>
        <w:t xml:space="preserve">In February 2020 in the Financial Times, economics columnist Martin Wolf ran the numbers of the degrowth agenda to show that </w:t>
      </w:r>
      <w:r w:rsidRPr="000D198E">
        <w:rPr>
          <w:rStyle w:val="StyleUnderline"/>
        </w:rPr>
        <w:t xml:space="preserve">halting climate change by </w:t>
      </w:r>
      <w:r w:rsidRPr="008F5CBC">
        <w:rPr>
          <w:rStyle w:val="Emphasis"/>
          <w:highlight w:val="cyan"/>
        </w:rPr>
        <w:t>taming growth alone is infeasible</w:t>
      </w:r>
      <w:r w:rsidRPr="000D198E">
        <w:rPr>
          <w:rStyle w:val="StyleUnderline"/>
        </w:rPr>
        <w:t>.</w:t>
      </w:r>
      <w:r w:rsidRPr="000D198E">
        <w:rPr>
          <w:sz w:val="16"/>
        </w:rPr>
        <w:t xml:space="preserve">46 </w:t>
      </w:r>
      <w:r w:rsidRPr="008F5CBC">
        <w:rPr>
          <w:rStyle w:val="Emphasis"/>
          <w:highlight w:val="cyan"/>
        </w:rPr>
        <w:t>If</w:t>
      </w:r>
      <w:r w:rsidRPr="000D198E">
        <w:rPr>
          <w:rStyle w:val="Emphasis"/>
        </w:rPr>
        <w:t xml:space="preserve"> global GDP </w:t>
      </w:r>
      <w:r w:rsidRPr="008F5CBC">
        <w:rPr>
          <w:rStyle w:val="Emphasis"/>
          <w:highlight w:val="cyan"/>
        </w:rPr>
        <w:t>growth were to go to zero permanently</w:t>
      </w:r>
      <w:r w:rsidRPr="000D198E">
        <w:rPr>
          <w:rStyle w:val="StyleUnderline"/>
        </w:rPr>
        <w:t>, and decarbonization were to continue at the current rate</w:t>
      </w:r>
      <w:r w:rsidRPr="000D198E">
        <w:rPr>
          <w:sz w:val="16"/>
        </w:rPr>
        <w:t xml:space="preserve">, then </w:t>
      </w:r>
      <w:r w:rsidRPr="000D198E">
        <w:rPr>
          <w:rStyle w:val="StyleUnderline"/>
        </w:rPr>
        <w:t xml:space="preserve">by 2050 CO2 </w:t>
      </w:r>
      <w:r w:rsidRPr="008F5CBC">
        <w:rPr>
          <w:rStyle w:val="StyleUnderline"/>
          <w:highlight w:val="cyan"/>
        </w:rPr>
        <w:t>emissions would fall</w:t>
      </w:r>
      <w:r w:rsidRPr="000D198E">
        <w:rPr>
          <w:sz w:val="16"/>
        </w:rPr>
        <w:t xml:space="preserve"> by 40 percent—</w:t>
      </w:r>
      <w:r w:rsidRPr="008F5CBC">
        <w:rPr>
          <w:rStyle w:val="StyleUnderline"/>
          <w:highlight w:val="cyan"/>
        </w:rPr>
        <w:t>far short of</w:t>
      </w:r>
      <w:r w:rsidRPr="000D198E">
        <w:rPr>
          <w:sz w:val="16"/>
        </w:rPr>
        <w:t xml:space="preserve"> the </w:t>
      </w:r>
      <w:r w:rsidRPr="000D198E">
        <w:rPr>
          <w:rStyle w:val="StyleUnderline"/>
        </w:rPr>
        <w:t xml:space="preserve">UN scientists’ recommendation of reaching </w:t>
      </w:r>
      <w:r w:rsidRPr="008F5CBC">
        <w:rPr>
          <w:rStyle w:val="StyleUnderline"/>
          <w:highlight w:val="cyan"/>
        </w:rPr>
        <w:t>climate neutrality</w:t>
      </w:r>
      <w:r w:rsidRPr="000D198E">
        <w:rPr>
          <w:rStyle w:val="StyleUnderline"/>
        </w:rPr>
        <w:t>.</w:t>
      </w:r>
      <w:r w:rsidRPr="000D198E">
        <w:rPr>
          <w:sz w:val="16"/>
        </w:rPr>
        <w:t xml:space="preserve"> If we therefore chose to reach the emissions target by shrinking the economy, </w:t>
      </w:r>
      <w:r w:rsidRPr="000D198E">
        <w:rPr>
          <w:rStyle w:val="StyleUnderline"/>
        </w:rPr>
        <w:t>world output would need to drop by roughly 90 percent</w:t>
      </w:r>
      <w:r w:rsidRPr="000D198E">
        <w:rPr>
          <w:sz w:val="16"/>
        </w:rPr>
        <w:t xml:space="preserve">.47 </w:t>
      </w:r>
      <w:proofErr w:type="gramStart"/>
      <w:r w:rsidRPr="000D198E">
        <w:rPr>
          <w:sz w:val="16"/>
        </w:rPr>
        <w:t>Taking into account</w:t>
      </w:r>
      <w:proofErr w:type="gramEnd"/>
      <w:r w:rsidRPr="000D198E">
        <w:rPr>
          <w:sz w:val="16"/>
        </w:rPr>
        <w:t xml:space="preserve"> population growth, this implies that global GDP per capita would need to go back </w:t>
      </w:r>
      <w:r w:rsidRPr="000D198E">
        <w:rPr>
          <w:rStyle w:val="StyleUnderline"/>
        </w:rPr>
        <w:t>to levels not seen since the 1870s</w:t>
      </w:r>
      <w:r w:rsidRPr="000D198E">
        <w:rPr>
          <w:sz w:val="16"/>
        </w:rPr>
        <w:t>—</w:t>
      </w:r>
      <w:r w:rsidRPr="000D198E">
        <w:rPr>
          <w:rStyle w:val="StyleUnderline"/>
        </w:rPr>
        <w:t>too much</w:t>
      </w:r>
      <w:r w:rsidRPr="000D198E">
        <w:rPr>
          <w:sz w:val="16"/>
        </w:rPr>
        <w:t xml:space="preserve">, probably, </w:t>
      </w:r>
      <w:r w:rsidRPr="000D198E">
        <w:rPr>
          <w:rStyle w:val="StyleUnderline"/>
        </w:rPr>
        <w:t>even for the most frugal champions of simple living.</w:t>
      </w:r>
    </w:p>
    <w:p w14:paraId="5D65101E" w14:textId="77777777" w:rsidR="008F5CBC" w:rsidRPr="000D198E" w:rsidRDefault="008F5CBC" w:rsidP="008F5CBC">
      <w:pPr>
        <w:rPr>
          <w:sz w:val="16"/>
          <w:szCs w:val="16"/>
        </w:rPr>
      </w:pPr>
      <w:r w:rsidRPr="000D198E">
        <w:rPr>
          <w:sz w:val="16"/>
          <w:szCs w:val="16"/>
        </w:rPr>
        <w:t xml:space="preserve">Clearly, to succeed, the degrowth agenda also requires an acceleration in the development and adoption of green technology at scale. And degrowth advocates seem to be aware of this, which is why innovation is not ruled out in their vision. </w:t>
      </w:r>
      <w:r w:rsidRPr="000D198E">
        <w:rPr>
          <w:rStyle w:val="StyleUnderline"/>
        </w:rPr>
        <w:t>What is</w:t>
      </w:r>
      <w:r w:rsidRPr="000D198E">
        <w:rPr>
          <w:sz w:val="16"/>
          <w:szCs w:val="16"/>
        </w:rPr>
        <w:t xml:space="preserve">, however, </w:t>
      </w:r>
      <w:r w:rsidRPr="000D198E">
        <w:rPr>
          <w:rStyle w:val="StyleUnderline"/>
        </w:rPr>
        <w:t>worth inspecting in greater detail is the assumption</w:t>
      </w:r>
      <w:r w:rsidRPr="000D198E">
        <w:rPr>
          <w:sz w:val="16"/>
          <w:szCs w:val="16"/>
        </w:rPr>
        <w:t xml:space="preserve"> (generally made implicitly) </w:t>
      </w:r>
      <w:r w:rsidRPr="000D198E">
        <w:rPr>
          <w:rStyle w:val="StyleUnderline"/>
        </w:rPr>
        <w:t xml:space="preserve">that, under </w:t>
      </w:r>
      <w:proofErr w:type="spellStart"/>
      <w:r w:rsidRPr="000D198E">
        <w:rPr>
          <w:rStyle w:val="StyleUnderline"/>
        </w:rPr>
        <w:t>ecosocialism</w:t>
      </w:r>
      <w:proofErr w:type="spellEnd"/>
      <w:r w:rsidRPr="000D198E">
        <w:rPr>
          <w:rStyle w:val="StyleUnderline"/>
        </w:rPr>
        <w:t xml:space="preserve">, innovation </w:t>
      </w:r>
      <w:r w:rsidRPr="000D198E">
        <w:rPr>
          <w:rStyle w:val="StyleUnderline"/>
        </w:rPr>
        <w:lastRenderedPageBreak/>
        <w:t>will continue to churn out the striking advances in green technology we currently see under capitalism</w:t>
      </w:r>
      <w:r w:rsidRPr="000D198E">
        <w:rPr>
          <w:sz w:val="16"/>
          <w:szCs w:val="16"/>
        </w:rPr>
        <w:t>: hydrogen electrolysis, fast-improving electric battery storage capacity, reduced costs of photovoltaic panels and wind rotors, and so on. The validity of this assumption is far from established. To test it, let us connect what we know about innovation processes with the dynamics that would be unleashed by the degrowth agenda.</w:t>
      </w:r>
    </w:p>
    <w:p w14:paraId="09283ED8" w14:textId="77777777" w:rsidR="008F5CBC" w:rsidRPr="000D198E" w:rsidRDefault="008F5CBC" w:rsidP="008F5CBC">
      <w:pPr>
        <w:rPr>
          <w:rStyle w:val="StyleUnderline"/>
        </w:rPr>
      </w:pPr>
      <w:r w:rsidRPr="000D198E">
        <w:rPr>
          <w:sz w:val="16"/>
        </w:rPr>
        <w:t xml:space="preserve">We saw above how </w:t>
      </w:r>
      <w:r w:rsidRPr="000D198E">
        <w:rPr>
          <w:rStyle w:val="StyleUnderline"/>
        </w:rPr>
        <w:t>our current economic system should be thought of as a network, the interlinkages of which make it impossible to</w:t>
      </w:r>
      <w:r w:rsidRPr="000D198E">
        <w:rPr>
          <w:sz w:val="16"/>
        </w:rPr>
        <w:t xml:space="preserve"> just </w:t>
      </w:r>
      <w:r w:rsidRPr="000D198E">
        <w:rPr>
          <w:rStyle w:val="StyleUnderline"/>
        </w:rPr>
        <w:t>save a few favored pieces and dispense with the rest</w:t>
      </w:r>
      <w:r w:rsidRPr="000D198E">
        <w:rPr>
          <w:sz w:val="16"/>
        </w:rPr>
        <w:t xml:space="preserve"> without very careful thought. </w:t>
      </w:r>
      <w:r w:rsidRPr="000D198E">
        <w:rPr>
          <w:rStyle w:val="StyleUnderline"/>
        </w:rPr>
        <w:t>Research and development are no exception. The capacity</w:t>
      </w:r>
      <w:r w:rsidRPr="000D198E">
        <w:rPr>
          <w:sz w:val="16"/>
        </w:rPr>
        <w:t xml:space="preserve"> we see </w:t>
      </w:r>
      <w:r w:rsidRPr="000D198E">
        <w:rPr>
          <w:rStyle w:val="StyleUnderline"/>
        </w:rPr>
        <w:t xml:space="preserve">in advanced economies to generate </w:t>
      </w:r>
      <w:r w:rsidRPr="008F5CBC">
        <w:rPr>
          <w:rStyle w:val="Emphasis"/>
          <w:highlight w:val="cyan"/>
        </w:rPr>
        <w:t>innovation</w:t>
      </w:r>
      <w:r w:rsidRPr="000D198E">
        <w:rPr>
          <w:rStyle w:val="StyleUnderline"/>
        </w:rPr>
        <w:t xml:space="preserve"> at an unprecedented pace</w:t>
      </w:r>
      <w:r w:rsidRPr="000D198E">
        <w:rPr>
          <w:sz w:val="16"/>
        </w:rPr>
        <w:t xml:space="preserve">—as </w:t>
      </w:r>
      <w:r w:rsidRPr="008F5CBC">
        <w:rPr>
          <w:rStyle w:val="Emphasis"/>
          <w:highlight w:val="cyan"/>
        </w:rPr>
        <w:t>evidenced by</w:t>
      </w:r>
      <w:r w:rsidRPr="000D198E">
        <w:rPr>
          <w:sz w:val="16"/>
        </w:rPr>
        <w:t xml:space="preserve"> the </w:t>
      </w:r>
      <w:r w:rsidRPr="000D198E">
        <w:rPr>
          <w:rStyle w:val="Emphasis"/>
        </w:rPr>
        <w:t>development at breakneck speed of</w:t>
      </w:r>
      <w:r w:rsidRPr="000D198E">
        <w:rPr>
          <w:sz w:val="16"/>
        </w:rPr>
        <w:t xml:space="preserve"> several </w:t>
      </w:r>
      <w:r w:rsidRPr="000D198E">
        <w:rPr>
          <w:rStyle w:val="Emphasis"/>
        </w:rPr>
        <w:t xml:space="preserve">Covid-19 </w:t>
      </w:r>
      <w:r w:rsidRPr="008F5CBC">
        <w:rPr>
          <w:rStyle w:val="Emphasis"/>
          <w:highlight w:val="cyan"/>
        </w:rPr>
        <w:t>vaccines</w:t>
      </w:r>
      <w:r w:rsidRPr="000D198E">
        <w:rPr>
          <w:sz w:val="16"/>
        </w:rPr>
        <w:t xml:space="preserve">, in contrast to what happened with the Spanish flu a century ago— </w:t>
      </w:r>
      <w:r w:rsidRPr="008F5CBC">
        <w:rPr>
          <w:rStyle w:val="StyleUnderline"/>
          <w:highlight w:val="cyan"/>
        </w:rPr>
        <w:t xml:space="preserve">builds on </w:t>
      </w:r>
      <w:r w:rsidRPr="008F5CBC">
        <w:rPr>
          <w:rStyle w:val="Emphasis"/>
          <w:highlight w:val="cyan"/>
        </w:rPr>
        <w:t>complexity</w:t>
      </w:r>
      <w:r w:rsidRPr="008F5CBC">
        <w:rPr>
          <w:rStyle w:val="StyleUnderline"/>
          <w:highlight w:val="cyan"/>
        </w:rPr>
        <w:t xml:space="preserve"> and</w:t>
      </w:r>
      <w:r w:rsidRPr="000D198E">
        <w:rPr>
          <w:rStyle w:val="StyleUnderline"/>
        </w:rPr>
        <w:t xml:space="preserve"> </w:t>
      </w:r>
      <w:r w:rsidRPr="000D198E">
        <w:rPr>
          <w:rStyle w:val="Emphasis"/>
        </w:rPr>
        <w:t xml:space="preserve">access to </w:t>
      </w:r>
      <w:r w:rsidRPr="008F5CBC">
        <w:rPr>
          <w:rStyle w:val="Emphasis"/>
          <w:highlight w:val="cyan"/>
        </w:rPr>
        <w:t>resources</w:t>
      </w:r>
      <w:r w:rsidRPr="000D198E">
        <w:rPr>
          <w:rStyle w:val="Emphasis"/>
        </w:rPr>
        <w:t>.</w:t>
      </w:r>
      <w:r w:rsidRPr="000D198E">
        <w:rPr>
          <w:rStyle w:val="StyleUnderline"/>
        </w:rPr>
        <w:t xml:space="preserve"> These include state-of-the-art research centers, advanced microscopes and DNA sequencing machines</w:t>
      </w:r>
      <w:r w:rsidRPr="000D198E">
        <w:rPr>
          <w:sz w:val="16"/>
        </w:rPr>
        <w:t xml:space="preserve">, fast </w:t>
      </w:r>
      <w:r w:rsidRPr="000D198E">
        <w:rPr>
          <w:rStyle w:val="StyleUnderline"/>
        </w:rPr>
        <w:t>global information exchange through the internet</w:t>
      </w:r>
      <w:r w:rsidRPr="000D198E">
        <w:rPr>
          <w:sz w:val="16"/>
        </w:rPr>
        <w:t>, endless</w:t>
      </w:r>
      <w:r w:rsidRPr="000D198E">
        <w:rPr>
          <w:rStyle w:val="StyleUnderline"/>
        </w:rPr>
        <w:t xml:space="preserve"> computing power, cooling capacity, chemicals and reagents, and much more.</w:t>
      </w:r>
      <w:r w:rsidRPr="000D198E">
        <w:rPr>
          <w:sz w:val="16"/>
        </w:rPr>
        <w:t xml:space="preserve"> All </w:t>
      </w:r>
      <w:r w:rsidRPr="000D198E">
        <w:rPr>
          <w:rStyle w:val="StyleUnderline"/>
        </w:rPr>
        <w:t>this apparatus costs billions to nurture and maintain, and years of hard work are often required to make breakthroughs.</w:t>
      </w:r>
    </w:p>
    <w:p w14:paraId="67FFA62E" w14:textId="77777777" w:rsidR="008F5CBC" w:rsidRPr="000D198E" w:rsidRDefault="008F5CBC" w:rsidP="008F5CBC">
      <w:pPr>
        <w:rPr>
          <w:sz w:val="16"/>
        </w:rPr>
      </w:pPr>
      <w:r w:rsidRPr="000D198E">
        <w:rPr>
          <w:sz w:val="16"/>
        </w:rPr>
        <w:t xml:space="preserve">Long </w:t>
      </w:r>
      <w:r w:rsidRPr="000D198E">
        <w:rPr>
          <w:rStyle w:val="StyleUnderline"/>
        </w:rPr>
        <w:t>gone are the days when a lone genius</w:t>
      </w:r>
      <w:r w:rsidRPr="000D198E">
        <w:rPr>
          <w:sz w:val="16"/>
        </w:rPr>
        <w:t xml:space="preserve"> such as Leonardo da Vinci or Benjamin Franklin </w:t>
      </w:r>
      <w:r w:rsidRPr="000D198E">
        <w:rPr>
          <w:rStyle w:val="StyleUnderline"/>
        </w:rPr>
        <w:t>could make significant technological advances in a workshop. Dividends of economic growth constantly get reinjected into</w:t>
      </w:r>
      <w:r w:rsidRPr="000D198E">
        <w:rPr>
          <w:sz w:val="16"/>
        </w:rPr>
        <w:t xml:space="preserve"> this </w:t>
      </w:r>
      <w:r w:rsidRPr="000D198E">
        <w:rPr>
          <w:rStyle w:val="StyleUnderline"/>
        </w:rPr>
        <w:t>knowledge-accumulating</w:t>
      </w:r>
      <w:r w:rsidRPr="000D198E">
        <w:rPr>
          <w:sz w:val="16"/>
        </w:rPr>
        <w:t xml:space="preserve"> process. Indeed, </w:t>
      </w:r>
      <w:r w:rsidRPr="000D198E">
        <w:rPr>
          <w:rStyle w:val="StyleUnderline"/>
        </w:rPr>
        <w:t>there is a clear positive relationship between</w:t>
      </w:r>
      <w:r w:rsidRPr="000D198E">
        <w:rPr>
          <w:sz w:val="16"/>
        </w:rPr>
        <w:t xml:space="preserve"> level of </w:t>
      </w:r>
      <w:r w:rsidRPr="000D198E">
        <w:rPr>
          <w:rStyle w:val="Emphasis"/>
        </w:rPr>
        <w:t>development</w:t>
      </w:r>
      <w:r w:rsidRPr="000D198E">
        <w:rPr>
          <w:rStyle w:val="StyleUnderline"/>
        </w:rPr>
        <w:t xml:space="preserve"> and </w:t>
      </w:r>
      <w:r w:rsidRPr="000D198E">
        <w:rPr>
          <w:rStyle w:val="Emphasis"/>
        </w:rPr>
        <w:t>innovation</w:t>
      </w:r>
      <w:r w:rsidRPr="000D198E">
        <w:rPr>
          <w:sz w:val="16"/>
        </w:rPr>
        <w:t xml:space="preserve"> capacity, </w:t>
      </w:r>
      <w:r w:rsidRPr="000D198E">
        <w:rPr>
          <w:rStyle w:val="StyleUnderline"/>
        </w:rPr>
        <w:t>with rich countries significantly leading the pack</w:t>
      </w:r>
      <w:r w:rsidRPr="000D198E">
        <w:rPr>
          <w:sz w:val="16"/>
        </w:rPr>
        <w:t xml:space="preserve"> (Figure 3.1). </w:t>
      </w:r>
      <w:r w:rsidRPr="008F5CBC">
        <w:rPr>
          <w:rStyle w:val="StyleUnderline"/>
          <w:highlight w:val="cyan"/>
        </w:rPr>
        <w:t xml:space="preserve">With </w:t>
      </w:r>
      <w:r w:rsidRPr="008F5CBC">
        <w:rPr>
          <w:rStyle w:val="Emphasis"/>
          <w:highlight w:val="cyan"/>
        </w:rPr>
        <w:t>shrinking resources</w:t>
      </w:r>
      <w:r w:rsidRPr="000D198E">
        <w:rPr>
          <w:rStyle w:val="Emphasis"/>
        </w:rPr>
        <w:t xml:space="preserve"> available</w:t>
      </w:r>
      <w:r w:rsidRPr="000D198E">
        <w:rPr>
          <w:sz w:val="16"/>
        </w:rPr>
        <w:t xml:space="preserve"> to societies and governments, </w:t>
      </w:r>
      <w:r w:rsidRPr="008F5CBC">
        <w:rPr>
          <w:rStyle w:val="StyleUnderline"/>
          <w:highlight w:val="cyan"/>
        </w:rPr>
        <w:t xml:space="preserve">and </w:t>
      </w:r>
      <w:r w:rsidRPr="008F5CBC">
        <w:rPr>
          <w:rStyle w:val="Emphasis"/>
          <w:highlight w:val="cyan"/>
        </w:rPr>
        <w:t>without</w:t>
      </w:r>
      <w:r w:rsidRPr="000D198E">
        <w:rPr>
          <w:rStyle w:val="Emphasis"/>
        </w:rPr>
        <w:t xml:space="preserve"> an </w:t>
      </w:r>
      <w:r w:rsidRPr="008F5CBC">
        <w:rPr>
          <w:rStyle w:val="Emphasis"/>
          <w:highlight w:val="cyan"/>
        </w:rPr>
        <w:t>efficient allocation</w:t>
      </w:r>
      <w:r w:rsidRPr="000D198E">
        <w:rPr>
          <w:rStyle w:val="Emphasis"/>
        </w:rPr>
        <w:t xml:space="preserve"> mechanism </w:t>
      </w:r>
      <w:r w:rsidRPr="000D198E">
        <w:rPr>
          <w:rStyle w:val="StyleUnderline"/>
        </w:rPr>
        <w:t>to govern complexity,</w:t>
      </w:r>
      <w:r w:rsidRPr="000D198E">
        <w:rPr>
          <w:sz w:val="16"/>
        </w:rPr>
        <w:t xml:space="preserve"> </w:t>
      </w:r>
      <w:proofErr w:type="spellStart"/>
      <w:r w:rsidRPr="008F5CBC">
        <w:rPr>
          <w:rStyle w:val="StyleUnderline"/>
          <w:highlight w:val="cyan"/>
        </w:rPr>
        <w:t>ecosocialism</w:t>
      </w:r>
      <w:proofErr w:type="spellEnd"/>
      <w:r w:rsidRPr="008F5CBC">
        <w:rPr>
          <w:rStyle w:val="StyleUnderline"/>
          <w:highlight w:val="cyan"/>
        </w:rPr>
        <w:t xml:space="preserve"> would be </w:t>
      </w:r>
      <w:r w:rsidRPr="008F5CBC">
        <w:rPr>
          <w:rStyle w:val="Emphasis"/>
          <w:highlight w:val="cyan"/>
        </w:rPr>
        <w:t>incapable of sustaining</w:t>
      </w:r>
      <w:r w:rsidRPr="000D198E">
        <w:rPr>
          <w:rStyle w:val="Emphasis"/>
        </w:rPr>
        <w:t xml:space="preserve"> such </w:t>
      </w:r>
      <w:r w:rsidRPr="008F5CBC">
        <w:rPr>
          <w:rStyle w:val="Emphasis"/>
          <w:highlight w:val="cyan"/>
        </w:rPr>
        <w:t>knowledge machinery</w:t>
      </w:r>
      <w:r w:rsidRPr="000D198E">
        <w:rPr>
          <w:rStyle w:val="StyleUnderline"/>
        </w:rPr>
        <w:t>.</w:t>
      </w:r>
      <w:r w:rsidRPr="000D198E">
        <w:rPr>
          <w:sz w:val="16"/>
        </w:rPr>
        <w:t xml:space="preserve"> As Friedman notes, “</w:t>
      </w:r>
      <w:r w:rsidRPr="00233E0A">
        <w:rPr>
          <w:rStyle w:val="Emphasis"/>
        </w:rPr>
        <w:t xml:space="preserve">laws and </w:t>
      </w:r>
      <w:r w:rsidRPr="008F5CBC">
        <w:rPr>
          <w:rStyle w:val="Emphasis"/>
          <w:highlight w:val="cyan"/>
        </w:rPr>
        <w:t>regulations are</w:t>
      </w:r>
      <w:r w:rsidRPr="000D198E">
        <w:rPr>
          <w:sz w:val="16"/>
        </w:rPr>
        <w:t xml:space="preserve"> typically </w:t>
      </w:r>
      <w:r w:rsidRPr="008F5CBC">
        <w:rPr>
          <w:rStyle w:val="Emphasis"/>
          <w:highlight w:val="cyan"/>
        </w:rPr>
        <w:t>less effective when the desired behavior requires</w:t>
      </w:r>
      <w:r w:rsidRPr="00233E0A">
        <w:rPr>
          <w:rStyle w:val="Emphasis"/>
        </w:rPr>
        <w:t xml:space="preserve"> taking </w:t>
      </w:r>
      <w:r w:rsidRPr="008F5CBC">
        <w:rPr>
          <w:rStyle w:val="Emphasis"/>
          <w:highlight w:val="cyan"/>
        </w:rPr>
        <w:t>initiative</w:t>
      </w:r>
      <w:r w:rsidRPr="00233E0A">
        <w:rPr>
          <w:rStyle w:val="Emphasis"/>
        </w:rPr>
        <w:t xml:space="preserve"> or action</w:t>
      </w:r>
      <w:r w:rsidRPr="000D198E">
        <w:rPr>
          <w:sz w:val="16"/>
        </w:rPr>
        <w:t>, as opposed to refraining from unwanted action.”48 We can’t, in short, foster creativity and innovation by law.</w:t>
      </w:r>
    </w:p>
    <w:p w14:paraId="55971803" w14:textId="77777777" w:rsidR="008F5CBC" w:rsidRPr="000D198E" w:rsidRDefault="008F5CBC" w:rsidP="008F5CBC">
      <w:pPr>
        <w:rPr>
          <w:rStyle w:val="StyleUnderline"/>
        </w:rPr>
      </w:pPr>
      <w:r w:rsidRPr="000D198E">
        <w:rPr>
          <w:sz w:val="16"/>
        </w:rPr>
        <w:t xml:space="preserve">Moreover, studies show that </w:t>
      </w:r>
      <w:r w:rsidRPr="008F5CBC">
        <w:rPr>
          <w:rStyle w:val="Emphasis"/>
          <w:highlight w:val="cyan"/>
        </w:rPr>
        <w:t>cities</w:t>
      </w:r>
      <w:r w:rsidRPr="008F5CBC">
        <w:rPr>
          <w:rStyle w:val="StyleUnderline"/>
          <w:highlight w:val="cyan"/>
        </w:rPr>
        <w:t xml:space="preserve"> are </w:t>
      </w:r>
      <w:r w:rsidRPr="008F5CBC">
        <w:rPr>
          <w:rStyle w:val="Emphasis"/>
          <w:highlight w:val="cyan"/>
        </w:rPr>
        <w:t>innovation</w:t>
      </w:r>
      <w:r w:rsidRPr="008F5CBC">
        <w:rPr>
          <w:rStyle w:val="StyleUnderline"/>
          <w:highlight w:val="cyan"/>
        </w:rPr>
        <w:t xml:space="preserve"> </w:t>
      </w:r>
      <w:r w:rsidRPr="008F5CBC">
        <w:rPr>
          <w:rStyle w:val="Emphasis"/>
          <w:highlight w:val="cyan"/>
        </w:rPr>
        <w:t>hubs</w:t>
      </w:r>
      <w:r w:rsidRPr="000D198E">
        <w:rPr>
          <w:sz w:val="16"/>
        </w:rPr>
        <w:t xml:space="preserve">, mostly </w:t>
      </w:r>
      <w:r w:rsidRPr="000D198E">
        <w:rPr>
          <w:rStyle w:val="StyleUnderline"/>
        </w:rPr>
        <w:t>because they allow</w:t>
      </w:r>
      <w:r w:rsidRPr="000D198E">
        <w:rPr>
          <w:sz w:val="16"/>
        </w:rPr>
        <w:t xml:space="preserve"> for </w:t>
      </w:r>
      <w:r w:rsidRPr="000D198E">
        <w:rPr>
          <w:rStyle w:val="StyleUnderline"/>
        </w:rPr>
        <w:t>a constant exchange of ideas and interactions, bringing together different</w:t>
      </w:r>
      <w:r w:rsidRPr="000D198E">
        <w:rPr>
          <w:sz w:val="16"/>
        </w:rPr>
        <w:t xml:space="preserve"> types of </w:t>
      </w:r>
      <w:r w:rsidRPr="000D198E">
        <w:rPr>
          <w:rStyle w:val="StyleUnderline"/>
        </w:rPr>
        <w:t>backgrounds and skill sets.</w:t>
      </w:r>
      <w:r w:rsidRPr="000D198E">
        <w:rPr>
          <w:sz w:val="16"/>
        </w:rPr>
        <w:t xml:space="preserve">49 Yet </w:t>
      </w:r>
      <w:r w:rsidRPr="000D198E">
        <w:rPr>
          <w:rStyle w:val="StyleUnderline"/>
        </w:rPr>
        <w:t>cities are most affected by the</w:t>
      </w:r>
      <w:r w:rsidRPr="000D198E">
        <w:rPr>
          <w:sz w:val="16"/>
        </w:rPr>
        <w:t xml:space="preserve"> previously mentioned</w:t>
      </w:r>
      <w:r w:rsidRPr="000D198E">
        <w:rPr>
          <w:rStyle w:val="StyleUnderline"/>
        </w:rPr>
        <w:t xml:space="preserve"> limitation of </w:t>
      </w:r>
      <w:proofErr w:type="spellStart"/>
      <w:r w:rsidRPr="000D198E">
        <w:rPr>
          <w:rStyle w:val="StyleUnderline"/>
        </w:rPr>
        <w:t>ecosocialism</w:t>
      </w:r>
      <w:proofErr w:type="spellEnd"/>
      <w:r w:rsidRPr="000D198E">
        <w:rPr>
          <w:sz w:val="16"/>
        </w:rPr>
        <w:t>—</w:t>
      </w:r>
      <w:r w:rsidRPr="000D198E">
        <w:rPr>
          <w:rStyle w:val="StyleUnderline"/>
        </w:rPr>
        <w:t>that its allocation mechanisms and decision-making structure are unequal to the complexity of large human communities.</w:t>
      </w:r>
    </w:p>
    <w:p w14:paraId="20811B1C" w14:textId="77777777" w:rsidR="008F5CBC" w:rsidRPr="000D198E" w:rsidRDefault="008F5CBC" w:rsidP="008F5CBC">
      <w:pPr>
        <w:rPr>
          <w:sz w:val="16"/>
        </w:rPr>
      </w:pPr>
      <w:r w:rsidRPr="000D198E">
        <w:rPr>
          <w:sz w:val="16"/>
        </w:rPr>
        <w:t xml:space="preserve">Finally, we know that </w:t>
      </w:r>
      <w:r w:rsidRPr="000D198E">
        <w:rPr>
          <w:rStyle w:val="StyleUnderline"/>
        </w:rPr>
        <w:t xml:space="preserve">innovation thrives when it manages to attract </w:t>
      </w:r>
      <w:r w:rsidRPr="008F5CBC">
        <w:rPr>
          <w:rStyle w:val="Emphasis"/>
          <w:highlight w:val="cyan"/>
        </w:rPr>
        <w:t>talent</w:t>
      </w:r>
      <w:r w:rsidRPr="008F5CBC">
        <w:rPr>
          <w:rStyle w:val="StyleUnderline"/>
          <w:highlight w:val="cyan"/>
        </w:rPr>
        <w:t xml:space="preserve"> from</w:t>
      </w:r>
      <w:r w:rsidRPr="008F5CBC">
        <w:rPr>
          <w:rStyle w:val="Emphasis"/>
          <w:highlight w:val="cyan"/>
        </w:rPr>
        <w:t xml:space="preserve"> multiple pools</w:t>
      </w:r>
      <w:r w:rsidRPr="000D198E">
        <w:rPr>
          <w:sz w:val="16"/>
        </w:rPr>
        <w:t xml:space="preserve">; a great research team, for example, is more often than not a wonderful potpourri of nationalities.50 The capacity to attract and retain talent is therefore fundamental. Here again, </w:t>
      </w:r>
      <w:proofErr w:type="spellStart"/>
      <w:r w:rsidRPr="000D198E">
        <w:rPr>
          <w:sz w:val="16"/>
        </w:rPr>
        <w:t>ecosocialism</w:t>
      </w:r>
      <w:proofErr w:type="spellEnd"/>
      <w:r w:rsidRPr="000D198E">
        <w:rPr>
          <w:sz w:val="16"/>
        </w:rPr>
        <w:t xml:space="preserve"> is likely to be in a tough spot. Simplifying down to bare bones, </w:t>
      </w:r>
      <w:r w:rsidRPr="000D198E">
        <w:rPr>
          <w:rStyle w:val="StyleUnderline"/>
        </w:rPr>
        <w:t>a few things seem to matter most to scientists and innovators: freedom of inquiry and expression, access to networks of peers, and resources to carry out their endeavors. Such talent would not be attracted to a closed, eco-autarkic society where personal freedoms are</w:t>
      </w:r>
      <w:r w:rsidRPr="000D198E">
        <w:rPr>
          <w:sz w:val="16"/>
        </w:rPr>
        <w:t xml:space="preserve"> routinely </w:t>
      </w:r>
      <w:r w:rsidRPr="000D198E">
        <w:rPr>
          <w:rStyle w:val="StyleUnderline"/>
        </w:rPr>
        <w:t>curtailed, personal success is vilified</w:t>
      </w:r>
      <w:r w:rsidRPr="000D198E">
        <w:rPr>
          <w:sz w:val="16"/>
        </w:rPr>
        <w:t xml:space="preserve">, the concept of </w:t>
      </w:r>
      <w:r w:rsidRPr="000D198E">
        <w:rPr>
          <w:rStyle w:val="StyleUnderline"/>
        </w:rPr>
        <w:t>progress is dethroned, and resource availability is trending downward</w:t>
      </w:r>
      <w:r w:rsidRPr="000D198E">
        <w:rPr>
          <w:sz w:val="16"/>
        </w:rPr>
        <w:t>.51</w:t>
      </w:r>
    </w:p>
    <w:p w14:paraId="13F9C9DB" w14:textId="77777777" w:rsidR="008F5CBC" w:rsidRDefault="008F5CBC" w:rsidP="008F5CBC">
      <w:r>
        <w:t>[Figure 3.1 Omitted]</w:t>
      </w:r>
    </w:p>
    <w:p w14:paraId="70C19160" w14:textId="77777777" w:rsidR="008F5CBC" w:rsidRPr="00396F2A" w:rsidRDefault="008F5CBC" w:rsidP="008F5CBC">
      <w:pPr>
        <w:rPr>
          <w:rStyle w:val="Emphasis"/>
        </w:rPr>
      </w:pPr>
      <w:r w:rsidRPr="00396F2A">
        <w:rPr>
          <w:sz w:val="16"/>
        </w:rPr>
        <w:t xml:space="preserve">Mariana Mazzucato’s work is worth mentioning here, given how frequently it gets dragged into this type of debate, generally to argue that it is a myth that innovation happens only, or chiefly, in the private sector. As she eloquently argues, everything that makes our smartphones smart— touch screens, GPS, voice recognition, and the internet—was made possible by publicly funded research. Likewise, the publicly funded and directed Apollo program not only put a man on the moon but generated innovation breakthroughs that reverberated through society for decades. </w:t>
      </w:r>
      <w:r w:rsidRPr="00396F2A">
        <w:rPr>
          <w:rStyle w:val="StyleUnderline"/>
        </w:rPr>
        <w:t>It is true that the state has an important role to play in funding, fostering, and orienting innovation</w:t>
      </w:r>
      <w:r w:rsidRPr="00396F2A">
        <w:rPr>
          <w:sz w:val="16"/>
        </w:rPr>
        <w:t xml:space="preserve">, as will be evident in Chapter 8. </w:t>
      </w:r>
      <w:r w:rsidRPr="00396F2A">
        <w:rPr>
          <w:rStyle w:val="StyleUnderline"/>
        </w:rPr>
        <w:t xml:space="preserve">At the same time, it is no accident that, </w:t>
      </w:r>
      <w:r w:rsidRPr="00DF0175">
        <w:rPr>
          <w:rStyle w:val="StyleUnderline"/>
        </w:rPr>
        <w:t>after government programs enabled</w:t>
      </w:r>
      <w:r w:rsidRPr="00396F2A">
        <w:rPr>
          <w:rStyle w:val="StyleUnderline"/>
        </w:rPr>
        <w:t xml:space="preserve"> the </w:t>
      </w:r>
      <w:r w:rsidRPr="00DF0175">
        <w:rPr>
          <w:rStyle w:val="StyleUnderline"/>
        </w:rPr>
        <w:t xml:space="preserve">basic research, </w:t>
      </w:r>
      <w:r w:rsidRPr="008F5CBC">
        <w:rPr>
          <w:rStyle w:val="Emphasis"/>
          <w:highlight w:val="cyan"/>
        </w:rPr>
        <w:t>private companies</w:t>
      </w:r>
      <w:r w:rsidRPr="00396F2A">
        <w:rPr>
          <w:rStyle w:val="Emphasis"/>
        </w:rPr>
        <w:t xml:space="preserve"> were the ones to </w:t>
      </w:r>
      <w:r w:rsidRPr="008F5CBC">
        <w:rPr>
          <w:rStyle w:val="Emphasis"/>
          <w:highlight w:val="cyan"/>
        </w:rPr>
        <w:t xml:space="preserve">make new technologies applicable </w:t>
      </w:r>
      <w:r w:rsidRPr="008F5CBC">
        <w:rPr>
          <w:rStyle w:val="Emphasis"/>
          <w:highlight w:val="cyan"/>
        </w:rPr>
        <w:lastRenderedPageBreak/>
        <w:t>and useful</w:t>
      </w:r>
      <w:r w:rsidRPr="00396F2A">
        <w:rPr>
          <w:rStyle w:val="Emphasis"/>
        </w:rPr>
        <w:t xml:space="preserve"> to consumers.</w:t>
      </w:r>
      <w:r w:rsidRPr="00396F2A">
        <w:rPr>
          <w:rStyle w:val="StyleUnderline"/>
        </w:rPr>
        <w:t xml:space="preserve"> Driven by the quest for profit, they invested in</w:t>
      </w:r>
      <w:r w:rsidRPr="00396F2A">
        <w:rPr>
          <w:sz w:val="16"/>
        </w:rPr>
        <w:t xml:space="preserve"> the </w:t>
      </w:r>
      <w:r w:rsidRPr="00396F2A">
        <w:rPr>
          <w:rStyle w:val="StyleUnderline"/>
        </w:rPr>
        <w:t xml:space="preserve">development and deployment of products. What makes the smartphone smart might be government-funded technology, but </w:t>
      </w:r>
      <w:r w:rsidRPr="008F5CBC">
        <w:rPr>
          <w:rStyle w:val="Emphasis"/>
          <w:highlight w:val="cyan"/>
        </w:rPr>
        <w:t>what makes the smartphone the fastest-spreading technology</w:t>
      </w:r>
      <w:r w:rsidRPr="00396F2A">
        <w:rPr>
          <w:rStyle w:val="Emphasis"/>
        </w:rPr>
        <w:t xml:space="preserve"> in history </w:t>
      </w:r>
      <w:r w:rsidRPr="008F5CBC">
        <w:rPr>
          <w:rStyle w:val="Emphasis"/>
          <w:highlight w:val="cyan"/>
        </w:rPr>
        <w:t>is profit-seeking</w:t>
      </w:r>
      <w:r w:rsidRPr="00396F2A">
        <w:rPr>
          <w:rStyle w:val="Emphasis"/>
        </w:rPr>
        <w:t xml:space="preserve"> private </w:t>
      </w:r>
      <w:r w:rsidRPr="008F5CBC">
        <w:rPr>
          <w:rStyle w:val="Emphasis"/>
          <w:highlight w:val="cyan"/>
        </w:rPr>
        <w:t>initiative</w:t>
      </w:r>
      <w:r w:rsidRPr="00396F2A">
        <w:rPr>
          <w:rStyle w:val="Emphasis"/>
        </w:rPr>
        <w:t>.</w:t>
      </w:r>
    </w:p>
    <w:p w14:paraId="4CF30044" w14:textId="77777777" w:rsidR="008F5CBC" w:rsidRPr="001F5B3B" w:rsidRDefault="008F5CBC" w:rsidP="008F5CBC">
      <w:pPr>
        <w:rPr>
          <w:sz w:val="16"/>
        </w:rPr>
      </w:pPr>
      <w:r w:rsidRPr="00396F2A">
        <w:rPr>
          <w:rStyle w:val="StyleUnderline"/>
        </w:rPr>
        <w:t>The same</w:t>
      </w:r>
      <w:r w:rsidRPr="00396F2A">
        <w:rPr>
          <w:sz w:val="16"/>
        </w:rPr>
        <w:t xml:space="preserve"> thing </w:t>
      </w:r>
      <w:r w:rsidRPr="00396F2A">
        <w:rPr>
          <w:rStyle w:val="StyleUnderline"/>
        </w:rPr>
        <w:t xml:space="preserve">could be said about </w:t>
      </w:r>
      <w:r w:rsidRPr="008F5CBC">
        <w:rPr>
          <w:rStyle w:val="Emphasis"/>
          <w:highlight w:val="cyan"/>
        </w:rPr>
        <w:t>space exploration</w:t>
      </w:r>
      <w:r w:rsidRPr="00396F2A">
        <w:rPr>
          <w:rStyle w:val="StyleUnderline"/>
        </w:rPr>
        <w:t>. The Apollo program</w:t>
      </w:r>
      <w:r w:rsidRPr="00396F2A">
        <w:rPr>
          <w:sz w:val="16"/>
        </w:rPr>
        <w:t xml:space="preserve"> paved the way, but its cost was so high—at today’s equivalent of $156 billion—that it </w:t>
      </w:r>
      <w:r w:rsidRPr="008F5CBC">
        <w:rPr>
          <w:rStyle w:val="StyleUnderline"/>
          <w:highlight w:val="cyan"/>
        </w:rPr>
        <w:t>could only be justified under a military headline</w:t>
      </w:r>
      <w:r w:rsidRPr="00396F2A">
        <w:rPr>
          <w:sz w:val="16"/>
        </w:rPr>
        <w:t xml:space="preserve"> during the Cold War, </w:t>
      </w:r>
      <w:r w:rsidRPr="00396F2A">
        <w:rPr>
          <w:rStyle w:val="StyleUnderline"/>
        </w:rPr>
        <w:t>and its technological solutions were so ad hoc that NASA struggles sixty years later t</w:t>
      </w:r>
      <w:r w:rsidRPr="00233E0A">
        <w:rPr>
          <w:rStyle w:val="StyleUnderline"/>
        </w:rPr>
        <w:t xml:space="preserve">o meet its own deadline to send a woman to the moon by 2024. In parallel, </w:t>
      </w:r>
      <w:r w:rsidRPr="008F5CBC">
        <w:rPr>
          <w:rStyle w:val="StyleUnderline"/>
          <w:highlight w:val="cyan"/>
        </w:rPr>
        <w:t>private companies</w:t>
      </w:r>
      <w:r w:rsidRPr="00396F2A">
        <w:rPr>
          <w:rStyle w:val="StyleUnderline"/>
        </w:rPr>
        <w:t xml:space="preserve"> are striving to </w:t>
      </w:r>
      <w:r w:rsidRPr="008F5CBC">
        <w:rPr>
          <w:rStyle w:val="StyleUnderline"/>
          <w:highlight w:val="cyan"/>
        </w:rPr>
        <w:t>bring mission costs down to</w:t>
      </w:r>
      <w:r w:rsidRPr="00396F2A">
        <w:rPr>
          <w:rStyle w:val="StyleUnderline"/>
        </w:rPr>
        <w:t xml:space="preserve"> a level </w:t>
      </w:r>
      <w:r w:rsidRPr="008F5CBC">
        <w:rPr>
          <w:rStyle w:val="StyleUnderline"/>
          <w:highlight w:val="cyan"/>
        </w:rPr>
        <w:t>where</w:t>
      </w:r>
      <w:r w:rsidRPr="00396F2A">
        <w:rPr>
          <w:rStyle w:val="StyleUnderline"/>
        </w:rPr>
        <w:t xml:space="preserve"> space </w:t>
      </w:r>
      <w:r w:rsidRPr="008F5CBC">
        <w:rPr>
          <w:rStyle w:val="StyleUnderline"/>
          <w:highlight w:val="cyan"/>
        </w:rPr>
        <w:t>tourism could be</w:t>
      </w:r>
      <w:r w:rsidRPr="00396F2A">
        <w:rPr>
          <w:rStyle w:val="StyleUnderline"/>
        </w:rPr>
        <w:t xml:space="preserve"> a </w:t>
      </w:r>
      <w:r w:rsidRPr="008F5CBC">
        <w:rPr>
          <w:rStyle w:val="StyleUnderline"/>
          <w:highlight w:val="cyan"/>
        </w:rPr>
        <w:t>profitable</w:t>
      </w:r>
      <w:r w:rsidRPr="00396F2A">
        <w:rPr>
          <w:rStyle w:val="StyleUnderline"/>
        </w:rPr>
        <w:t xml:space="preserve"> business, also </w:t>
      </w:r>
      <w:r w:rsidRPr="008F5CBC">
        <w:rPr>
          <w:rStyle w:val="Emphasis"/>
          <w:highlight w:val="cyan"/>
        </w:rPr>
        <w:t>laying</w:t>
      </w:r>
      <w:r w:rsidRPr="008F5CBC">
        <w:rPr>
          <w:rStyle w:val="StyleUnderline"/>
          <w:highlight w:val="cyan"/>
        </w:rPr>
        <w:t xml:space="preserve"> </w:t>
      </w:r>
      <w:r w:rsidRPr="008F5CBC">
        <w:rPr>
          <w:rStyle w:val="Emphasis"/>
          <w:highlight w:val="cyan"/>
        </w:rPr>
        <w:t>foundations</w:t>
      </w:r>
      <w:r w:rsidRPr="008F5CBC">
        <w:rPr>
          <w:rStyle w:val="StyleUnderline"/>
          <w:highlight w:val="cyan"/>
        </w:rPr>
        <w:t xml:space="preserve"> </w:t>
      </w:r>
      <w:r w:rsidRPr="008F5CBC">
        <w:rPr>
          <w:rStyle w:val="Emphasis"/>
          <w:highlight w:val="cyan"/>
        </w:rPr>
        <w:t>for</w:t>
      </w:r>
      <w:r w:rsidRPr="00396F2A">
        <w:rPr>
          <w:rStyle w:val="StyleUnderline"/>
        </w:rPr>
        <w:t xml:space="preserve"> further exploration and </w:t>
      </w:r>
      <w:r w:rsidRPr="008F5CBC">
        <w:rPr>
          <w:rStyle w:val="Emphasis"/>
          <w:highlight w:val="cyan"/>
        </w:rPr>
        <w:t>colonization at scale</w:t>
      </w:r>
      <w:r w:rsidRPr="00396F2A">
        <w:rPr>
          <w:rStyle w:val="StyleUnderline"/>
        </w:rPr>
        <w:t>. It is a great stretch</w:t>
      </w:r>
      <w:r w:rsidRPr="00396F2A">
        <w:rPr>
          <w:sz w:val="16"/>
        </w:rPr>
        <w:t xml:space="preserve">, then, </w:t>
      </w:r>
      <w:r w:rsidRPr="00396F2A">
        <w:rPr>
          <w:rStyle w:val="StyleUnderline"/>
        </w:rPr>
        <w:t>to argue</w:t>
      </w:r>
      <w:r w:rsidRPr="00396F2A">
        <w:rPr>
          <w:sz w:val="16"/>
        </w:rPr>
        <w:t xml:space="preserve"> based on Mazzucato’s work </w:t>
      </w:r>
      <w:r w:rsidRPr="00396F2A">
        <w:rPr>
          <w:rStyle w:val="StyleUnderline"/>
        </w:rPr>
        <w:t xml:space="preserve">that centralized technological innovation would thrive under </w:t>
      </w:r>
      <w:proofErr w:type="spellStart"/>
      <w:r w:rsidRPr="00396F2A">
        <w:rPr>
          <w:rStyle w:val="StyleUnderline"/>
        </w:rPr>
        <w:t>ecosocialism</w:t>
      </w:r>
      <w:proofErr w:type="spellEnd"/>
      <w:r w:rsidRPr="00396F2A">
        <w:rPr>
          <w:rStyle w:val="StyleUnderline"/>
        </w:rPr>
        <w:t>, a system that would impair the mechanics of spreading and adapting green technologies across the economy.</w:t>
      </w:r>
      <w:r w:rsidRPr="00396F2A">
        <w:rPr>
          <w:sz w:val="16"/>
        </w:rPr>
        <w:t xml:space="preserve"> Chapter 6 will have more to say on the crucial interaction between innovation and capitalism.</w:t>
      </w:r>
    </w:p>
    <w:p w14:paraId="215E1C3A" w14:textId="77777777" w:rsidR="008F5CBC" w:rsidRPr="00ED657E" w:rsidRDefault="008F5CBC" w:rsidP="008F5CBC">
      <w:pPr>
        <w:pStyle w:val="Heading4"/>
      </w:pPr>
      <w:r>
        <w:t xml:space="preserve">Cap solves war better than </w:t>
      </w:r>
      <w:r w:rsidRPr="00440A4E">
        <w:rPr>
          <w:u w:val="single"/>
        </w:rPr>
        <w:t>any alternative</w:t>
      </w:r>
      <w:r>
        <w:t xml:space="preserve"> – </w:t>
      </w:r>
      <w:r w:rsidRPr="00ED657E">
        <w:rPr>
          <w:u w:val="single"/>
        </w:rPr>
        <w:t>trade</w:t>
      </w:r>
      <w:r>
        <w:t xml:space="preserve"> and </w:t>
      </w:r>
      <w:proofErr w:type="spellStart"/>
      <w:r w:rsidRPr="00ED657E">
        <w:rPr>
          <w:u w:val="single"/>
        </w:rPr>
        <w:t>contractualism</w:t>
      </w:r>
      <w:proofErr w:type="spellEnd"/>
      <w:r>
        <w:t>.</w:t>
      </w:r>
    </w:p>
    <w:p w14:paraId="326DA9A6" w14:textId="77777777" w:rsidR="008F5CBC" w:rsidRPr="00ED657E" w:rsidRDefault="008F5CBC" w:rsidP="008F5CBC">
      <w:r w:rsidRPr="00F87F28">
        <w:rPr>
          <w:rStyle w:val="Style13ptBold"/>
        </w:rPr>
        <w:t>Wright 20</w:t>
      </w:r>
      <w:r w:rsidRPr="00F87F28">
        <w:t xml:space="preserve"> [Walker Wright, Johns Hopkins University, AAP Government Department, Graduate Student, “Commerce and Gentle Mores: Assessing the Empirical Validity of Doux Commerce,” 2020, Thesis, http://jhir.library.jhu.edu/handle/1774.2/63839, EA]</w:t>
      </w:r>
    </w:p>
    <w:p w14:paraId="34121135" w14:textId="77777777" w:rsidR="008F5CBC" w:rsidRPr="001C1ED1" w:rsidRDefault="008F5CBC" w:rsidP="008F5CBC">
      <w:pPr>
        <w:rPr>
          <w:sz w:val="16"/>
          <w:szCs w:val="16"/>
        </w:rPr>
      </w:pPr>
      <w:r w:rsidRPr="001C1ED1">
        <w:rPr>
          <w:sz w:val="16"/>
          <w:szCs w:val="16"/>
        </w:rPr>
        <w:t>Interstate Violence -- Part A: International Trade and Economic Interdependence</w:t>
      </w:r>
    </w:p>
    <w:p w14:paraId="342AF82B" w14:textId="77777777" w:rsidR="008F5CBC" w:rsidRPr="001C1ED1" w:rsidRDefault="008F5CBC" w:rsidP="008F5CBC">
      <w:pPr>
        <w:rPr>
          <w:sz w:val="16"/>
        </w:rPr>
      </w:pPr>
      <w:r w:rsidRPr="001C1ED1">
        <w:rPr>
          <w:sz w:val="16"/>
        </w:rPr>
        <w:t xml:space="preserve">International trade currently receives the greatest attention when it comes to the capitalist peace theory and </w:t>
      </w:r>
      <w:r w:rsidRPr="001C1ED1">
        <w:rPr>
          <w:rStyle w:val="StyleUnderline"/>
        </w:rPr>
        <w:t xml:space="preserve">an abundance of empirical studies finds that </w:t>
      </w:r>
      <w:r w:rsidRPr="008F5CBC">
        <w:rPr>
          <w:rStyle w:val="Emphasis"/>
          <w:highlight w:val="cyan"/>
        </w:rPr>
        <w:t>economic interdependence</w:t>
      </w:r>
      <w:r w:rsidRPr="001C1ED1">
        <w:rPr>
          <w:sz w:val="16"/>
        </w:rPr>
        <w:t xml:space="preserve"> indeed </w:t>
      </w:r>
      <w:r w:rsidRPr="008F5CBC">
        <w:rPr>
          <w:rStyle w:val="Emphasis"/>
          <w:highlight w:val="cyan"/>
        </w:rPr>
        <w:t>reduces</w:t>
      </w:r>
      <w:r w:rsidRPr="001C1ED1">
        <w:rPr>
          <w:rStyle w:val="Emphasis"/>
        </w:rPr>
        <w:t xml:space="preserve"> interstate</w:t>
      </w:r>
      <w:r w:rsidRPr="001C1ED1">
        <w:rPr>
          <w:rStyle w:val="StyleUnderline"/>
        </w:rPr>
        <w:t xml:space="preserve"> military </w:t>
      </w:r>
      <w:r w:rsidRPr="008F5CBC">
        <w:rPr>
          <w:rStyle w:val="Emphasis"/>
          <w:highlight w:val="cyan"/>
        </w:rPr>
        <w:t>conflict</w:t>
      </w:r>
      <w:r w:rsidRPr="001C1ED1">
        <w:rPr>
          <w:sz w:val="16"/>
        </w:rPr>
        <w:t xml:space="preserve">.57 As one pair of scholars states, “The positive relationship between economic interdependence and peaceful relationships is so well established that research now focuses on the conditions that cause variations.”58 Collen </w:t>
      </w:r>
      <w:proofErr w:type="spellStart"/>
      <w:r w:rsidRPr="001C1ED1">
        <w:rPr>
          <w:sz w:val="16"/>
        </w:rPr>
        <w:t>Goenner’s</w:t>
      </w:r>
      <w:proofErr w:type="spellEnd"/>
      <w:r w:rsidRPr="001C1ED1">
        <w:rPr>
          <w:sz w:val="16"/>
        </w:rPr>
        <w:t xml:space="preserve"> research appears to solidify the adversarial relationship between trade and violence: not only does trade reduce conflict, conflict in turn reduces trade.59 Blomberg and Hess similarly find that “violence is equivalent approximately to a 30% tariff” on trade.60 This further establishes that trade and conflict are to some degree antithetical to each other.</w:t>
      </w:r>
    </w:p>
    <w:p w14:paraId="6F7F6242" w14:textId="77777777" w:rsidR="008F5CBC" w:rsidRPr="00ED657E" w:rsidRDefault="008F5CBC" w:rsidP="008F5CBC">
      <w:pPr>
        <w:rPr>
          <w:sz w:val="16"/>
          <w:szCs w:val="16"/>
        </w:rPr>
      </w:pPr>
      <w:r w:rsidRPr="00ED657E">
        <w:rPr>
          <w:sz w:val="16"/>
          <w:szCs w:val="16"/>
        </w:rPr>
        <w:t>A few studies offer qualifiers when it comes to trade’s pacific nature. Patrick McDonald finds that it is not merely trade that reduces conflict, but free trade:</w:t>
      </w:r>
    </w:p>
    <w:p w14:paraId="04E9799D" w14:textId="77777777" w:rsidR="008F5CBC" w:rsidRPr="00ED657E" w:rsidRDefault="008F5CBC" w:rsidP="008F5CBC">
      <w:pPr>
        <w:ind w:left="720"/>
        <w:rPr>
          <w:sz w:val="16"/>
        </w:rPr>
      </w:pPr>
      <w:r w:rsidRPr="001C1ED1">
        <w:rPr>
          <w:rStyle w:val="Emphasis"/>
        </w:rPr>
        <w:t>Free trade</w:t>
      </w:r>
      <w:r w:rsidRPr="00ED657E">
        <w:rPr>
          <w:sz w:val="16"/>
        </w:rPr>
        <w:t xml:space="preserve">, and </w:t>
      </w:r>
      <w:r w:rsidRPr="00ED657E">
        <w:rPr>
          <w:rStyle w:val="StyleUnderline"/>
        </w:rPr>
        <w:t xml:space="preserve">not just trade, </w:t>
      </w:r>
      <w:r w:rsidRPr="001C1ED1">
        <w:rPr>
          <w:rStyle w:val="StyleUnderline"/>
        </w:rPr>
        <w:t xml:space="preserve">promotes peace by </w:t>
      </w:r>
      <w:r w:rsidRPr="001C1ED1">
        <w:rPr>
          <w:rStyle w:val="Emphasis"/>
        </w:rPr>
        <w:t>removing</w:t>
      </w:r>
      <w:r w:rsidRPr="00ED657E">
        <w:rPr>
          <w:sz w:val="16"/>
        </w:rPr>
        <w:t xml:space="preserve"> an important foundation of domestic privilege--</w:t>
      </w:r>
      <w:r w:rsidRPr="001C1ED1">
        <w:rPr>
          <w:rStyle w:val="Emphasis"/>
        </w:rPr>
        <w:t xml:space="preserve">protective </w:t>
      </w:r>
      <w:r w:rsidRPr="008F5CBC">
        <w:rPr>
          <w:rStyle w:val="Emphasis"/>
          <w:highlight w:val="cyan"/>
        </w:rPr>
        <w:t>barriers to trade</w:t>
      </w:r>
      <w:r w:rsidRPr="00ED657E">
        <w:rPr>
          <w:sz w:val="16"/>
        </w:rPr>
        <w:t>--</w:t>
      </w:r>
      <w:r w:rsidRPr="001C1ED1">
        <w:rPr>
          <w:rStyle w:val="StyleUnderline"/>
        </w:rPr>
        <w:t xml:space="preserve">that </w:t>
      </w:r>
      <w:r w:rsidRPr="008F5CBC">
        <w:rPr>
          <w:rStyle w:val="StyleUnderline"/>
          <w:highlight w:val="cyan"/>
        </w:rPr>
        <w:t>enhances</w:t>
      </w:r>
      <w:r w:rsidRPr="00ED657E">
        <w:rPr>
          <w:rStyle w:val="StyleUnderline"/>
        </w:rPr>
        <w:t xml:space="preserve"> the domestic </w:t>
      </w:r>
      <w:r w:rsidRPr="001C1ED1">
        <w:rPr>
          <w:rStyle w:val="StyleUnderline"/>
        </w:rPr>
        <w:t>power of</w:t>
      </w:r>
      <w:r w:rsidRPr="00ED657E">
        <w:rPr>
          <w:sz w:val="16"/>
        </w:rPr>
        <w:t xml:space="preserve"> societal </w:t>
      </w:r>
      <w:r w:rsidRPr="008F5CBC">
        <w:rPr>
          <w:rStyle w:val="Emphasis"/>
          <w:highlight w:val="cyan"/>
        </w:rPr>
        <w:t>groups</w:t>
      </w:r>
      <w:r w:rsidRPr="001C1ED1">
        <w:rPr>
          <w:rStyle w:val="Emphasis"/>
        </w:rPr>
        <w:t xml:space="preserve"> likely </w:t>
      </w:r>
      <w:r w:rsidRPr="008F5CBC">
        <w:rPr>
          <w:rStyle w:val="Emphasis"/>
          <w:highlight w:val="cyan"/>
        </w:rPr>
        <w:t>to support war</w:t>
      </w:r>
      <w:r w:rsidRPr="008F5CBC">
        <w:rPr>
          <w:rStyle w:val="StyleUnderline"/>
          <w:highlight w:val="cyan"/>
        </w:rPr>
        <w:t xml:space="preserve">, </w:t>
      </w:r>
      <w:r w:rsidRPr="008F5CBC">
        <w:rPr>
          <w:rStyle w:val="Emphasis"/>
          <w:highlight w:val="cyan"/>
        </w:rPr>
        <w:t>reduces</w:t>
      </w:r>
      <w:r w:rsidRPr="00ED657E">
        <w:rPr>
          <w:sz w:val="16"/>
        </w:rPr>
        <w:t xml:space="preserve"> the </w:t>
      </w:r>
      <w:r w:rsidRPr="00ED657E">
        <w:rPr>
          <w:rStyle w:val="Emphasis"/>
        </w:rPr>
        <w:t xml:space="preserve">capacity of </w:t>
      </w:r>
      <w:r w:rsidRPr="008F5CBC">
        <w:rPr>
          <w:rStyle w:val="Emphasis"/>
          <w:highlight w:val="cyan"/>
        </w:rPr>
        <w:t>free-trading interests</w:t>
      </w:r>
      <w:r w:rsidRPr="008F5CBC">
        <w:rPr>
          <w:rStyle w:val="StyleUnderline"/>
          <w:highlight w:val="cyan"/>
        </w:rPr>
        <w:t xml:space="preserve"> to limit aggression</w:t>
      </w:r>
      <w:r w:rsidRPr="00ED657E">
        <w:rPr>
          <w:rStyle w:val="StyleUnderline"/>
        </w:rPr>
        <w:t xml:space="preserve"> in foreign policy, </w:t>
      </w:r>
      <w:r w:rsidRPr="008F5CBC">
        <w:rPr>
          <w:rStyle w:val="StyleUnderline"/>
          <w:highlight w:val="cyan"/>
        </w:rPr>
        <w:t>and creates</w:t>
      </w:r>
      <w:r w:rsidRPr="00ED657E">
        <w:rPr>
          <w:rStyle w:val="StyleUnderline"/>
        </w:rPr>
        <w:t xml:space="preserve"> the mechanism by which the state can build</w:t>
      </w:r>
      <w:r w:rsidRPr="00ED657E">
        <w:rPr>
          <w:sz w:val="16"/>
        </w:rPr>
        <w:t xml:space="preserve"> supportive </w:t>
      </w:r>
      <w:r w:rsidRPr="008F5CBC">
        <w:rPr>
          <w:rStyle w:val="Emphasis"/>
          <w:highlight w:val="cyan"/>
        </w:rPr>
        <w:t>coalitions for war</w:t>
      </w:r>
      <w:r w:rsidRPr="00ED657E">
        <w:rPr>
          <w:rStyle w:val="StyleUnderline"/>
        </w:rPr>
        <w:t>.</w:t>
      </w:r>
      <w:r w:rsidRPr="00ED657E">
        <w:rPr>
          <w:sz w:val="16"/>
        </w:rPr>
        <w:t xml:space="preserve"> A series of statistical tests supports these claims by showing that </w:t>
      </w:r>
      <w:r w:rsidRPr="001C1ED1">
        <w:rPr>
          <w:rStyle w:val="Emphasis"/>
        </w:rPr>
        <w:t>lower</w:t>
      </w:r>
      <w:r w:rsidRPr="00ED657E">
        <w:rPr>
          <w:rStyle w:val="Emphasis"/>
        </w:rPr>
        <w:t xml:space="preserve"> regulatory </w:t>
      </w:r>
      <w:r w:rsidRPr="001C1ED1">
        <w:rPr>
          <w:rStyle w:val="Emphasis"/>
        </w:rPr>
        <w:t>barriers</w:t>
      </w:r>
      <w:r w:rsidRPr="00ED657E">
        <w:rPr>
          <w:rStyle w:val="Emphasis"/>
        </w:rPr>
        <w:t xml:space="preserve"> to trade </w:t>
      </w:r>
      <w:r w:rsidRPr="001C1ED1">
        <w:rPr>
          <w:rStyle w:val="StyleUnderline"/>
        </w:rPr>
        <w:t xml:space="preserve">were associated with a </w:t>
      </w:r>
      <w:r w:rsidRPr="001C1ED1">
        <w:rPr>
          <w:rStyle w:val="Emphasis"/>
        </w:rPr>
        <w:t>reduction in military conflict</w:t>
      </w:r>
      <w:r w:rsidRPr="00ED657E">
        <w:rPr>
          <w:rStyle w:val="StyleUnderline"/>
        </w:rPr>
        <w:t xml:space="preserve"> between states during the post-World War II era</w:t>
      </w:r>
      <w:r w:rsidRPr="00ED657E">
        <w:rPr>
          <w:sz w:val="16"/>
        </w:rPr>
        <w:t>.61</w:t>
      </w:r>
    </w:p>
    <w:p w14:paraId="0BEB246D" w14:textId="77777777" w:rsidR="008F5CBC" w:rsidRPr="00ED657E" w:rsidRDefault="008F5CBC" w:rsidP="008F5CBC">
      <w:pPr>
        <w:rPr>
          <w:sz w:val="16"/>
          <w:szCs w:val="16"/>
        </w:rPr>
      </w:pPr>
      <w:r w:rsidRPr="00ED657E">
        <w:rPr>
          <w:sz w:val="16"/>
          <w:szCs w:val="16"/>
        </w:rPr>
        <w:t xml:space="preserve">Aaronson, </w:t>
      </w:r>
      <w:proofErr w:type="spellStart"/>
      <w:r w:rsidRPr="00ED657E">
        <w:rPr>
          <w:sz w:val="16"/>
          <w:szCs w:val="16"/>
        </w:rPr>
        <w:t>Abouhard</w:t>
      </w:r>
      <w:proofErr w:type="spellEnd"/>
      <w:r w:rsidRPr="00ED657E">
        <w:rPr>
          <w:sz w:val="16"/>
          <w:szCs w:val="16"/>
        </w:rPr>
        <w:t xml:space="preserve">, and Wang find no evidence that mere membership in GATT/WTO reduces conflict. However, trade between members in which both countries benefit is shown to reduce military conflict.62 Han </w:t>
      </w:r>
      <w:proofErr w:type="spellStart"/>
      <w:r w:rsidRPr="00ED657E">
        <w:rPr>
          <w:sz w:val="16"/>
          <w:szCs w:val="16"/>
        </w:rPr>
        <w:t>Dorussen</w:t>
      </w:r>
      <w:proofErr w:type="spellEnd"/>
      <w:r w:rsidRPr="00ED657E">
        <w:rPr>
          <w:sz w:val="16"/>
          <w:szCs w:val="16"/>
        </w:rPr>
        <w:t xml:space="preserve"> finds that trade overall reduces conflict, but the pacific effects tend to be industry specific. Trade in manufactured goods has a stronger pacifying effect than agricultural trade or trade in raw materials.63 </w:t>
      </w:r>
      <w:proofErr w:type="spellStart"/>
      <w:r w:rsidRPr="00ED657E">
        <w:rPr>
          <w:sz w:val="16"/>
          <w:szCs w:val="16"/>
        </w:rPr>
        <w:t>Gelpi</w:t>
      </w:r>
      <w:proofErr w:type="spellEnd"/>
      <w:r w:rsidRPr="00ED657E">
        <w:rPr>
          <w:sz w:val="16"/>
          <w:szCs w:val="16"/>
        </w:rPr>
        <w:t xml:space="preserve"> and Grieco find that trade reduces the use of military force, but only when the trading nations are democratic. They explain that “trade may represent part of the glue that cements the ‘liberal peace’ together,” but “increased trade dependence cannot by itself create a ‘zone of peace’.”64 Bell and Long find a conditional pacific effect of trade.65 When it comes to territorial disputes or military-diplomatic strategies, trade decreases the likelihood of military force. However, when it comes to regime issues, domestic policies, or state conditions, economic interdependence increases the chance of military intervention (e.g., the U.S.-backed coup in trade partner Guatemala).</w:t>
      </w:r>
    </w:p>
    <w:p w14:paraId="56E11967" w14:textId="77777777" w:rsidR="008F5CBC" w:rsidRPr="00ED657E" w:rsidRDefault="008F5CBC" w:rsidP="008F5CBC">
      <w:pPr>
        <w:rPr>
          <w:sz w:val="16"/>
        </w:rPr>
      </w:pPr>
      <w:r w:rsidRPr="00ED657E">
        <w:rPr>
          <w:sz w:val="16"/>
        </w:rPr>
        <w:lastRenderedPageBreak/>
        <w:t xml:space="preserve">Lee and Rider confirm Bell and Long’s findings specifically about trade and territorial disputes: “Economic </w:t>
      </w:r>
      <w:r w:rsidRPr="00ED657E">
        <w:rPr>
          <w:rStyle w:val="StyleUnderline"/>
        </w:rPr>
        <w:t xml:space="preserve">interdependence decreases the likelihood of </w:t>
      </w:r>
      <w:r w:rsidRPr="00ED657E">
        <w:rPr>
          <w:rStyle w:val="Emphasis"/>
        </w:rPr>
        <w:t>militarized disputes</w:t>
      </w:r>
      <w:r w:rsidRPr="00ED657E">
        <w:rPr>
          <w:rStyle w:val="StyleUnderline"/>
        </w:rPr>
        <w:t xml:space="preserve"> and </w:t>
      </w:r>
      <w:r w:rsidRPr="00ED657E">
        <w:rPr>
          <w:rStyle w:val="Emphasis"/>
        </w:rPr>
        <w:t>arms</w:t>
      </w:r>
      <w:r w:rsidRPr="00ED657E">
        <w:rPr>
          <w:rStyle w:val="StyleUnderline"/>
        </w:rPr>
        <w:t xml:space="preserve"> </w:t>
      </w:r>
      <w:r w:rsidRPr="00ED657E">
        <w:rPr>
          <w:rStyle w:val="Emphasis"/>
        </w:rPr>
        <w:t>races</w:t>
      </w:r>
      <w:r w:rsidRPr="00ED657E">
        <w:rPr>
          <w:sz w:val="16"/>
        </w:rPr>
        <w:t xml:space="preserve">.”66 However, Lu and Thies go beyond both Lee and Rider and Bell and Long: between 1885 and 2000, their dataset shows that </w:t>
      </w:r>
      <w:r w:rsidRPr="00ED657E">
        <w:rPr>
          <w:rStyle w:val="StyleUnderline"/>
        </w:rPr>
        <w:t>trade interdependence reduced</w:t>
      </w:r>
      <w:r w:rsidRPr="00ED657E">
        <w:rPr>
          <w:sz w:val="16"/>
        </w:rPr>
        <w:t xml:space="preserve"> militarized </w:t>
      </w:r>
      <w:r w:rsidRPr="00ED657E">
        <w:rPr>
          <w:rStyle w:val="StyleUnderline"/>
        </w:rPr>
        <w:t xml:space="preserve">conflicts over </w:t>
      </w:r>
      <w:r w:rsidRPr="00ED657E">
        <w:rPr>
          <w:rStyle w:val="Emphasis"/>
        </w:rPr>
        <w:t>territory</w:t>
      </w:r>
      <w:r w:rsidRPr="00ED657E">
        <w:rPr>
          <w:rStyle w:val="StyleUnderline"/>
        </w:rPr>
        <w:t xml:space="preserve">, </w:t>
      </w:r>
      <w:r w:rsidRPr="00ED657E">
        <w:rPr>
          <w:rStyle w:val="Emphasis"/>
        </w:rPr>
        <w:t>policy</w:t>
      </w:r>
      <w:r w:rsidRPr="00ED657E">
        <w:rPr>
          <w:rStyle w:val="StyleUnderline"/>
        </w:rPr>
        <w:t xml:space="preserve">, and </w:t>
      </w:r>
      <w:r w:rsidRPr="00ED657E">
        <w:rPr>
          <w:rStyle w:val="Emphasis"/>
        </w:rPr>
        <w:t>regime</w:t>
      </w:r>
      <w:r w:rsidRPr="00ED657E">
        <w:rPr>
          <w:sz w:val="16"/>
        </w:rPr>
        <w:t>.67</w:t>
      </w:r>
    </w:p>
    <w:p w14:paraId="149859EA" w14:textId="77777777" w:rsidR="008F5CBC" w:rsidRPr="00ED657E" w:rsidRDefault="008F5CBC" w:rsidP="008F5CBC">
      <w:pPr>
        <w:rPr>
          <w:sz w:val="16"/>
          <w:szCs w:val="16"/>
        </w:rPr>
      </w:pPr>
      <w:r w:rsidRPr="00ED657E">
        <w:rPr>
          <w:sz w:val="16"/>
          <w:szCs w:val="16"/>
        </w:rPr>
        <w:t xml:space="preserve">A handful of studies have questioned the pacific effects of economic interdependence,68 but the scholarly community has responded in force.69 As Erich </w:t>
      </w:r>
      <w:proofErr w:type="spellStart"/>
      <w:r w:rsidRPr="00ED657E">
        <w:rPr>
          <w:sz w:val="16"/>
          <w:szCs w:val="16"/>
        </w:rPr>
        <w:t>Weede</w:t>
      </w:r>
      <w:proofErr w:type="spellEnd"/>
      <w:r w:rsidRPr="00ED657E">
        <w:rPr>
          <w:sz w:val="16"/>
          <w:szCs w:val="16"/>
        </w:rPr>
        <w:t xml:space="preserve"> explains in his review of the literature, </w:t>
      </w:r>
    </w:p>
    <w:p w14:paraId="33BE2326" w14:textId="77777777" w:rsidR="008F5CBC" w:rsidRPr="00ED657E" w:rsidRDefault="008F5CBC" w:rsidP="008F5CBC">
      <w:pPr>
        <w:ind w:left="720"/>
        <w:rPr>
          <w:sz w:val="16"/>
        </w:rPr>
      </w:pPr>
      <w:r w:rsidRPr="00ED657E">
        <w:rPr>
          <w:sz w:val="16"/>
        </w:rPr>
        <w:t xml:space="preserve">[These </w:t>
      </w:r>
      <w:r w:rsidRPr="008F5CBC">
        <w:rPr>
          <w:rStyle w:val="StyleUnderline"/>
          <w:highlight w:val="cyan"/>
        </w:rPr>
        <w:t>skeptical studies</w:t>
      </w:r>
      <w:r w:rsidRPr="00ED657E">
        <w:rPr>
          <w:sz w:val="16"/>
        </w:rPr>
        <w:t xml:space="preserve">] suffer from at least one of the following defects. </w:t>
      </w:r>
      <w:r w:rsidRPr="00ED657E">
        <w:rPr>
          <w:rStyle w:val="StyleUnderline"/>
        </w:rPr>
        <w:t>Either</w:t>
      </w:r>
      <w:r w:rsidRPr="00ED657E">
        <w:rPr>
          <w:sz w:val="16"/>
        </w:rPr>
        <w:t xml:space="preserve"> they </w:t>
      </w:r>
      <w:r w:rsidRPr="008F5CBC">
        <w:rPr>
          <w:rStyle w:val="Emphasis"/>
          <w:highlight w:val="cyan"/>
        </w:rPr>
        <w:t>do not</w:t>
      </w:r>
      <w:r w:rsidRPr="00ED657E">
        <w:rPr>
          <w:rStyle w:val="Emphasis"/>
        </w:rPr>
        <w:t xml:space="preserve"> adequately </w:t>
      </w:r>
      <w:r w:rsidRPr="008F5CBC">
        <w:rPr>
          <w:rStyle w:val="Emphasis"/>
          <w:highlight w:val="cyan"/>
        </w:rPr>
        <w:t>control</w:t>
      </w:r>
      <w:r w:rsidRPr="000B559C">
        <w:rPr>
          <w:rStyle w:val="StyleUnderline"/>
        </w:rPr>
        <w:t xml:space="preserve"> </w:t>
      </w:r>
      <w:r w:rsidRPr="001C1ED1">
        <w:rPr>
          <w:rStyle w:val="StyleUnderline"/>
        </w:rPr>
        <w:t>for conditions that raise</w:t>
      </w:r>
      <w:r w:rsidRPr="00ED657E">
        <w:rPr>
          <w:rStyle w:val="StyleUnderline"/>
        </w:rPr>
        <w:t xml:space="preserve"> the </w:t>
      </w:r>
      <w:r w:rsidRPr="001C1ED1">
        <w:rPr>
          <w:rStyle w:val="StyleUnderline"/>
        </w:rPr>
        <w:t>risk of war</w:t>
      </w:r>
      <w:r w:rsidRPr="00ED657E">
        <w:rPr>
          <w:rStyle w:val="StyleUnderline"/>
        </w:rPr>
        <w:t xml:space="preserve"> in a dyad</w:t>
      </w:r>
      <w:r w:rsidRPr="00ED657E">
        <w:rPr>
          <w:sz w:val="16"/>
        </w:rPr>
        <w:t xml:space="preserve">, such as contiguity, distance, power balance, or one of them being a big power…Sometimes it is useful to distinguish between those military conflicts that remain at the level of exchanging threats and those that lead to fatalities. In case of divergent findings, I prefer conflict involvement rather than initiation as the dependent variable. In my view, coding “initiation” is nearly as difficult as coding “war guilt.” If one compares conflict escalation to climbing a ladder, then initiation rarely justifies a 0 or 100% attribution to one party while absolving the other one. That is why reference to guilt or initiation should be avoided in large-N studies. In addition, </w:t>
      </w:r>
      <w:r w:rsidRPr="00ED657E">
        <w:rPr>
          <w:rStyle w:val="StyleUnderline"/>
        </w:rPr>
        <w:t xml:space="preserve">dyadic trade should not be standardized by foreign trade instead of GDP. </w:t>
      </w:r>
      <w:r w:rsidRPr="000B559C">
        <w:rPr>
          <w:rStyle w:val="StyleUnderline"/>
        </w:rPr>
        <w:t>If</w:t>
      </w:r>
      <w:r w:rsidRPr="000B559C">
        <w:rPr>
          <w:sz w:val="16"/>
        </w:rPr>
        <w:t xml:space="preserve"> all of these </w:t>
      </w:r>
      <w:r w:rsidRPr="000B559C">
        <w:rPr>
          <w:rStyle w:val="StyleUnderline"/>
        </w:rPr>
        <w:t>shortcomings are avoided, then</w:t>
      </w:r>
      <w:r w:rsidRPr="000B559C">
        <w:rPr>
          <w:rStyle w:val="Emphasis"/>
        </w:rPr>
        <w:t xml:space="preserve"> almost all studies support</w:t>
      </w:r>
      <w:r w:rsidRPr="000B559C">
        <w:rPr>
          <w:sz w:val="16"/>
        </w:rPr>
        <w:t xml:space="preserve"> the proposition “</w:t>
      </w:r>
      <w:r w:rsidRPr="000B559C">
        <w:rPr>
          <w:rStyle w:val="Emphasis"/>
        </w:rPr>
        <w:t>peace by free trade</w:t>
      </w:r>
      <w:r w:rsidRPr="000B559C">
        <w:rPr>
          <w:sz w:val="16"/>
        </w:rPr>
        <w:t>.”</w:t>
      </w:r>
      <w:r w:rsidRPr="00ED657E">
        <w:rPr>
          <w:sz w:val="16"/>
        </w:rPr>
        <w:t xml:space="preserve"> There is a rather strong case for a commercial peace or peace by trade.70</w:t>
      </w:r>
    </w:p>
    <w:p w14:paraId="20574B0A" w14:textId="77777777" w:rsidR="008F5CBC" w:rsidRPr="00ED657E" w:rsidRDefault="008F5CBC" w:rsidP="008F5CBC">
      <w:pPr>
        <w:rPr>
          <w:sz w:val="16"/>
        </w:rPr>
      </w:pPr>
      <w:r w:rsidRPr="00ED657E">
        <w:rPr>
          <w:sz w:val="16"/>
        </w:rPr>
        <w:t xml:space="preserve">One potential, oft-cited hole in the capitalist peace theory is </w:t>
      </w:r>
      <w:r w:rsidRPr="00ED657E">
        <w:rPr>
          <w:rStyle w:val="StyleUnderline"/>
        </w:rPr>
        <w:t xml:space="preserve">the outbreak of </w:t>
      </w:r>
      <w:r w:rsidRPr="008F5CBC">
        <w:rPr>
          <w:rStyle w:val="StyleUnderline"/>
          <w:highlight w:val="cyan"/>
        </w:rPr>
        <w:t>World War I</w:t>
      </w:r>
      <w:r w:rsidRPr="008F5CBC">
        <w:rPr>
          <w:sz w:val="16"/>
          <w:highlight w:val="cyan"/>
        </w:rPr>
        <w:t>.</w:t>
      </w:r>
      <w:r w:rsidRPr="00ED657E">
        <w:rPr>
          <w:sz w:val="16"/>
        </w:rPr>
        <w:t xml:space="preserve"> However, as Gartzke and Lupu note, “focusing on the outbreak of World War I to test this theo</w:t>
      </w:r>
      <w:r w:rsidRPr="00006DF3">
        <w:rPr>
          <w:sz w:val="16"/>
        </w:rPr>
        <w:t xml:space="preserve">ry is problematic because it </w:t>
      </w:r>
      <w:r w:rsidRPr="00006DF3">
        <w:rPr>
          <w:rStyle w:val="StyleUnderline"/>
        </w:rPr>
        <w:t xml:space="preserve">is a </w:t>
      </w:r>
      <w:r w:rsidRPr="00006DF3">
        <w:rPr>
          <w:rStyle w:val="Emphasis"/>
        </w:rPr>
        <w:t>case chosen based on the dependent variable</w:t>
      </w:r>
      <w:r w:rsidRPr="00006DF3">
        <w:rPr>
          <w:sz w:val="16"/>
        </w:rPr>
        <w:t xml:space="preserve">, the outbreak of war.”71 More importantly, they point out that </w:t>
      </w:r>
      <w:r w:rsidRPr="00006DF3">
        <w:rPr>
          <w:rStyle w:val="StyleUnderline"/>
        </w:rPr>
        <w:t>the Great War actu</w:t>
      </w:r>
      <w:r w:rsidRPr="00ED657E">
        <w:rPr>
          <w:rStyle w:val="StyleUnderline"/>
        </w:rPr>
        <w:t xml:space="preserve">ally </w:t>
      </w:r>
      <w:r w:rsidRPr="008F5CBC">
        <w:rPr>
          <w:rStyle w:val="StyleUnderline"/>
          <w:highlight w:val="cyan"/>
        </w:rPr>
        <w:t>started with</w:t>
      </w:r>
      <w:r w:rsidRPr="00ED657E">
        <w:rPr>
          <w:sz w:val="16"/>
        </w:rPr>
        <w:t xml:space="preserve"> two </w:t>
      </w:r>
      <w:r w:rsidRPr="008F5CBC">
        <w:rPr>
          <w:rStyle w:val="Emphasis"/>
          <w:highlight w:val="cyan"/>
        </w:rPr>
        <w:t>less</w:t>
      </w:r>
      <w:r w:rsidRPr="00ED657E">
        <w:rPr>
          <w:rStyle w:val="Emphasis"/>
        </w:rPr>
        <w:t xml:space="preserve"> economically </w:t>
      </w:r>
      <w:r w:rsidRPr="008F5CBC">
        <w:rPr>
          <w:rStyle w:val="Emphasis"/>
          <w:highlight w:val="cyan"/>
        </w:rPr>
        <w:t>interdependent nations</w:t>
      </w:r>
      <w:r w:rsidRPr="00006DF3">
        <w:rPr>
          <w:rStyle w:val="StyleUnderline"/>
        </w:rPr>
        <w:t>: Austria-Hungary and Serbia.</w:t>
      </w:r>
      <w:r w:rsidRPr="00006DF3">
        <w:rPr>
          <w:sz w:val="16"/>
          <w:szCs w:val="16"/>
        </w:rPr>
        <w:t xml:space="preserve"> Milita</w:t>
      </w:r>
      <w:r w:rsidRPr="001C1ED1">
        <w:rPr>
          <w:sz w:val="16"/>
          <w:szCs w:val="16"/>
        </w:rPr>
        <w:t>ry alliances with more interdependent (e.g., Germany and Russia) powers essentially dragged these other countries into the conflict.</w:t>
      </w:r>
      <w:r w:rsidRPr="00ED657E">
        <w:rPr>
          <w:sz w:val="16"/>
        </w:rPr>
        <w:t xml:space="preserve"> “</w:t>
      </w:r>
      <w:r w:rsidRPr="00ED657E">
        <w:rPr>
          <w:rStyle w:val="StyleUnderline"/>
        </w:rPr>
        <w:t>Economic integration was incapable of forestalling conflict where</w:t>
      </w:r>
      <w:r w:rsidRPr="001C1ED1">
        <w:rPr>
          <w:rStyle w:val="Emphasis"/>
        </w:rPr>
        <w:t xml:space="preserve"> </w:t>
      </w:r>
      <w:r w:rsidRPr="00006DF3">
        <w:rPr>
          <w:rStyle w:val="Emphasis"/>
        </w:rPr>
        <w:t>integration had yet to occur</w:t>
      </w:r>
      <w:r w:rsidRPr="001C1ED1">
        <w:rPr>
          <w:rStyle w:val="Emphasis"/>
        </w:rPr>
        <w:t>.</w:t>
      </w:r>
      <w:r w:rsidRPr="00ED657E">
        <w:rPr>
          <w:sz w:val="16"/>
        </w:rPr>
        <w:t>”72</w:t>
      </w:r>
    </w:p>
    <w:p w14:paraId="4FE67721" w14:textId="77777777" w:rsidR="008F5CBC" w:rsidRPr="001C1ED1" w:rsidRDefault="008F5CBC" w:rsidP="008F5CBC">
      <w:pPr>
        <w:rPr>
          <w:sz w:val="16"/>
          <w:szCs w:val="16"/>
        </w:rPr>
      </w:pPr>
      <w:r w:rsidRPr="001C1ED1">
        <w:rPr>
          <w:sz w:val="16"/>
          <w:szCs w:val="16"/>
        </w:rPr>
        <w:t>Interstate Violence -- Part B: Market Systems</w:t>
      </w:r>
    </w:p>
    <w:p w14:paraId="5775052E" w14:textId="77777777" w:rsidR="008F5CBC" w:rsidRPr="001C1ED1" w:rsidRDefault="008F5CBC" w:rsidP="008F5CBC">
      <w:pPr>
        <w:rPr>
          <w:sz w:val="16"/>
        </w:rPr>
      </w:pPr>
      <w:r w:rsidRPr="001C1ED1">
        <w:rPr>
          <w:sz w:val="16"/>
        </w:rPr>
        <w:t xml:space="preserve">“International trade is just one facet of a country’s commercial spirit,” writes Pinker. “Others include an openness to foreign investment, the freedom of citizens to enter into enforceable contracts, and their dependence on voluntary financial exchanges as opposed to self-sufficiency, barter, or extortion.”73 Beyond economic interdependence, numerous studies have examined how economic systems impact militarization. Drawing on the EFW Index, Erik Gartzke finds that </w:t>
      </w:r>
      <w:r w:rsidRPr="00ED657E">
        <w:rPr>
          <w:rStyle w:val="StyleUnderline"/>
        </w:rPr>
        <w:t>higher levels of economic freedom predict</w:t>
      </w:r>
      <w:r w:rsidRPr="001C1ED1">
        <w:rPr>
          <w:sz w:val="16"/>
        </w:rPr>
        <w:t xml:space="preserve"> a </w:t>
      </w:r>
      <w:r w:rsidRPr="00ED657E">
        <w:rPr>
          <w:rStyle w:val="Emphasis"/>
        </w:rPr>
        <w:t>lower</w:t>
      </w:r>
      <w:r w:rsidRPr="001C1ED1">
        <w:rPr>
          <w:sz w:val="16"/>
        </w:rPr>
        <w:t xml:space="preserve"> probability of </w:t>
      </w:r>
      <w:r w:rsidRPr="00ED657E">
        <w:rPr>
          <w:rStyle w:val="Emphasis"/>
        </w:rPr>
        <w:t>militarized interstate disputes</w:t>
      </w:r>
      <w:r w:rsidRPr="001C1ED1">
        <w:rPr>
          <w:sz w:val="16"/>
        </w:rPr>
        <w:t xml:space="preserve">.74 Gartzke shows elsewhere that more open economies with globally-integrated markets are less likely to experience interstate conflicts.75 Patrick McDonald similarly examines the domestic economy and finds that </w:t>
      </w:r>
      <w:r w:rsidRPr="008F5CBC">
        <w:rPr>
          <w:rStyle w:val="StyleUnderline"/>
          <w:highlight w:val="cyan"/>
        </w:rPr>
        <w:t>economies with higher</w:t>
      </w:r>
      <w:r w:rsidRPr="001C1ED1">
        <w:rPr>
          <w:rStyle w:val="StyleUnderline"/>
        </w:rPr>
        <w:t xml:space="preserve"> levels of </w:t>
      </w:r>
      <w:r w:rsidRPr="008F5CBC">
        <w:rPr>
          <w:rStyle w:val="StyleUnderline"/>
          <w:highlight w:val="cyan"/>
        </w:rPr>
        <w:t>public property</w:t>
      </w:r>
      <w:r w:rsidRPr="001C1ED1">
        <w:rPr>
          <w:sz w:val="16"/>
        </w:rPr>
        <w:t>—i.e., greater governmental fiscal autonomy—</w:t>
      </w:r>
      <w:r w:rsidRPr="001C1ED1">
        <w:rPr>
          <w:rStyle w:val="StyleUnderline"/>
        </w:rPr>
        <w:t xml:space="preserve">have governments that </w:t>
      </w:r>
      <w:r w:rsidRPr="008F5CBC">
        <w:rPr>
          <w:rStyle w:val="StyleUnderline"/>
          <w:highlight w:val="cyan"/>
        </w:rPr>
        <w:t xml:space="preserve">are </w:t>
      </w:r>
      <w:r w:rsidRPr="008F5CBC">
        <w:rPr>
          <w:rStyle w:val="Emphasis"/>
          <w:highlight w:val="cyan"/>
        </w:rPr>
        <w:t>more willing to engage in</w:t>
      </w:r>
      <w:r w:rsidRPr="001C1ED1">
        <w:rPr>
          <w:rStyle w:val="Emphasis"/>
        </w:rPr>
        <w:t xml:space="preserve"> military </w:t>
      </w:r>
      <w:r w:rsidRPr="008F5CBC">
        <w:rPr>
          <w:rStyle w:val="Emphasis"/>
          <w:highlight w:val="cyan"/>
        </w:rPr>
        <w:t>conflicts</w:t>
      </w:r>
      <w:r w:rsidRPr="001C1ED1">
        <w:rPr>
          <w:sz w:val="16"/>
        </w:rPr>
        <w:t>.76</w:t>
      </w:r>
    </w:p>
    <w:p w14:paraId="3F548788" w14:textId="77777777" w:rsidR="008F5CBC" w:rsidRPr="001C1ED1" w:rsidRDefault="008F5CBC" w:rsidP="008F5CBC">
      <w:pPr>
        <w:rPr>
          <w:sz w:val="16"/>
        </w:rPr>
      </w:pPr>
      <w:r w:rsidRPr="001C1ED1">
        <w:rPr>
          <w:sz w:val="16"/>
        </w:rPr>
        <w:t xml:space="preserve">Over the last two decades, political scientist Michael Mousseau has mounted an avalanche of evidence in favor of what he calls </w:t>
      </w:r>
      <w:r w:rsidRPr="001C1ED1">
        <w:rPr>
          <w:rStyle w:val="StyleUnderline"/>
        </w:rPr>
        <w:t xml:space="preserve">the </w:t>
      </w:r>
      <w:proofErr w:type="spellStart"/>
      <w:r w:rsidRPr="001C1ED1">
        <w:rPr>
          <w:rStyle w:val="StyleUnderline"/>
        </w:rPr>
        <w:t>contractualist</w:t>
      </w:r>
      <w:proofErr w:type="spellEnd"/>
      <w:r w:rsidRPr="001C1ED1">
        <w:rPr>
          <w:rStyle w:val="StyleUnderline"/>
        </w:rPr>
        <w:t xml:space="preserve"> peace</w:t>
      </w:r>
      <w:r w:rsidRPr="001C1ED1">
        <w:rPr>
          <w:sz w:val="16"/>
        </w:rPr>
        <w:t>. 77 “</w:t>
      </w:r>
      <w:proofErr w:type="spellStart"/>
      <w:r w:rsidRPr="001C1ED1">
        <w:rPr>
          <w:sz w:val="16"/>
        </w:rPr>
        <w:t>Contractualist</w:t>
      </w:r>
      <w:proofErr w:type="spellEnd"/>
      <w:r w:rsidRPr="001C1ED1">
        <w:rPr>
          <w:sz w:val="16"/>
        </w:rPr>
        <w:t xml:space="preserve"> economy,” write Michael Mousseau and </w:t>
      </w:r>
      <w:proofErr w:type="spellStart"/>
      <w:r w:rsidRPr="001C1ED1">
        <w:rPr>
          <w:sz w:val="16"/>
        </w:rPr>
        <w:t>Xiongwei</w:t>
      </w:r>
      <w:proofErr w:type="spellEnd"/>
      <w:r w:rsidRPr="001C1ED1">
        <w:rPr>
          <w:sz w:val="16"/>
        </w:rPr>
        <w:t xml:space="preserve"> Cao, “</w:t>
      </w:r>
      <w:r w:rsidRPr="001C1ED1">
        <w:rPr>
          <w:rStyle w:val="StyleUnderline"/>
        </w:rPr>
        <w:t xml:space="preserve">is </w:t>
      </w:r>
      <w:r w:rsidRPr="000B559C">
        <w:rPr>
          <w:rStyle w:val="Emphasis"/>
        </w:rPr>
        <w:t>market</w:t>
      </w:r>
      <w:r w:rsidRPr="001C1ED1">
        <w:rPr>
          <w:rStyle w:val="Emphasis"/>
        </w:rPr>
        <w:t xml:space="preserve">-oriented </w:t>
      </w:r>
      <w:r w:rsidRPr="000B559C">
        <w:rPr>
          <w:rStyle w:val="Emphasis"/>
        </w:rPr>
        <w:t>development</w:t>
      </w:r>
      <w:r w:rsidRPr="001C1ED1">
        <w:rPr>
          <w:sz w:val="16"/>
        </w:rPr>
        <w:t xml:space="preserve">, characterized </w:t>
      </w:r>
      <w:r w:rsidRPr="000B559C">
        <w:rPr>
          <w:rStyle w:val="StyleUnderline"/>
        </w:rPr>
        <w:t>with</w:t>
      </w:r>
      <w:r w:rsidRPr="001C1ED1">
        <w:rPr>
          <w:rStyle w:val="Emphasis"/>
        </w:rPr>
        <w:t xml:space="preserve"> extensive</w:t>
      </w:r>
      <w:r w:rsidRPr="001C1ED1">
        <w:rPr>
          <w:sz w:val="16"/>
        </w:rPr>
        <w:t xml:space="preserve"> and regularized </w:t>
      </w:r>
      <w:r w:rsidRPr="008F5CBC">
        <w:rPr>
          <w:rStyle w:val="Emphasis"/>
          <w:highlight w:val="cyan"/>
        </w:rPr>
        <w:t>transactions</w:t>
      </w:r>
      <w:r w:rsidRPr="001C1ED1">
        <w:rPr>
          <w:rStyle w:val="Emphasis"/>
        </w:rPr>
        <w:t xml:space="preserve"> among strangers </w:t>
      </w:r>
      <w:r w:rsidRPr="000B559C">
        <w:rPr>
          <w:rStyle w:val="Emphasis"/>
        </w:rPr>
        <w:t xml:space="preserve">that </w:t>
      </w:r>
      <w:r w:rsidRPr="008F5CBC">
        <w:rPr>
          <w:rStyle w:val="Emphasis"/>
          <w:highlight w:val="cyan"/>
        </w:rPr>
        <w:t>require</w:t>
      </w:r>
      <w:r w:rsidRPr="001C1ED1">
        <w:rPr>
          <w:sz w:val="16"/>
        </w:rPr>
        <w:t xml:space="preserve"> an element of </w:t>
      </w:r>
      <w:r w:rsidRPr="008F5CBC">
        <w:rPr>
          <w:rStyle w:val="Emphasis"/>
          <w:highlight w:val="cyan"/>
        </w:rPr>
        <w:t>trust</w:t>
      </w:r>
      <w:r w:rsidRPr="001C1ED1">
        <w:rPr>
          <w:sz w:val="16"/>
        </w:rPr>
        <w:t xml:space="preserve">…It is the pursuit of foreign markets that lie at the root of the </w:t>
      </w:r>
      <w:proofErr w:type="spellStart"/>
      <w:r w:rsidRPr="001C1ED1">
        <w:rPr>
          <w:sz w:val="16"/>
        </w:rPr>
        <w:t>contractualist</w:t>
      </w:r>
      <w:proofErr w:type="spellEnd"/>
      <w:r w:rsidRPr="001C1ED1">
        <w:rPr>
          <w:sz w:val="16"/>
        </w:rPr>
        <w:t xml:space="preserve"> peace. With deeply embedded norms of market exchange at home, individuals in market cultures are more likely than clientelist ones to roam the world seeking contracts of exchange…</w:t>
      </w:r>
      <w:r w:rsidRPr="008F5CBC">
        <w:rPr>
          <w:rStyle w:val="StyleUnderline"/>
          <w:highlight w:val="cyan"/>
        </w:rPr>
        <w:t>Since the</w:t>
      </w:r>
      <w:r w:rsidRPr="001C1ED1">
        <w:rPr>
          <w:sz w:val="16"/>
        </w:rPr>
        <w:t xml:space="preserve"> foremost </w:t>
      </w:r>
      <w:r w:rsidRPr="008F5CBC">
        <w:rPr>
          <w:rStyle w:val="StyleUnderline"/>
          <w:highlight w:val="cyan"/>
        </w:rPr>
        <w:t>goal</w:t>
      </w:r>
      <w:r w:rsidRPr="000B559C">
        <w:rPr>
          <w:rStyle w:val="StyleUnderline"/>
        </w:rPr>
        <w:t xml:space="preserve"> of</w:t>
      </w:r>
      <w:r w:rsidRPr="001C1ED1">
        <w:rPr>
          <w:rStyle w:val="StyleUnderline"/>
        </w:rPr>
        <w:t xml:space="preserve"> </w:t>
      </w:r>
      <w:proofErr w:type="spellStart"/>
      <w:r w:rsidRPr="001C1ED1">
        <w:rPr>
          <w:rStyle w:val="StyleUnderline"/>
        </w:rPr>
        <w:t>contractualist</w:t>
      </w:r>
      <w:proofErr w:type="spellEnd"/>
      <w:r w:rsidRPr="001C1ED1">
        <w:rPr>
          <w:rStyle w:val="StyleUnderline"/>
        </w:rPr>
        <w:t xml:space="preserve"> leaders </w:t>
      </w:r>
      <w:r w:rsidRPr="008F5CBC">
        <w:rPr>
          <w:rStyle w:val="StyleUnderline"/>
          <w:highlight w:val="cyan"/>
        </w:rPr>
        <w:t>is</w:t>
      </w:r>
      <w:r w:rsidRPr="001C1ED1">
        <w:rPr>
          <w:rStyle w:val="StyleUnderline"/>
        </w:rPr>
        <w:t xml:space="preserve"> market </w:t>
      </w:r>
      <w:r w:rsidRPr="008F5CBC">
        <w:rPr>
          <w:rStyle w:val="StyleUnderline"/>
          <w:highlight w:val="cyan"/>
        </w:rPr>
        <w:t>growth</w:t>
      </w:r>
      <w:r w:rsidRPr="001C1ED1">
        <w:rPr>
          <w:rStyle w:val="StyleUnderline"/>
        </w:rPr>
        <w:t xml:space="preserve"> at home, among them </w:t>
      </w:r>
      <w:r w:rsidRPr="008F5CBC">
        <w:rPr>
          <w:rStyle w:val="Emphasis"/>
          <w:highlight w:val="cyan"/>
        </w:rPr>
        <w:t>there can be no war</w:t>
      </w:r>
      <w:r w:rsidRPr="001C1ED1">
        <w:rPr>
          <w:rStyle w:val="StyleUnderline"/>
        </w:rPr>
        <w:t>.</w:t>
      </w:r>
      <w:r w:rsidRPr="001C1ED1">
        <w:rPr>
          <w:sz w:val="16"/>
        </w:rPr>
        <w:t xml:space="preserve">”78 Mousseau describes </w:t>
      </w:r>
      <w:proofErr w:type="spellStart"/>
      <w:r w:rsidRPr="001C1ED1">
        <w:rPr>
          <w:sz w:val="16"/>
        </w:rPr>
        <w:t>contractualist</w:t>
      </w:r>
      <w:proofErr w:type="spellEnd"/>
      <w:r w:rsidRPr="001C1ED1">
        <w:rPr>
          <w:sz w:val="16"/>
        </w:rPr>
        <w:t xml:space="preserve"> economies as “social markets” rather than “free markets.” This is because governments in </w:t>
      </w:r>
      <w:proofErr w:type="spellStart"/>
      <w:r w:rsidRPr="001C1ED1">
        <w:rPr>
          <w:sz w:val="16"/>
        </w:rPr>
        <w:t>contractualist</w:t>
      </w:r>
      <w:proofErr w:type="spellEnd"/>
      <w:r w:rsidRPr="001C1ED1">
        <w:rPr>
          <w:sz w:val="16"/>
        </w:rPr>
        <w:t xml:space="preserve"> economies “are under constant pressure from the public to maintain a highly inclusive marketplace, particularly as regards labor. The “social-market” label applies to the social democracies of Scandinavia as well as to the supposed freer-market democracies such as Switzerland and the United States.”79</w:t>
      </w:r>
    </w:p>
    <w:p w14:paraId="28E053BC" w14:textId="77777777" w:rsidR="008F5CBC" w:rsidRPr="001C1ED1" w:rsidRDefault="008F5CBC" w:rsidP="008F5CBC">
      <w:pPr>
        <w:rPr>
          <w:rStyle w:val="StyleUnderline"/>
        </w:rPr>
      </w:pPr>
      <w:r w:rsidRPr="001C1ED1">
        <w:rPr>
          <w:rStyle w:val="StyleUnderline"/>
        </w:rPr>
        <w:lastRenderedPageBreak/>
        <w:t xml:space="preserve">Mousseau uses a </w:t>
      </w:r>
      <w:proofErr w:type="gramStart"/>
      <w:r w:rsidRPr="000B559C">
        <w:rPr>
          <w:rStyle w:val="StyleUnderline"/>
        </w:rPr>
        <w:t>wide-range</w:t>
      </w:r>
      <w:proofErr w:type="gramEnd"/>
      <w:r w:rsidRPr="000B559C">
        <w:rPr>
          <w:rStyle w:val="StyleUnderline"/>
        </w:rPr>
        <w:t xml:space="preserve"> of proxies</w:t>
      </w:r>
      <w:r w:rsidRPr="001C1ED1">
        <w:rPr>
          <w:rStyle w:val="StyleUnderline"/>
        </w:rPr>
        <w:t xml:space="preserve"> for </w:t>
      </w:r>
      <w:proofErr w:type="spellStart"/>
      <w:r w:rsidRPr="001C1ED1">
        <w:rPr>
          <w:rStyle w:val="StyleUnderline"/>
        </w:rPr>
        <w:t>contractualist</w:t>
      </w:r>
      <w:proofErr w:type="spellEnd"/>
      <w:r w:rsidRPr="001C1ED1">
        <w:rPr>
          <w:rStyle w:val="StyleUnderline"/>
        </w:rPr>
        <w:t xml:space="preserve"> norms</w:t>
      </w:r>
      <w:r w:rsidRPr="001C1ED1">
        <w:rPr>
          <w:sz w:val="16"/>
        </w:rPr>
        <w:t xml:space="preserve">. In some of his earliest studies, GDP per capita serves as a proxy “since developed democracies should be the democracies with the highest intensity of contract norms.”80 One of the more interesting proxies is </w:t>
      </w:r>
      <w:r w:rsidRPr="001C1ED1">
        <w:rPr>
          <w:rStyle w:val="StyleUnderline"/>
        </w:rPr>
        <w:t>life insurance</w:t>
      </w:r>
      <w:r w:rsidRPr="001C1ED1">
        <w:rPr>
          <w:sz w:val="16"/>
        </w:rPr>
        <w:t xml:space="preserve"> per capita. “Life insurance contracts are perhaps the most-reliably non-self-enforcing type of contract there is because the delivery of service is expected only after the death of the policyholder: Being deceased, the policyholder cannot possibly sanction the insurance company for failure to comply.”81 Mousseau also uses </w:t>
      </w:r>
      <w:r w:rsidRPr="001C1ED1">
        <w:rPr>
          <w:rStyle w:val="StyleUnderline"/>
        </w:rPr>
        <w:t>investment contracts</w:t>
      </w:r>
      <w:r w:rsidRPr="001C1ED1">
        <w:rPr>
          <w:sz w:val="16"/>
        </w:rPr>
        <w:t xml:space="preserve"> per capita as a proxy for </w:t>
      </w:r>
      <w:proofErr w:type="spellStart"/>
      <w:r w:rsidRPr="001C1ED1">
        <w:rPr>
          <w:sz w:val="16"/>
        </w:rPr>
        <w:t>contractualist</w:t>
      </w:r>
      <w:proofErr w:type="spellEnd"/>
      <w:r w:rsidRPr="001C1ED1">
        <w:rPr>
          <w:sz w:val="16"/>
        </w:rPr>
        <w:t xml:space="preserve"> economies. “Like insurance contracts, investment contracts are reliably dependent on third-party (state) enforcement, since they have strong inter-temporal dimensions.” Finally, Mousseau employs </w:t>
      </w:r>
      <w:r w:rsidRPr="001C1ED1">
        <w:rPr>
          <w:rStyle w:val="StyleUnderline"/>
        </w:rPr>
        <w:t>migration data</w:t>
      </w:r>
      <w:r w:rsidRPr="001C1ED1">
        <w:rPr>
          <w:sz w:val="16"/>
        </w:rPr>
        <w:t xml:space="preserve"> as a proxy for contract-intensive economies. “By definition a nation with a </w:t>
      </w:r>
      <w:proofErr w:type="spellStart"/>
      <w:r w:rsidRPr="001C1ED1">
        <w:rPr>
          <w:sz w:val="16"/>
        </w:rPr>
        <w:t>contractualist</w:t>
      </w:r>
      <w:proofErr w:type="spellEnd"/>
      <w:r w:rsidRPr="001C1ED1">
        <w:rPr>
          <w:sz w:val="16"/>
        </w:rPr>
        <w:t xml:space="preserve"> economy must have a robust labor market...and the quest for economic opportunity is the most basic motive for migration.”82 </w:t>
      </w:r>
      <w:r w:rsidRPr="001C1ED1">
        <w:rPr>
          <w:rStyle w:val="StyleUnderline"/>
        </w:rPr>
        <w:t xml:space="preserve">In each of these studies, the </w:t>
      </w:r>
      <w:proofErr w:type="spellStart"/>
      <w:r w:rsidRPr="000B559C">
        <w:rPr>
          <w:rStyle w:val="StyleUnderline"/>
        </w:rPr>
        <w:t>contractualist</w:t>
      </w:r>
      <w:proofErr w:type="spellEnd"/>
      <w:r w:rsidRPr="00D86336">
        <w:rPr>
          <w:rStyle w:val="StyleUnderline"/>
        </w:rPr>
        <w:t xml:space="preserve"> economy </w:t>
      </w:r>
      <w:r w:rsidRPr="000B559C">
        <w:rPr>
          <w:rStyle w:val="StyleUnderline"/>
        </w:rPr>
        <w:t>emerges as</w:t>
      </w:r>
      <w:r w:rsidRPr="001C1ED1">
        <w:rPr>
          <w:rStyle w:val="StyleUnderline"/>
        </w:rPr>
        <w:t xml:space="preserve"> the arbiter of </w:t>
      </w:r>
      <w:r w:rsidRPr="000B559C">
        <w:rPr>
          <w:rStyle w:val="StyleUnderline"/>
        </w:rPr>
        <w:t>peace</w:t>
      </w:r>
      <w:r w:rsidRPr="001C1ED1">
        <w:rPr>
          <w:rStyle w:val="StyleUnderline"/>
        </w:rPr>
        <w:t>.</w:t>
      </w:r>
    </w:p>
    <w:p w14:paraId="40F91948" w14:textId="77777777" w:rsidR="008F5CBC" w:rsidRPr="001C1ED1" w:rsidRDefault="008F5CBC" w:rsidP="008F5CBC">
      <w:pPr>
        <w:rPr>
          <w:sz w:val="16"/>
          <w:szCs w:val="16"/>
        </w:rPr>
      </w:pPr>
      <w:r w:rsidRPr="001C1ED1">
        <w:rPr>
          <w:sz w:val="16"/>
          <w:szCs w:val="16"/>
        </w:rPr>
        <w:t xml:space="preserve">Mousseau also finds in an analysis of UN voting patterns from 1946 to 2010 that “states with </w:t>
      </w:r>
      <w:proofErr w:type="spellStart"/>
      <w:r w:rsidRPr="001C1ED1">
        <w:rPr>
          <w:sz w:val="16"/>
          <w:szCs w:val="16"/>
        </w:rPr>
        <w:t>contractualist</w:t>
      </w:r>
      <w:proofErr w:type="spellEnd"/>
      <w:r w:rsidRPr="001C1ED1">
        <w:rPr>
          <w:sz w:val="16"/>
          <w:szCs w:val="16"/>
        </w:rPr>
        <w:t xml:space="preserve"> and export-oriented economies tend to agree on issues voted on in the United Nations General Assembly, regardless of their power status or capability, because they have common interests in a global order based on self-determination.” This can account for “the decline of war” and “why the probability of war among market democracies is practically zero.”83 Perhaps controversially, Mousseau claims in one of his latest studies:</w:t>
      </w:r>
    </w:p>
    <w:p w14:paraId="2F4BABA9" w14:textId="77777777" w:rsidR="008F5CBC" w:rsidRPr="001C1ED1" w:rsidRDefault="008F5CBC" w:rsidP="008F5CBC">
      <w:pPr>
        <w:ind w:left="720"/>
        <w:rPr>
          <w:sz w:val="16"/>
        </w:rPr>
      </w:pPr>
      <w:r w:rsidRPr="001C1ED1">
        <w:rPr>
          <w:sz w:val="16"/>
        </w:rPr>
        <w:t xml:space="preserve">the state of </w:t>
      </w:r>
      <w:r w:rsidRPr="00D86336">
        <w:rPr>
          <w:rStyle w:val="StyleUnderline"/>
        </w:rPr>
        <w:t>evidence does not support</w:t>
      </w:r>
      <w:r w:rsidRPr="001C1ED1">
        <w:rPr>
          <w:sz w:val="16"/>
        </w:rPr>
        <w:t xml:space="preserve"> the existence of a </w:t>
      </w:r>
      <w:r w:rsidRPr="001C1ED1">
        <w:rPr>
          <w:rStyle w:val="StyleUnderline"/>
        </w:rPr>
        <w:t>correlation of democracy with peace</w:t>
      </w:r>
      <w:r w:rsidRPr="001C1ED1">
        <w:rPr>
          <w:sz w:val="16"/>
        </w:rPr>
        <w:t xml:space="preserve">, in four simple ways: (1) </w:t>
      </w:r>
      <w:r w:rsidRPr="001C1ED1">
        <w:rPr>
          <w:rStyle w:val="StyleUnderline"/>
        </w:rPr>
        <w:t xml:space="preserve">no one has been able to show democracy significant in a </w:t>
      </w:r>
      <w:r w:rsidRPr="001C1ED1">
        <w:rPr>
          <w:rStyle w:val="Emphasis"/>
        </w:rPr>
        <w:t>clear-cut regression</w:t>
      </w:r>
      <w:r w:rsidRPr="001C1ED1">
        <w:rPr>
          <w:sz w:val="16"/>
        </w:rPr>
        <w:t xml:space="preserve"> in analyses </w:t>
      </w:r>
      <w:r w:rsidRPr="001C1ED1">
        <w:rPr>
          <w:rStyle w:val="Emphasis"/>
        </w:rPr>
        <w:t>of</w:t>
      </w:r>
      <w:r w:rsidRPr="001C1ED1">
        <w:rPr>
          <w:sz w:val="16"/>
        </w:rPr>
        <w:t xml:space="preserve"> fatal MIDs, crises, or </w:t>
      </w:r>
      <w:r w:rsidRPr="001C1ED1">
        <w:rPr>
          <w:rStyle w:val="Emphasis"/>
        </w:rPr>
        <w:t>wars</w:t>
      </w:r>
      <w:r w:rsidRPr="001C1ED1">
        <w:rPr>
          <w:sz w:val="16"/>
        </w:rPr>
        <w:t xml:space="preserve">; (2) </w:t>
      </w:r>
      <w:r w:rsidRPr="001C1ED1">
        <w:rPr>
          <w:rStyle w:val="Emphasis"/>
        </w:rPr>
        <w:t>every empirical defense of democracy has been rebutted</w:t>
      </w:r>
      <w:r w:rsidRPr="001C1ED1">
        <w:rPr>
          <w:sz w:val="16"/>
        </w:rPr>
        <w:t xml:space="preserve">, </w:t>
      </w:r>
      <w:r w:rsidRPr="001C1ED1">
        <w:rPr>
          <w:rStyle w:val="StyleUnderline"/>
        </w:rPr>
        <w:t>and the rebuttals remain uncontested</w:t>
      </w:r>
      <w:r w:rsidRPr="001C1ED1">
        <w:rPr>
          <w:sz w:val="16"/>
        </w:rPr>
        <w:t xml:space="preserve"> despite multiple opportunities to contest them; (3) </w:t>
      </w:r>
      <w:r w:rsidRPr="001C1ED1">
        <w:rPr>
          <w:rStyle w:val="Emphasis"/>
        </w:rPr>
        <w:t>there is no democratic peace in the nineteenth century</w:t>
      </w:r>
      <w:r w:rsidRPr="001C1ED1">
        <w:rPr>
          <w:rStyle w:val="StyleUnderline"/>
        </w:rPr>
        <w:t xml:space="preserve">, when there were no </w:t>
      </w:r>
      <w:proofErr w:type="spellStart"/>
      <w:r w:rsidRPr="001C1ED1">
        <w:rPr>
          <w:rStyle w:val="StyleUnderline"/>
        </w:rPr>
        <w:t>contractualist</w:t>
      </w:r>
      <w:proofErr w:type="spellEnd"/>
      <w:r w:rsidRPr="001C1ED1">
        <w:rPr>
          <w:rStyle w:val="StyleUnderline"/>
        </w:rPr>
        <w:t xml:space="preserve"> dyads</w:t>
      </w:r>
      <w:r w:rsidRPr="001C1ED1">
        <w:rPr>
          <w:sz w:val="16"/>
        </w:rPr>
        <w:t xml:space="preserve">; and (4) </w:t>
      </w:r>
      <w:r w:rsidRPr="001C1ED1">
        <w:rPr>
          <w:rStyle w:val="Emphasis"/>
        </w:rPr>
        <w:t>new analyses with new data</w:t>
      </w:r>
      <w:r w:rsidRPr="001C1ED1">
        <w:rPr>
          <w:rStyle w:val="StyleUnderline"/>
        </w:rPr>
        <w:t xml:space="preserve"> show</w:t>
      </w:r>
      <w:r w:rsidRPr="001C1ED1">
        <w:rPr>
          <w:sz w:val="16"/>
        </w:rPr>
        <w:t xml:space="preserve">, again, that </w:t>
      </w:r>
      <w:r w:rsidRPr="001C1ED1">
        <w:rPr>
          <w:rStyle w:val="StyleUnderline"/>
        </w:rPr>
        <w:t xml:space="preserve">democracies without </w:t>
      </w:r>
      <w:proofErr w:type="spellStart"/>
      <w:r w:rsidRPr="001C1ED1">
        <w:rPr>
          <w:rStyle w:val="StyleUnderline"/>
        </w:rPr>
        <w:t>contractualist</w:t>
      </w:r>
      <w:proofErr w:type="spellEnd"/>
      <w:r w:rsidRPr="001C1ED1">
        <w:rPr>
          <w:rStyle w:val="StyleUnderline"/>
        </w:rPr>
        <w:t xml:space="preserve"> economies are not in peace</w:t>
      </w:r>
      <w:r w:rsidRPr="001C1ED1">
        <w:rPr>
          <w:sz w:val="16"/>
        </w:rPr>
        <w:t xml:space="preserve">. With this study, a total of </w:t>
      </w:r>
      <w:r w:rsidRPr="001C1ED1">
        <w:rPr>
          <w:rStyle w:val="Emphasis"/>
        </w:rPr>
        <w:t>thirty regressions</w:t>
      </w:r>
      <w:r w:rsidRPr="001C1ED1">
        <w:rPr>
          <w:sz w:val="16"/>
        </w:rPr>
        <w:t xml:space="preserve"> are now in print </w:t>
      </w:r>
      <w:r w:rsidRPr="001C1ED1">
        <w:rPr>
          <w:rStyle w:val="StyleUnderline"/>
        </w:rPr>
        <w:t>document</w:t>
      </w:r>
      <w:r w:rsidRPr="001C1ED1">
        <w:rPr>
          <w:sz w:val="16"/>
        </w:rPr>
        <w:t xml:space="preserve">ing </w:t>
      </w:r>
      <w:r w:rsidRPr="001C1ED1">
        <w:rPr>
          <w:rStyle w:val="StyleUnderline"/>
        </w:rPr>
        <w:t>that</w:t>
      </w:r>
      <w:r w:rsidRPr="001C1ED1">
        <w:rPr>
          <w:sz w:val="16"/>
        </w:rPr>
        <w:t xml:space="preserve"> the </w:t>
      </w:r>
      <w:proofErr w:type="spellStart"/>
      <w:r w:rsidRPr="008F5CBC">
        <w:rPr>
          <w:rStyle w:val="Emphasis"/>
          <w:highlight w:val="cyan"/>
        </w:rPr>
        <w:t>contractualist</w:t>
      </w:r>
      <w:proofErr w:type="spellEnd"/>
      <w:r w:rsidRPr="008F5CBC">
        <w:rPr>
          <w:rStyle w:val="Emphasis"/>
          <w:highlight w:val="cyan"/>
        </w:rPr>
        <w:t xml:space="preserve"> peace supersedes</w:t>
      </w:r>
      <w:r w:rsidRPr="001C1ED1">
        <w:rPr>
          <w:sz w:val="16"/>
        </w:rPr>
        <w:t xml:space="preserve"> the </w:t>
      </w:r>
      <w:r w:rsidRPr="008F5CBC">
        <w:rPr>
          <w:rStyle w:val="Emphasis"/>
          <w:highlight w:val="cyan"/>
        </w:rPr>
        <w:t>democratic peace</w:t>
      </w:r>
      <w:r w:rsidRPr="001C1ED1">
        <w:rPr>
          <w:sz w:val="16"/>
        </w:rPr>
        <w:t>.84</w:t>
      </w:r>
    </w:p>
    <w:p w14:paraId="05053755" w14:textId="77777777" w:rsidR="008F5CBC" w:rsidRPr="001F5B3B" w:rsidRDefault="008F5CBC" w:rsidP="008F5CBC">
      <w:pPr>
        <w:rPr>
          <w:sz w:val="16"/>
        </w:rPr>
      </w:pPr>
      <w:r w:rsidRPr="001C1ED1">
        <w:rPr>
          <w:sz w:val="16"/>
        </w:rPr>
        <w:t xml:space="preserve">Critics of Mousseau spend most of their time defending the pacifying effects of democracy or recommending a tightening of capitalist peace definitions and methodologies.85 However, they concede that “many liberal economic factors could be important in reducing the incentives and tendency for states to wage war against each other, including secure property rights, enforceable contracts, high human capital, gains from trade and labor mobility, economic freedom induced growth, capital openness, and greater mobility of capital. These factors also largely seem to be mutually </w:t>
      </w:r>
      <w:proofErr w:type="gramStart"/>
      <w:r w:rsidRPr="001C1ED1">
        <w:rPr>
          <w:sz w:val="16"/>
        </w:rPr>
        <w:t>reinforcing, and</w:t>
      </w:r>
      <w:proofErr w:type="gramEnd"/>
      <w:r w:rsidRPr="001C1ED1">
        <w:rPr>
          <w:sz w:val="16"/>
        </w:rPr>
        <w:t xml:space="preserve"> are deeply historically entwined in the formation of early institutions.”86 In short, even if some scholars (such as Mousseau) overstate the case for capitalist peace, this in no way detracts from the evidence that it at least plays some role in the promotion of peace. Essentially, </w:t>
      </w:r>
      <w:r w:rsidRPr="00ED657E">
        <w:rPr>
          <w:rStyle w:val="StyleUnderline"/>
        </w:rPr>
        <w:t xml:space="preserve">the academic literature </w:t>
      </w:r>
      <w:r w:rsidRPr="00ED657E">
        <w:rPr>
          <w:rStyle w:val="Emphasis"/>
        </w:rPr>
        <w:t>strongly</w:t>
      </w:r>
      <w:r w:rsidRPr="00ED657E">
        <w:rPr>
          <w:rStyle w:val="StyleUnderline"/>
        </w:rPr>
        <w:t xml:space="preserve"> </w:t>
      </w:r>
      <w:r w:rsidRPr="00ED657E">
        <w:rPr>
          <w:rStyle w:val="Emphasis"/>
        </w:rPr>
        <w:t>supports</w:t>
      </w:r>
      <w:r w:rsidRPr="001C1ED1">
        <w:rPr>
          <w:sz w:val="16"/>
        </w:rPr>
        <w:t xml:space="preserve"> the </w:t>
      </w:r>
      <w:r w:rsidRPr="00ED657E">
        <w:rPr>
          <w:rStyle w:val="StyleUnderline"/>
        </w:rPr>
        <w:t>pacifying effects of economic liberalization and interdependence</w:t>
      </w:r>
      <w:r w:rsidRPr="001C1ED1">
        <w:rPr>
          <w:sz w:val="16"/>
        </w:rPr>
        <w:t>. This is one-step toward giving empirical validity to the doux commerce thesis.87</w:t>
      </w:r>
    </w:p>
    <w:p w14:paraId="28B69794" w14:textId="77777777" w:rsidR="000E77AF" w:rsidRDefault="000E77AF" w:rsidP="000E77AF">
      <w:pPr>
        <w:pStyle w:val="Heading3"/>
      </w:pPr>
      <w:r>
        <w:lastRenderedPageBreak/>
        <w:t>1NC</w:t>
      </w:r>
    </w:p>
    <w:p w14:paraId="7FE1DBEF" w14:textId="77777777" w:rsidR="000E77AF" w:rsidRPr="000B2B35" w:rsidRDefault="000E77AF" w:rsidP="000E77AF">
      <w:r>
        <w:t>Disability K</w:t>
      </w:r>
    </w:p>
    <w:p w14:paraId="16BF517E" w14:textId="77777777" w:rsidR="000E77AF" w:rsidRDefault="000E77AF" w:rsidP="000E77AF">
      <w:pPr>
        <w:pStyle w:val="Heading4"/>
      </w:pPr>
      <w:r>
        <w:t xml:space="preserve">The 1AC </w:t>
      </w:r>
      <w:r w:rsidRPr="00D56BE4">
        <w:rPr>
          <w:u w:val="single"/>
        </w:rPr>
        <w:t>relies</w:t>
      </w:r>
      <w:r>
        <w:t xml:space="preserve"> on a </w:t>
      </w:r>
      <w:r w:rsidRPr="00D56BE4">
        <w:rPr>
          <w:u w:val="single"/>
        </w:rPr>
        <w:t>presumed</w:t>
      </w:r>
      <w:r>
        <w:t xml:space="preserve"> capacity for relationality that </w:t>
      </w:r>
      <w:r w:rsidRPr="00D56BE4">
        <w:rPr>
          <w:u w:val="single"/>
        </w:rPr>
        <w:t>inevitably</w:t>
      </w:r>
      <w:r>
        <w:t xml:space="preserve"> excludes </w:t>
      </w:r>
      <w:r w:rsidRPr="00D56BE4">
        <w:rPr>
          <w:u w:val="single"/>
        </w:rPr>
        <w:t>disabled bodies</w:t>
      </w:r>
      <w:r>
        <w:t xml:space="preserve"> who </w:t>
      </w:r>
      <w:r w:rsidRPr="00D56BE4">
        <w:rPr>
          <w:u w:val="single"/>
        </w:rPr>
        <w:t>cannot</w:t>
      </w:r>
      <w:r>
        <w:t xml:space="preserve"> engage in their </w:t>
      </w:r>
      <w:r w:rsidRPr="00D56BE4">
        <w:rPr>
          <w:u w:val="single"/>
        </w:rPr>
        <w:t>project</w:t>
      </w:r>
      <w:r>
        <w:t xml:space="preserve"> of </w:t>
      </w:r>
      <w:r w:rsidRPr="00D56BE4">
        <w:rPr>
          <w:u w:val="single"/>
        </w:rPr>
        <w:t>sonics</w:t>
      </w:r>
      <w:r w:rsidRPr="007F2A31">
        <w:rPr>
          <w:b w:val="0"/>
          <w:bCs/>
        </w:rPr>
        <w:t xml:space="preserve">---scapegoating against those who are </w:t>
      </w:r>
      <w:r w:rsidRPr="007F2A31">
        <w:rPr>
          <w:b w:val="0"/>
          <w:bCs/>
          <w:u w:val="single"/>
        </w:rPr>
        <w:t>unproductive</w:t>
      </w:r>
      <w:r w:rsidRPr="007F2A31">
        <w:rPr>
          <w:b w:val="0"/>
          <w:bCs/>
        </w:rPr>
        <w:t xml:space="preserve"> to their </w:t>
      </w:r>
      <w:r w:rsidRPr="007F2A31">
        <w:rPr>
          <w:b w:val="0"/>
          <w:bCs/>
          <w:u w:val="single"/>
        </w:rPr>
        <w:t>movement</w:t>
      </w:r>
      <w:r w:rsidRPr="007F2A31">
        <w:rPr>
          <w:b w:val="0"/>
          <w:bCs/>
        </w:rPr>
        <w:t>.</w:t>
      </w:r>
    </w:p>
    <w:p w14:paraId="44A61761" w14:textId="77777777" w:rsidR="000E77AF" w:rsidRDefault="000E77AF" w:rsidP="000E77AF">
      <w:pPr>
        <w:spacing w:line="240" w:lineRule="auto"/>
        <w:contextualSpacing/>
        <w:rPr>
          <w:rFonts w:cstheme="minorHAnsi"/>
          <w:szCs w:val="32"/>
        </w:rPr>
      </w:pPr>
      <w:bookmarkStart w:id="0" w:name="_Hlk4139820"/>
      <w:bookmarkStart w:id="1" w:name="_Hlk129522130"/>
      <w:r w:rsidRPr="00555884">
        <w:rPr>
          <w:rStyle w:val="Style13ptBold"/>
        </w:rPr>
        <w:t>St. Pierre 13.</w:t>
      </w:r>
      <w:r w:rsidRPr="002F759C">
        <w:rPr>
          <w:rFonts w:cstheme="minorHAnsi"/>
          <w:sz w:val="24"/>
          <w:szCs w:val="24"/>
        </w:rPr>
        <w:t xml:space="preserve"> </w:t>
      </w:r>
      <w:r w:rsidRPr="00555884">
        <w:rPr>
          <w:rFonts w:cstheme="minorHAnsi"/>
          <w:szCs w:val="32"/>
        </w:rPr>
        <w:t xml:space="preserve">Joshua St. Pierre is a Ph.D. Candidate in Philosophy at the University of Alberta “Affective </w:t>
      </w:r>
      <w:proofErr w:type="spellStart"/>
      <w:r w:rsidRPr="00555884">
        <w:rPr>
          <w:rFonts w:cstheme="minorHAnsi"/>
          <w:szCs w:val="32"/>
        </w:rPr>
        <w:t>Labour</w:t>
      </w:r>
      <w:proofErr w:type="spellEnd"/>
      <w:r w:rsidRPr="00555884">
        <w:rPr>
          <w:rFonts w:cstheme="minorHAnsi"/>
          <w:szCs w:val="32"/>
        </w:rPr>
        <w:t xml:space="preserve">, Disability, and Communicative Stress” https://disabilitycapitalism.files.wordpress.com/2013/06/congress_cdsa_victoria_edit_2.docx </w:t>
      </w:r>
    </w:p>
    <w:p w14:paraId="32DBBE74" w14:textId="77777777" w:rsidR="000E77AF" w:rsidRDefault="000E77AF" w:rsidP="000E77AF">
      <w:pPr>
        <w:spacing w:line="240" w:lineRule="auto"/>
        <w:contextualSpacing/>
        <w:rPr>
          <w:sz w:val="16"/>
        </w:rPr>
      </w:pPr>
      <w:r w:rsidRPr="002F759C">
        <w:rPr>
          <w:sz w:val="16"/>
        </w:rPr>
        <w:t xml:space="preserve">My talk investigates the means through which </w:t>
      </w:r>
      <w:r w:rsidRPr="008F5CBC">
        <w:rPr>
          <w:b/>
          <w:highlight w:val="cyan"/>
          <w:u w:val="single"/>
        </w:rPr>
        <w:t xml:space="preserve">disability </w:t>
      </w:r>
      <w:r w:rsidRPr="00D56BE4">
        <w:rPr>
          <w:b/>
          <w:u w:val="single"/>
        </w:rPr>
        <w:t xml:space="preserve">is </w:t>
      </w:r>
      <w:r w:rsidRPr="008F5CBC">
        <w:rPr>
          <w:b/>
          <w:highlight w:val="cyan"/>
          <w:u w:val="single"/>
        </w:rPr>
        <w:t xml:space="preserve">constituted by affective </w:t>
      </w:r>
      <w:proofErr w:type="spellStart"/>
      <w:r w:rsidRPr="008F5CBC">
        <w:rPr>
          <w:b/>
          <w:highlight w:val="cyan"/>
          <w:u w:val="single"/>
        </w:rPr>
        <w:t>labour</w:t>
      </w:r>
      <w:proofErr w:type="spellEnd"/>
      <w:r w:rsidRPr="002F759C">
        <w:rPr>
          <w:u w:val="single"/>
        </w:rPr>
        <w:t xml:space="preserve"> and neoliberalism</w:t>
      </w:r>
      <w:r w:rsidRPr="002F759C">
        <w:rPr>
          <w:sz w:val="16"/>
        </w:rPr>
        <w:t xml:space="preserve">. Paralleling the shift from modernization to </w:t>
      </w:r>
      <w:proofErr w:type="spellStart"/>
      <w:r w:rsidRPr="002F759C">
        <w:rPr>
          <w:sz w:val="16"/>
        </w:rPr>
        <w:t>postmodernization</w:t>
      </w:r>
      <w:proofErr w:type="spellEnd"/>
      <w:r w:rsidRPr="002F759C">
        <w:rPr>
          <w:sz w:val="16"/>
        </w:rPr>
        <w:t xml:space="preserve"> of labor, the constitution of disability has likewise been changed. There are accordingly two questions that will structure my exploration: 1) </w:t>
      </w:r>
      <w:r w:rsidRPr="002F759C">
        <w:rPr>
          <w:u w:val="single"/>
        </w:rPr>
        <w:t xml:space="preserve">how are disabled subjects </w:t>
      </w:r>
      <w:r w:rsidRPr="002F759C">
        <w:rPr>
          <w:b/>
          <w:u w:val="single"/>
        </w:rPr>
        <w:t>marginalized within an information economy</w:t>
      </w:r>
      <w:r w:rsidRPr="002F759C">
        <w:rPr>
          <w:u w:val="single"/>
        </w:rPr>
        <w:t xml:space="preserve"> and</w:t>
      </w:r>
      <w:r w:rsidRPr="002F759C">
        <w:rPr>
          <w:sz w:val="16"/>
        </w:rPr>
        <w:t xml:space="preserve"> 2) </w:t>
      </w:r>
      <w:r w:rsidRPr="002F759C">
        <w:rPr>
          <w:u w:val="single"/>
        </w:rPr>
        <w:t xml:space="preserve">what kind of disabled subjectivity does </w:t>
      </w:r>
      <w:proofErr w:type="spellStart"/>
      <w:r w:rsidRPr="002F759C">
        <w:rPr>
          <w:u w:val="single"/>
        </w:rPr>
        <w:t>informationalization</w:t>
      </w:r>
      <w:proofErr w:type="spellEnd"/>
      <w:r w:rsidRPr="002F759C">
        <w:rPr>
          <w:u w:val="single"/>
        </w:rPr>
        <w:t xml:space="preserve"> produce?</w:t>
      </w:r>
      <w:r w:rsidRPr="002F759C">
        <w:rPr>
          <w:sz w:val="16"/>
        </w:rPr>
        <w:t xml:space="preserve"> This is largely a new area of inquiry for me and as such I welcome ideas of how to further these questions. ///</w:t>
      </w:r>
      <w:r>
        <w:rPr>
          <w:sz w:val="16"/>
        </w:rPr>
        <w:t xml:space="preserve"> </w:t>
      </w:r>
      <w:r w:rsidRPr="00477441">
        <w:rPr>
          <w:sz w:val="16"/>
        </w:rPr>
        <w:t xml:space="preserve">To start off, allow me to rehearse a simple truism: capitalism produces competition. Simon Clarke notes that “the intensiﬁcation of the demands of capital throws more and more people into the ranks of the unemployable. The accumulation of capital necessarily leads to the </w:t>
      </w:r>
      <w:proofErr w:type="spellStart"/>
      <w:r w:rsidRPr="00477441">
        <w:rPr>
          <w:sz w:val="16"/>
        </w:rPr>
        <w:t>polarisation</w:t>
      </w:r>
      <w:proofErr w:type="spellEnd"/>
      <w:r w:rsidRPr="00477441">
        <w:rPr>
          <w:sz w:val="16"/>
        </w:rPr>
        <w:t xml:space="preserve"> of overwork and unemployment, prosperity and destitution” (25). As has been well noted within disability studies, </w:t>
      </w:r>
      <w:r w:rsidRPr="002F759C">
        <w:rPr>
          <w:u w:val="single"/>
        </w:rPr>
        <w:t xml:space="preserve">this </w:t>
      </w:r>
      <w:r w:rsidRPr="008F5CBC">
        <w:rPr>
          <w:highlight w:val="cyan"/>
          <w:u w:val="single"/>
        </w:rPr>
        <w:t>competition</w:t>
      </w:r>
      <w:r w:rsidRPr="002F759C">
        <w:rPr>
          <w:u w:val="single"/>
        </w:rPr>
        <w:t xml:space="preserve"> notoriously </w:t>
      </w:r>
      <w:r w:rsidRPr="008F5CBC">
        <w:rPr>
          <w:highlight w:val="cyan"/>
          <w:u w:val="single"/>
        </w:rPr>
        <w:t>privileges the able-bodied since</w:t>
      </w:r>
      <w:r w:rsidRPr="002F759C">
        <w:rPr>
          <w:u w:val="single"/>
        </w:rPr>
        <w:t xml:space="preserve"> those </w:t>
      </w:r>
      <w:r w:rsidRPr="008F5CBC">
        <w:rPr>
          <w:b/>
          <w:highlight w:val="cyan"/>
          <w:u w:val="single"/>
        </w:rPr>
        <w:t>bodies which cannot move quickly or efficiently</w:t>
      </w:r>
      <w:r w:rsidRPr="002F759C">
        <w:rPr>
          <w:u w:val="single"/>
        </w:rPr>
        <w:t xml:space="preserve">, unable to meet the demands of </w:t>
      </w:r>
      <w:proofErr w:type="spellStart"/>
      <w:r w:rsidRPr="002F759C">
        <w:rPr>
          <w:u w:val="single"/>
        </w:rPr>
        <w:t>labour</w:t>
      </w:r>
      <w:proofErr w:type="spellEnd"/>
      <w:r w:rsidRPr="002F759C">
        <w:rPr>
          <w:u w:val="single"/>
        </w:rPr>
        <w:t xml:space="preserve"> intensification, </w:t>
      </w:r>
      <w:r w:rsidRPr="008F5CBC">
        <w:rPr>
          <w:b/>
          <w:highlight w:val="cyan"/>
          <w:u w:val="single"/>
        </w:rPr>
        <w:t xml:space="preserve">are </w:t>
      </w:r>
      <w:r w:rsidRPr="00D56BE4">
        <w:rPr>
          <w:b/>
          <w:u w:val="single"/>
        </w:rPr>
        <w:t xml:space="preserve">the </w:t>
      </w:r>
      <w:r w:rsidRPr="008F5CBC">
        <w:rPr>
          <w:b/>
          <w:highlight w:val="cyan"/>
          <w:u w:val="single"/>
        </w:rPr>
        <w:t>first to be cut</w:t>
      </w:r>
      <w:r w:rsidRPr="00477441">
        <w:rPr>
          <w:sz w:val="16"/>
        </w:rPr>
        <w:t xml:space="preserve"> from employment. If this resulting exclusion was true within industrial capitalism, then it is even more so </w:t>
      </w:r>
      <w:r w:rsidRPr="002F759C">
        <w:rPr>
          <w:u w:val="single"/>
        </w:rPr>
        <w:t>within neoliberalism</w:t>
      </w:r>
      <w:r w:rsidRPr="00477441">
        <w:rPr>
          <w:sz w:val="16"/>
        </w:rPr>
        <w:t xml:space="preserve">. Here, </w:t>
      </w:r>
      <w:r w:rsidRPr="002F759C">
        <w:rPr>
          <w:u w:val="single"/>
        </w:rPr>
        <w:t xml:space="preserve">knowledge and </w:t>
      </w:r>
      <w:r w:rsidRPr="00477441">
        <w:rPr>
          <w:u w:val="single"/>
        </w:rPr>
        <w:t xml:space="preserve">education are translated as human capital to be exploited, and </w:t>
      </w:r>
      <w:proofErr w:type="spellStart"/>
      <w:r w:rsidRPr="001B710A">
        <w:rPr>
          <w:u w:val="single"/>
        </w:rPr>
        <w:t>asetheticization</w:t>
      </w:r>
      <w:proofErr w:type="spellEnd"/>
      <w:r w:rsidRPr="001B710A">
        <w:rPr>
          <w:u w:val="single"/>
        </w:rPr>
        <w:t xml:space="preserve"> gains </w:t>
      </w:r>
      <w:proofErr w:type="spellStart"/>
      <w:r w:rsidRPr="001B710A">
        <w:rPr>
          <w:u w:val="single"/>
        </w:rPr>
        <w:t>centre</w:t>
      </w:r>
      <w:proofErr w:type="spellEnd"/>
      <w:r w:rsidRPr="001B710A">
        <w:rPr>
          <w:u w:val="single"/>
        </w:rPr>
        <w:t xml:space="preserve"> stage</w:t>
      </w:r>
      <w:r w:rsidRPr="008F5CBC">
        <w:rPr>
          <w:sz w:val="16"/>
          <w:highlight w:val="cyan"/>
        </w:rPr>
        <w:t>.</w:t>
      </w:r>
      <w:r w:rsidRPr="00477441">
        <w:rPr>
          <w:sz w:val="16"/>
        </w:rPr>
        <w:t xml:space="preserve"> Here, </w:t>
      </w:r>
      <w:r w:rsidRPr="00477441">
        <w:rPr>
          <w:u w:val="single"/>
        </w:rPr>
        <w:t xml:space="preserve">the </w:t>
      </w:r>
      <w:r w:rsidRPr="008F5CBC">
        <w:rPr>
          <w:highlight w:val="cyan"/>
          <w:u w:val="single"/>
        </w:rPr>
        <w:t>performance of competencies is</w:t>
      </w:r>
      <w:r w:rsidRPr="00477441">
        <w:rPr>
          <w:u w:val="single"/>
        </w:rPr>
        <w:t xml:space="preserve"> a </w:t>
      </w:r>
      <w:r w:rsidRPr="008F5CBC">
        <w:rPr>
          <w:highlight w:val="cyan"/>
          <w:u w:val="single"/>
        </w:rPr>
        <w:t>necessary</w:t>
      </w:r>
      <w:r w:rsidRPr="00477441">
        <w:rPr>
          <w:u w:val="single"/>
        </w:rPr>
        <w:t xml:space="preserve"> trait </w:t>
      </w:r>
      <w:r w:rsidRPr="001F5260">
        <w:rPr>
          <w:u w:val="single"/>
        </w:rPr>
        <w:t>since skill no longer determines competency</w:t>
      </w:r>
      <w:r w:rsidRPr="00477441">
        <w:rPr>
          <w:u w:val="single"/>
        </w:rPr>
        <w:t xml:space="preserve">; </w:t>
      </w:r>
      <w:r w:rsidRPr="008F5CBC">
        <w:rPr>
          <w:highlight w:val="cyan"/>
          <w:u w:val="single"/>
        </w:rPr>
        <w:t>what is</w:t>
      </w:r>
      <w:r w:rsidRPr="008F5CBC">
        <w:rPr>
          <w:sz w:val="16"/>
          <w:highlight w:val="cyan"/>
        </w:rPr>
        <w:t xml:space="preserve"> </w:t>
      </w:r>
      <w:r w:rsidRPr="001F5260">
        <w:rPr>
          <w:sz w:val="16"/>
        </w:rPr>
        <w:t>further</w:t>
      </w:r>
      <w:r w:rsidRPr="00477441">
        <w:rPr>
          <w:sz w:val="16"/>
        </w:rPr>
        <w:t xml:space="preserve"> </w:t>
      </w:r>
      <w:r w:rsidRPr="008F5CBC">
        <w:rPr>
          <w:highlight w:val="cyan"/>
          <w:u w:val="single"/>
        </w:rPr>
        <w:t>needed for</w:t>
      </w:r>
      <w:r w:rsidRPr="00477441">
        <w:rPr>
          <w:u w:val="single"/>
        </w:rPr>
        <w:t xml:space="preserve"> </w:t>
      </w:r>
      <w:proofErr w:type="gramStart"/>
      <w:r w:rsidRPr="00477441">
        <w:rPr>
          <w:u w:val="single"/>
        </w:rPr>
        <w:t>full-</w:t>
      </w:r>
      <w:r w:rsidRPr="008F5CBC">
        <w:rPr>
          <w:highlight w:val="cyan"/>
          <w:u w:val="single"/>
        </w:rPr>
        <w:t>participation</w:t>
      </w:r>
      <w:proofErr w:type="gramEnd"/>
      <w:r w:rsidRPr="00477441">
        <w:rPr>
          <w:u w:val="single"/>
        </w:rPr>
        <w:t xml:space="preserve"> in the socio-economic system </w:t>
      </w:r>
      <w:r w:rsidRPr="008F5CBC">
        <w:rPr>
          <w:highlight w:val="cyan"/>
          <w:u w:val="single"/>
        </w:rPr>
        <w:t xml:space="preserve">is </w:t>
      </w:r>
      <w:r w:rsidRPr="00D56BE4">
        <w:rPr>
          <w:u w:val="single"/>
        </w:rPr>
        <w:t xml:space="preserve">to </w:t>
      </w:r>
      <w:r w:rsidRPr="00D56BE4">
        <w:rPr>
          <w:b/>
          <w:u w:val="single"/>
        </w:rPr>
        <w:t xml:space="preserve">project </w:t>
      </w:r>
      <w:r w:rsidRPr="008F5CBC">
        <w:rPr>
          <w:b/>
          <w:highlight w:val="cyan"/>
          <w:u w:val="single"/>
        </w:rPr>
        <w:t>the right</w:t>
      </w:r>
      <w:r w:rsidRPr="00477441">
        <w:rPr>
          <w:b/>
          <w:u w:val="single"/>
        </w:rPr>
        <w:t xml:space="preserve"> sort of </w:t>
      </w:r>
      <w:r w:rsidRPr="008F5CBC">
        <w:rPr>
          <w:b/>
          <w:highlight w:val="cyan"/>
          <w:u w:val="single"/>
        </w:rPr>
        <w:t>image as a</w:t>
      </w:r>
      <w:r w:rsidRPr="00477441">
        <w:rPr>
          <w:b/>
          <w:u w:val="single"/>
        </w:rPr>
        <w:t xml:space="preserve"> marketable and </w:t>
      </w:r>
      <w:r w:rsidRPr="008F5CBC">
        <w:rPr>
          <w:b/>
          <w:highlight w:val="cyan"/>
          <w:u w:val="single"/>
        </w:rPr>
        <w:t>desirable embodied subject</w:t>
      </w:r>
      <w:r w:rsidRPr="00477441">
        <w:rPr>
          <w:sz w:val="16"/>
        </w:rPr>
        <w:t xml:space="preserve">. In this way, </w:t>
      </w:r>
      <w:r w:rsidRPr="00477441">
        <w:rPr>
          <w:u w:val="single"/>
        </w:rPr>
        <w:t>it is not uncommon for the compulsion to appear</w:t>
      </w:r>
      <w:r w:rsidRPr="00477441">
        <w:rPr>
          <w:sz w:val="16"/>
        </w:rPr>
        <w:t xml:space="preserve"> normal and </w:t>
      </w:r>
      <w:r w:rsidRPr="00477441">
        <w:rPr>
          <w:u w:val="single"/>
        </w:rPr>
        <w:t>able-bodied to overshadow one’s actual skills</w:t>
      </w:r>
      <w:r w:rsidRPr="00477441">
        <w:rPr>
          <w:sz w:val="16"/>
        </w:rPr>
        <w:t>. ///</w:t>
      </w:r>
      <w:r>
        <w:rPr>
          <w:sz w:val="16"/>
        </w:rPr>
        <w:t xml:space="preserve"> </w:t>
      </w:r>
      <w:r w:rsidRPr="00477441">
        <w:rPr>
          <w:u w:val="single"/>
        </w:rPr>
        <w:t>The phenomenon of</w:t>
      </w:r>
      <w:r w:rsidRPr="00477441">
        <w:rPr>
          <w:sz w:val="16"/>
        </w:rPr>
        <w:t xml:space="preserve"> advertising and </w:t>
      </w:r>
      <w:r w:rsidRPr="008F5CBC">
        <w:rPr>
          <w:b/>
          <w:highlight w:val="cyan"/>
          <w:u w:val="single"/>
        </w:rPr>
        <w:t xml:space="preserve">marketing the </w:t>
      </w:r>
      <w:proofErr w:type="spellStart"/>
      <w:r w:rsidRPr="008F5CBC">
        <w:rPr>
          <w:b/>
          <w:highlight w:val="cyan"/>
          <w:u w:val="single"/>
        </w:rPr>
        <w:t>self trades</w:t>
      </w:r>
      <w:proofErr w:type="spellEnd"/>
      <w:r w:rsidRPr="008F5CBC">
        <w:rPr>
          <w:b/>
          <w:highlight w:val="cyan"/>
          <w:u w:val="single"/>
        </w:rPr>
        <w:t xml:space="preserve"> </w:t>
      </w:r>
      <w:r w:rsidRPr="00D56BE4">
        <w:rPr>
          <w:b/>
          <w:u w:val="single"/>
        </w:rPr>
        <w:t xml:space="preserve">upon </w:t>
      </w:r>
      <w:r w:rsidRPr="008F5CBC">
        <w:rPr>
          <w:b/>
          <w:highlight w:val="cyan"/>
          <w:u w:val="single"/>
        </w:rPr>
        <w:t>communication</w:t>
      </w:r>
      <w:r w:rsidRPr="00477441">
        <w:rPr>
          <w:sz w:val="16"/>
        </w:rPr>
        <w:t xml:space="preserve">. Unlike human knowledge and education, I suggest that communication is not capital per </w:t>
      </w:r>
      <w:proofErr w:type="gramStart"/>
      <w:r w:rsidRPr="00477441">
        <w:rPr>
          <w:sz w:val="16"/>
        </w:rPr>
        <w:t>se, but</w:t>
      </w:r>
      <w:proofErr w:type="gramEnd"/>
      <w:r w:rsidRPr="00477441">
        <w:rPr>
          <w:sz w:val="16"/>
        </w:rPr>
        <w:t xml:space="preserve"> serves a more basic function as the conductive medium through which human capital becomes salient and exploitable. </w:t>
      </w:r>
      <w:r w:rsidRPr="008F5CBC">
        <w:rPr>
          <w:highlight w:val="cyan"/>
          <w:u w:val="single"/>
        </w:rPr>
        <w:t xml:space="preserve">Communicative disabilities </w:t>
      </w:r>
      <w:r w:rsidRPr="00D56BE4">
        <w:rPr>
          <w:u w:val="single"/>
        </w:rPr>
        <w:t>are the most obvious examples of disabilities</w:t>
      </w:r>
      <w:r w:rsidRPr="00477441">
        <w:rPr>
          <w:u w:val="single"/>
        </w:rPr>
        <w:t xml:space="preserve"> marginalized </w:t>
      </w:r>
      <w:r w:rsidRPr="00D56BE4">
        <w:rPr>
          <w:u w:val="single"/>
        </w:rPr>
        <w:t xml:space="preserve">here, but the </w:t>
      </w:r>
      <w:r w:rsidRPr="008F5CBC">
        <w:rPr>
          <w:b/>
          <w:highlight w:val="cyan"/>
          <w:u w:val="single"/>
        </w:rPr>
        <w:t>drive to perform competencies in normal</w:t>
      </w:r>
      <w:r w:rsidRPr="00D56BE4">
        <w:rPr>
          <w:b/>
          <w:u w:val="single"/>
        </w:rPr>
        <w:t>ized</w:t>
      </w:r>
      <w:r w:rsidRPr="008F5CBC">
        <w:rPr>
          <w:b/>
          <w:highlight w:val="cyan"/>
          <w:u w:val="single"/>
        </w:rPr>
        <w:t xml:space="preserve"> fashion allows all </w:t>
      </w:r>
      <w:r w:rsidRPr="00D56BE4">
        <w:rPr>
          <w:b/>
          <w:u w:val="single"/>
        </w:rPr>
        <w:t xml:space="preserve">disabled </w:t>
      </w:r>
      <w:r w:rsidRPr="008F5CBC">
        <w:rPr>
          <w:b/>
          <w:highlight w:val="cyan"/>
          <w:u w:val="single"/>
        </w:rPr>
        <w:t>bodies to be exploited</w:t>
      </w:r>
      <w:r w:rsidRPr="00477441">
        <w:rPr>
          <w:u w:val="single"/>
        </w:rPr>
        <w:t xml:space="preserve"> </w:t>
      </w:r>
      <w:r w:rsidRPr="00477441">
        <w:rPr>
          <w:sz w:val="16"/>
        </w:rPr>
        <w:t xml:space="preserve">in ways impossible within industrial capitalism. To explain this move, I turn to Michael Hardt and affective </w:t>
      </w:r>
      <w:proofErr w:type="spellStart"/>
      <w:r w:rsidRPr="00477441">
        <w:rPr>
          <w:sz w:val="16"/>
        </w:rPr>
        <w:t>labour</w:t>
      </w:r>
      <w:proofErr w:type="spellEnd"/>
      <w:r w:rsidRPr="00477441">
        <w:rPr>
          <w:sz w:val="16"/>
        </w:rPr>
        <w:t>.  ///</w:t>
      </w:r>
      <w:r>
        <w:rPr>
          <w:sz w:val="16"/>
        </w:rPr>
        <w:t xml:space="preserve"> </w:t>
      </w:r>
      <w:r w:rsidRPr="00477441">
        <w:rPr>
          <w:sz w:val="16"/>
        </w:rPr>
        <w:t xml:space="preserve">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the current paradigm in which providing services and manipulating information are at the heart of economic production” (90). The most recent shift of post-modernization, from the secondary sector to the tertiary, marks the overshadowing economic importance of knowledge, information, communication, and affect. It is not that industrial </w:t>
      </w:r>
      <w:proofErr w:type="gramStart"/>
      <w:r w:rsidRPr="00477441">
        <w:rPr>
          <w:sz w:val="16"/>
        </w:rPr>
        <w:t>production</w:t>
      </w:r>
      <w:proofErr w:type="gramEnd"/>
      <w:r w:rsidRPr="00477441">
        <w:rPr>
          <w:sz w:val="16"/>
        </w:rPr>
        <w:t xml:space="preserve"> and the extraction of raw materials cease to play an important role, but rather that their role has been redefined through the informational economy such that production has become </w:t>
      </w:r>
      <w:proofErr w:type="spellStart"/>
      <w:r w:rsidRPr="00477441">
        <w:rPr>
          <w:sz w:val="16"/>
        </w:rPr>
        <w:t>informationalized</w:t>
      </w:r>
      <w:proofErr w:type="spellEnd"/>
      <w:r w:rsidRPr="00477441">
        <w:rPr>
          <w:sz w:val="16"/>
        </w:rPr>
        <w:t xml:space="preserve">. /// Hardt argues that within this economy, the quality and nature of </w:t>
      </w:r>
      <w:proofErr w:type="spellStart"/>
      <w:r w:rsidRPr="00477441">
        <w:rPr>
          <w:sz w:val="16"/>
        </w:rPr>
        <w:t>labour</w:t>
      </w:r>
      <w:proofErr w:type="spellEnd"/>
      <w:r w:rsidRPr="00477441">
        <w:rPr>
          <w:sz w:val="16"/>
        </w:rPr>
        <w:t xml:space="preserve"> has shifted from material—the production and selling of “stuff”—to immaterial </w:t>
      </w:r>
      <w:proofErr w:type="spellStart"/>
      <w:r w:rsidRPr="00477441">
        <w:rPr>
          <w:sz w:val="16"/>
        </w:rPr>
        <w:t>labour</w:t>
      </w:r>
      <w:proofErr w:type="spellEnd"/>
      <w:r w:rsidRPr="00477441">
        <w:rPr>
          <w:sz w:val="16"/>
        </w:rPr>
        <w:t>—</w:t>
      </w:r>
      <w:proofErr w:type="spellStart"/>
      <w:r w:rsidRPr="00477441">
        <w:rPr>
          <w:sz w:val="16"/>
        </w:rPr>
        <w:t>labour</w:t>
      </w:r>
      <w:proofErr w:type="spellEnd"/>
      <w:r w:rsidRPr="00477441">
        <w:rPr>
          <w:sz w:val="16"/>
        </w:rPr>
        <w:t xml:space="preserve"> that produces immaterial goods. In particular, there are three types of immaterial </w:t>
      </w:r>
      <w:proofErr w:type="spellStart"/>
      <w:r w:rsidRPr="00477441">
        <w:rPr>
          <w:sz w:val="16"/>
        </w:rPr>
        <w:t>labour</w:t>
      </w:r>
      <w:proofErr w:type="spellEnd"/>
      <w:r w:rsidRPr="00477441">
        <w:rPr>
          <w:sz w:val="16"/>
        </w:rPr>
        <w:t xml:space="preserve">: 1) industrial production that has been </w:t>
      </w:r>
      <w:proofErr w:type="spellStart"/>
      <w:r w:rsidRPr="00477441">
        <w:rPr>
          <w:sz w:val="16"/>
        </w:rPr>
        <w:t>informationalized</w:t>
      </w:r>
      <w:proofErr w:type="spellEnd"/>
      <w:r w:rsidRPr="00477441">
        <w:rPr>
          <w:sz w:val="16"/>
        </w:rPr>
        <w:t xml:space="preserve"> 2) </w:t>
      </w:r>
      <w:proofErr w:type="spellStart"/>
      <w:r w:rsidRPr="00477441">
        <w:rPr>
          <w:sz w:val="16"/>
        </w:rPr>
        <w:t>labour</w:t>
      </w:r>
      <w:proofErr w:type="spellEnd"/>
      <w:r w:rsidRPr="00477441">
        <w:rPr>
          <w:sz w:val="16"/>
        </w:rPr>
        <w:t xml:space="preserve"> of analytic and symbolic tasks 3) production and manipulation of affect (which requires actual or virtual human contact and proximity). This third category is the one that most interests both Hardt and myself, for while those with communicative disabilities are generally disadvantaged by the move to an informational economy and immaterial </w:t>
      </w:r>
      <w:proofErr w:type="spellStart"/>
      <w:r w:rsidRPr="00477441">
        <w:rPr>
          <w:sz w:val="16"/>
        </w:rPr>
        <w:t>labour</w:t>
      </w:r>
      <w:proofErr w:type="spellEnd"/>
      <w:r w:rsidRPr="00477441">
        <w:rPr>
          <w:sz w:val="16"/>
        </w:rPr>
        <w:t xml:space="preserve">, affective </w:t>
      </w:r>
      <w:proofErr w:type="spellStart"/>
      <w:r w:rsidRPr="00477441">
        <w:rPr>
          <w:sz w:val="16"/>
        </w:rPr>
        <w:t>labour</w:t>
      </w:r>
      <w:proofErr w:type="spellEnd"/>
      <w:r w:rsidRPr="00477441">
        <w:rPr>
          <w:sz w:val="16"/>
        </w:rPr>
        <w:t xml:space="preserve"> significantly reshapes the terrain of disability. The first two forms of immaterial </w:t>
      </w:r>
      <w:proofErr w:type="spellStart"/>
      <w:r w:rsidRPr="00477441">
        <w:rPr>
          <w:sz w:val="16"/>
        </w:rPr>
        <w:t>labour</w:t>
      </w:r>
      <w:proofErr w:type="spellEnd"/>
      <w:r w:rsidRPr="00477441">
        <w:rPr>
          <w:sz w:val="16"/>
        </w:rPr>
        <w:t xml:space="preserve"> are directly concerned with the exchange of information and knowledge; </w:t>
      </w:r>
      <w:r w:rsidRPr="008F5CBC">
        <w:rPr>
          <w:b/>
          <w:highlight w:val="cyan"/>
          <w:u w:val="single"/>
        </w:rPr>
        <w:t xml:space="preserve">affective </w:t>
      </w:r>
      <w:proofErr w:type="spellStart"/>
      <w:r w:rsidRPr="008F5CBC">
        <w:rPr>
          <w:b/>
          <w:highlight w:val="cyan"/>
          <w:u w:val="single"/>
        </w:rPr>
        <w:t>labour</w:t>
      </w:r>
      <w:proofErr w:type="spellEnd"/>
      <w:r w:rsidRPr="008F5CBC">
        <w:rPr>
          <w:highlight w:val="cyan"/>
          <w:u w:val="single"/>
        </w:rPr>
        <w:t xml:space="preserve"> produces</w:t>
      </w:r>
      <w:r w:rsidRPr="00477441">
        <w:rPr>
          <w:sz w:val="16"/>
          <w:szCs w:val="16"/>
        </w:rPr>
        <w:t xml:space="preserve"> affect:</w:t>
      </w:r>
      <w:r w:rsidRPr="00477441">
        <w:rPr>
          <w:u w:val="single"/>
        </w:rPr>
        <w:t xml:space="preserve"> </w:t>
      </w:r>
      <w:r w:rsidRPr="008F5CBC">
        <w:rPr>
          <w:highlight w:val="cyan"/>
          <w:u w:val="single"/>
        </w:rPr>
        <w:t>“a feeling of</w:t>
      </w:r>
      <w:r w:rsidRPr="00477441">
        <w:rPr>
          <w:u w:val="single"/>
        </w:rPr>
        <w:t xml:space="preserve"> ease, well-being, satisfaction, excitement, </w:t>
      </w:r>
      <w:r w:rsidRPr="008F5CBC">
        <w:rPr>
          <w:highlight w:val="cyan"/>
          <w:u w:val="single"/>
        </w:rPr>
        <w:t>passion</w:t>
      </w:r>
      <w:r w:rsidRPr="00477441">
        <w:rPr>
          <w:u w:val="single"/>
        </w:rPr>
        <w:t xml:space="preserve">—even a sense of </w:t>
      </w:r>
      <w:r w:rsidRPr="008F5CBC">
        <w:rPr>
          <w:highlight w:val="cyan"/>
          <w:u w:val="single"/>
        </w:rPr>
        <w:t>connectedness or community”</w:t>
      </w:r>
      <w:r w:rsidRPr="00477441">
        <w:rPr>
          <w:sz w:val="16"/>
        </w:rPr>
        <w:t xml:space="preserve"> (96). In the most obvious sense, affective </w:t>
      </w:r>
      <w:proofErr w:type="spellStart"/>
      <w:r w:rsidRPr="00477441">
        <w:rPr>
          <w:sz w:val="16"/>
        </w:rPr>
        <w:t>labour</w:t>
      </w:r>
      <w:proofErr w:type="spellEnd"/>
      <w:r w:rsidRPr="00477441">
        <w:rPr>
          <w:sz w:val="16"/>
        </w:rPr>
        <w:t xml:space="preserve"> describes the service industry—Disneyland is in the business of selling a particular experience—but affective </w:t>
      </w:r>
      <w:proofErr w:type="spellStart"/>
      <w:r w:rsidRPr="00477441">
        <w:rPr>
          <w:sz w:val="16"/>
        </w:rPr>
        <w:t>labour</w:t>
      </w:r>
      <w:proofErr w:type="spellEnd"/>
      <w:r w:rsidRPr="00477441">
        <w:rPr>
          <w:sz w:val="16"/>
        </w:rPr>
        <w:t xml:space="preserve"> has also reconstituted the socio-economic terrain such that material goods are not sold anymore; that is</w:t>
      </w:r>
      <w:r w:rsidRPr="00477441">
        <w:rPr>
          <w:sz w:val="16"/>
          <w:szCs w:val="16"/>
        </w:rPr>
        <w:t>, Starbucks does not sell coffee, but Zen, wholeness, and friendship while Mazda sells not cars but a lifestyle of freedom and adventure</w:t>
      </w:r>
      <w:r w:rsidRPr="00477441">
        <w:rPr>
          <w:sz w:val="16"/>
        </w:rPr>
        <w:t xml:space="preserve">. </w:t>
      </w:r>
      <w:r w:rsidRPr="008F5CBC">
        <w:rPr>
          <w:highlight w:val="cyan"/>
          <w:u w:val="single"/>
        </w:rPr>
        <w:t>The creation and manipulation of affect is central</w:t>
      </w:r>
      <w:r w:rsidRPr="00477441">
        <w:rPr>
          <w:sz w:val="16"/>
        </w:rPr>
        <w:t>. ///</w:t>
      </w:r>
      <w:r>
        <w:rPr>
          <w:sz w:val="16"/>
        </w:rPr>
        <w:t xml:space="preserve"> </w:t>
      </w:r>
      <w:r w:rsidRPr="00477441">
        <w:rPr>
          <w:u w:val="single"/>
        </w:rPr>
        <w:t xml:space="preserve">Affective </w:t>
      </w:r>
      <w:proofErr w:type="spellStart"/>
      <w:r w:rsidRPr="00477441">
        <w:rPr>
          <w:u w:val="single"/>
        </w:rPr>
        <w:t>labour</w:t>
      </w:r>
      <w:proofErr w:type="spellEnd"/>
      <w:r w:rsidRPr="00477441">
        <w:rPr>
          <w:u w:val="single"/>
        </w:rPr>
        <w:t xml:space="preserve"> collides economy and culture, insofar as “production has become communicative, affective, de-instrumentalized</w:t>
      </w:r>
      <w:r w:rsidRPr="00477441">
        <w:rPr>
          <w:sz w:val="16"/>
        </w:rPr>
        <w:t xml:space="preserve">, and ‘elevated’ to the level of human relations” (96). </w:t>
      </w:r>
      <w:r w:rsidRPr="008F5CBC">
        <w:rPr>
          <w:highlight w:val="cyan"/>
          <w:u w:val="single"/>
        </w:rPr>
        <w:t xml:space="preserve">Through affective </w:t>
      </w:r>
      <w:proofErr w:type="spellStart"/>
      <w:r w:rsidRPr="008F5CBC">
        <w:rPr>
          <w:highlight w:val="cyan"/>
          <w:u w:val="single"/>
        </w:rPr>
        <w:t>labour</w:t>
      </w:r>
      <w:proofErr w:type="spellEnd"/>
      <w:r w:rsidRPr="008F5CBC">
        <w:rPr>
          <w:highlight w:val="cyan"/>
          <w:u w:val="single"/>
        </w:rPr>
        <w:t xml:space="preserve"> the human is </w:t>
      </w:r>
      <w:r w:rsidRPr="008F5CBC">
        <w:rPr>
          <w:b/>
          <w:highlight w:val="cyan"/>
          <w:u w:val="single"/>
        </w:rPr>
        <w:t>constituted as a node of informational conductivity</w:t>
      </w:r>
      <w:r w:rsidRPr="00477441">
        <w:rPr>
          <w:u w:val="single"/>
        </w:rPr>
        <w:t xml:space="preserve"> in relation to systems of communication</w:t>
      </w:r>
      <w:r w:rsidRPr="00477441">
        <w:rPr>
          <w:sz w:val="16"/>
        </w:rPr>
        <w:t xml:space="preserve"> between the production and consumption of commodities. Since communication is that which holds the fluid socio-economic structure of post-modernization together, informational conductivity becomes key to competing and surviving. Existing as informational nodes, those with communicative disabilities distort and put stress on the mechanisms of production and are therefore disadvantaged in highly competitive markets that exploit human capital. Yet labor is not only produced </w:t>
      </w:r>
      <w:proofErr w:type="gramStart"/>
      <w:r w:rsidRPr="00477441">
        <w:rPr>
          <w:sz w:val="16"/>
        </w:rPr>
        <w:lastRenderedPageBreak/>
        <w:t>communicatively, but</w:t>
      </w:r>
      <w:proofErr w:type="gramEnd"/>
      <w:r w:rsidRPr="00477441">
        <w:rPr>
          <w:sz w:val="16"/>
        </w:rPr>
        <w:t xml:space="preserve"> reciprocally produces informationally structured subjectivities. While Hardt does not here make this connection, affective </w:t>
      </w:r>
      <w:proofErr w:type="spellStart"/>
      <w:r w:rsidRPr="00477441">
        <w:rPr>
          <w:sz w:val="16"/>
        </w:rPr>
        <w:t>labour</w:t>
      </w:r>
      <w:proofErr w:type="spellEnd"/>
      <w:r w:rsidRPr="00477441">
        <w:rPr>
          <w:sz w:val="16"/>
        </w:rPr>
        <w:t xml:space="preserve"> dissolves the informationally closed body-as-organism/body-as-machine constituted by industrialism and ushers in the informationally open posthuman. Through affective </w:t>
      </w:r>
      <w:proofErr w:type="spellStart"/>
      <w:r w:rsidRPr="00477441">
        <w:rPr>
          <w:sz w:val="16"/>
        </w:rPr>
        <w:t>labour</w:t>
      </w:r>
      <w:proofErr w:type="spellEnd"/>
      <w:r w:rsidRPr="00477441">
        <w:rPr>
          <w:sz w:val="16"/>
        </w:rPr>
        <w:t xml:space="preserve">, </w:t>
      </w:r>
      <w:r w:rsidRPr="00477441">
        <w:rPr>
          <w:u w:val="single"/>
        </w:rPr>
        <w:t xml:space="preserve">communicative </w:t>
      </w:r>
      <w:r w:rsidRPr="001B710A">
        <w:rPr>
          <w:u w:val="single"/>
        </w:rPr>
        <w:t>disability</w:t>
      </w:r>
      <w:r w:rsidRPr="00477441">
        <w:rPr>
          <w:sz w:val="16"/>
        </w:rPr>
        <w:t xml:space="preserve"> thus </w:t>
      </w:r>
      <w:r w:rsidRPr="00477441">
        <w:rPr>
          <w:u w:val="single"/>
        </w:rPr>
        <w:t>threatens</w:t>
      </w:r>
      <w:r w:rsidRPr="00477441">
        <w:rPr>
          <w:sz w:val="16"/>
        </w:rPr>
        <w:t xml:space="preserve"> posthuman </w:t>
      </w:r>
      <w:r w:rsidRPr="00477441">
        <w:rPr>
          <w:u w:val="single"/>
        </w:rPr>
        <w:t>subjectivity by being unmalleable and impermeable to information flow</w:t>
      </w:r>
      <w:r w:rsidRPr="00477441">
        <w:rPr>
          <w:sz w:val="16"/>
        </w:rPr>
        <w:t>. ///</w:t>
      </w:r>
      <w:r>
        <w:rPr>
          <w:sz w:val="16"/>
        </w:rPr>
        <w:t xml:space="preserve"> </w:t>
      </w:r>
      <w:r w:rsidRPr="008F5CBC">
        <w:rPr>
          <w:b/>
          <w:highlight w:val="cyan"/>
          <w:u w:val="single"/>
        </w:rPr>
        <w:t>Those who are disabled communicatively are</w:t>
      </w:r>
      <w:r w:rsidRPr="001F5260">
        <w:rPr>
          <w:sz w:val="16"/>
        </w:rPr>
        <w:t xml:space="preserve"> further </w:t>
      </w:r>
      <w:r w:rsidRPr="008F5CBC">
        <w:rPr>
          <w:b/>
          <w:highlight w:val="cyan"/>
          <w:u w:val="single"/>
        </w:rPr>
        <w:t xml:space="preserve">marginalized insofar as affective </w:t>
      </w:r>
      <w:proofErr w:type="spellStart"/>
      <w:r w:rsidRPr="008F5CBC">
        <w:rPr>
          <w:b/>
          <w:highlight w:val="cyan"/>
          <w:u w:val="single"/>
        </w:rPr>
        <w:t>labour</w:t>
      </w:r>
      <w:proofErr w:type="spellEnd"/>
      <w:r w:rsidRPr="008F5CBC">
        <w:rPr>
          <w:b/>
          <w:highlight w:val="cyan"/>
          <w:u w:val="single"/>
        </w:rPr>
        <w:t xml:space="preserve"> is</w:t>
      </w:r>
      <w:r w:rsidRPr="001F5260">
        <w:rPr>
          <w:sz w:val="16"/>
        </w:rPr>
        <w:t xml:space="preserve"> particularly </w:t>
      </w:r>
      <w:r w:rsidRPr="008F5CBC">
        <w:rPr>
          <w:b/>
          <w:highlight w:val="cyan"/>
          <w:u w:val="single"/>
        </w:rPr>
        <w:t>concerned with producing marketable affects</w:t>
      </w:r>
      <w:r w:rsidRPr="001F5260">
        <w:rPr>
          <w:sz w:val="16"/>
        </w:rPr>
        <w:t xml:space="preserve">. </w:t>
      </w:r>
      <w:r w:rsidRPr="00477441">
        <w:rPr>
          <w:u w:val="single"/>
        </w:rPr>
        <w:t>This has led to the aestheticization of socio-economic space</w:t>
      </w:r>
      <w:r w:rsidRPr="001F5260">
        <w:rPr>
          <w:sz w:val="16"/>
        </w:rPr>
        <w:t xml:space="preserve">. The common fear, anxiety, and discomfort experienced in the presence of disability—the disruption of the perceptual field—is now internal to the production of capital. </w:t>
      </w:r>
      <w:r w:rsidRPr="00477441">
        <w:rPr>
          <w:u w:val="single"/>
        </w:rPr>
        <w:t xml:space="preserve">The marketable product of </w:t>
      </w:r>
      <w:r w:rsidRPr="008F5CBC">
        <w:rPr>
          <w:highlight w:val="cyan"/>
          <w:u w:val="single"/>
        </w:rPr>
        <w:t xml:space="preserve">affective </w:t>
      </w:r>
      <w:proofErr w:type="spellStart"/>
      <w:r w:rsidRPr="008F5CBC">
        <w:rPr>
          <w:highlight w:val="cyan"/>
          <w:u w:val="single"/>
        </w:rPr>
        <w:t>labour</w:t>
      </w:r>
      <w:proofErr w:type="spellEnd"/>
      <w:r w:rsidRPr="008F5CBC">
        <w:rPr>
          <w:highlight w:val="cyan"/>
          <w:u w:val="single"/>
        </w:rPr>
        <w:t xml:space="preserve"> </w:t>
      </w:r>
      <w:r w:rsidRPr="008F5CBC">
        <w:rPr>
          <w:b/>
          <w:highlight w:val="cyan"/>
          <w:u w:val="single"/>
        </w:rPr>
        <w:t>depends upon aesthetically normalized</w:t>
      </w:r>
      <w:r w:rsidRPr="00477441">
        <w:rPr>
          <w:b/>
          <w:u w:val="single"/>
        </w:rPr>
        <w:t xml:space="preserve"> </w:t>
      </w:r>
      <w:r w:rsidRPr="00477441">
        <w:rPr>
          <w:u w:val="single"/>
        </w:rPr>
        <w:t xml:space="preserve">human contact, communication, and </w:t>
      </w:r>
      <w:r w:rsidRPr="008F5CBC">
        <w:rPr>
          <w:highlight w:val="cyan"/>
          <w:u w:val="single"/>
        </w:rPr>
        <w:t>projection of ability</w:t>
      </w:r>
      <w:r w:rsidRPr="00477441">
        <w:rPr>
          <w:u w:val="single"/>
        </w:rPr>
        <w:t xml:space="preserve"> and the self</w:t>
      </w:r>
      <w:r w:rsidRPr="001F5260">
        <w:rPr>
          <w:sz w:val="16"/>
        </w:rPr>
        <w:t xml:space="preserve">. The drive to advertise ourselves troubles the borders of ‘disability’ and oppresses those who, for example, stutter, far beyond what was experienced in industrialized capitalism. In this way, </w:t>
      </w:r>
      <w:r w:rsidRPr="001F5260">
        <w:rPr>
          <w:u w:val="single"/>
        </w:rPr>
        <w:t xml:space="preserve">neoliberal ableism and </w:t>
      </w:r>
      <w:r w:rsidRPr="008F5CBC">
        <w:rPr>
          <w:highlight w:val="cyan"/>
          <w:u w:val="single"/>
        </w:rPr>
        <w:t xml:space="preserve">affective </w:t>
      </w:r>
      <w:proofErr w:type="spellStart"/>
      <w:r w:rsidRPr="008F5CBC">
        <w:rPr>
          <w:highlight w:val="cyan"/>
          <w:u w:val="single"/>
        </w:rPr>
        <w:t>labour</w:t>
      </w:r>
      <w:proofErr w:type="spellEnd"/>
      <w:r w:rsidRPr="008F5CBC">
        <w:rPr>
          <w:highlight w:val="cyan"/>
          <w:u w:val="single"/>
        </w:rPr>
        <w:t xml:space="preserve"> stretch the</w:t>
      </w:r>
      <w:r w:rsidRPr="001F5260">
        <w:rPr>
          <w:sz w:val="16"/>
        </w:rPr>
        <w:t xml:space="preserve"> conception of a </w:t>
      </w:r>
      <w:r w:rsidRPr="001F5260">
        <w:rPr>
          <w:u w:val="single"/>
        </w:rPr>
        <w:t xml:space="preserve">normalized </w:t>
      </w:r>
      <w:r w:rsidRPr="008F5CBC">
        <w:rPr>
          <w:highlight w:val="cyan"/>
          <w:u w:val="single"/>
        </w:rPr>
        <w:t xml:space="preserve">body to </w:t>
      </w:r>
      <w:r w:rsidRPr="001B710A">
        <w:rPr>
          <w:u w:val="single"/>
        </w:rPr>
        <w:t>often</w:t>
      </w:r>
      <w:r w:rsidRPr="001F5260">
        <w:rPr>
          <w:u w:val="single"/>
        </w:rPr>
        <w:t xml:space="preserve"> </w:t>
      </w:r>
      <w:r w:rsidRPr="008F5CBC">
        <w:rPr>
          <w:b/>
          <w:highlight w:val="cyan"/>
          <w:u w:val="single"/>
        </w:rPr>
        <w:t>unlivable proportions</w:t>
      </w:r>
      <w:r w:rsidRPr="001F5260">
        <w:rPr>
          <w:sz w:val="16"/>
        </w:rPr>
        <w:t xml:space="preserve">. It is of course true that the stigmatization and </w:t>
      </w:r>
      <w:proofErr w:type="spellStart"/>
      <w:r w:rsidRPr="001F5260">
        <w:rPr>
          <w:sz w:val="16"/>
        </w:rPr>
        <w:t>enfreakment</w:t>
      </w:r>
      <w:proofErr w:type="spellEnd"/>
      <w:r w:rsidRPr="001F5260">
        <w:rPr>
          <w:sz w:val="16"/>
        </w:rPr>
        <w:t xml:space="preserve"> of the disabled body was economically marginalizing within industrial capitalism (and before), however, the turn to affective </w:t>
      </w:r>
      <w:proofErr w:type="spellStart"/>
      <w:r w:rsidRPr="001F5260">
        <w:rPr>
          <w:sz w:val="16"/>
        </w:rPr>
        <w:t>labour</w:t>
      </w:r>
      <w:proofErr w:type="spellEnd"/>
      <w:r w:rsidRPr="001F5260">
        <w:rPr>
          <w:sz w:val="16"/>
        </w:rPr>
        <w:t xml:space="preserve"> collapses any previously existing space between </w:t>
      </w:r>
      <w:proofErr w:type="spellStart"/>
      <w:r w:rsidRPr="001F5260">
        <w:rPr>
          <w:sz w:val="16"/>
        </w:rPr>
        <w:t>asethetics</w:t>
      </w:r>
      <w:proofErr w:type="spellEnd"/>
      <w:r w:rsidRPr="001F5260">
        <w:rPr>
          <w:sz w:val="16"/>
        </w:rPr>
        <w:t xml:space="preserve"> and economics.      /// Consider this response of one forthright interviewer to Marty </w:t>
      </w:r>
      <w:proofErr w:type="spellStart"/>
      <w:r w:rsidRPr="001F5260">
        <w:rPr>
          <w:sz w:val="16"/>
        </w:rPr>
        <w:t>Jezer</w:t>
      </w:r>
      <w:proofErr w:type="spellEnd"/>
      <w:r w:rsidRPr="001F5260">
        <w:rPr>
          <w:sz w:val="16"/>
        </w:rPr>
        <w:t xml:space="preserve">, a stutterer: “I’m going to be frank. You’ve got all the qualifications to be a good copywriter. But in advertising it is image that counts. Executives aren’t as impressed by talent and creativity as they are by a person’s ability to fit in . . . Take care of your speech and come back. You’ll never get a job in advertising until you learn to talk.” </w:t>
      </w:r>
      <w:proofErr w:type="spellStart"/>
      <w:r w:rsidRPr="001F5260">
        <w:rPr>
          <w:sz w:val="16"/>
        </w:rPr>
        <w:t>Jezer’s</w:t>
      </w:r>
      <w:proofErr w:type="spellEnd"/>
      <w:r w:rsidRPr="001F5260">
        <w:rPr>
          <w:sz w:val="16"/>
        </w:rPr>
        <w:t xml:space="preserve"> marginalization is twofold: in the first place, he is marginalized by disrupting information flow since according to post-modernization, the entirety of journalism is structured by </w:t>
      </w:r>
      <w:proofErr w:type="spellStart"/>
      <w:r w:rsidRPr="001F5260">
        <w:rPr>
          <w:sz w:val="16"/>
        </w:rPr>
        <w:t>informationalization</w:t>
      </w:r>
      <w:proofErr w:type="spellEnd"/>
      <w:r w:rsidRPr="001F5260">
        <w:rPr>
          <w:sz w:val="16"/>
        </w:rPr>
        <w:t xml:space="preserve">. Yet secondly, </w:t>
      </w:r>
      <w:r w:rsidRPr="008F5CBC">
        <w:rPr>
          <w:highlight w:val="cyan"/>
          <w:u w:val="single"/>
        </w:rPr>
        <w:t>the drive to perform competencies</w:t>
      </w:r>
      <w:r w:rsidRPr="001F5260">
        <w:rPr>
          <w:u w:val="single"/>
        </w:rPr>
        <w:t xml:space="preserve"> in a normalized fashion </w:t>
      </w:r>
      <w:r w:rsidRPr="008F5CBC">
        <w:rPr>
          <w:b/>
          <w:highlight w:val="cyan"/>
          <w:u w:val="single"/>
        </w:rPr>
        <w:t>runs roughshod over bodies affectively abnorma</w:t>
      </w:r>
      <w:r w:rsidRPr="001F5260">
        <w:rPr>
          <w:b/>
          <w:u w:val="single"/>
        </w:rPr>
        <w:t>l</w:t>
      </w:r>
      <w:r w:rsidRPr="001F5260">
        <w:rPr>
          <w:sz w:val="16"/>
        </w:rPr>
        <w:t xml:space="preserve">. </w:t>
      </w:r>
      <w:proofErr w:type="spellStart"/>
      <w:r w:rsidRPr="001F5260">
        <w:rPr>
          <w:sz w:val="16"/>
        </w:rPr>
        <w:t>Jezer’s</w:t>
      </w:r>
      <w:proofErr w:type="spellEnd"/>
      <w:r w:rsidRPr="001F5260">
        <w:rPr>
          <w:sz w:val="16"/>
        </w:rPr>
        <w:t xml:space="preserve"> </w:t>
      </w:r>
      <w:proofErr w:type="spellStart"/>
      <w:r w:rsidRPr="008F5CBC">
        <w:rPr>
          <w:b/>
          <w:highlight w:val="cyan"/>
          <w:u w:val="single"/>
        </w:rPr>
        <w:t>marginization</w:t>
      </w:r>
      <w:proofErr w:type="spellEnd"/>
      <w:r w:rsidRPr="008F5CBC">
        <w:rPr>
          <w:b/>
          <w:highlight w:val="cyan"/>
          <w:u w:val="single"/>
        </w:rPr>
        <w:t xml:space="preserve"> is </w:t>
      </w:r>
      <w:proofErr w:type="spellStart"/>
      <w:r w:rsidRPr="008F5CBC">
        <w:rPr>
          <w:b/>
          <w:highlight w:val="cyan"/>
          <w:u w:val="single"/>
        </w:rPr>
        <w:t>inseperable</w:t>
      </w:r>
      <w:proofErr w:type="spellEnd"/>
      <w:r w:rsidRPr="008F5CBC">
        <w:rPr>
          <w:b/>
          <w:highlight w:val="cyan"/>
          <w:u w:val="single"/>
        </w:rPr>
        <w:t xml:space="preserve"> from</w:t>
      </w:r>
      <w:r w:rsidRPr="001F5260">
        <w:rPr>
          <w:b/>
          <w:u w:val="single"/>
        </w:rPr>
        <w:t xml:space="preserve"> the </w:t>
      </w:r>
      <w:proofErr w:type="spellStart"/>
      <w:r w:rsidRPr="008F5CBC">
        <w:rPr>
          <w:b/>
          <w:highlight w:val="cyan"/>
          <w:u w:val="single"/>
        </w:rPr>
        <w:t>asethetics</w:t>
      </w:r>
      <w:proofErr w:type="spellEnd"/>
      <w:r w:rsidRPr="001F5260">
        <w:rPr>
          <w:b/>
          <w:u w:val="single"/>
        </w:rPr>
        <w:t xml:space="preserve"> of human interaction</w:t>
      </w:r>
      <w:r w:rsidRPr="001F5260">
        <w:rPr>
          <w:u w:val="single"/>
        </w:rPr>
        <w:t xml:space="preserve"> and the production of marketable affect</w:t>
      </w:r>
      <w:r w:rsidRPr="001F5260">
        <w:rPr>
          <w:sz w:val="16"/>
        </w:rPr>
        <w:t xml:space="preserve">. </w:t>
      </w:r>
    </w:p>
    <w:bookmarkEnd w:id="0"/>
    <w:bookmarkEnd w:id="1"/>
    <w:p w14:paraId="3326364B" w14:textId="77777777" w:rsidR="000E77AF" w:rsidRPr="007F2A31" w:rsidRDefault="000E77AF" w:rsidP="000E77AF">
      <w:pPr>
        <w:pStyle w:val="Heading4"/>
        <w:rPr>
          <w:b w:val="0"/>
          <w:bCs/>
        </w:rPr>
      </w:pPr>
      <w:r>
        <w:t xml:space="preserve">Vote </w:t>
      </w:r>
      <w:r w:rsidRPr="000B2B35">
        <w:rPr>
          <w:u w:val="single"/>
        </w:rPr>
        <w:t>NEG</w:t>
      </w:r>
      <w:r>
        <w:t xml:space="preserve"> to </w:t>
      </w:r>
      <w:r w:rsidRPr="000B2B35">
        <w:t>reject</w:t>
      </w:r>
      <w:r>
        <w:t xml:space="preserve"> </w:t>
      </w:r>
      <w:r w:rsidRPr="000B2B35">
        <w:rPr>
          <w:u w:val="single"/>
        </w:rPr>
        <w:t>aesthetic ableism</w:t>
      </w:r>
      <w:r w:rsidRPr="007F2A31">
        <w:rPr>
          <w:b w:val="0"/>
          <w:bCs/>
        </w:rPr>
        <w:t xml:space="preserve">---exposes ableism’s </w:t>
      </w:r>
      <w:r w:rsidRPr="007F2A31">
        <w:rPr>
          <w:b w:val="0"/>
          <w:bCs/>
          <w:u w:val="single"/>
        </w:rPr>
        <w:t>oppressive institutions</w:t>
      </w:r>
      <w:r w:rsidRPr="007F2A31">
        <w:rPr>
          <w:b w:val="0"/>
          <w:bCs/>
        </w:rPr>
        <w:t>.</w:t>
      </w:r>
    </w:p>
    <w:p w14:paraId="5BFDA007" w14:textId="77777777" w:rsidR="000E77AF" w:rsidRDefault="000E77AF" w:rsidP="000E77AF">
      <w:r>
        <w:rPr>
          <w:rStyle w:val="Style13ptBold"/>
        </w:rPr>
        <w:t>Cherney 11</w:t>
      </w:r>
      <w:r w:rsidRPr="003403A8">
        <w:t xml:space="preserve"> – </w:t>
      </w:r>
      <w:r w:rsidRPr="003C480A">
        <w:t>Assistant Professor of Communication</w:t>
      </w:r>
      <w:r>
        <w:t xml:space="preserve">, Wayne State University </w:t>
      </w:r>
      <w:r w:rsidRPr="003C480A">
        <w:t>James L. Cherney</w:t>
      </w:r>
      <w:r w:rsidRPr="003403A8">
        <w:t>, “</w:t>
      </w:r>
      <w:r w:rsidRPr="003C480A">
        <w:t>The Rhetoric of Ableism</w:t>
      </w:r>
      <w:r w:rsidRPr="003403A8">
        <w:t xml:space="preserve">,” </w:t>
      </w:r>
      <w:r w:rsidRPr="003C480A">
        <w:t>Vol. 31 No. 3 (2011): Disability and Rhetoric</w:t>
      </w:r>
      <w:r w:rsidRPr="003403A8">
        <w:t xml:space="preserve">, </w:t>
      </w:r>
      <w:r w:rsidRPr="003C480A">
        <w:t>https://dsq-sds.org/index.php/dsq/article/view/1665/1606</w:t>
      </w:r>
    </w:p>
    <w:p w14:paraId="2BF12302" w14:textId="77777777" w:rsidR="000E77AF" w:rsidRPr="00C42F87" w:rsidRDefault="000E77AF" w:rsidP="000E77AF">
      <w:pPr>
        <w:rPr>
          <w:rStyle w:val="StyleUnderline"/>
        </w:rPr>
      </w:pPr>
      <w:r w:rsidRPr="00C42F87">
        <w:rPr>
          <w:sz w:val="16"/>
        </w:rPr>
        <w:t xml:space="preserve">Because attacking the target requires forging coalitions with those who may oppose the target for other reasons, this strategically important move can actually help protect the underlying oppressive orientation from discovery, and eliminating the target can be confused with eliminating the oppressive view. Continued dissatisfaction with the still unnamed premises of the oppressive system can lead to the acquisition of new targets, and the cycle begins anew. Yet </w:t>
      </w:r>
      <w:r w:rsidRPr="008F5CBC">
        <w:rPr>
          <w:rStyle w:val="Emphasis"/>
          <w:highlight w:val="cyan"/>
        </w:rPr>
        <w:t xml:space="preserve">naming </w:t>
      </w:r>
      <w:r w:rsidRPr="00636E81">
        <w:rPr>
          <w:rStyle w:val="Emphasis"/>
        </w:rPr>
        <w:t>and calling</w:t>
      </w:r>
      <w:r w:rsidRPr="00C42F87">
        <w:rPr>
          <w:rStyle w:val="Emphasis"/>
        </w:rPr>
        <w:t xml:space="preserve"> into question</w:t>
      </w:r>
      <w:r w:rsidRPr="00C42F87">
        <w:rPr>
          <w:rStyle w:val="StyleUnderline"/>
        </w:rPr>
        <w:t xml:space="preserve"> </w:t>
      </w:r>
      <w:r w:rsidRPr="008F5CBC">
        <w:rPr>
          <w:rStyle w:val="StyleUnderline"/>
          <w:highlight w:val="cyan"/>
        </w:rPr>
        <w:t xml:space="preserve">the </w:t>
      </w:r>
      <w:r w:rsidRPr="008F5CBC">
        <w:rPr>
          <w:rStyle w:val="Emphasis"/>
          <w:highlight w:val="cyan"/>
        </w:rPr>
        <w:t>view itself</w:t>
      </w:r>
      <w:r w:rsidRPr="008F5CBC">
        <w:rPr>
          <w:rStyle w:val="StyleUnderline"/>
          <w:highlight w:val="cyan"/>
        </w:rPr>
        <w:t xml:space="preserve"> </w:t>
      </w:r>
      <w:r w:rsidRPr="00636E81">
        <w:rPr>
          <w:rStyle w:val="StyleUnderline"/>
        </w:rPr>
        <w:t>raises</w:t>
      </w:r>
      <w:r w:rsidRPr="00C42F87">
        <w:rPr>
          <w:rStyle w:val="StyleUnderline"/>
        </w:rPr>
        <w:t xml:space="preserve"> the </w:t>
      </w:r>
      <w:r w:rsidRPr="00636E81">
        <w:rPr>
          <w:rStyle w:val="StyleUnderline"/>
        </w:rPr>
        <w:t>possibility of</w:t>
      </w:r>
      <w:r w:rsidRPr="00C42F87">
        <w:rPr>
          <w:rStyle w:val="StyleUnderline"/>
        </w:rPr>
        <w:t xml:space="preserve"> </w:t>
      </w:r>
      <w:r w:rsidRPr="008F5CBC">
        <w:rPr>
          <w:rStyle w:val="Emphasis"/>
          <w:highlight w:val="cyan"/>
        </w:rPr>
        <w:t>alter</w:t>
      </w:r>
      <w:r w:rsidRPr="00C42F87">
        <w:rPr>
          <w:rStyle w:val="Emphasis"/>
        </w:rPr>
        <w:t xml:space="preserve">ing </w:t>
      </w:r>
      <w:r w:rsidRPr="008F5CBC">
        <w:rPr>
          <w:rStyle w:val="Emphasis"/>
          <w:highlight w:val="cyan"/>
        </w:rPr>
        <w:t>the</w:t>
      </w:r>
      <w:r w:rsidRPr="00C42F87">
        <w:rPr>
          <w:rStyle w:val="Emphasis"/>
        </w:rPr>
        <w:t xml:space="preserve"> very </w:t>
      </w:r>
      <w:r w:rsidRPr="008F5CBC">
        <w:rPr>
          <w:rStyle w:val="Emphasis"/>
          <w:highlight w:val="cyan"/>
        </w:rPr>
        <w:t>strands</w:t>
      </w:r>
      <w:r w:rsidRPr="008F5CBC">
        <w:rPr>
          <w:rStyle w:val="StyleUnderline"/>
          <w:highlight w:val="cyan"/>
        </w:rPr>
        <w:t xml:space="preserve"> out of which</w:t>
      </w:r>
      <w:r w:rsidRPr="00C42F87">
        <w:rPr>
          <w:rStyle w:val="StyleUnderline"/>
        </w:rPr>
        <w:t xml:space="preserve"> the </w:t>
      </w:r>
      <w:r w:rsidRPr="008F5CBC">
        <w:rPr>
          <w:rStyle w:val="Emphasis"/>
          <w:highlight w:val="cyan"/>
        </w:rPr>
        <w:t>oppressive institutions are spun</w:t>
      </w:r>
      <w:r w:rsidRPr="00C42F87">
        <w:rPr>
          <w:sz w:val="16"/>
        </w:rPr>
        <w:t xml:space="preserve">. </w:t>
      </w:r>
      <w:r w:rsidRPr="00636E81">
        <w:rPr>
          <w:rStyle w:val="StyleUnderline"/>
        </w:rPr>
        <w:t>Identifying</w:t>
      </w:r>
      <w:r w:rsidRPr="00C42F87">
        <w:rPr>
          <w:rStyle w:val="StyleUnderline"/>
        </w:rPr>
        <w:t xml:space="preserve"> the view as </w:t>
      </w:r>
      <w:r w:rsidRPr="00C42F87">
        <w:rPr>
          <w:rStyle w:val="Emphasis"/>
        </w:rPr>
        <w:t>problematic</w:t>
      </w:r>
      <w:r w:rsidRPr="00C42F87">
        <w:rPr>
          <w:rStyle w:val="StyleUnderline"/>
        </w:rPr>
        <w:t xml:space="preserve"> adds a </w:t>
      </w:r>
      <w:r w:rsidRPr="00C42F87">
        <w:rPr>
          <w:rStyle w:val="Emphasis"/>
        </w:rPr>
        <w:t>critical dimension</w:t>
      </w:r>
      <w:r w:rsidRPr="00C42F87">
        <w:rPr>
          <w:rStyle w:val="StyleUnderline"/>
        </w:rPr>
        <w:t xml:space="preserve"> to the struggle by </w:t>
      </w:r>
      <w:r w:rsidRPr="00C42F87">
        <w:rPr>
          <w:rStyle w:val="Emphasis"/>
        </w:rPr>
        <w:t>denying the simplistic perspective</w:t>
      </w:r>
      <w:r w:rsidRPr="00C42F87">
        <w:rPr>
          <w:rStyle w:val="StyleUnderline"/>
        </w:rPr>
        <w:t xml:space="preserve"> that sees altering a </w:t>
      </w:r>
      <w:r w:rsidRPr="00C42F87">
        <w:rPr>
          <w:rStyle w:val="Emphasis"/>
        </w:rPr>
        <w:t>few target structure</w:t>
      </w:r>
      <w:r w:rsidRPr="00C42F87">
        <w:rPr>
          <w:rStyle w:val="StyleUnderline"/>
        </w:rPr>
        <w:t xml:space="preserve">s as a </w:t>
      </w:r>
      <w:r w:rsidRPr="00C42F87">
        <w:rPr>
          <w:rStyle w:val="Emphasis"/>
        </w:rPr>
        <w:t>solution</w:t>
      </w:r>
      <w:r w:rsidRPr="00C42F87">
        <w:rPr>
          <w:rStyle w:val="StyleUnderline"/>
        </w:rPr>
        <w:t xml:space="preserve"> to the problem. </w:t>
      </w:r>
      <w:r w:rsidRPr="008F5CBC">
        <w:rPr>
          <w:rStyle w:val="StyleUnderline"/>
          <w:highlight w:val="cyan"/>
        </w:rPr>
        <w:t>Naming the view</w:t>
      </w:r>
      <w:r w:rsidRPr="00C42F87">
        <w:rPr>
          <w:rStyle w:val="StyleUnderline"/>
        </w:rPr>
        <w:t xml:space="preserve"> </w:t>
      </w:r>
      <w:r w:rsidRPr="008F5CBC">
        <w:rPr>
          <w:rStyle w:val="Emphasis"/>
          <w:highlight w:val="cyan"/>
        </w:rPr>
        <w:t>exposes its</w:t>
      </w:r>
      <w:r w:rsidRPr="00C42F87">
        <w:rPr>
          <w:rStyle w:val="Emphasis"/>
        </w:rPr>
        <w:t xml:space="preserve"> pervasiveness, </w:t>
      </w:r>
      <w:r w:rsidRPr="008F5CBC">
        <w:rPr>
          <w:rStyle w:val="Emphasis"/>
          <w:highlight w:val="cyan"/>
        </w:rPr>
        <w:t>assumptions</w:t>
      </w:r>
      <w:r w:rsidRPr="00C42F87">
        <w:rPr>
          <w:rStyle w:val="Emphasis"/>
        </w:rPr>
        <w:t xml:space="preserve">, </w:t>
      </w:r>
      <w:r w:rsidRPr="008F5CBC">
        <w:rPr>
          <w:rStyle w:val="Emphasis"/>
          <w:highlight w:val="cyan"/>
        </w:rPr>
        <w:t>and implications</w:t>
      </w:r>
      <w:r w:rsidRPr="00C42F87">
        <w:rPr>
          <w:rStyle w:val="Emphasis"/>
        </w:rPr>
        <w:t xml:space="preserve"> </w:t>
      </w:r>
      <w:r w:rsidRPr="00C42F87">
        <w:rPr>
          <w:rStyle w:val="StyleUnderline"/>
        </w:rPr>
        <w:t>to criticism.</w:t>
      </w:r>
    </w:p>
    <w:p w14:paraId="5CD8BDDF" w14:textId="77777777" w:rsidR="000E77AF" w:rsidRPr="00C42F87" w:rsidRDefault="000E77AF" w:rsidP="000E77AF">
      <w:pPr>
        <w:rPr>
          <w:sz w:val="16"/>
        </w:rPr>
      </w:pPr>
      <w:r w:rsidRPr="00C42F87">
        <w:rPr>
          <w:sz w:val="16"/>
        </w:rPr>
        <w:t xml:space="preserve">The struggle against sexism generally fits this pattern. Dissatisfaction with gender inequality has led to the removal of a number of oppressive measures but has yet to eliminate the ideological practice now named sexism. Early targets included the right to </w:t>
      </w:r>
      <w:proofErr w:type="gramStart"/>
      <w:r w:rsidRPr="00C42F87">
        <w:rPr>
          <w:sz w:val="16"/>
        </w:rPr>
        <w:t>vote</w:t>
      </w:r>
      <w:proofErr w:type="gramEnd"/>
      <w:r w:rsidRPr="00C42F87">
        <w:rPr>
          <w:sz w:val="16"/>
        </w:rPr>
        <w:t xml:space="preserve"> and property rights allowed to women, yet even once these institutional targets were eradicated, women still faced an oppressive attitude. The feminist movement made a critical step when it identified the lack of words that could identify the oppression of women. Betty Friedan addressed this issue specifically in 1963, and aptly described "The Problem that Has No Name."40 While Friedan's name for the problem ("feminine mystique") does not survive in contemporary nomenclature, she identified the impetus for naming the problem "sexism," a term that appeared a few years after her groundbreaking book.41 Giving the name sexism to the regime of gender oppressive behaviors, and exploring its extensive saturation of our paternalistic culture, has motivated and shaped feminist thought, critique, and action ever since. Grounded in the name, awareness of sexism can continue to evolve as social critics and activists expand our society's understanding of what the terms mean and how it continues to influence our culture.</w:t>
      </w:r>
    </w:p>
    <w:p w14:paraId="01F8EC0E" w14:textId="77777777" w:rsidR="000E77AF" w:rsidRPr="00C42F87" w:rsidRDefault="000E77AF" w:rsidP="000E77AF">
      <w:pPr>
        <w:rPr>
          <w:rStyle w:val="StyleUnderline"/>
        </w:rPr>
      </w:pPr>
      <w:r w:rsidRPr="00C42F87">
        <w:rPr>
          <w:sz w:val="16"/>
        </w:rPr>
        <w:t xml:space="preserve">When we first encounter the name "ableism," we understand it by analogy to words like sexism, by our knowledge of its apparent roots ("able" and "ism"), and by the rules for combining roots into words. A possible referent at this stage is hate crime against, abusive or mocking behavior toward, or Nazi Germany's genocide of people with disabilities. Targeted here, many find ableism easy to reject and use the term to describe a distasteful way of acting. </w:t>
      </w:r>
      <w:r w:rsidRPr="00C42F87">
        <w:rPr>
          <w:rStyle w:val="StyleUnderline"/>
        </w:rPr>
        <w:t xml:space="preserve">Ableism becomes problematic when individuals come across a case </w:t>
      </w:r>
      <w:r w:rsidRPr="008F5CBC">
        <w:rPr>
          <w:rStyle w:val="StyleUnderline"/>
          <w:highlight w:val="cyan"/>
        </w:rPr>
        <w:t>where</w:t>
      </w:r>
      <w:r w:rsidRPr="00C42F87">
        <w:rPr>
          <w:rStyle w:val="StyleUnderline"/>
        </w:rPr>
        <w:t xml:space="preserve"> their </w:t>
      </w:r>
      <w:r w:rsidRPr="00C42F87">
        <w:rPr>
          <w:rStyle w:val="Emphasis"/>
        </w:rPr>
        <w:t xml:space="preserve">own </w:t>
      </w:r>
      <w:r w:rsidRPr="008F5CBC">
        <w:rPr>
          <w:rStyle w:val="Emphasis"/>
          <w:highlight w:val="cyan"/>
        </w:rPr>
        <w:t>seemingly benign opinions</w:t>
      </w:r>
      <w:r w:rsidRPr="008F5CBC">
        <w:rPr>
          <w:rStyle w:val="StyleUnderline"/>
          <w:highlight w:val="cyan"/>
        </w:rPr>
        <w:t xml:space="preserve"> might be </w:t>
      </w:r>
      <w:r w:rsidRPr="008F5CBC">
        <w:rPr>
          <w:rStyle w:val="Emphasis"/>
          <w:highlight w:val="cyan"/>
        </w:rPr>
        <w:t>labeled</w:t>
      </w:r>
      <w:r w:rsidRPr="00C42F87">
        <w:rPr>
          <w:rStyle w:val="Emphasis"/>
        </w:rPr>
        <w:t xml:space="preserve"> "</w:t>
      </w:r>
      <w:r w:rsidRPr="008F5CBC">
        <w:rPr>
          <w:rStyle w:val="Emphasis"/>
          <w:highlight w:val="cyan"/>
        </w:rPr>
        <w:t>ableist</w:t>
      </w:r>
      <w:r w:rsidRPr="00C42F87">
        <w:rPr>
          <w:rStyle w:val="Emphasis"/>
        </w:rPr>
        <w:t>."</w:t>
      </w:r>
      <w:r w:rsidRPr="00C42F87">
        <w:rPr>
          <w:rStyle w:val="StyleUnderline"/>
        </w:rPr>
        <w:t xml:space="preserve"> Using the label to </w:t>
      </w:r>
      <w:r w:rsidRPr="00C42F87">
        <w:rPr>
          <w:rStyle w:val="Emphasis"/>
        </w:rPr>
        <w:t>identify an act</w:t>
      </w:r>
      <w:r w:rsidRPr="00C42F87">
        <w:rPr>
          <w:rStyle w:val="StyleUnderline"/>
        </w:rPr>
        <w:t xml:space="preserve"> or an opinion </w:t>
      </w:r>
      <w:r w:rsidRPr="00636E81">
        <w:rPr>
          <w:rStyle w:val="StyleUnderline"/>
        </w:rPr>
        <w:lastRenderedPageBreak/>
        <w:t>that</w:t>
      </w:r>
      <w:r w:rsidRPr="00C42F87">
        <w:rPr>
          <w:rStyle w:val="StyleUnderline"/>
        </w:rPr>
        <w:t xml:space="preserve"> </w:t>
      </w:r>
      <w:r w:rsidRPr="00C42F87">
        <w:rPr>
          <w:rStyle w:val="Emphasis"/>
        </w:rPr>
        <w:t>fits within one's own orientation</w:t>
      </w:r>
      <w:r w:rsidRPr="00C42F87">
        <w:rPr>
          <w:rStyle w:val="StyleUnderline"/>
        </w:rPr>
        <w:t xml:space="preserve"> </w:t>
      </w:r>
      <w:r w:rsidRPr="008F5CBC">
        <w:rPr>
          <w:rStyle w:val="StyleUnderline"/>
          <w:highlight w:val="cyan"/>
        </w:rPr>
        <w:t xml:space="preserve">requires individuals to </w:t>
      </w:r>
      <w:r w:rsidRPr="008F5CBC">
        <w:rPr>
          <w:rStyle w:val="Emphasis"/>
          <w:highlight w:val="cyan"/>
        </w:rPr>
        <w:t>reconcile</w:t>
      </w:r>
      <w:r w:rsidRPr="00C42F87">
        <w:rPr>
          <w:rStyle w:val="Emphasis"/>
        </w:rPr>
        <w:t xml:space="preserve"> their own sense</w:t>
      </w:r>
      <w:r w:rsidRPr="00C42F87">
        <w:rPr>
          <w:rStyle w:val="StyleUnderline"/>
        </w:rPr>
        <w:t xml:space="preserve"> of </w:t>
      </w:r>
      <w:proofErr w:type="spellStart"/>
      <w:r w:rsidRPr="00C42F87">
        <w:rPr>
          <w:rStyle w:val="StyleUnderline"/>
        </w:rPr>
        <w:t>self worth</w:t>
      </w:r>
      <w:proofErr w:type="spellEnd"/>
      <w:r w:rsidRPr="00C42F87">
        <w:rPr>
          <w:rStyle w:val="StyleUnderline"/>
        </w:rPr>
        <w:t xml:space="preserve"> and </w:t>
      </w:r>
      <w:r w:rsidRPr="008F5CBC">
        <w:rPr>
          <w:rStyle w:val="StyleUnderline"/>
          <w:highlight w:val="cyan"/>
        </w:rPr>
        <w:t>their judgment</w:t>
      </w:r>
      <w:r w:rsidRPr="00C42F87">
        <w:rPr>
          <w:rStyle w:val="StyleUnderline"/>
        </w:rPr>
        <w:t xml:space="preserve"> of the issue in question.</w:t>
      </w:r>
    </w:p>
    <w:p w14:paraId="458498F9" w14:textId="77777777" w:rsidR="000E77AF" w:rsidRPr="00C42F87" w:rsidRDefault="000E77AF" w:rsidP="000E77AF">
      <w:pPr>
        <w:rPr>
          <w:rStyle w:val="StyleUnderline"/>
        </w:rPr>
      </w:pPr>
      <w:r w:rsidRPr="00C42F87">
        <w:rPr>
          <w:sz w:val="16"/>
        </w:rPr>
        <w:t xml:space="preserve">This neologist method of critiquing an antirhetorical rhetoric has certain advantages over other alternatives. </w:t>
      </w:r>
      <w:r w:rsidRPr="00C42F87">
        <w:rPr>
          <w:rStyle w:val="StyleUnderline"/>
        </w:rPr>
        <w:t xml:space="preserve">In this approach </w:t>
      </w:r>
      <w:r w:rsidRPr="00C42F87">
        <w:rPr>
          <w:rStyle w:val="Emphasis"/>
        </w:rPr>
        <w:t xml:space="preserve">empathy </w:t>
      </w:r>
      <w:r w:rsidRPr="00636E81">
        <w:rPr>
          <w:rStyle w:val="Emphasis"/>
        </w:rPr>
        <w:t>and</w:t>
      </w:r>
      <w:r w:rsidRPr="00C42F87">
        <w:rPr>
          <w:rStyle w:val="Emphasis"/>
        </w:rPr>
        <w:t xml:space="preserve"> understanding</w:t>
      </w:r>
      <w:r w:rsidRPr="00C42F87">
        <w:rPr>
          <w:rStyle w:val="StyleUnderline"/>
        </w:rPr>
        <w:t xml:space="preserve"> become </w:t>
      </w:r>
      <w:r w:rsidRPr="00C42F87">
        <w:rPr>
          <w:rStyle w:val="Emphasis"/>
        </w:rPr>
        <w:t>tools</w:t>
      </w:r>
      <w:r w:rsidRPr="00C42F87">
        <w:rPr>
          <w:rStyle w:val="StyleUnderline"/>
        </w:rPr>
        <w:t xml:space="preserve"> in the </w:t>
      </w:r>
      <w:r w:rsidRPr="00C42F87">
        <w:rPr>
          <w:rStyle w:val="Emphasis"/>
        </w:rPr>
        <w:t>struggle against ableism</w:t>
      </w:r>
      <w:r w:rsidRPr="00C42F87">
        <w:rPr>
          <w:rStyle w:val="StyleUnderline"/>
        </w:rPr>
        <w:t xml:space="preserve">, for recognizing in oneself motives behind actions previously ascribed solely to the Other </w:t>
      </w:r>
      <w:r w:rsidRPr="00636E81">
        <w:rPr>
          <w:rStyle w:val="Emphasis"/>
        </w:rPr>
        <w:t>generates</w:t>
      </w:r>
      <w:r w:rsidRPr="00C42F87">
        <w:rPr>
          <w:rStyle w:val="Emphasis"/>
        </w:rPr>
        <w:t xml:space="preserve"> far more </w:t>
      </w:r>
      <w:r w:rsidRPr="00636E81">
        <w:rPr>
          <w:rStyle w:val="Emphasis"/>
        </w:rPr>
        <w:t>pressure</w:t>
      </w:r>
      <w:r w:rsidRPr="00636E81">
        <w:rPr>
          <w:rStyle w:val="StyleUnderline"/>
        </w:rPr>
        <w:t xml:space="preserve"> </w:t>
      </w:r>
      <w:r w:rsidRPr="00636E81">
        <w:rPr>
          <w:rStyle w:val="Emphasis"/>
        </w:rPr>
        <w:t>to examine</w:t>
      </w:r>
      <w:r w:rsidRPr="00C42F87">
        <w:rPr>
          <w:rStyle w:val="StyleUnderline"/>
        </w:rPr>
        <w:t xml:space="preserve"> and explain those motives than when they can be quickly dismissed as somebody else's problem. We can think of the Other as a two-dimensional being, driven by indiscernible, illogical, and unrealistic ideas, but we resist thinking about ourselves in this way</w:t>
      </w:r>
      <w:r w:rsidRPr="00C42F87">
        <w:rPr>
          <w:sz w:val="16"/>
        </w:rPr>
        <w:t xml:space="preserve">. Finding similarities between our thoughts and those we ascribe to Others not only allows us a measure of empathy and understanding, </w:t>
      </w:r>
      <w:proofErr w:type="gramStart"/>
      <w:r w:rsidRPr="008F5CBC">
        <w:rPr>
          <w:rStyle w:val="StyleUnderline"/>
          <w:highlight w:val="cyan"/>
        </w:rPr>
        <w:t>it</w:t>
      </w:r>
      <w:proofErr w:type="gramEnd"/>
      <w:r w:rsidRPr="008F5CBC">
        <w:rPr>
          <w:rStyle w:val="StyleUnderline"/>
          <w:highlight w:val="cyan"/>
        </w:rPr>
        <w:t xml:space="preserve"> </w:t>
      </w:r>
      <w:r w:rsidRPr="008F5CBC">
        <w:rPr>
          <w:rStyle w:val="Emphasis"/>
          <w:highlight w:val="cyan"/>
        </w:rPr>
        <w:t>expands</w:t>
      </w:r>
      <w:r w:rsidRPr="00C42F87">
        <w:rPr>
          <w:rStyle w:val="Emphasis"/>
        </w:rPr>
        <w:t xml:space="preserve"> our </w:t>
      </w:r>
      <w:r w:rsidRPr="008F5CBC">
        <w:rPr>
          <w:rStyle w:val="Emphasis"/>
          <w:highlight w:val="cyan"/>
        </w:rPr>
        <w:t>awareness</w:t>
      </w:r>
      <w:r w:rsidRPr="008F5CBC">
        <w:rPr>
          <w:rStyle w:val="StyleUnderline"/>
          <w:highlight w:val="cyan"/>
        </w:rPr>
        <w:t xml:space="preserve"> of</w:t>
      </w:r>
      <w:r w:rsidRPr="00C42F87">
        <w:rPr>
          <w:rStyle w:val="StyleUnderline"/>
        </w:rPr>
        <w:t xml:space="preserve"> our </w:t>
      </w:r>
      <w:r w:rsidRPr="00C42F87">
        <w:rPr>
          <w:rStyle w:val="Emphasis"/>
        </w:rPr>
        <w:t xml:space="preserve">own </w:t>
      </w:r>
      <w:r w:rsidRPr="008F5CBC">
        <w:rPr>
          <w:rStyle w:val="Emphasis"/>
          <w:highlight w:val="cyan"/>
        </w:rPr>
        <w:t>unexamined biases</w:t>
      </w:r>
      <w:r w:rsidRPr="00C42F87">
        <w:rPr>
          <w:rStyle w:val="StyleUnderline"/>
        </w:rPr>
        <w:t>.</w:t>
      </w:r>
      <w:r w:rsidRPr="00C42F87">
        <w:rPr>
          <w:sz w:val="16"/>
        </w:rPr>
        <w:t xml:space="preserve"> Furthermore, this method maintains a process perspective of language and its relationship to thought. </w:t>
      </w:r>
      <w:r w:rsidRPr="008F5CBC">
        <w:rPr>
          <w:rStyle w:val="StyleUnderline"/>
          <w:highlight w:val="cyan"/>
        </w:rPr>
        <w:t xml:space="preserve">It is </w:t>
      </w:r>
      <w:r w:rsidRPr="008F5CBC">
        <w:rPr>
          <w:rStyle w:val="Emphasis"/>
          <w:highlight w:val="cyan"/>
        </w:rPr>
        <w:t>not necessary</w:t>
      </w:r>
      <w:r w:rsidRPr="008F5CBC">
        <w:rPr>
          <w:rStyle w:val="StyleUnderline"/>
          <w:highlight w:val="cyan"/>
        </w:rPr>
        <w:t xml:space="preserve"> to have a </w:t>
      </w:r>
      <w:r w:rsidRPr="008F5CBC">
        <w:rPr>
          <w:rStyle w:val="Emphasis"/>
          <w:highlight w:val="cyan"/>
        </w:rPr>
        <w:t>complete understanding</w:t>
      </w:r>
      <w:r w:rsidRPr="00C42F87">
        <w:rPr>
          <w:rStyle w:val="StyleUnderline"/>
        </w:rPr>
        <w:t xml:space="preserve"> of ableism </w:t>
      </w:r>
      <w:r w:rsidRPr="00636E81">
        <w:rPr>
          <w:rStyle w:val="Emphasis"/>
        </w:rPr>
        <w:t>before</w:t>
      </w:r>
      <w:r w:rsidRPr="00C42F87">
        <w:rPr>
          <w:rStyle w:val="Emphasis"/>
        </w:rPr>
        <w:t xml:space="preserve"> beginning </w:t>
      </w:r>
      <w:r w:rsidRPr="008F5CBC">
        <w:rPr>
          <w:rStyle w:val="Emphasis"/>
          <w:highlight w:val="cyan"/>
        </w:rPr>
        <w:t>to recognize it</w:t>
      </w:r>
      <w:r w:rsidRPr="00C42F87">
        <w:rPr>
          <w:rStyle w:val="StyleUnderline"/>
        </w:rPr>
        <w:t xml:space="preserve">, for that understanding can </w:t>
      </w:r>
      <w:r w:rsidRPr="00C42F87">
        <w:rPr>
          <w:rStyle w:val="Emphasis"/>
        </w:rPr>
        <w:t>grow and evolve</w:t>
      </w:r>
      <w:r w:rsidRPr="00C42F87">
        <w:rPr>
          <w:rStyle w:val="StyleUnderline"/>
        </w:rPr>
        <w:t>.</w:t>
      </w:r>
      <w:r w:rsidRPr="00C42F87">
        <w:rPr>
          <w:sz w:val="16"/>
        </w:rPr>
        <w:t xml:space="preserve"> Finally, this explanation puts the emphasis on one's perspective, orientation, or worldview. </w:t>
      </w:r>
      <w:r w:rsidRPr="008F5CBC">
        <w:rPr>
          <w:rStyle w:val="Emphasis"/>
          <w:highlight w:val="cyan"/>
        </w:rPr>
        <w:t>Naming ableism</w:t>
      </w:r>
      <w:r w:rsidRPr="00C42F87">
        <w:rPr>
          <w:rStyle w:val="StyleUnderline"/>
        </w:rPr>
        <w:t xml:space="preserve"> in these terms allows us to </w:t>
      </w:r>
      <w:r w:rsidRPr="008F5CBC">
        <w:rPr>
          <w:rStyle w:val="StyleUnderline"/>
          <w:highlight w:val="cyan"/>
        </w:rPr>
        <w:t xml:space="preserve">recognize it as a </w:t>
      </w:r>
      <w:r w:rsidRPr="008F5CBC">
        <w:rPr>
          <w:rStyle w:val="Emphasis"/>
          <w:highlight w:val="cyan"/>
        </w:rPr>
        <w:t>rhetorical construct</w:t>
      </w:r>
      <w:r w:rsidRPr="00C42F87">
        <w:rPr>
          <w:rStyle w:val="StyleUnderline"/>
        </w:rPr>
        <w:t xml:space="preserve">, </w:t>
      </w:r>
      <w:r w:rsidRPr="008F5CBC">
        <w:rPr>
          <w:rStyle w:val="StyleUnderline"/>
          <w:highlight w:val="cyan"/>
        </w:rPr>
        <w:t>sustained by</w:t>
      </w:r>
      <w:r w:rsidRPr="00C42F87">
        <w:rPr>
          <w:rStyle w:val="StyleUnderline"/>
        </w:rPr>
        <w:t xml:space="preserve"> </w:t>
      </w:r>
      <w:r w:rsidRPr="00C42F87">
        <w:rPr>
          <w:rStyle w:val="Emphasis"/>
        </w:rPr>
        <w:t xml:space="preserve">articulation and </w:t>
      </w:r>
      <w:r w:rsidRPr="008F5CBC">
        <w:rPr>
          <w:rStyle w:val="Emphasis"/>
          <w:highlight w:val="cyan"/>
        </w:rPr>
        <w:t>iteration</w:t>
      </w:r>
      <w:r w:rsidRPr="00C42F87">
        <w:rPr>
          <w:rStyle w:val="StyleUnderline"/>
        </w:rPr>
        <w:t xml:space="preserve">, </w:t>
      </w:r>
      <w:r w:rsidRPr="008F5CBC">
        <w:rPr>
          <w:rStyle w:val="StyleUnderline"/>
          <w:highlight w:val="cyan"/>
        </w:rPr>
        <w:t xml:space="preserve">and </w:t>
      </w:r>
      <w:r w:rsidRPr="008F5CBC">
        <w:rPr>
          <w:rStyle w:val="Emphasis"/>
          <w:highlight w:val="cyan"/>
        </w:rPr>
        <w:t>open to transformation</w:t>
      </w:r>
      <w:r w:rsidRPr="00C42F87">
        <w:rPr>
          <w:rStyle w:val="StyleUnderline"/>
        </w:rPr>
        <w:t xml:space="preserve"> by these same techniques.</w:t>
      </w:r>
    </w:p>
    <w:p w14:paraId="0AED51AB" w14:textId="77777777" w:rsidR="000E77AF" w:rsidRPr="00C42F87" w:rsidRDefault="000E77AF" w:rsidP="000E77AF">
      <w:pPr>
        <w:rPr>
          <w:sz w:val="16"/>
        </w:rPr>
      </w:pPr>
      <w:r w:rsidRPr="00FD0552">
        <w:rPr>
          <w:rStyle w:val="StyleUnderline"/>
        </w:rPr>
        <w:t>This</w:t>
      </w:r>
      <w:r w:rsidRPr="00CE4FA6">
        <w:rPr>
          <w:rStyle w:val="StyleUnderline"/>
        </w:rPr>
        <w:t xml:space="preserve"> perspective can also</w:t>
      </w:r>
      <w:r w:rsidRPr="00C42F87">
        <w:rPr>
          <w:sz w:val="16"/>
        </w:rPr>
        <w:t xml:space="preserve"> suggest ways to </w:t>
      </w:r>
      <w:r w:rsidRPr="00FD0552">
        <w:rPr>
          <w:rStyle w:val="Emphasis"/>
        </w:rPr>
        <w:t>align the struggle</w:t>
      </w:r>
      <w:r w:rsidRPr="00485B19">
        <w:rPr>
          <w:rStyle w:val="Emphasis"/>
        </w:rPr>
        <w:t xml:space="preserve"> against ableism</w:t>
      </w:r>
      <w:r w:rsidRPr="00CE4FA6">
        <w:rPr>
          <w:rStyle w:val="StyleUnderline"/>
        </w:rPr>
        <w:t xml:space="preserve"> </w:t>
      </w:r>
      <w:r w:rsidRPr="00FD0552">
        <w:rPr>
          <w:rStyle w:val="StyleUnderline"/>
        </w:rPr>
        <w:t>with</w:t>
      </w:r>
      <w:r w:rsidRPr="00CE4FA6">
        <w:rPr>
          <w:rStyle w:val="StyleUnderline"/>
        </w:rPr>
        <w:t xml:space="preserve"> the emancipatory projects of other oppressed populations. Focusing on </w:t>
      </w:r>
      <w:r w:rsidRPr="00485B19">
        <w:rPr>
          <w:rStyle w:val="Emphasis"/>
        </w:rPr>
        <w:t xml:space="preserve">specific rhetorical norms </w:t>
      </w:r>
      <w:r w:rsidRPr="00CE4FA6">
        <w:rPr>
          <w:rStyle w:val="StyleUnderline"/>
        </w:rPr>
        <w:t xml:space="preserve">one can observe their use as warrants for </w:t>
      </w:r>
      <w:r w:rsidRPr="00485B19">
        <w:rPr>
          <w:rStyle w:val="Emphasis"/>
        </w:rPr>
        <w:t>other cultural prejudices</w:t>
      </w:r>
      <w:r w:rsidRPr="00CE4FA6">
        <w:rPr>
          <w:rStyle w:val="StyleUnderline"/>
        </w:rPr>
        <w:t xml:space="preserve">, which reveals ways that questioning their validity and authority can challenge </w:t>
      </w:r>
      <w:r w:rsidRPr="00485B19">
        <w:rPr>
          <w:rStyle w:val="Emphasis"/>
        </w:rPr>
        <w:t>other discriminatory orientations</w:t>
      </w:r>
      <w:r w:rsidRPr="00CE4FA6">
        <w:rPr>
          <w:rStyle w:val="StyleUnderline"/>
        </w:rPr>
        <w:t xml:space="preserve"> as well as </w:t>
      </w:r>
      <w:r w:rsidRPr="00485B19">
        <w:rPr>
          <w:rStyle w:val="Emphasis"/>
        </w:rPr>
        <w:t>ableism</w:t>
      </w:r>
      <w:r w:rsidRPr="00C42F87">
        <w:rPr>
          <w:sz w:val="16"/>
        </w:rPr>
        <w:t xml:space="preserve">. In contemporary society the norm "deviance is evil" is often applied to claims about fatness, where a cultural obsession with obesity declares </w:t>
      </w:r>
      <w:proofErr w:type="gramStart"/>
      <w:r w:rsidRPr="00C42F87">
        <w:rPr>
          <w:sz w:val="16"/>
        </w:rPr>
        <w:t>it</w:t>
      </w:r>
      <w:proofErr w:type="gramEnd"/>
      <w:r w:rsidRPr="00C42F87">
        <w:rPr>
          <w:sz w:val="16"/>
        </w:rPr>
        <w:t xml:space="preserve"> the greatest physical malady facing the current generation. Similarly, "body is able" appears in ageist discrimination against the elderly, and the natural process of living across time is equated with the social process of aging in which conventional devices regularly used as part of everyday life cease to work for a person with changing physical capabilities. The ability to use the phone or stairs depends on the social norms that make these devices acceptable and useful at least as much as it depends on physical capacity. Finally, the warrant "normal is natural" has played an overt and vocal role in discrimination against gay, lesbian, bisexual, transgender, and queer populations as heterosexual activity is described as normal and therefore the only natural form of sex. In each case, activists and scholars confronting ableism can find support, complementary theories, and political alliances with these groups, particularly as they struggle against a common rhetorical foe.</w:t>
      </w:r>
    </w:p>
    <w:p w14:paraId="4D62C2FE" w14:textId="77777777" w:rsidR="000E77AF" w:rsidRPr="00CE4FA6" w:rsidRDefault="000E77AF" w:rsidP="000E77AF">
      <w:pPr>
        <w:rPr>
          <w:rStyle w:val="StyleUnderline"/>
        </w:rPr>
      </w:pPr>
      <w:r w:rsidRPr="00C42F87">
        <w:rPr>
          <w:sz w:val="16"/>
        </w:rPr>
        <w:t xml:space="preserve">Finally, </w:t>
      </w:r>
      <w:r w:rsidRPr="00CE4FA6">
        <w:rPr>
          <w:rStyle w:val="StyleUnderline"/>
        </w:rPr>
        <w:t>focusing on ableism as rhetoric makes rhetorical responses more attractive</w:t>
      </w:r>
      <w:r w:rsidRPr="00C42F87">
        <w:rPr>
          <w:sz w:val="16"/>
        </w:rPr>
        <w:t xml:space="preserve">. Political rhetoric seems much less empty when one understands that the problems confronted are also rhetorical in nature. The problem is not that deviance is bad, it is that ableism teaches seeing it that way. The problem is not that being abnormal is unnatural, it is that ableism teaches valuing normalcy that way. The problem is not that ability resides in the body, and that a body with different skills is inherently unable to function in society, it is that ableism teaches knowing ability that way. </w:t>
      </w:r>
      <w:r w:rsidRPr="00FD0552">
        <w:rPr>
          <w:rStyle w:val="StyleUnderline"/>
        </w:rPr>
        <w:t>Confronting</w:t>
      </w:r>
      <w:r w:rsidRPr="00CE4FA6">
        <w:rPr>
          <w:rStyle w:val="StyleUnderline"/>
        </w:rPr>
        <w:t xml:space="preserve"> ableism as</w:t>
      </w:r>
      <w:r w:rsidRPr="00C42F87">
        <w:rPr>
          <w:sz w:val="16"/>
        </w:rPr>
        <w:t xml:space="preserve"> visual, ideological, and </w:t>
      </w:r>
      <w:r w:rsidRPr="00FD0552">
        <w:rPr>
          <w:rStyle w:val="Emphasis"/>
        </w:rPr>
        <w:t>epistemic problems</w:t>
      </w:r>
      <w:r w:rsidRPr="00FD0552">
        <w:rPr>
          <w:rStyle w:val="StyleUnderline"/>
        </w:rPr>
        <w:t xml:space="preserve"> does not require</w:t>
      </w:r>
      <w:r w:rsidRPr="00CE4FA6">
        <w:rPr>
          <w:rStyle w:val="StyleUnderline"/>
        </w:rPr>
        <w:t xml:space="preserve"> us to set aside efforts to change the </w:t>
      </w:r>
      <w:r w:rsidRPr="00485B19">
        <w:rPr>
          <w:rStyle w:val="Emphasis"/>
        </w:rPr>
        <w:t>material order of society</w:t>
      </w:r>
      <w:r w:rsidRPr="00CE4FA6">
        <w:rPr>
          <w:rStyle w:val="StyleUnderline"/>
        </w:rPr>
        <w:t xml:space="preserve">—such as working to </w:t>
      </w:r>
      <w:r w:rsidRPr="00485B19">
        <w:rPr>
          <w:rStyle w:val="Emphasis"/>
        </w:rPr>
        <w:t>provide access to public spaces</w:t>
      </w:r>
      <w:r w:rsidRPr="00CE4FA6">
        <w:rPr>
          <w:rStyle w:val="StyleUnderline"/>
        </w:rPr>
        <w:t xml:space="preserve">—but it does empower </w:t>
      </w:r>
      <w:r w:rsidRPr="00485B19">
        <w:rPr>
          <w:rStyle w:val="Emphasis"/>
        </w:rPr>
        <w:t>disability literature, art, slogans, and protests</w:t>
      </w:r>
      <w:r w:rsidRPr="00CE4FA6">
        <w:rPr>
          <w:rStyle w:val="StyleUnderline"/>
        </w:rPr>
        <w:t xml:space="preserve"> as </w:t>
      </w:r>
      <w:r w:rsidRPr="00485B19">
        <w:rPr>
          <w:rStyle w:val="Emphasis"/>
        </w:rPr>
        <w:t>crucial to the effort</w:t>
      </w:r>
      <w:r w:rsidRPr="00CE4FA6">
        <w:rPr>
          <w:rStyle w:val="StyleUnderline"/>
        </w:rPr>
        <w:t xml:space="preserve"> to change what disability means.</w:t>
      </w:r>
    </w:p>
    <w:p w14:paraId="60DF7B1D" w14:textId="77777777" w:rsidR="000E77AF" w:rsidRPr="00485B19" w:rsidRDefault="000E77AF" w:rsidP="000E77AF">
      <w:pPr>
        <w:rPr>
          <w:rStyle w:val="Emphasis"/>
        </w:rPr>
      </w:pPr>
      <w:r w:rsidRPr="00CE4FA6">
        <w:rPr>
          <w:rStyle w:val="StyleUnderline"/>
        </w:rPr>
        <w:t xml:space="preserve">If we locate the problem </w:t>
      </w:r>
      <w:r w:rsidRPr="00485B19">
        <w:rPr>
          <w:rStyle w:val="Emphasis"/>
        </w:rPr>
        <w:t>in disability</w:t>
      </w:r>
      <w:r w:rsidRPr="00CE4FA6">
        <w:rPr>
          <w:rStyle w:val="StyleUnderline"/>
        </w:rPr>
        <w:t xml:space="preserve">, then the ableist </w:t>
      </w:r>
      <w:r w:rsidRPr="00485B19">
        <w:rPr>
          <w:rStyle w:val="Emphasis"/>
        </w:rPr>
        <w:t>absolves</w:t>
      </w:r>
      <w:r w:rsidRPr="00C42F87">
        <w:rPr>
          <w:sz w:val="16"/>
        </w:rPr>
        <w:t xml:space="preserve"> his or her </w:t>
      </w:r>
      <w:r w:rsidRPr="00485B19">
        <w:rPr>
          <w:rStyle w:val="Emphasis"/>
        </w:rPr>
        <w:t>responsibility</w:t>
      </w:r>
      <w:r w:rsidRPr="00CE4FA6">
        <w:rPr>
          <w:rStyle w:val="StyleUnderline"/>
        </w:rPr>
        <w:t xml:space="preserve"> for discrimination and </w:t>
      </w:r>
      <w:r w:rsidRPr="00485B19">
        <w:rPr>
          <w:rStyle w:val="Emphasis"/>
        </w:rPr>
        <w:t>may not even recognize its presence</w:t>
      </w:r>
      <w:r w:rsidRPr="00CE4FA6">
        <w:rPr>
          <w:rStyle w:val="StyleUnderline"/>
        </w:rPr>
        <w:t xml:space="preserve">. If we locate the problem </w:t>
      </w:r>
      <w:r w:rsidRPr="00485B19">
        <w:rPr>
          <w:rStyle w:val="Emphasis"/>
        </w:rPr>
        <w:t>in ableism</w:t>
      </w:r>
      <w:r w:rsidRPr="00CE4FA6">
        <w:rPr>
          <w:rStyle w:val="StyleUnderline"/>
        </w:rPr>
        <w:t xml:space="preserve">, then the ableist must </w:t>
      </w:r>
      <w:r w:rsidRPr="00485B19">
        <w:rPr>
          <w:rStyle w:val="Emphasis"/>
        </w:rPr>
        <w:t>question</w:t>
      </w:r>
      <w:r w:rsidRPr="00CE4FA6">
        <w:rPr>
          <w:rStyle w:val="StyleUnderline"/>
        </w:rPr>
        <w:t xml:space="preserve"> </w:t>
      </w:r>
      <w:r w:rsidRPr="00C42F87">
        <w:rPr>
          <w:sz w:val="16"/>
        </w:rPr>
        <w:t xml:space="preserve">her or his </w:t>
      </w:r>
      <w:r w:rsidRPr="00485B19">
        <w:rPr>
          <w:rStyle w:val="Emphasis"/>
        </w:rPr>
        <w:t>orientation</w:t>
      </w:r>
      <w:r w:rsidRPr="00CE4FA6">
        <w:rPr>
          <w:rStyle w:val="StyleUnderline"/>
        </w:rPr>
        <w:t xml:space="preserve">. </w:t>
      </w:r>
      <w:r w:rsidRPr="008F5CBC">
        <w:rPr>
          <w:rStyle w:val="StyleUnderline"/>
          <w:highlight w:val="cyan"/>
        </w:rPr>
        <w:t>The</w:t>
      </w:r>
      <w:r w:rsidRPr="00CE4FA6">
        <w:rPr>
          <w:rStyle w:val="StyleUnderline"/>
        </w:rPr>
        <w:t xml:space="preserve"> critic's </w:t>
      </w:r>
      <w:r w:rsidRPr="008F5CBC">
        <w:rPr>
          <w:rStyle w:val="StyleUnderline"/>
          <w:highlight w:val="cyan"/>
        </w:rPr>
        <w:t xml:space="preserve">task is to make ableism </w:t>
      </w:r>
      <w:r w:rsidRPr="008F5CBC">
        <w:rPr>
          <w:rStyle w:val="Emphasis"/>
          <w:highlight w:val="cyan"/>
        </w:rPr>
        <w:t>so apparent</w:t>
      </w:r>
      <w:r w:rsidRPr="00485B19">
        <w:rPr>
          <w:rStyle w:val="Emphasis"/>
        </w:rPr>
        <w:t xml:space="preserve"> and </w:t>
      </w:r>
      <w:r w:rsidRPr="00FD0552">
        <w:rPr>
          <w:rStyle w:val="Emphasis"/>
        </w:rPr>
        <w:t>irredeemable</w:t>
      </w:r>
      <w:r w:rsidRPr="00CE4FA6">
        <w:rPr>
          <w:rStyle w:val="StyleUnderline"/>
        </w:rPr>
        <w:t xml:space="preserve"> that </w:t>
      </w:r>
      <w:r w:rsidRPr="008F5CBC">
        <w:rPr>
          <w:rStyle w:val="Emphasis"/>
          <w:highlight w:val="cyan"/>
        </w:rPr>
        <w:t>one cannot practice it</w:t>
      </w:r>
      <w:r w:rsidRPr="008F5CBC">
        <w:rPr>
          <w:rStyle w:val="StyleUnderline"/>
          <w:highlight w:val="cyan"/>
        </w:rPr>
        <w:t xml:space="preserve"> </w:t>
      </w:r>
      <w:r w:rsidRPr="008F5CBC">
        <w:rPr>
          <w:rStyle w:val="Emphasis"/>
          <w:highlight w:val="cyan"/>
        </w:rPr>
        <w:t>without</w:t>
      </w:r>
      <w:r w:rsidRPr="00485B19">
        <w:rPr>
          <w:rStyle w:val="Emphasis"/>
        </w:rPr>
        <w:t xml:space="preserve"> incurring </w:t>
      </w:r>
      <w:r w:rsidRPr="008F5CBC">
        <w:rPr>
          <w:rStyle w:val="Emphasis"/>
          <w:highlight w:val="cyan"/>
        </w:rPr>
        <w:t>social castigation</w:t>
      </w:r>
      <w:r w:rsidRPr="00CE4FA6">
        <w:rPr>
          <w:rStyle w:val="StyleUnderline"/>
        </w:rPr>
        <w:t xml:space="preserve">. </w:t>
      </w:r>
      <w:r w:rsidRPr="008F5CBC">
        <w:rPr>
          <w:rStyle w:val="StyleUnderline"/>
          <w:highlight w:val="cyan"/>
        </w:rPr>
        <w:t xml:space="preserve">This requires </w:t>
      </w:r>
      <w:r w:rsidRPr="008F5CBC">
        <w:rPr>
          <w:rStyle w:val="Emphasis"/>
          <w:highlight w:val="cyan"/>
        </w:rPr>
        <w:t>substantial vigilance</w:t>
      </w:r>
      <w:r w:rsidRPr="00CE4FA6">
        <w:rPr>
          <w:rStyle w:val="StyleUnderline"/>
        </w:rPr>
        <w:t xml:space="preserve">, for ableist thinking </w:t>
      </w:r>
      <w:r w:rsidRPr="00485B19">
        <w:rPr>
          <w:rStyle w:val="Emphasis"/>
        </w:rPr>
        <w:t>pervades the culture</w:t>
      </w:r>
      <w:r w:rsidRPr="00CE4FA6">
        <w:rPr>
          <w:rStyle w:val="StyleUnderline"/>
        </w:rPr>
        <w:t>.</w:t>
      </w:r>
      <w:r w:rsidRPr="00C42F87">
        <w:rPr>
          <w:sz w:val="16"/>
        </w:rPr>
        <w:t xml:space="preserve"> For example, as I write this, I am tempted to use medical metaphors to explain the task and script something like "we cannot simply excise the tumor of ableism and heal the culture, for it has </w:t>
      </w:r>
      <w:r w:rsidRPr="00C42F87">
        <w:rPr>
          <w:sz w:val="16"/>
        </w:rPr>
        <w:lastRenderedPageBreak/>
        <w:t xml:space="preserve">metastasized and infiltrated every organ of society." Yet this metaphor relies on an ableist perspective that motivates with the fear of death and turns to medical solutions to repair a body in decay. Using it, I would endorse and perpetuate ableist rhetoric, just as I would by using deafness as a metaphor for obstinacy ("Marie was deaf to their pleas for bread") or blindness to convey ignorance ("George turned a blind eye to global warming"). </w:t>
      </w:r>
      <w:r w:rsidRPr="00CE4FA6">
        <w:rPr>
          <w:rStyle w:val="StyleUnderline"/>
        </w:rPr>
        <w:t>The pervasiveness</w:t>
      </w:r>
      <w:r w:rsidRPr="00C42F87">
        <w:rPr>
          <w:sz w:val="16"/>
        </w:rPr>
        <w:t xml:space="preserve"> of these and similar metaphors, like the cultural ubiquity of using images of disabled bodies to inspire pity, </w:t>
      </w:r>
      <w:r w:rsidRPr="00CE4FA6">
        <w:rPr>
          <w:rStyle w:val="StyleUnderline"/>
        </w:rPr>
        <w:t>suggest</w:t>
      </w:r>
      <w:r w:rsidRPr="00C42F87">
        <w:rPr>
          <w:sz w:val="16"/>
        </w:rPr>
        <w:t xml:space="preserve"> the scale of the work ahead, and the ease with which one can resort to using them warns of </w:t>
      </w:r>
      <w:r w:rsidRPr="00CE4FA6">
        <w:rPr>
          <w:rStyle w:val="StyleUnderline"/>
        </w:rPr>
        <w:t xml:space="preserve">the </w:t>
      </w:r>
      <w:r w:rsidRPr="00485B19">
        <w:rPr>
          <w:rStyle w:val="Emphasis"/>
        </w:rPr>
        <w:t>need for critical evaluation</w:t>
      </w:r>
      <w:r w:rsidRPr="00C42F87">
        <w:rPr>
          <w:sz w:val="16"/>
        </w:rPr>
        <w:t xml:space="preserve"> of one's own rhetoric. </w:t>
      </w:r>
      <w:r w:rsidRPr="00CE4FA6">
        <w:rPr>
          <w:rStyle w:val="StyleUnderline"/>
        </w:rPr>
        <w:t xml:space="preserve">Yet the task </w:t>
      </w:r>
      <w:r w:rsidRPr="00485B19">
        <w:rPr>
          <w:rStyle w:val="Emphasis"/>
        </w:rPr>
        <w:t>can be accomplished</w:t>
      </w:r>
      <w:r w:rsidRPr="00CE4FA6">
        <w:rPr>
          <w:rStyle w:val="StyleUnderline"/>
        </w:rPr>
        <w:t>. Just as feminists have changed Western culture by naming and promoting recognition of sexism, the glass ceiling, and patriarchy—admittedly a work in progress, yet also one that can celebrate remarkable achievements—</w:t>
      </w:r>
      <w:r w:rsidRPr="008F5CBC">
        <w:rPr>
          <w:rStyle w:val="StyleUnderline"/>
          <w:highlight w:val="cyan"/>
        </w:rPr>
        <w:t xml:space="preserve">we can </w:t>
      </w:r>
      <w:r w:rsidRPr="008F5CBC">
        <w:rPr>
          <w:rStyle w:val="Emphasis"/>
          <w:highlight w:val="cyan"/>
        </w:rPr>
        <w:t>reform ableist culture</w:t>
      </w:r>
      <w:r w:rsidRPr="00C42F87">
        <w:rPr>
          <w:sz w:val="16"/>
        </w:rPr>
        <w:t xml:space="preserve"> by using rhetoric </w:t>
      </w:r>
      <w:r w:rsidRPr="008F5CBC">
        <w:rPr>
          <w:rStyle w:val="StyleUnderline"/>
          <w:highlight w:val="cyan"/>
        </w:rPr>
        <w:t xml:space="preserve">to </w:t>
      </w:r>
      <w:r w:rsidRPr="008F5CBC">
        <w:rPr>
          <w:rStyle w:val="Emphasis"/>
          <w:highlight w:val="cyan"/>
        </w:rPr>
        <w:t>craft</w:t>
      </w:r>
      <w:r w:rsidRPr="00485B19">
        <w:rPr>
          <w:rStyle w:val="Emphasis"/>
        </w:rPr>
        <w:t xml:space="preserve"> awareness and </w:t>
      </w:r>
      <w:r w:rsidRPr="008F5CBC">
        <w:rPr>
          <w:rStyle w:val="Emphasis"/>
          <w:highlight w:val="cyan"/>
        </w:rPr>
        <w:t>political action</w:t>
      </w:r>
      <w:r w:rsidRPr="00485B19">
        <w:rPr>
          <w:rStyle w:val="Emphasis"/>
        </w:rPr>
        <w:t>.</w:t>
      </w:r>
    </w:p>
    <w:p w14:paraId="7882F680" w14:textId="77777777" w:rsidR="000E77AF" w:rsidRDefault="000E77AF" w:rsidP="000E77AF"/>
    <w:p w14:paraId="55092C21" w14:textId="77777777" w:rsidR="000E77AF" w:rsidRPr="000E7249" w:rsidRDefault="000E77AF" w:rsidP="000E77AF"/>
    <w:p w14:paraId="5BEECE7F" w14:textId="77777777" w:rsidR="000E77AF" w:rsidRPr="001B760C" w:rsidRDefault="000E77AF" w:rsidP="000E77AF">
      <w:pPr>
        <w:pStyle w:val="Heading3"/>
        <w:rPr>
          <w:rFonts w:cs="Calibri"/>
        </w:rPr>
      </w:pPr>
      <w:r w:rsidRPr="001B760C">
        <w:rPr>
          <w:rFonts w:cs="Calibri"/>
        </w:rPr>
        <w:lastRenderedPageBreak/>
        <w:t>1NC</w:t>
      </w:r>
    </w:p>
    <w:p w14:paraId="7374B62D" w14:textId="77777777" w:rsidR="000E77AF" w:rsidRPr="00B92F1E" w:rsidRDefault="000E77AF" w:rsidP="000E77AF">
      <w:r>
        <w:t>Topic CP</w:t>
      </w:r>
    </w:p>
    <w:p w14:paraId="5F7DC698" w14:textId="77777777" w:rsidR="000E77AF" w:rsidRPr="00B92F1E" w:rsidRDefault="000E77AF" w:rsidP="000E77AF">
      <w:pPr>
        <w:pStyle w:val="Heading4"/>
        <w:rPr>
          <w:b w:val="0"/>
          <w:bCs/>
        </w:rPr>
      </w:pPr>
      <w:r w:rsidRPr="00B92F1E">
        <w:rPr>
          <w:rStyle w:val="Style13ptBold"/>
          <w:rFonts w:cs="Calibri"/>
          <w:b/>
        </w:rPr>
        <w:t>The United States federal government should significantly increase its scientific exploration of permafrost in the Russian Arctic.</w:t>
      </w:r>
    </w:p>
    <w:p w14:paraId="7738A4EF" w14:textId="77777777" w:rsidR="000E77AF" w:rsidRPr="001B760C" w:rsidRDefault="000E77AF" w:rsidP="000E77AF">
      <w:pPr>
        <w:pStyle w:val="Heading4"/>
        <w:rPr>
          <w:rFonts w:cs="Calibri"/>
        </w:rPr>
      </w:pPr>
      <w:r w:rsidRPr="001B760C">
        <w:rPr>
          <w:rFonts w:cs="Calibri"/>
        </w:rPr>
        <w:t xml:space="preserve">It </w:t>
      </w:r>
      <w:r w:rsidRPr="001B760C">
        <w:rPr>
          <w:rFonts w:cs="Calibri"/>
          <w:u w:val="single"/>
        </w:rPr>
        <w:t>competes</w:t>
      </w:r>
      <w:r w:rsidRPr="001B760C">
        <w:rPr>
          <w:rFonts w:cs="Calibri"/>
        </w:rPr>
        <w:t xml:space="preserve">. Non-topical AFFs should </w:t>
      </w:r>
      <w:r w:rsidRPr="001B760C">
        <w:rPr>
          <w:rFonts w:cs="Calibri"/>
          <w:u w:val="single"/>
        </w:rPr>
        <w:t>forfeit perms</w:t>
      </w:r>
      <w:r w:rsidRPr="001B760C">
        <w:rPr>
          <w:rFonts w:cs="Calibri"/>
        </w:rPr>
        <w:t xml:space="preserve"> against topical advocacies---that’s critical to </w:t>
      </w:r>
      <w:r w:rsidRPr="001B760C">
        <w:rPr>
          <w:rFonts w:cs="Calibri"/>
          <w:u w:val="single"/>
        </w:rPr>
        <w:t>clash</w:t>
      </w:r>
      <w:r w:rsidRPr="001B760C">
        <w:rPr>
          <w:rFonts w:cs="Calibri"/>
        </w:rPr>
        <w:t xml:space="preserve">, by guaranteeing the neg a </w:t>
      </w:r>
      <w:r w:rsidRPr="001B760C">
        <w:rPr>
          <w:rFonts w:cs="Calibri"/>
          <w:u w:val="single"/>
        </w:rPr>
        <w:t>stable source</w:t>
      </w:r>
      <w:r w:rsidRPr="001B760C">
        <w:rPr>
          <w:rFonts w:cs="Calibri"/>
        </w:rPr>
        <w:t xml:space="preserve"> of ground, AND prevents </w:t>
      </w:r>
      <w:r w:rsidRPr="001B760C">
        <w:rPr>
          <w:rFonts w:cs="Calibri"/>
          <w:u w:val="single"/>
        </w:rPr>
        <w:t>dogmatic</w:t>
      </w:r>
      <w:r>
        <w:rPr>
          <w:rFonts w:cs="Calibri"/>
        </w:rPr>
        <w:t xml:space="preserve"> </w:t>
      </w:r>
      <w:r w:rsidRPr="001B760C">
        <w:rPr>
          <w:rFonts w:cs="Calibri"/>
        </w:rPr>
        <w:t xml:space="preserve">objections to the 1AC. </w:t>
      </w:r>
    </w:p>
    <w:p w14:paraId="531C5E5B" w14:textId="77777777" w:rsidR="000E77AF" w:rsidRPr="001B760C" w:rsidRDefault="000E77AF" w:rsidP="000E77AF">
      <w:pPr>
        <w:pStyle w:val="Heading4"/>
        <w:rPr>
          <w:rFonts w:cs="Calibri"/>
        </w:rPr>
      </w:pPr>
      <w:r w:rsidRPr="001B760C">
        <w:rPr>
          <w:rFonts w:cs="Calibri"/>
        </w:rPr>
        <w:t xml:space="preserve">No </w:t>
      </w:r>
      <w:r w:rsidRPr="001B760C">
        <w:rPr>
          <w:rFonts w:cs="Calibri"/>
          <w:u w:val="single"/>
        </w:rPr>
        <w:t>AFF we-meets</w:t>
      </w:r>
      <w:r w:rsidRPr="001B760C">
        <w:rPr>
          <w:rFonts w:cs="Calibri"/>
        </w:rPr>
        <w:t xml:space="preserve">---last speech means they </w:t>
      </w:r>
      <w:r w:rsidRPr="001B760C">
        <w:rPr>
          <w:rFonts w:cs="Calibri"/>
          <w:u w:val="single"/>
        </w:rPr>
        <w:t>overload NIBs</w:t>
      </w:r>
      <w:r w:rsidRPr="001B760C">
        <w:rPr>
          <w:rFonts w:cs="Calibri"/>
        </w:rPr>
        <w:t xml:space="preserve"> to winning theory, preventing true </w:t>
      </w:r>
      <w:r w:rsidRPr="001B760C">
        <w:rPr>
          <w:rFonts w:cs="Calibri"/>
          <w:u w:val="single"/>
        </w:rPr>
        <w:t>theory norms</w:t>
      </w:r>
      <w:r w:rsidRPr="001B760C">
        <w:rPr>
          <w:rFonts w:cs="Calibri"/>
        </w:rPr>
        <w:t>.</w:t>
      </w:r>
    </w:p>
    <w:p w14:paraId="025CBAE1" w14:textId="77777777" w:rsidR="000E77AF" w:rsidRPr="001B760C" w:rsidRDefault="000E77AF" w:rsidP="000E77AF">
      <w:pPr>
        <w:pStyle w:val="Heading4"/>
        <w:rPr>
          <w:rFonts w:cs="Calibri"/>
        </w:rPr>
      </w:pPr>
      <w:r w:rsidRPr="001B760C">
        <w:rPr>
          <w:rFonts w:cs="Calibri"/>
        </w:rPr>
        <w:t xml:space="preserve">Permafrost research cooperation solves </w:t>
      </w:r>
      <w:r w:rsidRPr="001B760C">
        <w:rPr>
          <w:rFonts w:cs="Calibri"/>
          <w:u w:val="single"/>
        </w:rPr>
        <w:t>disease</w:t>
      </w:r>
      <w:r w:rsidRPr="001B760C">
        <w:rPr>
          <w:rFonts w:cs="Calibri"/>
        </w:rPr>
        <w:t xml:space="preserve">. </w:t>
      </w:r>
    </w:p>
    <w:p w14:paraId="3A79F9D8" w14:textId="77777777" w:rsidR="000E77AF" w:rsidRPr="001B760C" w:rsidRDefault="000E77AF" w:rsidP="000E77AF">
      <w:r w:rsidRPr="001B760C">
        <w:t xml:space="preserve">Alec </w:t>
      </w:r>
      <w:r w:rsidRPr="001B760C">
        <w:rPr>
          <w:rStyle w:val="Style13ptBold"/>
        </w:rPr>
        <w:t>Christie 21</w:t>
      </w:r>
      <w:r w:rsidRPr="001B760C">
        <w:t>, Postdoctoral Research Associate, Biosecurity Research Initiative at St Catherine’s (</w:t>
      </w:r>
      <w:proofErr w:type="spellStart"/>
      <w:r w:rsidRPr="001B760C">
        <w:t>BioRISC</w:t>
      </w:r>
      <w:proofErr w:type="spellEnd"/>
      <w:r w:rsidRPr="001B760C">
        <w:t xml:space="preserve">), Department of Zoology, University of Cambridge; Henslow Research Fellow, Downing College, University of Cambridge, B.S. (Hons.) in Marine Biology, University of St Andrews, Ph.D. in Zoology, University of Cambridge, 2021, “Blast from the Past: Pathogen Release from Thawing Permafrost Could Lead to Future Pandemics,” </w:t>
      </w:r>
      <w:r w:rsidRPr="001B760C">
        <w:rPr>
          <w:i/>
          <w:iCs/>
        </w:rPr>
        <w:t>Cambridge Journal of Science &amp; Policy</w:t>
      </w:r>
      <w:r w:rsidRPr="001B760C">
        <w:t>, 2(2), pp. 1-8, https://www.repository.cam.ac.uk/bitstreams/e86e7e5e-def6-4d0c-a403-c9e40c43ab67/download</w:t>
      </w:r>
    </w:p>
    <w:p w14:paraId="74729E79" w14:textId="77777777" w:rsidR="000E77AF" w:rsidRPr="001B760C" w:rsidRDefault="000E77AF" w:rsidP="000E77AF">
      <w:pPr>
        <w:rPr>
          <w:sz w:val="16"/>
        </w:rPr>
      </w:pPr>
      <w:r w:rsidRPr="001B760C">
        <w:rPr>
          <w:sz w:val="16"/>
        </w:rPr>
        <w:t xml:space="preserve">Whilst the current likelihood of the release of a contagious pathogen from permafrost is likely to be low at present, the current Covid-19 pandemic demonstrates the need to take the risk of such an occurrence seriously. </w:t>
      </w:r>
      <w:r w:rsidRPr="001B760C">
        <w:rPr>
          <w:rStyle w:val="StyleUnderline"/>
        </w:rPr>
        <w:t xml:space="preserve">Increasing levels of </w:t>
      </w:r>
      <w:r w:rsidRPr="008F5CBC">
        <w:rPr>
          <w:rStyle w:val="Emphasis"/>
          <w:highlight w:val="cyan"/>
        </w:rPr>
        <w:t>human contact</w:t>
      </w:r>
      <w:r w:rsidRPr="001B760C">
        <w:rPr>
          <w:rStyle w:val="StyleUnderline"/>
        </w:rPr>
        <w:t xml:space="preserve"> with thawing permafrost directly driven by </w:t>
      </w:r>
      <w:r w:rsidRPr="001B760C">
        <w:rPr>
          <w:rStyle w:val="Emphasis"/>
        </w:rPr>
        <w:t>climate change</w:t>
      </w:r>
      <w:r w:rsidRPr="001B760C">
        <w:rPr>
          <w:sz w:val="16"/>
        </w:rPr>
        <w:t xml:space="preserve">, as well as increased oil, gas, and mineral extraction in the Arctic circle, will </w:t>
      </w:r>
      <w:r w:rsidRPr="001B760C">
        <w:rPr>
          <w:rStyle w:val="StyleUnderline"/>
        </w:rPr>
        <w:t xml:space="preserve">only </w:t>
      </w:r>
      <w:r w:rsidRPr="008F5CBC">
        <w:rPr>
          <w:rStyle w:val="StyleUnderline"/>
          <w:highlight w:val="cyan"/>
        </w:rPr>
        <w:t>increase</w:t>
      </w:r>
      <w:r w:rsidRPr="001B760C">
        <w:rPr>
          <w:rStyle w:val="StyleUnderline"/>
        </w:rPr>
        <w:t xml:space="preserve"> the chance of </w:t>
      </w:r>
      <w:r w:rsidRPr="008F5CBC">
        <w:rPr>
          <w:rStyle w:val="StyleUnderline"/>
          <w:highlight w:val="cyan"/>
        </w:rPr>
        <w:t>pathogens</w:t>
      </w:r>
      <w:r w:rsidRPr="001B760C">
        <w:rPr>
          <w:rStyle w:val="StyleUnderline"/>
        </w:rPr>
        <w:t xml:space="preserve"> being </w:t>
      </w:r>
      <w:r w:rsidRPr="008F5CBC">
        <w:rPr>
          <w:rStyle w:val="StyleUnderline"/>
          <w:highlight w:val="cyan"/>
        </w:rPr>
        <w:t xml:space="preserve">released from </w:t>
      </w:r>
      <w:r w:rsidRPr="001B760C">
        <w:rPr>
          <w:rStyle w:val="Emphasis"/>
        </w:rPr>
        <w:t xml:space="preserve">thawing </w:t>
      </w:r>
      <w:r w:rsidRPr="008F5CBC">
        <w:rPr>
          <w:rStyle w:val="Emphasis"/>
          <w:highlight w:val="cyan"/>
        </w:rPr>
        <w:t>permafrost</w:t>
      </w:r>
      <w:r w:rsidRPr="001B760C">
        <w:rPr>
          <w:sz w:val="16"/>
        </w:rPr>
        <w:t xml:space="preserve">. In particular, the </w:t>
      </w:r>
      <w:r w:rsidRPr="001B760C">
        <w:rPr>
          <w:rStyle w:val="StyleUnderline"/>
        </w:rPr>
        <w:t>evidence suggests</w:t>
      </w:r>
      <w:r w:rsidRPr="001B760C">
        <w:rPr>
          <w:sz w:val="16"/>
        </w:rPr>
        <w:t xml:space="preserve"> that the likelihood of </w:t>
      </w:r>
      <w:proofErr w:type="spellStart"/>
      <w:r w:rsidRPr="001B760C">
        <w:rPr>
          <w:sz w:val="16"/>
        </w:rPr>
        <w:t>localised</w:t>
      </w:r>
      <w:proofErr w:type="spellEnd"/>
      <w:r w:rsidRPr="001B760C">
        <w:rPr>
          <w:sz w:val="16"/>
        </w:rPr>
        <w:t xml:space="preserve"> </w:t>
      </w:r>
      <w:r w:rsidRPr="008F5CBC">
        <w:rPr>
          <w:rStyle w:val="StyleUnderline"/>
          <w:highlight w:val="cyan"/>
        </w:rPr>
        <w:t>outbreaks</w:t>
      </w:r>
      <w:r w:rsidRPr="001B760C">
        <w:rPr>
          <w:rStyle w:val="StyleUnderline"/>
        </w:rPr>
        <w:t xml:space="preserve"> due to </w:t>
      </w:r>
      <w:r w:rsidRPr="001B760C">
        <w:rPr>
          <w:rStyle w:val="Emphasis"/>
        </w:rPr>
        <w:t>spore-driven</w:t>
      </w:r>
      <w:r w:rsidRPr="001B760C">
        <w:rPr>
          <w:rStyle w:val="StyleUnderline"/>
        </w:rPr>
        <w:t xml:space="preserve"> pathogens</w:t>
      </w:r>
      <w:r w:rsidRPr="001B760C">
        <w:rPr>
          <w:sz w:val="16"/>
        </w:rPr>
        <w:t xml:space="preserve">, that cause diseases such as Anthrax, is at least moderate and </w:t>
      </w:r>
      <w:r w:rsidRPr="008F5CBC">
        <w:rPr>
          <w:rStyle w:val="StyleUnderline"/>
          <w:highlight w:val="cyan"/>
        </w:rPr>
        <w:t>should be taken</w:t>
      </w:r>
      <w:r w:rsidRPr="001B760C">
        <w:rPr>
          <w:rStyle w:val="StyleUnderline"/>
        </w:rPr>
        <w:t xml:space="preserve"> </w:t>
      </w:r>
      <w:r w:rsidRPr="001B760C">
        <w:rPr>
          <w:rStyle w:val="Emphasis"/>
        </w:rPr>
        <w:t xml:space="preserve">extremely </w:t>
      </w:r>
      <w:r w:rsidRPr="008F5CBC">
        <w:rPr>
          <w:rStyle w:val="Emphasis"/>
          <w:highlight w:val="cyan"/>
        </w:rPr>
        <w:t>seriously</w:t>
      </w:r>
      <w:r w:rsidRPr="001B760C">
        <w:rPr>
          <w:sz w:val="16"/>
        </w:rPr>
        <w:t>.</w:t>
      </w:r>
    </w:p>
    <w:p w14:paraId="6C3671FA" w14:textId="77777777" w:rsidR="000E77AF" w:rsidRPr="001B760C" w:rsidRDefault="000E77AF" w:rsidP="000E77AF">
      <w:pPr>
        <w:rPr>
          <w:sz w:val="16"/>
        </w:rPr>
      </w:pPr>
      <w:r w:rsidRPr="001B760C">
        <w:rPr>
          <w:sz w:val="16"/>
        </w:rPr>
        <w:t xml:space="preserve">However, </w:t>
      </w:r>
      <w:r w:rsidRPr="008F5CBC">
        <w:rPr>
          <w:rStyle w:val="StyleUnderline"/>
          <w:highlight w:val="cyan"/>
        </w:rPr>
        <w:t>with</w:t>
      </w:r>
      <w:r w:rsidRPr="001B760C">
        <w:rPr>
          <w:rStyle w:val="StyleUnderline"/>
        </w:rPr>
        <w:t xml:space="preserve"> </w:t>
      </w:r>
      <w:r w:rsidRPr="001B760C">
        <w:rPr>
          <w:rStyle w:val="Emphasis"/>
        </w:rPr>
        <w:t xml:space="preserve">increased </w:t>
      </w:r>
      <w:r w:rsidRPr="008F5CBC">
        <w:rPr>
          <w:rStyle w:val="Emphasis"/>
          <w:highlight w:val="cyan"/>
        </w:rPr>
        <w:t>preparedness</w:t>
      </w:r>
      <w:r w:rsidRPr="001B760C">
        <w:rPr>
          <w:sz w:val="16"/>
        </w:rPr>
        <w:t xml:space="preserve">, monitoring, and surveillance, </w:t>
      </w:r>
      <w:r w:rsidRPr="008F5CBC">
        <w:rPr>
          <w:rStyle w:val="StyleUnderline"/>
          <w:highlight w:val="cyan"/>
        </w:rPr>
        <w:t>the threat</w:t>
      </w:r>
      <w:r w:rsidRPr="001B760C">
        <w:rPr>
          <w:sz w:val="16"/>
        </w:rPr>
        <w:t xml:space="preserve"> from such pathogens </w:t>
      </w:r>
      <w:r w:rsidRPr="008F5CBC">
        <w:rPr>
          <w:rStyle w:val="StyleUnderline"/>
          <w:highlight w:val="cyan"/>
        </w:rPr>
        <w:t xml:space="preserve">could be </w:t>
      </w:r>
      <w:proofErr w:type="spellStart"/>
      <w:r w:rsidRPr="008F5CBC">
        <w:rPr>
          <w:rStyle w:val="StyleUnderline"/>
          <w:highlight w:val="cyan"/>
        </w:rPr>
        <w:t>minimised</w:t>
      </w:r>
      <w:proofErr w:type="spellEnd"/>
      <w:r w:rsidRPr="001B760C">
        <w:rPr>
          <w:rStyle w:val="StyleUnderline"/>
        </w:rPr>
        <w:t xml:space="preserve"> to a </w:t>
      </w:r>
      <w:r w:rsidRPr="001B760C">
        <w:rPr>
          <w:rStyle w:val="Emphasis"/>
        </w:rPr>
        <w:t>great extent</w:t>
      </w:r>
      <w:r w:rsidRPr="001B760C">
        <w:rPr>
          <w:sz w:val="16"/>
        </w:rPr>
        <w:t xml:space="preserve">. For example, </w:t>
      </w:r>
      <w:r w:rsidRPr="001B760C">
        <w:rPr>
          <w:rStyle w:val="StyleUnderline"/>
        </w:rPr>
        <w:t>pre-emptive monitoring</w:t>
      </w:r>
      <w:r w:rsidRPr="001B760C">
        <w:rPr>
          <w:sz w:val="16"/>
        </w:rPr>
        <w:t xml:space="preserve"> and surveillance </w:t>
      </w:r>
      <w:r w:rsidRPr="001B760C">
        <w:rPr>
          <w:rStyle w:val="StyleUnderline"/>
        </w:rPr>
        <w:t xml:space="preserve">to </w:t>
      </w:r>
      <w:r w:rsidRPr="001B760C">
        <w:rPr>
          <w:rStyle w:val="Emphasis"/>
        </w:rPr>
        <w:t>detect Anthrax</w:t>
      </w:r>
      <w:r w:rsidRPr="001B760C">
        <w:rPr>
          <w:sz w:val="16"/>
        </w:rPr>
        <w:t xml:space="preserve"> outbreaks </w:t>
      </w:r>
      <w:r w:rsidRPr="001B760C">
        <w:rPr>
          <w:rStyle w:val="StyleUnderline"/>
        </w:rPr>
        <w:t>should be targeted</w:t>
      </w:r>
      <w:r w:rsidRPr="001B760C">
        <w:rPr>
          <w:sz w:val="16"/>
        </w:rPr>
        <w:t xml:space="preserve"> towards the 13,885 cattle burial grounds scattered across northern Russia [6, 28], whilst local and historical records can be used to identify more high-risk sites in other parts of the Arctic Circle (e.g., in Scandinavia and North America). </w:t>
      </w:r>
      <w:r w:rsidRPr="001B760C">
        <w:rPr>
          <w:rStyle w:val="StyleUnderline"/>
        </w:rPr>
        <w:t xml:space="preserve">The same approach is also likely to be useful for </w:t>
      </w:r>
      <w:r w:rsidRPr="001B760C">
        <w:rPr>
          <w:rStyle w:val="Emphasis"/>
        </w:rPr>
        <w:t>identifying old sites</w:t>
      </w:r>
      <w:r w:rsidRPr="001B760C">
        <w:rPr>
          <w:sz w:val="16"/>
        </w:rPr>
        <w:t xml:space="preserve"> of mass graves for the bubonic plague and Spanish flu using historical records. </w:t>
      </w:r>
      <w:r w:rsidRPr="008F5CBC">
        <w:rPr>
          <w:rStyle w:val="StyleUnderline"/>
          <w:highlight w:val="cyan"/>
        </w:rPr>
        <w:t>Early monitoring</w:t>
      </w:r>
      <w:r w:rsidRPr="001B760C">
        <w:rPr>
          <w:sz w:val="16"/>
        </w:rPr>
        <w:t xml:space="preserve"> and surveillance in high-risk areas </w:t>
      </w:r>
      <w:r w:rsidRPr="001B760C">
        <w:rPr>
          <w:rStyle w:val="StyleUnderline"/>
        </w:rPr>
        <w:t xml:space="preserve">could </w:t>
      </w:r>
      <w:r w:rsidRPr="008F5CBC">
        <w:rPr>
          <w:rStyle w:val="StyleUnderline"/>
          <w:highlight w:val="cyan"/>
        </w:rPr>
        <w:t xml:space="preserve">catch </w:t>
      </w:r>
      <w:r w:rsidRPr="008F5CBC">
        <w:rPr>
          <w:rStyle w:val="Emphasis"/>
          <w:highlight w:val="cyan"/>
        </w:rPr>
        <w:t>dangerous pathogens</w:t>
      </w:r>
      <w:r w:rsidRPr="001B760C">
        <w:rPr>
          <w:sz w:val="16"/>
        </w:rPr>
        <w:t xml:space="preserve"> before they become a serious problem.</w:t>
      </w:r>
    </w:p>
    <w:p w14:paraId="7FBF84EB" w14:textId="77777777" w:rsidR="000E77AF" w:rsidRPr="001B760C" w:rsidRDefault="000E77AF" w:rsidP="000E77AF">
      <w:pPr>
        <w:rPr>
          <w:sz w:val="16"/>
        </w:rPr>
      </w:pPr>
      <w:r w:rsidRPr="001B760C">
        <w:rPr>
          <w:sz w:val="16"/>
        </w:rPr>
        <w:t xml:space="preserve">Such monitoring and surveillance should also consider human exploitation of the Arctic Circle for oil, gas, and mineral extraction, which may lead to novel pathogen exposure events. </w:t>
      </w:r>
      <w:proofErr w:type="spellStart"/>
      <w:r w:rsidRPr="001B760C">
        <w:rPr>
          <w:sz w:val="16"/>
        </w:rPr>
        <w:t>Organisations</w:t>
      </w:r>
      <w:proofErr w:type="spellEnd"/>
      <w:r w:rsidRPr="001B760C">
        <w:rPr>
          <w:sz w:val="16"/>
        </w:rPr>
        <w:t xml:space="preserve"> need to acknowledge the biosecurity risks involved in undertaking these activities and ensure adherence to strict biosecurity protocols, so that risk is </w:t>
      </w:r>
      <w:proofErr w:type="spellStart"/>
      <w:r w:rsidRPr="001B760C">
        <w:rPr>
          <w:sz w:val="16"/>
        </w:rPr>
        <w:t>minimised</w:t>
      </w:r>
      <w:proofErr w:type="spellEnd"/>
      <w:r w:rsidRPr="001B760C">
        <w:rPr>
          <w:sz w:val="16"/>
        </w:rPr>
        <w:t xml:space="preserve"> for humans in contact with permafrost soils. Ultimately, to ensure </w:t>
      </w:r>
      <w:proofErr w:type="spellStart"/>
      <w:r w:rsidRPr="001B760C">
        <w:rPr>
          <w:sz w:val="16"/>
        </w:rPr>
        <w:t>organisations</w:t>
      </w:r>
      <w:proofErr w:type="spellEnd"/>
      <w:r w:rsidRPr="001B760C">
        <w:rPr>
          <w:sz w:val="16"/>
        </w:rPr>
        <w:t xml:space="preserve"> are held accountable for their actions, local and international laws may need to be considered to regulate activities in the Arctic Circle from a biosecurity perspective [40–42].</w:t>
      </w:r>
    </w:p>
    <w:p w14:paraId="715B2A5F" w14:textId="77777777" w:rsidR="000E77AF" w:rsidRPr="001B760C" w:rsidRDefault="000E77AF" w:rsidP="000E77AF">
      <w:pPr>
        <w:rPr>
          <w:sz w:val="16"/>
        </w:rPr>
      </w:pPr>
      <w:r w:rsidRPr="001B760C">
        <w:rPr>
          <w:rStyle w:val="StyleUnderline"/>
        </w:rPr>
        <w:t>Effective surveillance</w:t>
      </w:r>
      <w:r w:rsidRPr="001B760C">
        <w:rPr>
          <w:sz w:val="16"/>
        </w:rPr>
        <w:t xml:space="preserve"> and monitoring for potential outbreaks </w:t>
      </w:r>
      <w:r w:rsidRPr="001B760C">
        <w:rPr>
          <w:rStyle w:val="StyleUnderline"/>
        </w:rPr>
        <w:t xml:space="preserve">will </w:t>
      </w:r>
      <w:r w:rsidRPr="008F5CBC">
        <w:rPr>
          <w:rStyle w:val="StyleUnderline"/>
          <w:highlight w:val="cyan"/>
        </w:rPr>
        <w:t xml:space="preserve">require strong </w:t>
      </w:r>
      <w:r w:rsidRPr="008F5CBC">
        <w:rPr>
          <w:rStyle w:val="Emphasis"/>
          <w:highlight w:val="cyan"/>
        </w:rPr>
        <w:t>coop</w:t>
      </w:r>
      <w:r w:rsidRPr="001B760C">
        <w:rPr>
          <w:rStyle w:val="Emphasis"/>
        </w:rPr>
        <w:t>eration</w:t>
      </w:r>
      <w:r w:rsidRPr="001B760C">
        <w:rPr>
          <w:rStyle w:val="StyleUnderline"/>
        </w:rPr>
        <w:t xml:space="preserve"> between local and international </w:t>
      </w:r>
      <w:r w:rsidRPr="001B760C">
        <w:rPr>
          <w:rStyle w:val="Emphasis"/>
        </w:rPr>
        <w:t xml:space="preserve">public health </w:t>
      </w:r>
      <w:proofErr w:type="spellStart"/>
      <w:r w:rsidRPr="001B760C">
        <w:rPr>
          <w:rStyle w:val="Emphasis"/>
        </w:rPr>
        <w:t>organisations</w:t>
      </w:r>
      <w:proofErr w:type="spellEnd"/>
      <w:r w:rsidRPr="001B760C">
        <w:rPr>
          <w:sz w:val="16"/>
        </w:rPr>
        <w:t xml:space="preserve"> (such as the World Health </w:t>
      </w:r>
      <w:proofErr w:type="spellStart"/>
      <w:r w:rsidRPr="001B760C">
        <w:rPr>
          <w:sz w:val="16"/>
        </w:rPr>
        <w:t>Organisation</w:t>
      </w:r>
      <w:proofErr w:type="spellEnd"/>
      <w:r w:rsidRPr="001B760C">
        <w:rPr>
          <w:sz w:val="16"/>
        </w:rPr>
        <w:t xml:space="preserve"> (WHO)), </w:t>
      </w:r>
      <w:r w:rsidRPr="001B760C">
        <w:rPr>
          <w:rStyle w:val="StyleUnderline"/>
        </w:rPr>
        <w:t xml:space="preserve">and </w:t>
      </w:r>
      <w:r w:rsidRPr="008F5CBC">
        <w:rPr>
          <w:rStyle w:val="StyleUnderline"/>
          <w:highlight w:val="cyan"/>
        </w:rPr>
        <w:t xml:space="preserve">between </w:t>
      </w:r>
      <w:r w:rsidRPr="008F5CBC">
        <w:rPr>
          <w:rStyle w:val="Emphasis"/>
          <w:highlight w:val="cyan"/>
        </w:rPr>
        <w:t>governments</w:t>
      </w:r>
      <w:r w:rsidRPr="001B760C">
        <w:rPr>
          <w:rStyle w:val="Emphasis"/>
        </w:rPr>
        <w:t xml:space="preserve"> of countries</w:t>
      </w:r>
      <w:r w:rsidRPr="001B760C">
        <w:rPr>
          <w:sz w:val="16"/>
        </w:rPr>
        <w:t xml:space="preserve"> where most of the Northern Hemisphere’s permafrost exists (i.e., the USA, Canada, Russia, Norway, Finland, and Sweden [40–42]). </w:t>
      </w:r>
      <w:r w:rsidRPr="001B760C">
        <w:rPr>
          <w:rStyle w:val="StyleUnderline"/>
        </w:rPr>
        <w:t>Whilst</w:t>
      </w:r>
      <w:r w:rsidRPr="001B760C">
        <w:rPr>
          <w:sz w:val="16"/>
        </w:rPr>
        <w:t xml:space="preserve"> such </w:t>
      </w:r>
      <w:r w:rsidRPr="001B760C">
        <w:rPr>
          <w:rStyle w:val="StyleUnderline"/>
        </w:rPr>
        <w:t xml:space="preserve">cooperation may be </w:t>
      </w:r>
      <w:r w:rsidRPr="001B760C">
        <w:rPr>
          <w:rStyle w:val="Emphasis"/>
        </w:rPr>
        <w:t>challenging</w:t>
      </w:r>
      <w:r w:rsidRPr="001B760C">
        <w:rPr>
          <w:sz w:val="16"/>
        </w:rPr>
        <w:t xml:space="preserve">, the </w:t>
      </w:r>
      <w:r w:rsidRPr="001B760C">
        <w:rPr>
          <w:rStyle w:val="StyleUnderline"/>
        </w:rPr>
        <w:t xml:space="preserve">consequences of </w:t>
      </w:r>
      <w:r w:rsidRPr="008F5CBC">
        <w:rPr>
          <w:rStyle w:val="StyleUnderline"/>
          <w:highlight w:val="cyan"/>
        </w:rPr>
        <w:t xml:space="preserve">being </w:t>
      </w:r>
      <w:r w:rsidRPr="008F5CBC">
        <w:rPr>
          <w:rStyle w:val="StyleUnderline"/>
          <w:highlight w:val="cyan"/>
        </w:rPr>
        <w:lastRenderedPageBreak/>
        <w:t>unprepared</w:t>
      </w:r>
      <w:r w:rsidRPr="001B760C">
        <w:rPr>
          <w:sz w:val="16"/>
        </w:rPr>
        <w:t xml:space="preserve"> to contain and respond to developing outbreaks of novel pathogens from permafrost </w:t>
      </w:r>
      <w:r w:rsidRPr="001B760C">
        <w:rPr>
          <w:rStyle w:val="StyleUnderline"/>
        </w:rPr>
        <w:t xml:space="preserve">could </w:t>
      </w:r>
      <w:r w:rsidRPr="008F5CBC">
        <w:rPr>
          <w:rStyle w:val="StyleUnderline"/>
          <w:highlight w:val="cyan"/>
        </w:rPr>
        <w:t>represent</w:t>
      </w:r>
      <w:r w:rsidRPr="001B760C">
        <w:rPr>
          <w:sz w:val="16"/>
        </w:rPr>
        <w:t xml:space="preserve"> a </w:t>
      </w:r>
      <w:r w:rsidRPr="008F5CBC">
        <w:rPr>
          <w:rStyle w:val="Emphasis"/>
          <w:highlight w:val="cyan"/>
        </w:rPr>
        <w:t>serious threat</w:t>
      </w:r>
      <w:r w:rsidRPr="008F5CBC">
        <w:rPr>
          <w:rStyle w:val="StyleUnderline"/>
          <w:highlight w:val="cyan"/>
        </w:rPr>
        <w:t xml:space="preserve"> for</w:t>
      </w:r>
      <w:r w:rsidRPr="001B760C">
        <w:rPr>
          <w:sz w:val="16"/>
        </w:rPr>
        <w:t xml:space="preserve"> the </w:t>
      </w:r>
      <w:r w:rsidRPr="001B760C">
        <w:rPr>
          <w:rStyle w:val="Emphasis"/>
        </w:rPr>
        <w:t xml:space="preserve">global </w:t>
      </w:r>
      <w:r w:rsidRPr="008F5CBC">
        <w:rPr>
          <w:rStyle w:val="Emphasis"/>
          <w:highlight w:val="cyan"/>
        </w:rPr>
        <w:t>econ</w:t>
      </w:r>
      <w:r w:rsidRPr="001B760C">
        <w:rPr>
          <w:rStyle w:val="Emphasis"/>
        </w:rPr>
        <w:t>omy and society</w:t>
      </w:r>
      <w:r w:rsidRPr="001B760C">
        <w:rPr>
          <w:sz w:val="16"/>
        </w:rPr>
        <w:t xml:space="preserve">, as demonstrated by Covid-19. Therefore, </w:t>
      </w:r>
      <w:r w:rsidRPr="001B760C">
        <w:rPr>
          <w:rStyle w:val="StyleUnderline"/>
        </w:rPr>
        <w:t>it is in</w:t>
      </w:r>
      <w:r w:rsidRPr="001B760C">
        <w:rPr>
          <w:sz w:val="16"/>
        </w:rPr>
        <w:t xml:space="preserve"> the </w:t>
      </w:r>
      <w:r w:rsidRPr="001B760C">
        <w:rPr>
          <w:rStyle w:val="StyleUnderline"/>
        </w:rPr>
        <w:t>mutual interests of all nations to cooperate in</w:t>
      </w:r>
      <w:r w:rsidRPr="001B760C">
        <w:rPr>
          <w:sz w:val="16"/>
        </w:rPr>
        <w:t xml:space="preserve"> the monitoring and </w:t>
      </w:r>
      <w:r w:rsidRPr="001B760C">
        <w:rPr>
          <w:rStyle w:val="StyleUnderline"/>
        </w:rPr>
        <w:t xml:space="preserve">surveillance of </w:t>
      </w:r>
      <w:r w:rsidRPr="001B760C">
        <w:rPr>
          <w:rStyle w:val="Emphasis"/>
        </w:rPr>
        <w:t>novel pathogen outbreaks</w:t>
      </w:r>
      <w:r w:rsidRPr="001B760C">
        <w:rPr>
          <w:sz w:val="16"/>
        </w:rPr>
        <w:t xml:space="preserve"> from permafrost.</w:t>
      </w:r>
    </w:p>
    <w:p w14:paraId="51757A38" w14:textId="77777777" w:rsidR="000E77AF" w:rsidRPr="001B760C" w:rsidRDefault="000E77AF" w:rsidP="000E77AF">
      <w:pPr>
        <w:rPr>
          <w:sz w:val="16"/>
        </w:rPr>
      </w:pPr>
      <w:r w:rsidRPr="001B760C">
        <w:rPr>
          <w:sz w:val="16"/>
        </w:rPr>
        <w:t xml:space="preserve">It is also important to acknowledge that </w:t>
      </w:r>
      <w:r w:rsidRPr="008F5CBC">
        <w:rPr>
          <w:rStyle w:val="StyleUnderline"/>
          <w:highlight w:val="cyan"/>
        </w:rPr>
        <w:t>pathogens</w:t>
      </w:r>
      <w:r w:rsidRPr="001B760C">
        <w:rPr>
          <w:rStyle w:val="StyleUnderline"/>
        </w:rPr>
        <w:t xml:space="preserve"> have been previously used to </w:t>
      </w:r>
      <w:r w:rsidRPr="008F5CBC">
        <w:rPr>
          <w:rStyle w:val="StyleUnderline"/>
          <w:highlight w:val="cyan"/>
        </w:rPr>
        <w:t>manufacture</w:t>
      </w:r>
      <w:r w:rsidRPr="001B760C">
        <w:rPr>
          <w:rStyle w:val="StyleUnderline"/>
        </w:rPr>
        <w:t xml:space="preserve"> and test </w:t>
      </w:r>
      <w:r w:rsidRPr="008F5CBC">
        <w:rPr>
          <w:rStyle w:val="Emphasis"/>
          <w:highlight w:val="cyan"/>
        </w:rPr>
        <w:t>bio</w:t>
      </w:r>
      <w:r w:rsidRPr="001B760C">
        <w:rPr>
          <w:rStyle w:val="Emphasis"/>
        </w:rPr>
        <w:t xml:space="preserve">logical </w:t>
      </w:r>
      <w:r w:rsidRPr="008F5CBC">
        <w:rPr>
          <w:rStyle w:val="Emphasis"/>
          <w:highlight w:val="cyan"/>
        </w:rPr>
        <w:t>weapons</w:t>
      </w:r>
      <w:r w:rsidRPr="001B760C">
        <w:rPr>
          <w:sz w:val="16"/>
        </w:rPr>
        <w:t xml:space="preserve"> (mostly by governments in relation to Anthrax-causing </w:t>
      </w:r>
      <w:proofErr w:type="spellStart"/>
      <w:proofErr w:type="gramStart"/>
      <w:r w:rsidRPr="001B760C">
        <w:rPr>
          <w:sz w:val="16"/>
        </w:rPr>
        <w:t>B.anthracis</w:t>
      </w:r>
      <w:proofErr w:type="spellEnd"/>
      <w:proofErr w:type="gramEnd"/>
      <w:r w:rsidRPr="001B760C">
        <w:rPr>
          <w:sz w:val="16"/>
        </w:rPr>
        <w:t xml:space="preserve"> pre- and post-World War II [43], but also more recently in a 2001 attack via letters in the US postal system [44]). Therefore, </w:t>
      </w:r>
      <w:r w:rsidRPr="001B760C">
        <w:rPr>
          <w:rStyle w:val="StyleUnderline"/>
        </w:rPr>
        <w:t xml:space="preserve">there is </w:t>
      </w:r>
      <w:r w:rsidRPr="008F5CBC">
        <w:rPr>
          <w:rStyle w:val="StyleUnderline"/>
          <w:highlight w:val="cyan"/>
        </w:rPr>
        <w:t>clearly potential</w:t>
      </w:r>
      <w:r w:rsidRPr="001B760C">
        <w:rPr>
          <w:rStyle w:val="StyleUnderline"/>
        </w:rPr>
        <w:t xml:space="preserve"> for groups</w:t>
      </w:r>
      <w:r w:rsidRPr="001B760C">
        <w:rPr>
          <w:sz w:val="16"/>
        </w:rPr>
        <w:t xml:space="preserve"> or </w:t>
      </w:r>
      <w:proofErr w:type="spellStart"/>
      <w:r w:rsidRPr="001B760C">
        <w:rPr>
          <w:sz w:val="16"/>
        </w:rPr>
        <w:t>organisations</w:t>
      </w:r>
      <w:proofErr w:type="spellEnd"/>
      <w:r w:rsidRPr="001B760C">
        <w:rPr>
          <w:sz w:val="16"/>
        </w:rPr>
        <w:t xml:space="preserve"> with malicious intent </w:t>
      </w:r>
      <w:r w:rsidRPr="008F5CBC">
        <w:rPr>
          <w:rStyle w:val="StyleUnderline"/>
          <w:highlight w:val="cyan"/>
        </w:rPr>
        <w:t xml:space="preserve">to </w:t>
      </w:r>
      <w:r w:rsidRPr="008F5CBC">
        <w:rPr>
          <w:rStyle w:val="Emphasis"/>
          <w:highlight w:val="cyan"/>
        </w:rPr>
        <w:t>extract</w:t>
      </w:r>
      <w:r w:rsidRPr="001B760C">
        <w:rPr>
          <w:rStyle w:val="Emphasis"/>
        </w:rPr>
        <w:t xml:space="preserve"> and </w:t>
      </w:r>
      <w:r w:rsidRPr="008F5CBC">
        <w:rPr>
          <w:rStyle w:val="Emphasis"/>
          <w:highlight w:val="cyan"/>
        </w:rPr>
        <w:t>modify</w:t>
      </w:r>
      <w:r w:rsidRPr="008F5CBC">
        <w:rPr>
          <w:rStyle w:val="StyleUnderline"/>
          <w:highlight w:val="cyan"/>
        </w:rPr>
        <w:t xml:space="preserve"> microorganisms frozen</w:t>
      </w:r>
      <w:r w:rsidRPr="001B760C">
        <w:rPr>
          <w:rStyle w:val="StyleUnderline"/>
        </w:rPr>
        <w:t xml:space="preserve"> in permafrost </w:t>
      </w:r>
      <w:r w:rsidRPr="008F5CBC">
        <w:rPr>
          <w:rStyle w:val="StyleUnderline"/>
          <w:highlight w:val="cyan"/>
        </w:rPr>
        <w:t xml:space="preserve">for </w:t>
      </w:r>
      <w:r w:rsidRPr="008F5CBC">
        <w:rPr>
          <w:rStyle w:val="Emphasis"/>
          <w:highlight w:val="cyan"/>
        </w:rPr>
        <w:t>dangerous agendas</w:t>
      </w:r>
      <w:r w:rsidRPr="001B760C">
        <w:rPr>
          <w:rStyle w:val="Emphasis"/>
        </w:rPr>
        <w:t xml:space="preserve"> and purposes</w:t>
      </w:r>
      <w:r w:rsidRPr="001B760C">
        <w:rPr>
          <w:sz w:val="16"/>
        </w:rPr>
        <w:t xml:space="preserve"> [45–50], </w:t>
      </w:r>
      <w:r w:rsidRPr="008F5CBC">
        <w:rPr>
          <w:rStyle w:val="StyleUnderline"/>
          <w:highlight w:val="cyan"/>
        </w:rPr>
        <w:t xml:space="preserve">making strong </w:t>
      </w:r>
      <w:r w:rsidRPr="001B760C">
        <w:rPr>
          <w:rStyle w:val="Emphasis"/>
        </w:rPr>
        <w:t xml:space="preserve">international </w:t>
      </w:r>
      <w:r w:rsidRPr="008F5CBC">
        <w:rPr>
          <w:rStyle w:val="Emphasis"/>
          <w:highlight w:val="cyan"/>
        </w:rPr>
        <w:t>coop</w:t>
      </w:r>
      <w:r w:rsidRPr="001B760C">
        <w:rPr>
          <w:rStyle w:val="Emphasis"/>
        </w:rPr>
        <w:t>eration</w:t>
      </w:r>
      <w:r w:rsidRPr="001B760C">
        <w:rPr>
          <w:sz w:val="16"/>
        </w:rPr>
        <w:t xml:space="preserve"> and leadership from the WHO even more </w:t>
      </w:r>
      <w:r w:rsidRPr="008F5CBC">
        <w:rPr>
          <w:rStyle w:val="StyleUnderline"/>
          <w:highlight w:val="cyan"/>
        </w:rPr>
        <w:t>important</w:t>
      </w:r>
      <w:r w:rsidRPr="001B760C">
        <w:rPr>
          <w:rStyle w:val="StyleUnderline"/>
        </w:rPr>
        <w:t xml:space="preserve"> in </w:t>
      </w:r>
      <w:r w:rsidRPr="001B760C">
        <w:rPr>
          <w:rStyle w:val="Emphasis"/>
        </w:rPr>
        <w:t>this regard</w:t>
      </w:r>
      <w:r w:rsidRPr="001B760C">
        <w:rPr>
          <w:sz w:val="16"/>
        </w:rPr>
        <w:t>.</w:t>
      </w:r>
    </w:p>
    <w:p w14:paraId="22DE8BFD" w14:textId="77777777" w:rsidR="000E77AF" w:rsidRPr="001B760C" w:rsidRDefault="000E77AF" w:rsidP="000E77AF">
      <w:pPr>
        <w:rPr>
          <w:sz w:val="16"/>
        </w:rPr>
      </w:pPr>
      <w:r w:rsidRPr="001B760C">
        <w:rPr>
          <w:sz w:val="16"/>
        </w:rPr>
        <w:t xml:space="preserve">Ultimately, tackling the climate crisis and limiting global warming according to the Paris Agreement will help to address the major driver behind permafrost thawing and potential release of pathogens. The risk posed by thawing permafrost, on top of the </w:t>
      </w:r>
      <w:proofErr w:type="gramStart"/>
      <w:r w:rsidRPr="001B760C">
        <w:rPr>
          <w:sz w:val="16"/>
        </w:rPr>
        <w:t>myriad</w:t>
      </w:r>
      <w:proofErr w:type="gramEnd"/>
      <w:r w:rsidRPr="001B760C">
        <w:rPr>
          <w:sz w:val="16"/>
        </w:rPr>
        <w:t xml:space="preserve"> of threats already posed by climate change, should inspire all nations to take their commitments to reduce their greenhouse gas emissions seriously.</w:t>
      </w:r>
    </w:p>
    <w:p w14:paraId="4EAD33FD" w14:textId="77777777" w:rsidR="000E77AF" w:rsidRPr="001B760C" w:rsidRDefault="000E77AF" w:rsidP="000E77AF">
      <w:pPr>
        <w:rPr>
          <w:sz w:val="16"/>
        </w:rPr>
      </w:pPr>
      <w:r w:rsidRPr="001B760C">
        <w:rPr>
          <w:sz w:val="16"/>
        </w:rPr>
        <w:t>Conclusion</w:t>
      </w:r>
    </w:p>
    <w:p w14:paraId="65B04AE6" w14:textId="77777777" w:rsidR="000E77AF" w:rsidRPr="001B760C" w:rsidRDefault="000E77AF" w:rsidP="000E77AF">
      <w:pPr>
        <w:rPr>
          <w:sz w:val="16"/>
        </w:rPr>
      </w:pPr>
      <w:r w:rsidRPr="008F5CBC">
        <w:rPr>
          <w:rStyle w:val="StyleUnderline"/>
          <w:highlight w:val="cyan"/>
        </w:rPr>
        <w:t>The more</w:t>
      </w:r>
      <w:r w:rsidRPr="001B760C">
        <w:rPr>
          <w:rStyle w:val="StyleUnderline"/>
        </w:rPr>
        <w:t xml:space="preserve"> that human </w:t>
      </w:r>
      <w:proofErr w:type="spellStart"/>
      <w:r w:rsidRPr="008F5CBC">
        <w:rPr>
          <w:rStyle w:val="StyleUnderline"/>
          <w:highlight w:val="cyan"/>
        </w:rPr>
        <w:t>civilisation</w:t>
      </w:r>
      <w:proofErr w:type="spellEnd"/>
      <w:r w:rsidRPr="008F5CBC">
        <w:rPr>
          <w:rStyle w:val="StyleUnderline"/>
          <w:highlight w:val="cyan"/>
        </w:rPr>
        <w:t xml:space="preserve"> extracts</w:t>
      </w:r>
      <w:r w:rsidRPr="001B760C">
        <w:rPr>
          <w:sz w:val="16"/>
        </w:rPr>
        <w:t xml:space="preserve"> and exposes permafrost directly or indirectly through physical exploitation or climate change, </w:t>
      </w:r>
      <w:r w:rsidRPr="008F5CBC">
        <w:rPr>
          <w:rStyle w:val="StyleUnderline"/>
          <w:highlight w:val="cyan"/>
        </w:rPr>
        <w:t>the greater the likelihood</w:t>
      </w:r>
      <w:r w:rsidRPr="001B760C">
        <w:rPr>
          <w:rStyle w:val="StyleUnderline"/>
        </w:rPr>
        <w:t xml:space="preserve"> that </w:t>
      </w:r>
      <w:r w:rsidRPr="008F5CBC">
        <w:rPr>
          <w:rStyle w:val="Emphasis"/>
          <w:highlight w:val="cyan"/>
        </w:rPr>
        <w:t>novel pathogens</w:t>
      </w:r>
      <w:r w:rsidRPr="001B760C">
        <w:rPr>
          <w:rStyle w:val="StyleUnderline"/>
        </w:rPr>
        <w:t xml:space="preserve"> may be </w:t>
      </w:r>
      <w:r w:rsidRPr="008F5CBC">
        <w:rPr>
          <w:rStyle w:val="StyleUnderline"/>
          <w:highlight w:val="cyan"/>
        </w:rPr>
        <w:t>released</w:t>
      </w:r>
      <w:r w:rsidRPr="001B760C">
        <w:rPr>
          <w:sz w:val="16"/>
        </w:rPr>
        <w:t xml:space="preserve"> and cause death and disease in human, animal and plant populations. Underestimating the threat of novel pathogens from unusual sources has been shown to carry serious consequences for all human </w:t>
      </w:r>
      <w:proofErr w:type="spellStart"/>
      <w:r w:rsidRPr="001B760C">
        <w:rPr>
          <w:sz w:val="16"/>
        </w:rPr>
        <w:t>civilisation</w:t>
      </w:r>
      <w:proofErr w:type="spellEnd"/>
      <w:r w:rsidRPr="001B760C">
        <w:rPr>
          <w:sz w:val="16"/>
        </w:rPr>
        <w:t xml:space="preserve">, as demonstrated by the Covid-19 pandemic. </w:t>
      </w:r>
      <w:r w:rsidRPr="001B760C">
        <w:rPr>
          <w:rStyle w:val="StyleUnderline"/>
        </w:rPr>
        <w:t xml:space="preserve">Although the likelihood of a pandemic </w:t>
      </w:r>
      <w:r w:rsidRPr="001B760C">
        <w:rPr>
          <w:rStyle w:val="Emphasis"/>
        </w:rPr>
        <w:t>caused by pathogens</w:t>
      </w:r>
      <w:r w:rsidRPr="001B760C">
        <w:rPr>
          <w:rStyle w:val="StyleUnderline"/>
        </w:rPr>
        <w:t xml:space="preserve"> in permafrost is relatively low</w:t>
      </w:r>
      <w:r w:rsidRPr="001B760C">
        <w:rPr>
          <w:sz w:val="16"/>
        </w:rPr>
        <w:t xml:space="preserve"> compared to zoonoses (e.g., Covid-19), </w:t>
      </w:r>
      <w:r w:rsidRPr="001B760C">
        <w:rPr>
          <w:rStyle w:val="StyleUnderline"/>
        </w:rPr>
        <w:t xml:space="preserve">the risks posed by </w:t>
      </w:r>
      <w:r w:rsidRPr="001B760C">
        <w:rPr>
          <w:rStyle w:val="Emphasis"/>
        </w:rPr>
        <w:t>permafrost-related pathogens</w:t>
      </w:r>
      <w:r w:rsidRPr="001B760C">
        <w:rPr>
          <w:rStyle w:val="StyleUnderline"/>
        </w:rPr>
        <w:t xml:space="preserve"> must be </w:t>
      </w:r>
      <w:r w:rsidRPr="001B760C">
        <w:rPr>
          <w:rStyle w:val="Emphasis"/>
        </w:rPr>
        <w:t>taken seriously</w:t>
      </w:r>
      <w:r w:rsidRPr="001B760C">
        <w:rPr>
          <w:sz w:val="16"/>
        </w:rPr>
        <w:t xml:space="preserve">. Creating and implementing appropriate biosecurity management plans in areas of greatest risk could save many lives and livelihoods. </w:t>
      </w:r>
      <w:r w:rsidRPr="001B760C">
        <w:rPr>
          <w:rStyle w:val="StyleUnderline"/>
        </w:rPr>
        <w:t>The effectiveness of these plans at controlling</w:t>
      </w:r>
      <w:r w:rsidRPr="001B760C">
        <w:rPr>
          <w:sz w:val="16"/>
        </w:rPr>
        <w:t xml:space="preserve"> any outbreaks from permafrost </w:t>
      </w:r>
      <w:r w:rsidRPr="001B760C">
        <w:rPr>
          <w:rStyle w:val="StyleUnderline"/>
        </w:rPr>
        <w:t xml:space="preserve">will ultimately depend on strong </w:t>
      </w:r>
      <w:r w:rsidRPr="001B760C">
        <w:rPr>
          <w:rStyle w:val="Emphasis"/>
        </w:rPr>
        <w:t>international cooperation</w:t>
      </w:r>
      <w:r w:rsidRPr="001B760C">
        <w:rPr>
          <w:rStyle w:val="StyleUnderline"/>
        </w:rPr>
        <w:t xml:space="preserve"> and </w:t>
      </w:r>
      <w:r w:rsidRPr="001B760C">
        <w:rPr>
          <w:rStyle w:val="Emphasis"/>
        </w:rPr>
        <w:t>regulation</w:t>
      </w:r>
      <w:r w:rsidRPr="001B760C">
        <w:rPr>
          <w:sz w:val="16"/>
        </w:rPr>
        <w:t xml:space="preserve"> by public health </w:t>
      </w:r>
      <w:proofErr w:type="spellStart"/>
      <w:r w:rsidRPr="001B760C">
        <w:rPr>
          <w:sz w:val="16"/>
        </w:rPr>
        <w:t>organisations</w:t>
      </w:r>
      <w:proofErr w:type="spellEnd"/>
      <w:r w:rsidRPr="001B760C">
        <w:rPr>
          <w:sz w:val="16"/>
        </w:rPr>
        <w:t xml:space="preserve"> and governments.</w:t>
      </w:r>
    </w:p>
    <w:p w14:paraId="3736392A" w14:textId="77777777" w:rsidR="000E77AF" w:rsidRDefault="000E77AF" w:rsidP="000E77AF">
      <w:pPr>
        <w:pStyle w:val="Heading3"/>
      </w:pPr>
      <w:r>
        <w:lastRenderedPageBreak/>
        <w:t>1NC</w:t>
      </w:r>
    </w:p>
    <w:p w14:paraId="363BD168" w14:textId="77777777" w:rsidR="000E77AF" w:rsidRPr="009F2F13" w:rsidRDefault="000E77AF" w:rsidP="000E77AF">
      <w:r>
        <w:t>Elite Capture K</w:t>
      </w:r>
    </w:p>
    <w:p w14:paraId="2FDD51C2" w14:textId="77777777" w:rsidR="000E77AF" w:rsidRPr="002D2508" w:rsidRDefault="000E77AF" w:rsidP="000E77AF">
      <w:pPr>
        <w:pStyle w:val="Heading4"/>
      </w:pPr>
      <w:r w:rsidRPr="002D2508">
        <w:t xml:space="preserve">Their method falls prey to </w:t>
      </w:r>
      <w:r w:rsidRPr="002D2508">
        <w:rPr>
          <w:u w:val="single"/>
        </w:rPr>
        <w:t>elite capture</w:t>
      </w:r>
      <w:r w:rsidRPr="002D2508">
        <w:t xml:space="preserve"> by prioritizing </w:t>
      </w:r>
      <w:r w:rsidRPr="002D2508">
        <w:rPr>
          <w:u w:val="single"/>
        </w:rPr>
        <w:t>theoretical cohesion</w:t>
      </w:r>
      <w:r w:rsidRPr="002D2508">
        <w:t xml:space="preserve"> over </w:t>
      </w:r>
      <w:r w:rsidRPr="002D2508">
        <w:rPr>
          <w:u w:val="single"/>
        </w:rPr>
        <w:t>diverse coalitional organizing</w:t>
      </w:r>
      <w:r w:rsidRPr="002D2508">
        <w:t xml:space="preserve"> against imperial structures.</w:t>
      </w:r>
    </w:p>
    <w:p w14:paraId="5896442F" w14:textId="77777777" w:rsidR="000E77AF" w:rsidRPr="002D2508" w:rsidRDefault="000E77AF" w:rsidP="000E77AF">
      <w:proofErr w:type="spellStart"/>
      <w:r w:rsidRPr="002D2508">
        <w:rPr>
          <w:rStyle w:val="Style13ptBold"/>
        </w:rPr>
        <w:t>Táíwò</w:t>
      </w:r>
      <w:proofErr w:type="spellEnd"/>
      <w:r w:rsidRPr="002D2508">
        <w:rPr>
          <w:rStyle w:val="Style13ptBold"/>
        </w:rPr>
        <w:t>, 22</w:t>
      </w:r>
      <w:r w:rsidRPr="002D2508">
        <w:t>—assistant professor of philosophy at Georgetown University (</w:t>
      </w:r>
      <w:proofErr w:type="spellStart"/>
      <w:r w:rsidRPr="002D2508">
        <w:t>Olúfémi</w:t>
      </w:r>
      <w:proofErr w:type="spellEnd"/>
      <w:r w:rsidRPr="002D2508">
        <w:t xml:space="preserve">, “Introduction,” </w:t>
      </w:r>
      <w:r w:rsidRPr="002D2508">
        <w:rPr>
          <w:i/>
        </w:rPr>
        <w:t>Elite Capture: How the Powerful Took Over Identity Politics (and Everything Else)</w:t>
      </w:r>
      <w:r w:rsidRPr="002D2508">
        <w:t xml:space="preserve">, Introduction, 14-16, </w:t>
      </w:r>
      <w:proofErr w:type="spellStart"/>
      <w:r w:rsidRPr="002D2508">
        <w:t>dml</w:t>
      </w:r>
      <w:proofErr w:type="spellEnd"/>
      <w:r w:rsidRPr="002D2508">
        <w:t>)</w:t>
      </w:r>
    </w:p>
    <w:p w14:paraId="17C2AE92" w14:textId="77777777" w:rsidR="000E77AF" w:rsidRPr="002D2508" w:rsidRDefault="000E77AF" w:rsidP="000E77AF">
      <w:pPr>
        <w:rPr>
          <w:sz w:val="14"/>
        </w:rPr>
      </w:pPr>
      <w:r w:rsidRPr="002D2508">
        <w:rPr>
          <w:sz w:val="14"/>
        </w:rPr>
        <w:t>Nigeria’s Special Anti-</w:t>
      </w:r>
      <w:proofErr w:type="gramStart"/>
      <w:r w:rsidRPr="002D2508">
        <w:rPr>
          <w:sz w:val="14"/>
        </w:rPr>
        <w:t>robbery</w:t>
      </w:r>
      <w:proofErr w:type="gramEnd"/>
      <w:r w:rsidRPr="002D2508">
        <w:rPr>
          <w:sz w:val="14"/>
        </w:rPr>
        <w:t xml:space="preserve"> Squad, US police forces, and </w:t>
      </w:r>
      <w:r w:rsidRPr="002D2508">
        <w:rPr>
          <w:rStyle w:val="StyleUnderline"/>
        </w:rPr>
        <w:t>many</w:t>
      </w:r>
      <w:r w:rsidRPr="002D2508">
        <w:rPr>
          <w:sz w:val="14"/>
        </w:rPr>
        <w:t xml:space="preserve"> other </w:t>
      </w:r>
      <w:r w:rsidRPr="008F5CBC">
        <w:rPr>
          <w:rStyle w:val="StyleUnderline"/>
          <w:highlight w:val="cyan"/>
        </w:rPr>
        <w:t xml:space="preserve">repressive bodies use </w:t>
      </w:r>
      <w:r w:rsidRPr="008F5CBC">
        <w:rPr>
          <w:rStyle w:val="Emphasis"/>
          <w:highlight w:val="cyan"/>
        </w:rPr>
        <w:t xml:space="preserve">similar </w:t>
      </w:r>
      <w:r w:rsidRPr="002D2508">
        <w:rPr>
          <w:rStyle w:val="Emphasis"/>
        </w:rPr>
        <w:t xml:space="preserve">ideological </w:t>
      </w:r>
      <w:r w:rsidRPr="008F5CBC">
        <w:rPr>
          <w:rStyle w:val="Emphasis"/>
          <w:highlight w:val="cyan"/>
        </w:rPr>
        <w:t>structures</w:t>
      </w:r>
      <w:r w:rsidRPr="008F5CBC">
        <w:rPr>
          <w:rStyle w:val="StyleUnderline"/>
          <w:highlight w:val="cyan"/>
        </w:rPr>
        <w:t xml:space="preserve"> and</w:t>
      </w:r>
      <w:r w:rsidRPr="002D2508">
        <w:rPr>
          <w:rStyle w:val="StyleUnderline"/>
        </w:rPr>
        <w:t xml:space="preserve"> </w:t>
      </w:r>
      <w:r w:rsidRPr="002D2508">
        <w:rPr>
          <w:rStyle w:val="Emphasis"/>
        </w:rPr>
        <w:t xml:space="preserve">strategies of </w:t>
      </w:r>
      <w:r w:rsidRPr="008F5CBC">
        <w:rPr>
          <w:rStyle w:val="Emphasis"/>
          <w:highlight w:val="cyan"/>
        </w:rPr>
        <w:t>violence</w:t>
      </w:r>
      <w:r w:rsidRPr="002D2508">
        <w:rPr>
          <w:rStyle w:val="StyleUnderline"/>
        </w:rPr>
        <w:t xml:space="preserve"> because they are similar kinds of institutions</w:t>
      </w:r>
      <w:r w:rsidRPr="002D2508">
        <w:rPr>
          <w:sz w:val="14"/>
        </w:rPr>
        <w:t xml:space="preserve">, </w:t>
      </w:r>
      <w:r w:rsidRPr="002D2508">
        <w:rPr>
          <w:rStyle w:val="StyleUnderline"/>
        </w:rPr>
        <w:t>created to achieve similar aims</w:t>
      </w:r>
      <w:r w:rsidRPr="002D2508">
        <w:rPr>
          <w:sz w:val="14"/>
        </w:rPr>
        <w:t xml:space="preserve">. Most of these forces have their roots in the colonial era of the nineteenth and twentieth centuries, when national-level institutions functioned like franchises under the global racial empire’s logo, each territorial army, colonial government, and national stock exchange linked together in a powerful cartel. </w:t>
      </w:r>
      <w:r w:rsidRPr="002D2508">
        <w:rPr>
          <w:rStyle w:val="StyleUnderline"/>
        </w:rPr>
        <w:t xml:space="preserve">While individual security forces were dedicated to different national interests under the </w:t>
      </w:r>
      <w:r w:rsidRPr="008F5CBC">
        <w:rPr>
          <w:rStyle w:val="Emphasis"/>
          <w:highlight w:val="cyan"/>
        </w:rPr>
        <w:t>global racial empire</w:t>
      </w:r>
      <w:r w:rsidRPr="002D2508">
        <w:rPr>
          <w:sz w:val="14"/>
        </w:rPr>
        <w:t xml:space="preserve">, </w:t>
      </w:r>
      <w:r w:rsidRPr="002D2508">
        <w:rPr>
          <w:rStyle w:val="StyleUnderline"/>
        </w:rPr>
        <w:t xml:space="preserve">the cartel as a whole served the interests of the </w:t>
      </w:r>
      <w:r w:rsidRPr="002D2508">
        <w:rPr>
          <w:rStyle w:val="Emphasis"/>
        </w:rPr>
        <w:t>same elites</w:t>
      </w:r>
      <w:r w:rsidRPr="002D2508">
        <w:rPr>
          <w:sz w:val="14"/>
        </w:rPr>
        <w:t xml:space="preserve">, </w:t>
      </w:r>
      <w:r w:rsidRPr="002D2508">
        <w:rPr>
          <w:rStyle w:val="StyleUnderline"/>
        </w:rPr>
        <w:t xml:space="preserve">making sure wealth and advantage flowed </w:t>
      </w:r>
      <w:r w:rsidRPr="002D2508">
        <w:rPr>
          <w:rStyle w:val="Emphasis"/>
        </w:rPr>
        <w:t>south to north</w:t>
      </w:r>
      <w:r w:rsidRPr="002D2508">
        <w:rPr>
          <w:sz w:val="14"/>
        </w:rPr>
        <w:t xml:space="preserve">, </w:t>
      </w:r>
      <w:r w:rsidRPr="002D2508">
        <w:rPr>
          <w:rStyle w:val="Emphasis"/>
        </w:rPr>
        <w:t>Black to white</w:t>
      </w:r>
      <w:r w:rsidRPr="002D2508">
        <w:rPr>
          <w:sz w:val="14"/>
        </w:rPr>
        <w:t xml:space="preserve">. </w:t>
      </w:r>
      <w:r w:rsidRPr="002D2508">
        <w:rPr>
          <w:rStyle w:val="StyleUnderline"/>
        </w:rPr>
        <w:t xml:space="preserve">That system </w:t>
      </w:r>
      <w:r w:rsidRPr="008F5CBC">
        <w:rPr>
          <w:rStyle w:val="StyleUnderline"/>
          <w:highlight w:val="cyan"/>
        </w:rPr>
        <w:t xml:space="preserve">has </w:t>
      </w:r>
      <w:r w:rsidRPr="008F5CBC">
        <w:rPr>
          <w:rStyle w:val="Emphasis"/>
          <w:highlight w:val="cyan"/>
        </w:rPr>
        <w:t>never been dismantled</w:t>
      </w:r>
      <w:r w:rsidRPr="002D2508">
        <w:rPr>
          <w:sz w:val="14"/>
        </w:rPr>
        <w:t xml:space="preserve">. So, </w:t>
      </w:r>
      <w:r w:rsidRPr="002D2508">
        <w:rPr>
          <w:rStyle w:val="StyleUnderline"/>
        </w:rPr>
        <w:t>while</w:t>
      </w:r>
      <w:r w:rsidRPr="002D2508">
        <w:rPr>
          <w:sz w:val="14"/>
        </w:rPr>
        <w:t xml:space="preserve"> “</w:t>
      </w:r>
      <w:r w:rsidRPr="002D2508">
        <w:rPr>
          <w:rStyle w:val="Emphasis"/>
        </w:rPr>
        <w:t>empire</w:t>
      </w:r>
      <w:r w:rsidRPr="002D2508">
        <w:rPr>
          <w:sz w:val="14"/>
        </w:rPr>
        <w:t xml:space="preserve">” </w:t>
      </w:r>
      <w:r w:rsidRPr="002D2508">
        <w:rPr>
          <w:rStyle w:val="StyleUnderline"/>
        </w:rPr>
        <w:t>is no longer a popular term</w:t>
      </w:r>
      <w:r w:rsidRPr="002D2508">
        <w:rPr>
          <w:sz w:val="14"/>
        </w:rPr>
        <w:t xml:space="preserve"> in global politics, </w:t>
      </w:r>
      <w:r w:rsidRPr="002D2508">
        <w:rPr>
          <w:rStyle w:val="StyleUnderline"/>
        </w:rPr>
        <w:t xml:space="preserve">we’re </w:t>
      </w:r>
      <w:r w:rsidRPr="002D2508">
        <w:rPr>
          <w:rStyle w:val="Emphasis"/>
        </w:rPr>
        <w:t>still</w:t>
      </w:r>
      <w:r w:rsidRPr="002D2508">
        <w:rPr>
          <w:sz w:val="14"/>
        </w:rPr>
        <w:t xml:space="preserve"> basically </w:t>
      </w:r>
      <w:r w:rsidRPr="002D2508">
        <w:rPr>
          <w:rStyle w:val="Emphasis"/>
        </w:rPr>
        <w:t>living it</w:t>
      </w:r>
      <w:r w:rsidRPr="002D2508">
        <w:rPr>
          <w:sz w:val="14"/>
        </w:rPr>
        <w:t xml:space="preserve">: </w:t>
      </w:r>
      <w:r w:rsidRPr="002D2508">
        <w:rPr>
          <w:rStyle w:val="StyleUnderline"/>
        </w:rPr>
        <w:t xml:space="preserve">nakedly imperial structures </w:t>
      </w:r>
      <w:r w:rsidRPr="002D2508">
        <w:rPr>
          <w:rStyle w:val="Emphasis"/>
        </w:rPr>
        <w:t>live on</w:t>
      </w:r>
      <w:r w:rsidRPr="002D2508">
        <w:rPr>
          <w:sz w:val="14"/>
        </w:rPr>
        <w:t xml:space="preserve"> in forms like France’s management of currencies of many of its former African colonies, and seemingly neutral international corporations and institutions bully the poorer peoples and countries of the world in “neocolonial” fashion.10</w:t>
      </w:r>
    </w:p>
    <w:p w14:paraId="22AFD54E" w14:textId="77777777" w:rsidR="000E77AF" w:rsidRPr="002D2508" w:rsidRDefault="000E77AF" w:rsidP="000E77AF">
      <w:pPr>
        <w:rPr>
          <w:sz w:val="14"/>
        </w:rPr>
      </w:pPr>
      <w:r w:rsidRPr="002D2508">
        <w:rPr>
          <w:sz w:val="14"/>
        </w:rPr>
        <w:t xml:space="preserve">So, despite differences in local context, when people around the world rose up against the police terror and violence to which they have been subjected for hundreds of years, it was immediately clear that something global was at stake. The response from governing elites was equally immediate: the World Bank established a “Task Force on Racism,” and the United Nations, under pressure from the entire African Union bloc of fifty-four countries, agreed to launch a yearlong inquiry into anti-Black racism.11 Two </w:t>
      </w:r>
      <w:r w:rsidRPr="008F5CBC">
        <w:rPr>
          <w:rStyle w:val="StyleUnderline"/>
          <w:highlight w:val="cyan"/>
        </w:rPr>
        <w:t>strategic trends</w:t>
      </w:r>
      <w:r w:rsidRPr="002D2508">
        <w:rPr>
          <w:sz w:val="14"/>
        </w:rPr>
        <w:t xml:space="preserve"> in the response </w:t>
      </w:r>
      <w:r w:rsidRPr="002D2508">
        <w:rPr>
          <w:rStyle w:val="Emphasis"/>
        </w:rPr>
        <w:t>quickly</w:t>
      </w:r>
      <w:r w:rsidRPr="002D2508">
        <w:rPr>
          <w:rStyle w:val="StyleUnderline"/>
        </w:rPr>
        <w:t xml:space="preserve"> </w:t>
      </w:r>
      <w:r w:rsidRPr="008F5CBC">
        <w:rPr>
          <w:rStyle w:val="StyleUnderline"/>
          <w:highlight w:val="cyan"/>
        </w:rPr>
        <w:t>became clear</w:t>
      </w:r>
      <w:r w:rsidRPr="002D2508">
        <w:rPr>
          <w:sz w:val="14"/>
        </w:rPr>
        <w:t xml:space="preserve">: </w:t>
      </w:r>
      <w:r w:rsidRPr="002D2508">
        <w:rPr>
          <w:rStyle w:val="StyleUnderline"/>
        </w:rPr>
        <w:t xml:space="preserve">the </w:t>
      </w:r>
      <w:r w:rsidRPr="008F5CBC">
        <w:rPr>
          <w:rStyle w:val="StyleUnderline"/>
          <w:highlight w:val="cyan"/>
        </w:rPr>
        <w:t>elites’</w:t>
      </w:r>
      <w:r w:rsidRPr="002D2508">
        <w:rPr>
          <w:rStyle w:val="StyleUnderline"/>
        </w:rPr>
        <w:t xml:space="preserve"> tactic of </w:t>
      </w:r>
      <w:r w:rsidRPr="008F5CBC">
        <w:rPr>
          <w:rStyle w:val="StyleUnderline"/>
          <w:highlight w:val="cyan"/>
        </w:rPr>
        <w:t xml:space="preserve">performing </w:t>
      </w:r>
      <w:r w:rsidRPr="008F5CBC">
        <w:rPr>
          <w:rStyle w:val="Emphasis"/>
          <w:highlight w:val="cyan"/>
        </w:rPr>
        <w:t>symbolic identity politics</w:t>
      </w:r>
      <w:r w:rsidRPr="002D2508">
        <w:rPr>
          <w:rStyle w:val="StyleUnderline"/>
        </w:rPr>
        <w:t xml:space="preserve"> to pacify protestors </w:t>
      </w:r>
      <w:r w:rsidRPr="008F5CBC">
        <w:rPr>
          <w:rStyle w:val="Emphasis"/>
          <w:highlight w:val="cyan"/>
        </w:rPr>
        <w:t>without</w:t>
      </w:r>
      <w:r w:rsidRPr="002D2508">
        <w:rPr>
          <w:rStyle w:val="Emphasis"/>
        </w:rPr>
        <w:t xml:space="preserve"> enacting </w:t>
      </w:r>
      <w:r w:rsidRPr="008F5CBC">
        <w:rPr>
          <w:rStyle w:val="Emphasis"/>
          <w:highlight w:val="cyan"/>
        </w:rPr>
        <w:t>material reforms</w:t>
      </w:r>
      <w:r w:rsidRPr="002D2508">
        <w:rPr>
          <w:sz w:val="14"/>
        </w:rPr>
        <w:t xml:space="preserve">; </w:t>
      </w:r>
      <w:r w:rsidRPr="008F5CBC">
        <w:rPr>
          <w:rStyle w:val="StyleUnderline"/>
          <w:highlight w:val="cyan"/>
        </w:rPr>
        <w:t>and</w:t>
      </w:r>
      <w:r w:rsidRPr="002D2508">
        <w:rPr>
          <w:rStyle w:val="StyleUnderline"/>
        </w:rPr>
        <w:t xml:space="preserve"> their </w:t>
      </w:r>
      <w:r w:rsidRPr="008F5CBC">
        <w:rPr>
          <w:rStyle w:val="StyleUnderline"/>
          <w:highlight w:val="cyan"/>
        </w:rPr>
        <w:t xml:space="preserve">efforts to </w:t>
      </w:r>
      <w:r w:rsidRPr="008F5CBC">
        <w:rPr>
          <w:rStyle w:val="Emphasis"/>
          <w:highlight w:val="cyan"/>
        </w:rPr>
        <w:t>rebrand</w:t>
      </w:r>
      <w:r w:rsidRPr="002D2508">
        <w:rPr>
          <w:sz w:val="14"/>
        </w:rPr>
        <w:t xml:space="preserve"> (</w:t>
      </w:r>
      <w:r w:rsidRPr="008F5CBC">
        <w:rPr>
          <w:rStyle w:val="Emphasis"/>
          <w:highlight w:val="cyan"/>
        </w:rPr>
        <w:t>not replace</w:t>
      </w:r>
      <w:r w:rsidRPr="002D2508">
        <w:rPr>
          <w:sz w:val="14"/>
        </w:rPr>
        <w:t xml:space="preserve">) </w:t>
      </w:r>
      <w:r w:rsidRPr="002D2508">
        <w:rPr>
          <w:rStyle w:val="StyleUnderline"/>
        </w:rPr>
        <w:t xml:space="preserve">existing </w:t>
      </w:r>
      <w:r w:rsidRPr="008F5CBC">
        <w:rPr>
          <w:rStyle w:val="StyleUnderline"/>
          <w:highlight w:val="cyan"/>
        </w:rPr>
        <w:t>institutions</w:t>
      </w:r>
      <w:r w:rsidRPr="002D2508">
        <w:rPr>
          <w:sz w:val="14"/>
        </w:rPr>
        <w:t>, also using elements of identity politics.</w:t>
      </w:r>
    </w:p>
    <w:p w14:paraId="4E96E900" w14:textId="77777777" w:rsidR="000E77AF" w:rsidRPr="002D2508" w:rsidRDefault="000E77AF" w:rsidP="000E77AF">
      <w:pPr>
        <w:rPr>
          <w:sz w:val="14"/>
        </w:rPr>
      </w:pPr>
      <w:r w:rsidRPr="002D2508">
        <w:rPr>
          <w:sz w:val="14"/>
        </w:rPr>
        <w:t>In a stunningly clear summary of the first trend, the mayor of Washington, DC, had “Black Lives Matter” painted on streets near the White House, atop which protestors continued to be brutalized. The following year, the Central Intelligence Agency rolled out the second strategy, producing a dozen “Humans of CIA” recruitment videos reaching out to multiple identity groups, including queer and Indigenous people. Journalist Roberto Lovato cautioned readers about the resonance of this moment in an aptly titled article, “</w:t>
      </w:r>
      <w:r w:rsidRPr="002D2508">
        <w:rPr>
          <w:rStyle w:val="Emphasis"/>
        </w:rPr>
        <w:t>The Age of Intersectional Empire Is Upon Us</w:t>
      </w:r>
      <w:r w:rsidRPr="002D2508">
        <w:rPr>
          <w:sz w:val="14"/>
        </w:rPr>
        <w:t>”: “In the vast world that lives outside of progressive circles, there are millions of people who have emotional reactions to Army and Marine recruitment ads featuring proud Black and Latinx soldiers.”12</w:t>
      </w:r>
    </w:p>
    <w:p w14:paraId="0E7592C6" w14:textId="77777777" w:rsidR="000E77AF" w:rsidRPr="002D2508" w:rsidRDefault="000E77AF" w:rsidP="000E77AF">
      <w:pPr>
        <w:rPr>
          <w:sz w:val="14"/>
        </w:rPr>
      </w:pPr>
      <w:r w:rsidRPr="002D2508">
        <w:rPr>
          <w:sz w:val="14"/>
        </w:rPr>
        <w:t>Formal political task forces, encouraging murals, and inspirational commercials are serviceable carrots. But there’s also, of course, the stick. By June 2021, twenty-five state legislatures had introduced legislation to ban the teaching of “critical race theory,” as part of a culture war backed by think tanks such as the Heritage Foundation and Manhattan Institute, alongside well-connected individuals such as Mark Meadows (a former White House chief of staff in the Trump administration).13 In the United Kingdom, the British government formed a Commission on Race and Ethnic Disparities, which released a report exonerating the government of the institutional racism alleged by Black Lives Matter protes-tors.14 Where co-optation fails, regular old repression will do.</w:t>
      </w:r>
    </w:p>
    <w:p w14:paraId="4F8C6D60" w14:textId="77777777" w:rsidR="000E77AF" w:rsidRPr="002D2508" w:rsidRDefault="000E77AF" w:rsidP="000E77AF">
      <w:pPr>
        <w:rPr>
          <w:sz w:val="14"/>
        </w:rPr>
      </w:pPr>
      <w:proofErr w:type="gramStart"/>
      <w:r w:rsidRPr="002D2508">
        <w:rPr>
          <w:sz w:val="14"/>
        </w:rPr>
        <w:t>So</w:t>
      </w:r>
      <w:proofErr w:type="gramEnd"/>
      <w:r w:rsidRPr="002D2508">
        <w:rPr>
          <w:sz w:val="14"/>
        </w:rPr>
        <w:t xml:space="preserve"> what, then, are we to make of identity politics? Some expressions of identity politics are twisted to rebrand old imperial projects, while others are actively banned by the powers that be. Is it itself an innocuously different version of left politics, separated from more orthodox left politics mainly by “failures of communication” as philosopher Ashley Bohrer suggests?15 Or, more ominously, is identity politics “an essential tool utilized by the bourgeoisie to maintain its class domination over the working class by keeping workers divided along racial and gender lines,” as Dominic Gustavo alleges at the World Socialist Web Site?16 Or is identity politics, as embodied in critical race theory, a dangerous ideology and threat to the established order that the powers that be aim to stamp out?</w:t>
      </w:r>
    </w:p>
    <w:p w14:paraId="594CE599" w14:textId="77777777" w:rsidR="000E77AF" w:rsidRPr="002D2508" w:rsidRDefault="000E77AF" w:rsidP="000E77AF">
      <w:pPr>
        <w:rPr>
          <w:sz w:val="14"/>
        </w:rPr>
      </w:pPr>
      <w:r w:rsidRPr="002D2508">
        <w:rPr>
          <w:sz w:val="14"/>
        </w:rPr>
        <w:t>The Combahee River Collective (and Why Identity Politics Isn’t What You Think It Is)</w:t>
      </w:r>
    </w:p>
    <w:p w14:paraId="761103BB" w14:textId="77777777" w:rsidR="000E77AF" w:rsidRPr="002D2508" w:rsidRDefault="000E77AF" w:rsidP="000E77AF">
      <w:pPr>
        <w:rPr>
          <w:sz w:val="14"/>
        </w:rPr>
      </w:pPr>
      <w:r w:rsidRPr="002D2508">
        <w:rPr>
          <w:sz w:val="14"/>
        </w:rPr>
        <w:t>The term “</w:t>
      </w:r>
      <w:r w:rsidRPr="002D2508">
        <w:rPr>
          <w:rStyle w:val="Emphasis"/>
        </w:rPr>
        <w:t>identity politics</w:t>
      </w:r>
      <w:r w:rsidRPr="002D2508">
        <w:rPr>
          <w:sz w:val="14"/>
        </w:rPr>
        <w:t xml:space="preserve">” </w:t>
      </w:r>
      <w:r w:rsidRPr="002D2508">
        <w:rPr>
          <w:rStyle w:val="StyleUnderline"/>
        </w:rPr>
        <w:t>was</w:t>
      </w:r>
      <w:r w:rsidRPr="002D2508">
        <w:rPr>
          <w:sz w:val="14"/>
        </w:rPr>
        <w:t xml:space="preserve"> first </w:t>
      </w:r>
      <w:r w:rsidRPr="002D2508">
        <w:rPr>
          <w:rStyle w:val="StyleUnderline"/>
        </w:rPr>
        <w:t>popularized by</w:t>
      </w:r>
      <w:r w:rsidRPr="002D2508">
        <w:rPr>
          <w:sz w:val="14"/>
        </w:rPr>
        <w:t xml:space="preserve"> the 1977 manifesto of </w:t>
      </w:r>
      <w:r w:rsidRPr="002D2508">
        <w:rPr>
          <w:rStyle w:val="StyleUnderline"/>
        </w:rPr>
        <w:t xml:space="preserve">the </w:t>
      </w:r>
      <w:r w:rsidRPr="002D2508">
        <w:rPr>
          <w:rStyle w:val="Emphasis"/>
        </w:rPr>
        <w:t>Combahee River Collective</w:t>
      </w:r>
      <w:r w:rsidRPr="002D2508">
        <w:rPr>
          <w:sz w:val="14"/>
        </w:rPr>
        <w:t xml:space="preserve">, an organization of queer, Black feminist socialists, </w:t>
      </w:r>
      <w:r w:rsidRPr="002D2508">
        <w:rPr>
          <w:rStyle w:val="StyleUnderline"/>
        </w:rPr>
        <w:t xml:space="preserve">and it was supposed to be about fostering </w:t>
      </w:r>
      <w:r w:rsidRPr="002D2508">
        <w:rPr>
          <w:rStyle w:val="Emphasis"/>
        </w:rPr>
        <w:t>solidarity</w:t>
      </w:r>
      <w:r w:rsidRPr="002D2508">
        <w:rPr>
          <w:rStyle w:val="StyleUnderline"/>
        </w:rPr>
        <w:t xml:space="preserve"> and </w:t>
      </w:r>
      <w:r w:rsidRPr="002D2508">
        <w:rPr>
          <w:rStyle w:val="Emphasis"/>
        </w:rPr>
        <w:t>collaboration</w:t>
      </w:r>
      <w:r w:rsidRPr="002D2508">
        <w:rPr>
          <w:sz w:val="14"/>
        </w:rPr>
        <w:t>.</w:t>
      </w:r>
    </w:p>
    <w:p w14:paraId="05C92562" w14:textId="77777777" w:rsidR="000E77AF" w:rsidRPr="002D2508" w:rsidRDefault="000E77AF" w:rsidP="000E77AF">
      <w:pPr>
        <w:rPr>
          <w:sz w:val="14"/>
        </w:rPr>
      </w:pPr>
      <w:r w:rsidRPr="002D2508">
        <w:rPr>
          <w:sz w:val="14"/>
        </w:rPr>
        <w:t>American studies scholar Duchess Harris recounts the collective’s origin story as follows: in 1961, President John F. Kennedy convened a Commission on the Status of Women. It was split into four consultative bodies, one of which was the Consultation on Negro Women. This event inspired sequels, and the third National Conference of Commissions on the Status of Women birthed the meeting that founded the National Organization for Women, which founders hoped would serve as an “NAACP for women.” However, NOW failed to live up to this promise to treat race seriously—and Black nationalist organizations failed equally to address gender.17 As a result, in 1973, activists formed the National Black Feminist Organization.18</w:t>
      </w:r>
    </w:p>
    <w:p w14:paraId="10ABCB3D" w14:textId="77777777" w:rsidR="000E77AF" w:rsidRPr="002D2508" w:rsidRDefault="000E77AF" w:rsidP="000E77AF">
      <w:pPr>
        <w:rPr>
          <w:sz w:val="14"/>
        </w:rPr>
      </w:pPr>
      <w:r w:rsidRPr="002D2508">
        <w:rPr>
          <w:sz w:val="14"/>
        </w:rPr>
        <w:lastRenderedPageBreak/>
        <w:t xml:space="preserve">In 1974, the young activist Barbara Smith met </w:t>
      </w:r>
      <w:proofErr w:type="spellStart"/>
      <w:r w:rsidRPr="002D2508">
        <w:rPr>
          <w:sz w:val="14"/>
        </w:rPr>
        <w:t>Demita</w:t>
      </w:r>
      <w:proofErr w:type="spellEnd"/>
      <w:r w:rsidRPr="002D2508">
        <w:rPr>
          <w:sz w:val="14"/>
        </w:rPr>
        <w:t xml:space="preserve"> Frazier after she began organizing an NBFO chapter in Boston. The pair agreed with many NBFO goals but also wanted an organization that would discuss “radical economics” more freely and that would guarantee a voice for lesbians. And so, from a meeting of four, began the Combahee River Collective. From 1977 to 1980, they held seven retreats with fellow activists, which were attended by like-minded Boston veteran activists, and even the famed writer Audre Lorde.</w:t>
      </w:r>
    </w:p>
    <w:p w14:paraId="29A0A433" w14:textId="77777777" w:rsidR="000E77AF" w:rsidRPr="002D2508" w:rsidRDefault="000E77AF" w:rsidP="000E77AF">
      <w:pPr>
        <w:rPr>
          <w:sz w:val="14"/>
        </w:rPr>
      </w:pPr>
      <w:r w:rsidRPr="002D2508">
        <w:rPr>
          <w:sz w:val="14"/>
        </w:rPr>
        <w:t>The experiences that united these activists—the consistent sidelining and devaluation of their political priorities within different political organizations—were foundational to the stance they developed, which they christened “identity politics.”</w:t>
      </w:r>
    </w:p>
    <w:p w14:paraId="12C8057B" w14:textId="77777777" w:rsidR="000E77AF" w:rsidRPr="002D2508" w:rsidRDefault="000E77AF" w:rsidP="000E77AF">
      <w:pPr>
        <w:rPr>
          <w:sz w:val="14"/>
        </w:rPr>
      </w:pPr>
      <w:r w:rsidRPr="002D2508">
        <w:rPr>
          <w:sz w:val="14"/>
        </w:rPr>
        <w:t xml:space="preserve">“We, as </w:t>
      </w:r>
      <w:r w:rsidRPr="002D2508">
        <w:rPr>
          <w:rStyle w:val="StyleUnderline"/>
        </w:rPr>
        <w:t>black women</w:t>
      </w:r>
      <w:r w:rsidRPr="002D2508">
        <w:rPr>
          <w:sz w:val="14"/>
        </w:rPr>
        <w:t xml:space="preserve">, we actually </w:t>
      </w:r>
      <w:r w:rsidRPr="002D2508">
        <w:rPr>
          <w:rStyle w:val="StyleUnderline"/>
        </w:rPr>
        <w:t xml:space="preserve">had a right to create </w:t>
      </w:r>
      <w:r w:rsidRPr="002D2508">
        <w:rPr>
          <w:rStyle w:val="Emphasis"/>
        </w:rPr>
        <w:t>political priorities</w:t>
      </w:r>
      <w:r w:rsidRPr="002D2508">
        <w:rPr>
          <w:rStyle w:val="StyleUnderline"/>
        </w:rPr>
        <w:t xml:space="preserve"> and </w:t>
      </w:r>
      <w:r w:rsidRPr="002D2508">
        <w:rPr>
          <w:rStyle w:val="Emphasis"/>
        </w:rPr>
        <w:t>agendas</w:t>
      </w:r>
      <w:r w:rsidRPr="002D2508">
        <w:rPr>
          <w:rStyle w:val="StyleUnderline"/>
        </w:rPr>
        <w:t xml:space="preserve"> and </w:t>
      </w:r>
      <w:r w:rsidRPr="002D2508">
        <w:rPr>
          <w:rStyle w:val="Emphasis"/>
        </w:rPr>
        <w:t>actions</w:t>
      </w:r>
      <w:r w:rsidRPr="002D2508">
        <w:rPr>
          <w:rStyle w:val="StyleUnderline"/>
        </w:rPr>
        <w:t xml:space="preserve"> and </w:t>
      </w:r>
      <w:r w:rsidRPr="002D2508">
        <w:rPr>
          <w:rStyle w:val="Emphasis"/>
        </w:rPr>
        <w:t>solutions</w:t>
      </w:r>
      <w:r w:rsidRPr="002D2508">
        <w:rPr>
          <w:sz w:val="14"/>
        </w:rPr>
        <w:t xml:space="preserve"> based in our experiences,” </w:t>
      </w:r>
      <w:r w:rsidRPr="002D2508">
        <w:rPr>
          <w:rStyle w:val="Emphasis"/>
        </w:rPr>
        <w:t>Smith</w:t>
      </w:r>
      <w:r w:rsidRPr="002D2508">
        <w:rPr>
          <w:sz w:val="14"/>
        </w:rPr>
        <w:t xml:space="preserve"> later </w:t>
      </w:r>
      <w:r w:rsidRPr="002D2508">
        <w:rPr>
          <w:rStyle w:val="StyleUnderline"/>
        </w:rPr>
        <w:t>explained</w:t>
      </w:r>
      <w:r w:rsidRPr="002D2508">
        <w:rPr>
          <w:sz w:val="14"/>
        </w:rPr>
        <w:t xml:space="preserve">—a political agenda based in their full experiences and interests, rather than positioning them as white women’s tokens or as Black men’s secretaries, and one that incorporated the full complexity of their values, rather than a degraded and misshapen caricature of them. </w:t>
      </w:r>
      <w:r w:rsidRPr="002D2508">
        <w:rPr>
          <w:rStyle w:val="StyleUnderline"/>
        </w:rPr>
        <w:t>As</w:t>
      </w:r>
      <w:r w:rsidRPr="002D2508">
        <w:rPr>
          <w:sz w:val="14"/>
        </w:rPr>
        <w:t xml:space="preserve"> Princeton professor Keeanga-Yamahtta </w:t>
      </w:r>
      <w:r w:rsidRPr="002D2508">
        <w:rPr>
          <w:rStyle w:val="Emphasis"/>
        </w:rPr>
        <w:t>Taylor</w:t>
      </w:r>
      <w:r w:rsidRPr="002D2508">
        <w:rPr>
          <w:rStyle w:val="StyleUnderline"/>
        </w:rPr>
        <w:t xml:space="preserve"> puts it</w:t>
      </w:r>
      <w:r w:rsidRPr="002D2508">
        <w:rPr>
          <w:sz w:val="14"/>
        </w:rPr>
        <w:t xml:space="preserve">, “One could not expect Black women to be wholly active in political movements that neither represented nor advanced their interests”; therefore, the </w:t>
      </w:r>
      <w:r w:rsidRPr="008F5CBC">
        <w:rPr>
          <w:rStyle w:val="StyleUnderline"/>
          <w:highlight w:val="cyan"/>
        </w:rPr>
        <w:t>identity politics</w:t>
      </w:r>
      <w:r w:rsidRPr="002D2508">
        <w:rPr>
          <w:sz w:val="14"/>
        </w:rPr>
        <w:t xml:space="preserve"> they developed </w:t>
      </w:r>
      <w:r w:rsidRPr="008F5CBC">
        <w:rPr>
          <w:rStyle w:val="StyleUnderline"/>
          <w:highlight w:val="cyan"/>
        </w:rPr>
        <w:t>served as</w:t>
      </w:r>
      <w:r w:rsidRPr="002D2508">
        <w:rPr>
          <w:sz w:val="14"/>
        </w:rPr>
        <w:t xml:space="preserve"> “</w:t>
      </w:r>
      <w:r w:rsidRPr="008F5CBC">
        <w:rPr>
          <w:rStyle w:val="Emphasis"/>
          <w:highlight w:val="cyan"/>
        </w:rPr>
        <w:t>entry points</w:t>
      </w:r>
      <w:r w:rsidRPr="002D2508">
        <w:rPr>
          <w:rStyle w:val="StyleUnderline"/>
        </w:rPr>
        <w:t xml:space="preserve"> for Black women </w:t>
      </w:r>
      <w:r w:rsidRPr="008F5CBC">
        <w:rPr>
          <w:rStyle w:val="StyleUnderline"/>
          <w:highlight w:val="cyan"/>
        </w:rPr>
        <w:t>to engage in politics</w:t>
      </w:r>
      <w:r w:rsidRPr="002D2508">
        <w:rPr>
          <w:sz w:val="14"/>
        </w:rPr>
        <w:t xml:space="preserve">,” </w:t>
      </w:r>
      <w:r w:rsidRPr="008F5CBC">
        <w:rPr>
          <w:rStyle w:val="Emphasis"/>
          <w:highlight w:val="cyan"/>
        </w:rPr>
        <w:t>rather</w:t>
      </w:r>
      <w:r w:rsidRPr="008F5CBC">
        <w:rPr>
          <w:rStyle w:val="StyleUnderline"/>
          <w:highlight w:val="cyan"/>
        </w:rPr>
        <w:t xml:space="preserve"> than</w:t>
      </w:r>
      <w:r w:rsidRPr="002D2508">
        <w:rPr>
          <w:rStyle w:val="StyleUnderline"/>
        </w:rPr>
        <w:t xml:space="preserve"> a </w:t>
      </w:r>
      <w:r w:rsidRPr="008F5CBC">
        <w:rPr>
          <w:rStyle w:val="Emphasis"/>
          <w:highlight w:val="cyan"/>
        </w:rPr>
        <w:t>whole cloth withdrawal</w:t>
      </w:r>
      <w:r w:rsidRPr="002D2508">
        <w:rPr>
          <w:rStyle w:val="StyleUnderline"/>
        </w:rPr>
        <w:t xml:space="preserve"> from problematic organizations and movements</w:t>
      </w:r>
      <w:r w:rsidRPr="002D2508">
        <w:rPr>
          <w:sz w:val="14"/>
        </w:rPr>
        <w:t xml:space="preserve">.19 </w:t>
      </w:r>
    </w:p>
    <w:p w14:paraId="1E870811" w14:textId="77777777" w:rsidR="000E77AF" w:rsidRPr="002D2508" w:rsidRDefault="000E77AF" w:rsidP="000E77AF">
      <w:pPr>
        <w:rPr>
          <w:sz w:val="14"/>
        </w:rPr>
      </w:pPr>
      <w:r w:rsidRPr="002D2508">
        <w:rPr>
          <w:sz w:val="14"/>
        </w:rPr>
        <w:t xml:space="preserve">As such, </w:t>
      </w:r>
      <w:r w:rsidRPr="002D2508">
        <w:rPr>
          <w:rStyle w:val="StyleUnderline"/>
        </w:rPr>
        <w:t xml:space="preserve">they were in favor of </w:t>
      </w:r>
      <w:r w:rsidRPr="002D2508">
        <w:rPr>
          <w:rStyle w:val="Emphasis"/>
        </w:rPr>
        <w:t>diverse coalitional organizing</w:t>
      </w:r>
      <w:r w:rsidRPr="002D2508">
        <w:rPr>
          <w:sz w:val="14"/>
        </w:rPr>
        <w:t>, an approach that Smith later saw exemplified by the Bernie Sanders presidential campaign’s grassroots approach and its focus on social issues that people of many identities face, especially “basic needs of food, housing and healthcare.”20 Beverly Smith, another of the group’s founders, recalls the immediate political effect of the group’s statement among groups in the Boston left: “[W]e also drew many women of color or who were not Black to us. We had connections with Latinas. We had connections with Asian women</w:t>
      </w:r>
      <w:proofErr w:type="gramStart"/>
      <w:r w:rsidRPr="002D2508">
        <w:rPr>
          <w:sz w:val="14"/>
        </w:rPr>
        <w:t>. . . .</w:t>
      </w:r>
      <w:proofErr w:type="gramEnd"/>
      <w:r w:rsidRPr="002D2508">
        <w:rPr>
          <w:sz w:val="14"/>
        </w:rPr>
        <w:t xml:space="preserve"> And they drew us too. Because </w:t>
      </w:r>
      <w:r w:rsidRPr="002D2508">
        <w:rPr>
          <w:rStyle w:val="StyleUnderline"/>
        </w:rPr>
        <w:t xml:space="preserve">it </w:t>
      </w:r>
      <w:r w:rsidRPr="002D2508">
        <w:rPr>
          <w:rStyle w:val="Emphasis"/>
        </w:rPr>
        <w:t>wasn’t</w:t>
      </w:r>
      <w:r w:rsidRPr="002D2508">
        <w:rPr>
          <w:sz w:val="14"/>
        </w:rPr>
        <w:t xml:space="preserve"> just like </w:t>
      </w:r>
      <w:r w:rsidRPr="002D2508">
        <w:rPr>
          <w:rStyle w:val="Emphasis"/>
        </w:rPr>
        <w:t>one way</w:t>
      </w:r>
      <w:r w:rsidRPr="002D2508">
        <w:rPr>
          <w:sz w:val="14"/>
        </w:rPr>
        <w:t xml:space="preserve">. </w:t>
      </w:r>
      <w:r w:rsidRPr="002D2508">
        <w:rPr>
          <w:rStyle w:val="StyleUnderline"/>
        </w:rPr>
        <w:t>When we’d find out about things that were happening</w:t>
      </w:r>
      <w:r w:rsidRPr="002D2508">
        <w:rPr>
          <w:sz w:val="14"/>
        </w:rPr>
        <w:t xml:space="preserve">, </w:t>
      </w:r>
      <w:r w:rsidRPr="002D2508">
        <w:rPr>
          <w:rStyle w:val="StyleUnderline"/>
        </w:rPr>
        <w:t>we would get ourselves there as well</w:t>
      </w:r>
      <w:r w:rsidRPr="002D2508">
        <w:rPr>
          <w:sz w:val="14"/>
        </w:rPr>
        <w:t>.”21 The collective’s principled stance on identity politics functioned as a principle of unity, rather than division.</w:t>
      </w:r>
    </w:p>
    <w:p w14:paraId="3D4D397C" w14:textId="77777777" w:rsidR="000E77AF" w:rsidRPr="002D2508" w:rsidRDefault="000E77AF" w:rsidP="000E77AF">
      <w:pPr>
        <w:rPr>
          <w:sz w:val="14"/>
        </w:rPr>
      </w:pPr>
      <w:r w:rsidRPr="002D2508">
        <w:rPr>
          <w:sz w:val="14"/>
        </w:rPr>
        <w:t xml:space="preserve">But, </w:t>
      </w:r>
      <w:r w:rsidRPr="002D2508">
        <w:rPr>
          <w:rStyle w:val="StyleUnderline"/>
        </w:rPr>
        <w:t>in the decades since</w:t>
      </w:r>
      <w:r w:rsidRPr="002D2508">
        <w:rPr>
          <w:sz w:val="14"/>
        </w:rPr>
        <w:t xml:space="preserve"> the founding of the Combahee River Collective, </w:t>
      </w:r>
      <w:r w:rsidRPr="008F5CBC">
        <w:rPr>
          <w:rStyle w:val="StyleUnderline"/>
          <w:highlight w:val="cyan"/>
        </w:rPr>
        <w:t xml:space="preserve">instead of </w:t>
      </w:r>
      <w:r w:rsidRPr="008F5CBC">
        <w:rPr>
          <w:rStyle w:val="Emphasis"/>
          <w:highlight w:val="cyan"/>
        </w:rPr>
        <w:t>forging alliances across difference</w:t>
      </w:r>
      <w:r w:rsidRPr="002D2508">
        <w:rPr>
          <w:sz w:val="14"/>
        </w:rPr>
        <w:t xml:space="preserve">, </w:t>
      </w:r>
      <w:r w:rsidRPr="008F5CBC">
        <w:rPr>
          <w:rStyle w:val="StyleUnderline"/>
          <w:highlight w:val="cyan"/>
        </w:rPr>
        <w:t xml:space="preserve">some have chosen to </w:t>
      </w:r>
      <w:r w:rsidRPr="008F5CBC">
        <w:rPr>
          <w:rStyle w:val="Emphasis"/>
          <w:highlight w:val="cyan"/>
        </w:rPr>
        <w:t>close ranks</w:t>
      </w:r>
      <w:r w:rsidRPr="002D2508">
        <w:rPr>
          <w:sz w:val="14"/>
        </w:rPr>
        <w:t>—especially on social media—</w:t>
      </w:r>
      <w:r w:rsidRPr="002D2508">
        <w:rPr>
          <w:rStyle w:val="StyleUnderline"/>
        </w:rPr>
        <w:t xml:space="preserve">around </w:t>
      </w:r>
      <w:r w:rsidRPr="002D2508">
        <w:rPr>
          <w:rStyle w:val="Emphasis"/>
        </w:rPr>
        <w:t>ever-narrower</w:t>
      </w:r>
      <w:r w:rsidRPr="002D2508">
        <w:rPr>
          <w:rStyle w:val="StyleUnderline"/>
        </w:rPr>
        <w:t xml:space="preserve"> conceptions of group interests</w:t>
      </w:r>
      <w:r w:rsidRPr="002D2508">
        <w:rPr>
          <w:sz w:val="14"/>
        </w:rPr>
        <w:t xml:space="preserve">. Smith says, diplomatically, that many of today’s common uses of the concept are “very different than what we intended.”22 Asad Haider puts it more starkly in his book Mistaken Identity, where he acknowledges the radical history of the concept while nevertheless describing identity politics as “the ideology that emerged </w:t>
      </w:r>
      <w:r w:rsidRPr="002D2508">
        <w:rPr>
          <w:rStyle w:val="StyleUnderline"/>
        </w:rPr>
        <w:t xml:space="preserve">to </w:t>
      </w:r>
      <w:r w:rsidRPr="002D2508">
        <w:rPr>
          <w:rStyle w:val="Emphasis"/>
        </w:rPr>
        <w:t>appropriate</w:t>
      </w:r>
      <w:r w:rsidRPr="002D2508">
        <w:rPr>
          <w:rStyle w:val="StyleUnderline"/>
        </w:rPr>
        <w:t xml:space="preserve"> this emancipatory legacy in service of the advancement of</w:t>
      </w:r>
      <w:r w:rsidRPr="002D2508">
        <w:rPr>
          <w:sz w:val="14"/>
        </w:rPr>
        <w:t xml:space="preserve"> political and economic </w:t>
      </w:r>
      <w:r w:rsidRPr="002D2508">
        <w:rPr>
          <w:rStyle w:val="Emphasis"/>
        </w:rPr>
        <w:t>elites</w:t>
      </w:r>
      <w:r w:rsidRPr="002D2508">
        <w:rPr>
          <w:sz w:val="14"/>
        </w:rPr>
        <w:t xml:space="preserve">.”23 While agreeing with these points, I also agree with political theorist Marie Moran and philosopher Linda Martín </w:t>
      </w:r>
      <w:proofErr w:type="spellStart"/>
      <w:r w:rsidRPr="002D2508">
        <w:rPr>
          <w:sz w:val="14"/>
        </w:rPr>
        <w:t>Alcoff</w:t>
      </w:r>
      <w:proofErr w:type="spellEnd"/>
      <w:r w:rsidRPr="002D2508">
        <w:rPr>
          <w:sz w:val="14"/>
        </w:rPr>
        <w:t xml:space="preserve"> who have both argued effectively that ideological explanations that tie troubling political developments to the ideas supposedly built into identity politics tend to miss the mark: many criticisms target ideas that aren’t essential to identity-based movements or that misconstrue their basic goals entirely.24 </w:t>
      </w:r>
    </w:p>
    <w:p w14:paraId="56A3248F" w14:textId="77777777" w:rsidR="000E77AF" w:rsidRPr="002D2508" w:rsidRDefault="000E77AF" w:rsidP="000E77AF">
      <w:pPr>
        <w:rPr>
          <w:sz w:val="14"/>
          <w:szCs w:val="14"/>
        </w:rPr>
      </w:pPr>
      <w:r w:rsidRPr="002D2508">
        <w:rPr>
          <w:sz w:val="14"/>
        </w:rPr>
        <w:t>The idea of “</w:t>
      </w:r>
      <w:r w:rsidRPr="008F5CBC">
        <w:rPr>
          <w:rStyle w:val="Emphasis"/>
          <w:highlight w:val="cyan"/>
        </w:rPr>
        <w:t>elite capture</w:t>
      </w:r>
      <w:r w:rsidRPr="002D2508">
        <w:rPr>
          <w:sz w:val="14"/>
        </w:rPr>
        <w:t xml:space="preserve">” helps reconcile these two points with each other. It is true that recent developments in the meaning and use of identity politics have not stopped police murders or emptied prisons. Identity politics </w:t>
      </w:r>
      <w:r w:rsidRPr="002D2508">
        <w:rPr>
          <w:rStyle w:val="StyleUnderline"/>
        </w:rPr>
        <w:t>has</w:t>
      </w:r>
      <w:r w:rsidRPr="002D2508">
        <w:rPr>
          <w:sz w:val="14"/>
        </w:rPr>
        <w:t xml:space="preserve">, however, </w:t>
      </w:r>
      <w:r w:rsidRPr="008F5CBC">
        <w:rPr>
          <w:rStyle w:val="StyleUnderline"/>
          <w:highlight w:val="cyan"/>
        </w:rPr>
        <w:t>equipped</w:t>
      </w:r>
      <w:r w:rsidRPr="002D2508">
        <w:rPr>
          <w:sz w:val="14"/>
        </w:rPr>
        <w:t xml:space="preserve"> people, organizations, and </w:t>
      </w:r>
      <w:r w:rsidRPr="002D2508">
        <w:rPr>
          <w:rStyle w:val="StyleUnderline"/>
        </w:rPr>
        <w:t xml:space="preserve">institutions with </w:t>
      </w:r>
      <w:r w:rsidRPr="008F5CBC">
        <w:rPr>
          <w:rStyle w:val="StyleUnderline"/>
          <w:highlight w:val="cyan"/>
        </w:rPr>
        <w:t xml:space="preserve">a </w:t>
      </w:r>
      <w:r w:rsidRPr="008F5CBC">
        <w:rPr>
          <w:rStyle w:val="Emphasis"/>
          <w:highlight w:val="cyan"/>
        </w:rPr>
        <w:t>new vocabulary</w:t>
      </w:r>
      <w:r w:rsidRPr="008F5CBC">
        <w:rPr>
          <w:rStyle w:val="StyleUnderline"/>
          <w:highlight w:val="cyan"/>
        </w:rPr>
        <w:t xml:space="preserve"> to describe</w:t>
      </w:r>
      <w:r w:rsidRPr="002D2508">
        <w:rPr>
          <w:rStyle w:val="StyleUnderline"/>
        </w:rPr>
        <w:t xml:space="preserve"> their </w:t>
      </w:r>
      <w:r w:rsidRPr="008F5CBC">
        <w:rPr>
          <w:rStyle w:val="Emphasis"/>
          <w:highlight w:val="cyan"/>
        </w:rPr>
        <w:t>politics</w:t>
      </w:r>
      <w:r w:rsidRPr="008F5CBC">
        <w:rPr>
          <w:rStyle w:val="StyleUnderline"/>
          <w:highlight w:val="cyan"/>
        </w:rPr>
        <w:t xml:space="preserve"> and </w:t>
      </w:r>
      <w:r w:rsidRPr="008F5CBC">
        <w:rPr>
          <w:rStyle w:val="Emphasis"/>
          <w:highlight w:val="cyan"/>
        </w:rPr>
        <w:t>aesthetic</w:t>
      </w:r>
      <w:r w:rsidRPr="002D2508">
        <w:rPr>
          <w:sz w:val="14"/>
        </w:rPr>
        <w:t>—</w:t>
      </w:r>
      <w:r w:rsidRPr="008F5CBC">
        <w:rPr>
          <w:rStyle w:val="StyleUnderline"/>
          <w:highlight w:val="cyan"/>
        </w:rPr>
        <w:t>even if</w:t>
      </w:r>
      <w:r w:rsidRPr="002D2508">
        <w:rPr>
          <w:rStyle w:val="StyleUnderline"/>
        </w:rPr>
        <w:t xml:space="preserve"> the </w:t>
      </w:r>
      <w:r w:rsidRPr="008F5CBC">
        <w:rPr>
          <w:rStyle w:val="Emphasis"/>
          <w:highlight w:val="cyan"/>
        </w:rPr>
        <w:t>substance</w:t>
      </w:r>
      <w:r w:rsidRPr="002D2508">
        <w:rPr>
          <w:rStyle w:val="StyleUnderline"/>
        </w:rPr>
        <w:t xml:space="preserve"> of those political decisions </w:t>
      </w:r>
      <w:r w:rsidRPr="008F5CBC">
        <w:rPr>
          <w:rStyle w:val="StyleUnderline"/>
          <w:highlight w:val="cyan"/>
        </w:rPr>
        <w:t>are</w:t>
      </w:r>
      <w:r w:rsidRPr="002D2508">
        <w:rPr>
          <w:rStyle w:val="StyleUnderline"/>
        </w:rPr>
        <w:t xml:space="preserve"> </w:t>
      </w:r>
      <w:r w:rsidRPr="002D2508">
        <w:rPr>
          <w:rStyle w:val="Emphasis"/>
        </w:rPr>
        <w:t>irrelevant</w:t>
      </w:r>
      <w:r w:rsidRPr="002D2508">
        <w:rPr>
          <w:rStyle w:val="StyleUnderline"/>
        </w:rPr>
        <w:t xml:space="preserve"> or even </w:t>
      </w:r>
      <w:r w:rsidRPr="008F5CBC">
        <w:rPr>
          <w:rStyle w:val="Emphasis"/>
          <w:highlight w:val="cyan"/>
        </w:rPr>
        <w:t>counter</w:t>
      </w:r>
      <w:r w:rsidRPr="002D2508">
        <w:rPr>
          <w:rStyle w:val="StyleUnderline"/>
        </w:rPr>
        <w:t xml:space="preserve"> to the interests of</w:t>
      </w:r>
      <w:r w:rsidRPr="002D2508">
        <w:rPr>
          <w:sz w:val="14"/>
        </w:rPr>
        <w:t xml:space="preserve"> the </w:t>
      </w:r>
      <w:r w:rsidRPr="002D2508">
        <w:rPr>
          <w:rStyle w:val="StyleUnderline"/>
        </w:rPr>
        <w:t>marginalized people</w:t>
      </w:r>
      <w:r w:rsidRPr="002D2508">
        <w:rPr>
          <w:sz w:val="14"/>
        </w:rPr>
        <w:t xml:space="preserve"> whose identities are being deployed. But that is a feature of how identity politics is being used, rather than what identity politics is at its core. It is </w:t>
      </w:r>
      <w:r w:rsidRPr="002D2508">
        <w:rPr>
          <w:sz w:val="14"/>
          <w:szCs w:val="14"/>
        </w:rPr>
        <w:t>this “elite capture”—not identity politics itself—that stands between us and a transformative, nonsectarian, coalitional politics.</w:t>
      </w:r>
    </w:p>
    <w:p w14:paraId="4BBE6BF9" w14:textId="77777777" w:rsidR="000E77AF" w:rsidRPr="002D2508" w:rsidRDefault="000E77AF" w:rsidP="000E77AF">
      <w:pPr>
        <w:rPr>
          <w:sz w:val="14"/>
        </w:rPr>
      </w:pPr>
      <w:r w:rsidRPr="002D2508">
        <w:rPr>
          <w:sz w:val="14"/>
        </w:rPr>
        <w:t>Elite Capture: The Bigger Problem</w:t>
      </w:r>
    </w:p>
    <w:p w14:paraId="63410A1E" w14:textId="77777777" w:rsidR="000E77AF" w:rsidRPr="002D2508" w:rsidRDefault="000E77AF" w:rsidP="000E77AF">
      <w:pPr>
        <w:rPr>
          <w:sz w:val="14"/>
        </w:rPr>
      </w:pPr>
      <w:r w:rsidRPr="002D2508">
        <w:rPr>
          <w:sz w:val="14"/>
        </w:rPr>
        <w:t xml:space="preserve">The concept of </w:t>
      </w:r>
      <w:r w:rsidRPr="002D2508">
        <w:rPr>
          <w:rStyle w:val="StyleUnderline"/>
        </w:rPr>
        <w:t>elite capture</w:t>
      </w:r>
      <w:r w:rsidRPr="002D2508">
        <w:rPr>
          <w:sz w:val="14"/>
        </w:rPr>
        <w:t xml:space="preserve"> originated in the study of developing countries to describe the way socially advantaged people tend to gain control over financial benefits, especially foreign aid, meant for others. But the concept has also been applied more generally to </w:t>
      </w:r>
      <w:r w:rsidRPr="002D2508">
        <w:rPr>
          <w:rStyle w:val="StyleUnderline"/>
        </w:rPr>
        <w:t xml:space="preserve">describe how political </w:t>
      </w:r>
      <w:r w:rsidRPr="008F5CBC">
        <w:rPr>
          <w:rStyle w:val="StyleUnderline"/>
          <w:highlight w:val="cyan"/>
        </w:rPr>
        <w:t xml:space="preserve">projects can be </w:t>
      </w:r>
      <w:r w:rsidRPr="008F5CBC">
        <w:rPr>
          <w:rStyle w:val="Emphasis"/>
          <w:highlight w:val="cyan"/>
        </w:rPr>
        <w:t>hijacked</w:t>
      </w:r>
      <w:r w:rsidRPr="008F5CBC">
        <w:rPr>
          <w:rStyle w:val="StyleUnderline"/>
          <w:highlight w:val="cyan"/>
        </w:rPr>
        <w:t xml:space="preserve"> in </w:t>
      </w:r>
      <w:r w:rsidRPr="008F5CBC">
        <w:rPr>
          <w:rStyle w:val="Emphasis"/>
          <w:highlight w:val="cyan"/>
        </w:rPr>
        <w:t>principle</w:t>
      </w:r>
      <w:r w:rsidRPr="008F5CBC">
        <w:rPr>
          <w:rStyle w:val="StyleUnderline"/>
          <w:highlight w:val="cyan"/>
        </w:rPr>
        <w:t xml:space="preserve"> or in </w:t>
      </w:r>
      <w:r w:rsidRPr="008F5CBC">
        <w:rPr>
          <w:rStyle w:val="Emphasis"/>
          <w:highlight w:val="cyan"/>
        </w:rPr>
        <w:t>effect</w:t>
      </w:r>
      <w:r w:rsidRPr="002D2508">
        <w:rPr>
          <w:rStyle w:val="StyleUnderline"/>
        </w:rPr>
        <w:t xml:space="preserve"> by the well positioned and resourced</w:t>
      </w:r>
      <w:r w:rsidRPr="002D2508">
        <w:rPr>
          <w:sz w:val="14"/>
        </w:rPr>
        <w:t xml:space="preserve">. And yet, the idea also helps to explain how </w:t>
      </w:r>
      <w:r w:rsidRPr="002D2508">
        <w:rPr>
          <w:rStyle w:val="StyleUnderline"/>
        </w:rPr>
        <w:t xml:space="preserve">public resources such as </w:t>
      </w:r>
      <w:r w:rsidRPr="008F5CBC">
        <w:rPr>
          <w:rStyle w:val="Emphasis"/>
          <w:highlight w:val="cyan"/>
        </w:rPr>
        <w:t>knowledge</w:t>
      </w:r>
      <w:r w:rsidRPr="002D2508">
        <w:rPr>
          <w:sz w:val="14"/>
        </w:rPr>
        <w:t xml:space="preserve">, </w:t>
      </w:r>
      <w:r w:rsidRPr="008F5CBC">
        <w:rPr>
          <w:rStyle w:val="Emphasis"/>
          <w:highlight w:val="cyan"/>
        </w:rPr>
        <w:t>attention</w:t>
      </w:r>
      <w:r w:rsidRPr="002D2508">
        <w:rPr>
          <w:sz w:val="14"/>
        </w:rPr>
        <w:t xml:space="preserve">, </w:t>
      </w:r>
      <w:r w:rsidRPr="008F5CBC">
        <w:rPr>
          <w:rStyle w:val="StyleUnderline"/>
          <w:highlight w:val="cyan"/>
        </w:rPr>
        <w:t xml:space="preserve">and </w:t>
      </w:r>
      <w:r w:rsidRPr="008F5CBC">
        <w:rPr>
          <w:rStyle w:val="Emphasis"/>
          <w:highlight w:val="cyan"/>
        </w:rPr>
        <w:t>values</w:t>
      </w:r>
      <w:r w:rsidRPr="008F5CBC">
        <w:rPr>
          <w:rStyle w:val="StyleUnderline"/>
          <w:highlight w:val="cyan"/>
        </w:rPr>
        <w:t xml:space="preserve"> become </w:t>
      </w:r>
      <w:r w:rsidRPr="008F5CBC">
        <w:rPr>
          <w:rStyle w:val="Emphasis"/>
          <w:highlight w:val="cyan"/>
        </w:rPr>
        <w:t>distorted</w:t>
      </w:r>
      <w:r w:rsidRPr="002D2508">
        <w:rPr>
          <w:rStyle w:val="StyleUnderline"/>
        </w:rPr>
        <w:t xml:space="preserve"> and </w:t>
      </w:r>
      <w:r w:rsidRPr="002D2508">
        <w:rPr>
          <w:rStyle w:val="Emphasis"/>
        </w:rPr>
        <w:t>distributed</w:t>
      </w:r>
      <w:r w:rsidRPr="002D2508">
        <w:rPr>
          <w:rStyle w:val="StyleUnderline"/>
        </w:rPr>
        <w:t xml:space="preserve"> by power structures</w:t>
      </w:r>
      <w:r w:rsidRPr="002D2508">
        <w:rPr>
          <w:sz w:val="14"/>
        </w:rPr>
        <w:t>.</w:t>
      </w:r>
    </w:p>
    <w:p w14:paraId="512E18DC" w14:textId="77777777" w:rsidR="000E77AF" w:rsidRPr="002D2508" w:rsidRDefault="000E77AF" w:rsidP="000E77AF">
      <w:pPr>
        <w:rPr>
          <w:sz w:val="14"/>
        </w:rPr>
      </w:pPr>
      <w:r w:rsidRPr="002D2508">
        <w:rPr>
          <w:sz w:val="14"/>
        </w:rPr>
        <w:t xml:space="preserve">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 One commentator, Saagar </w:t>
      </w:r>
      <w:proofErr w:type="spellStart"/>
      <w:r w:rsidRPr="002D2508">
        <w:rPr>
          <w:sz w:val="14"/>
        </w:rPr>
        <w:t>Enjeti</w:t>
      </w:r>
      <w:proofErr w:type="spellEnd"/>
      <w:r w:rsidRPr="002D2508">
        <w:rPr>
          <w:sz w:val="14"/>
        </w:rPr>
        <w:t>, criticized “the identity politics obsessed elite wing of the Democratic party,” alleging that “the people who populate our newsrooms” and “populate the professional managerial class . . . have far too much of an impact on our contemporary political discourse.”25 Despite having identified the problem with mainstream popular uses of identity politics today—the outsize impact of well-positioned people on our political discourse—</w:t>
      </w:r>
      <w:proofErr w:type="spellStart"/>
      <w:r w:rsidRPr="002D2508">
        <w:rPr>
          <w:sz w:val="14"/>
        </w:rPr>
        <w:t>Enjeti</w:t>
      </w:r>
      <w:proofErr w:type="spellEnd"/>
      <w:r w:rsidRPr="002D2508">
        <w:rPr>
          <w:sz w:val="14"/>
        </w:rPr>
        <w:t xml:space="preserve"> nevertheless seems to think this </w:t>
      </w:r>
      <w:r w:rsidRPr="002D2508">
        <w:rPr>
          <w:sz w:val="14"/>
        </w:rPr>
        <w:lastRenderedPageBreak/>
        <w:t xml:space="preserve">is a special problem of one wing of one political party. In fact, </w:t>
      </w:r>
      <w:r w:rsidRPr="002D2508">
        <w:rPr>
          <w:rStyle w:val="StyleUnderline"/>
        </w:rPr>
        <w:t xml:space="preserve">the underlying dynamics are as old as politics itself and are </w:t>
      </w:r>
      <w:r w:rsidRPr="002D2508">
        <w:rPr>
          <w:rStyle w:val="Emphasis"/>
        </w:rPr>
        <w:t>not confined</w:t>
      </w:r>
      <w:r w:rsidRPr="002D2508">
        <w:rPr>
          <w:rStyle w:val="StyleUnderline"/>
        </w:rPr>
        <w:t xml:space="preserve"> to a particular politics of social identity</w:t>
      </w:r>
      <w:r w:rsidRPr="002D2508">
        <w:rPr>
          <w:sz w:val="14"/>
        </w:rPr>
        <w:t>.</w:t>
      </w:r>
    </w:p>
    <w:p w14:paraId="707C8257" w14:textId="77777777" w:rsidR="000E77AF" w:rsidRPr="002D2508" w:rsidRDefault="000E77AF" w:rsidP="000E77AF">
      <w:pPr>
        <w:rPr>
          <w:sz w:val="14"/>
        </w:rPr>
      </w:pPr>
      <w:r w:rsidRPr="002D2508">
        <w:rPr>
          <w:rStyle w:val="StyleUnderline"/>
        </w:rPr>
        <w:t>Elite capture is</w:t>
      </w:r>
      <w:r w:rsidRPr="002D2508">
        <w:rPr>
          <w:sz w:val="14"/>
        </w:rPr>
        <w:t xml:space="preserve"> not a conspiracy. It’s </w:t>
      </w:r>
      <w:r w:rsidRPr="002D2508">
        <w:rPr>
          <w:rStyle w:val="Emphasis"/>
        </w:rPr>
        <w:t>bigger</w:t>
      </w:r>
      <w:r w:rsidRPr="002D2508">
        <w:rPr>
          <w:rStyle w:val="StyleUnderline"/>
        </w:rPr>
        <w:t xml:space="preserve"> than</w:t>
      </w:r>
      <w:r w:rsidRPr="002D2508">
        <w:rPr>
          <w:sz w:val="14"/>
        </w:rPr>
        <w:t xml:space="preserve"> cynical appropriations, opportunism, or </w:t>
      </w:r>
      <w:r w:rsidRPr="002D2508">
        <w:rPr>
          <w:rStyle w:val="StyleUnderline"/>
        </w:rPr>
        <w:t xml:space="preserve">the </w:t>
      </w:r>
      <w:r w:rsidRPr="002D2508">
        <w:rPr>
          <w:rStyle w:val="Emphasis"/>
        </w:rPr>
        <w:t>moral successes</w:t>
      </w:r>
      <w:r w:rsidRPr="002D2508">
        <w:rPr>
          <w:rStyle w:val="StyleUnderline"/>
        </w:rPr>
        <w:t xml:space="preserve"> or </w:t>
      </w:r>
      <w:r w:rsidRPr="002D2508">
        <w:rPr>
          <w:rStyle w:val="Emphasis"/>
        </w:rPr>
        <w:t>failures</w:t>
      </w:r>
      <w:r w:rsidRPr="002D2508">
        <w:rPr>
          <w:rStyle w:val="StyleUnderline"/>
        </w:rPr>
        <w:t xml:space="preserve"> of any individual or group</w:t>
      </w:r>
      <w:r w:rsidRPr="002D2508">
        <w:rPr>
          <w:sz w:val="14"/>
        </w:rPr>
        <w:t xml:space="preserve">. </w:t>
      </w:r>
      <w:r w:rsidRPr="002D2508">
        <w:rPr>
          <w:rStyle w:val="StyleUnderline"/>
        </w:rPr>
        <w:t>It is</w:t>
      </w:r>
      <w:r w:rsidRPr="002D2508">
        <w:rPr>
          <w:sz w:val="14"/>
        </w:rPr>
        <w:t xml:space="preserve"> a kind of </w:t>
      </w:r>
      <w:r w:rsidRPr="002D2508">
        <w:rPr>
          <w:rStyle w:val="Emphasis"/>
        </w:rPr>
        <w:t>system behavior</w:t>
      </w:r>
      <w:r w:rsidRPr="002D2508">
        <w:rPr>
          <w:sz w:val="14"/>
        </w:rPr>
        <w:t xml:space="preserve">—a phenomenon articulated at the population level, </w:t>
      </w:r>
      <w:r w:rsidRPr="002D2508">
        <w:rPr>
          <w:rStyle w:val="StyleUnderline"/>
        </w:rPr>
        <w:t xml:space="preserve">an </w:t>
      </w:r>
      <w:r w:rsidRPr="002D2508">
        <w:rPr>
          <w:rStyle w:val="Emphasis"/>
        </w:rPr>
        <w:t>observable</w:t>
      </w:r>
      <w:r w:rsidRPr="002D2508">
        <w:rPr>
          <w:sz w:val="14"/>
        </w:rPr>
        <w:t xml:space="preserve"> (</w:t>
      </w:r>
      <w:r w:rsidRPr="002D2508">
        <w:rPr>
          <w:rStyle w:val="Emphasis"/>
        </w:rPr>
        <w:t>predictable</w:t>
      </w:r>
      <w:r w:rsidRPr="002D2508">
        <w:rPr>
          <w:sz w:val="14"/>
        </w:rPr>
        <w:t xml:space="preserve">) </w:t>
      </w:r>
      <w:r w:rsidRPr="002D2508">
        <w:rPr>
          <w:rStyle w:val="Emphasis"/>
        </w:rPr>
        <w:t>pattern</w:t>
      </w:r>
      <w:r w:rsidRPr="002D2508">
        <w:rPr>
          <w:rStyle w:val="StyleUnderline"/>
        </w:rPr>
        <w:t xml:space="preserve"> of actions involving individuals</w:t>
      </w:r>
      <w:r w:rsidRPr="002D2508">
        <w:rPr>
          <w:sz w:val="14"/>
        </w:rPr>
        <w:t xml:space="preserve">, </w:t>
      </w:r>
      <w:r w:rsidRPr="002D2508">
        <w:rPr>
          <w:rStyle w:val="StyleUnderline"/>
        </w:rPr>
        <w:t>groups</w:t>
      </w:r>
      <w:r w:rsidRPr="002D2508">
        <w:rPr>
          <w:sz w:val="14"/>
        </w:rPr>
        <w:t xml:space="preserve">, </w:t>
      </w:r>
      <w:r w:rsidRPr="002D2508">
        <w:rPr>
          <w:rStyle w:val="StyleUnderline"/>
        </w:rPr>
        <w:t>and subgroups</w:t>
      </w:r>
      <w:r w:rsidRPr="002D2508">
        <w:rPr>
          <w:sz w:val="14"/>
        </w:rPr>
        <w:t xml:space="preserve">, </w:t>
      </w:r>
      <w:r w:rsidRPr="002D2508">
        <w:rPr>
          <w:rStyle w:val="StyleUnderline"/>
        </w:rPr>
        <w:t xml:space="preserve">each of whom may be pursuing </w:t>
      </w:r>
      <w:r w:rsidRPr="002D2508">
        <w:rPr>
          <w:rStyle w:val="Emphasis"/>
        </w:rPr>
        <w:t>any number of different goals</w:t>
      </w:r>
      <w:r w:rsidRPr="002D2508">
        <w:rPr>
          <w:rStyle w:val="StyleUnderline"/>
        </w:rPr>
        <w:t xml:space="preserve"> from their own narrow point of view</w:t>
      </w:r>
      <w:r w:rsidRPr="002D2508">
        <w:rPr>
          <w:sz w:val="14"/>
        </w:rPr>
        <w:t xml:space="preserve">. </w:t>
      </w:r>
      <w:r w:rsidRPr="002D2508">
        <w:rPr>
          <w:rStyle w:val="StyleUnderline"/>
        </w:rPr>
        <w:t xml:space="preserve">Elite capture is </w:t>
      </w:r>
      <w:r w:rsidRPr="002D2508">
        <w:rPr>
          <w:rStyle w:val="Emphasis"/>
        </w:rPr>
        <w:t>not limited</w:t>
      </w:r>
      <w:r w:rsidRPr="002D2508">
        <w:rPr>
          <w:rStyle w:val="StyleUnderline"/>
        </w:rPr>
        <w:t xml:space="preserve"> to the scope of their intentions</w:t>
      </w:r>
      <w:r w:rsidRPr="002D2508">
        <w:rPr>
          <w:sz w:val="14"/>
        </w:rPr>
        <w:t xml:space="preserve">. </w:t>
      </w:r>
      <w:r w:rsidRPr="002D2508">
        <w:rPr>
          <w:rStyle w:val="StyleUnderline"/>
        </w:rPr>
        <w:t>The constant dynamic</w:t>
      </w:r>
      <w:r w:rsidRPr="002D2508">
        <w:rPr>
          <w:sz w:val="14"/>
        </w:rPr>
        <w:t xml:space="preserve"> of individual and group interactions </w:t>
      </w:r>
      <w:r w:rsidRPr="002D2508">
        <w:rPr>
          <w:rStyle w:val="StyleUnderline"/>
        </w:rPr>
        <w:t>makes up a social system</w:t>
      </w:r>
      <w:r w:rsidRPr="002D2508">
        <w:rPr>
          <w:sz w:val="14"/>
        </w:rPr>
        <w:t xml:space="preserve">, </w:t>
      </w:r>
      <w:r w:rsidRPr="002D2508">
        <w:rPr>
          <w:rStyle w:val="StyleUnderline"/>
        </w:rPr>
        <w:t>and elite capture emerges out of that dynamic</w:t>
      </w:r>
      <w:r w:rsidRPr="002D2508">
        <w:rPr>
          <w:sz w:val="14"/>
        </w:rPr>
        <w:t>.</w:t>
      </w:r>
    </w:p>
    <w:p w14:paraId="73A13C50" w14:textId="77777777" w:rsidR="000E77AF" w:rsidRPr="002D2508" w:rsidRDefault="000E77AF" w:rsidP="000E77AF">
      <w:pPr>
        <w:pStyle w:val="Heading4"/>
      </w:pPr>
      <w:r w:rsidRPr="002D2508">
        <w:t xml:space="preserve">Vote negative for </w:t>
      </w:r>
      <w:r w:rsidRPr="002D2508">
        <w:rPr>
          <w:u w:val="single"/>
        </w:rPr>
        <w:t>non-alignment</w:t>
      </w:r>
      <w:r w:rsidRPr="002D2508">
        <w:t xml:space="preserve">. Refusing to adjudicate the 1AC is key to </w:t>
      </w:r>
      <w:r w:rsidRPr="002D2508">
        <w:rPr>
          <w:u w:val="single"/>
        </w:rPr>
        <w:t>conceptual decolonization</w:t>
      </w:r>
      <w:r w:rsidRPr="002D2508">
        <w:t xml:space="preserve">. </w:t>
      </w:r>
    </w:p>
    <w:p w14:paraId="0B93BAE2" w14:textId="77777777" w:rsidR="000E77AF" w:rsidRPr="002D2508" w:rsidRDefault="000E77AF" w:rsidP="000E77AF">
      <w:r w:rsidRPr="002D2508">
        <w:rPr>
          <w:rStyle w:val="Style13ptBold"/>
        </w:rPr>
        <w:t>Bright, 23</w:t>
      </w:r>
      <w:r w:rsidRPr="002D2508">
        <w:t xml:space="preserve">—Associate Professor, Department of Philosophy, Logic, and Scientific Method, London School of Economics (Liam Kofi, “White Psychodrama,” The Journal of Political Philosophy, Volume 31, Issue 2, June 2023, Pages 198-221, </w:t>
      </w:r>
      <w:proofErr w:type="spellStart"/>
      <w:r w:rsidRPr="002D2508">
        <w:t>dml</w:t>
      </w:r>
      <w:proofErr w:type="spellEnd"/>
      <w:r w:rsidRPr="002D2508">
        <w:t>)</w:t>
      </w:r>
    </w:p>
    <w:p w14:paraId="3D752048" w14:textId="77777777" w:rsidR="000E77AF" w:rsidRPr="002D2508" w:rsidRDefault="000E77AF" w:rsidP="000E77AF">
      <w:pPr>
        <w:rPr>
          <w:sz w:val="14"/>
        </w:rPr>
      </w:pPr>
      <w:r w:rsidRPr="002D2508">
        <w:rPr>
          <w:rStyle w:val="StyleUnderline"/>
        </w:rPr>
        <w:t xml:space="preserve">The Non-Aligned person represents a kind of </w:t>
      </w:r>
      <w:r w:rsidRPr="002D2508">
        <w:rPr>
          <w:rStyle w:val="Emphasis"/>
        </w:rPr>
        <w:t>ideal</w:t>
      </w:r>
      <w:r w:rsidRPr="002D2508">
        <w:rPr>
          <w:sz w:val="14"/>
        </w:rPr>
        <w:t xml:space="preserve">, a </w:t>
      </w:r>
      <w:r w:rsidRPr="002D2508">
        <w:rPr>
          <w:rStyle w:val="Emphasis"/>
        </w:rPr>
        <w:t>character type</w:t>
      </w:r>
      <w:r w:rsidRPr="002D2508">
        <w:rPr>
          <w:sz w:val="14"/>
        </w:rPr>
        <w:t xml:space="preserve"> to which one could be reconciled even amid a society as so described. The basic idea is borrowed and adapted from key ideas in Wiredu's philosophy of conceptual decolonization,71 so I will explain the big-picture strategy before giving more concrete illustrations. Broadly speaking, I have fulfilled half of the task I set for political philosophy in the introduction. I have outlined a cause which prevents people being able to reconcile themselves to their social order—the fact that the </w:t>
      </w:r>
      <w:r w:rsidRPr="002D2508">
        <w:rPr>
          <w:rStyle w:val="StyleUnderline"/>
        </w:rPr>
        <w:t>ideology</w:t>
      </w:r>
      <w:r w:rsidRPr="002D2508">
        <w:rPr>
          <w:sz w:val="14"/>
        </w:rPr>
        <w:t xml:space="preserve"> they espouse </w:t>
      </w:r>
      <w:r w:rsidRPr="002D2508">
        <w:rPr>
          <w:rStyle w:val="StyleUnderline"/>
        </w:rPr>
        <w:t>and</w:t>
      </w:r>
      <w:r w:rsidRPr="002D2508">
        <w:rPr>
          <w:sz w:val="14"/>
        </w:rPr>
        <w:t xml:space="preserve"> the </w:t>
      </w:r>
      <w:r w:rsidRPr="002D2508">
        <w:rPr>
          <w:rStyle w:val="StyleUnderline"/>
        </w:rPr>
        <w:t>material reality</w:t>
      </w:r>
      <w:r w:rsidRPr="002D2508">
        <w:rPr>
          <w:sz w:val="14"/>
        </w:rPr>
        <w:t xml:space="preserve"> they live within </w:t>
      </w:r>
      <w:r w:rsidRPr="002D2508">
        <w:rPr>
          <w:rStyle w:val="Emphasis"/>
        </w:rPr>
        <w:t>fundamentally come apart</w:t>
      </w:r>
      <w:r w:rsidRPr="002D2508">
        <w:rPr>
          <w:sz w:val="14"/>
        </w:rPr>
        <w:t xml:space="preserve">, </w:t>
      </w:r>
      <w:r w:rsidRPr="002D2508">
        <w:rPr>
          <w:rStyle w:val="StyleUnderline"/>
        </w:rPr>
        <w:t xml:space="preserve">the one always generating </w:t>
      </w:r>
      <w:r w:rsidRPr="002D2508">
        <w:rPr>
          <w:rStyle w:val="Emphasis"/>
        </w:rPr>
        <w:t>problems</w:t>
      </w:r>
      <w:r w:rsidRPr="002D2508">
        <w:rPr>
          <w:rStyle w:val="StyleUnderline"/>
        </w:rPr>
        <w:t xml:space="preserve"> for the other</w:t>
      </w:r>
      <w:r w:rsidRPr="002D2508">
        <w:rPr>
          <w:sz w:val="14"/>
        </w:rPr>
        <w:t xml:space="preserve">. And, at a high level, this immediately suggests a path to reconciliation—make the world better resemble the ideology, or the ideology better resemble the world. I will presume here that in some </w:t>
      </w:r>
      <w:proofErr w:type="gramStart"/>
      <w:r w:rsidRPr="002D2508">
        <w:rPr>
          <w:sz w:val="14"/>
        </w:rPr>
        <w:t>form</w:t>
      </w:r>
      <w:proofErr w:type="gramEnd"/>
      <w:r w:rsidRPr="002D2508">
        <w:rPr>
          <w:sz w:val="14"/>
        </w:rPr>
        <w:t xml:space="preserve"> or another a racially egalitarian ideology is to be maintained, and thus consider the more specific question: </w:t>
      </w:r>
      <w:r w:rsidRPr="002D2508">
        <w:rPr>
          <w:rStyle w:val="StyleUnderline"/>
        </w:rPr>
        <w:t xml:space="preserve">how can one </w:t>
      </w:r>
      <w:r w:rsidRPr="002D2508">
        <w:rPr>
          <w:rStyle w:val="Emphasis"/>
        </w:rPr>
        <w:t>earnestly work</w:t>
      </w:r>
      <w:r w:rsidRPr="002D2508">
        <w:rPr>
          <w:rStyle w:val="StyleUnderline"/>
        </w:rPr>
        <w:t xml:space="preserve"> towards a more egalitarian social structure</w:t>
      </w:r>
      <w:r w:rsidRPr="002D2508">
        <w:rPr>
          <w:sz w:val="14"/>
        </w:rPr>
        <w:t xml:space="preserve"> given the situation we now find ourselves in</w:t>
      </w:r>
      <w:r w:rsidRPr="002D2508">
        <w:rPr>
          <w:rStyle w:val="StyleUnderline"/>
        </w:rPr>
        <w:t>?</w:t>
      </w:r>
      <w:r w:rsidRPr="002D2508">
        <w:rPr>
          <w:sz w:val="14"/>
        </w:rPr>
        <w:t xml:space="preserve"> As I will outline in a moment, epistemic features of the status quo make this a non-trivially difficult task to even attempt, and so it requires certain characterological virtues that I shall use to construct the Non-Aligned person's archetype.</w:t>
      </w:r>
    </w:p>
    <w:p w14:paraId="51643C21" w14:textId="77777777" w:rsidR="000E77AF" w:rsidRPr="002D2508" w:rsidRDefault="000E77AF" w:rsidP="000E77AF">
      <w:pPr>
        <w:rPr>
          <w:sz w:val="14"/>
        </w:rPr>
      </w:pPr>
      <w:r w:rsidRPr="002D2508">
        <w:rPr>
          <w:sz w:val="14"/>
        </w:rPr>
        <w:t xml:space="preserve">And this is where the central idea from Wiredu comes in. The situation of the person of </w:t>
      </w:r>
      <w:proofErr w:type="spellStart"/>
      <w:r w:rsidRPr="002D2508">
        <w:rPr>
          <w:sz w:val="14"/>
        </w:rPr>
        <w:t>colour</w:t>
      </w:r>
      <w:proofErr w:type="spellEnd"/>
      <w:r w:rsidRPr="002D2508">
        <w:rPr>
          <w:sz w:val="14"/>
        </w:rPr>
        <w:t xml:space="preserve"> facing the contemporary culture war, recognizing it as doomed to incoherence, yet unsure of how to do better, shares certain features with the situation of any formerly colonized person trying to understand their present situation. Passing familiarity with the history leading up to now makes it clear that </w:t>
      </w:r>
      <w:r w:rsidRPr="002D2508">
        <w:rPr>
          <w:rStyle w:val="Emphasis"/>
        </w:rPr>
        <w:t>key concepts</w:t>
      </w:r>
      <w:r w:rsidRPr="002D2508">
        <w:rPr>
          <w:rStyle w:val="StyleUnderline"/>
        </w:rPr>
        <w:t xml:space="preserve"> through which one understands the social world</w:t>
      </w:r>
      <w:r w:rsidRPr="002D2508">
        <w:rPr>
          <w:sz w:val="14"/>
        </w:rPr>
        <w:t xml:space="preserve">, the institutions charged with gathering and marshalling evidence about that world, </w:t>
      </w:r>
      <w:r w:rsidRPr="002D2508">
        <w:rPr>
          <w:rStyle w:val="StyleUnderline"/>
        </w:rPr>
        <w:t xml:space="preserve">and the </w:t>
      </w:r>
      <w:r w:rsidRPr="008F5CBC">
        <w:rPr>
          <w:rStyle w:val="Emphasis"/>
          <w:highlight w:val="cyan"/>
        </w:rPr>
        <w:t>bodies empowered</w:t>
      </w:r>
      <w:r w:rsidRPr="008F5CBC">
        <w:rPr>
          <w:rStyle w:val="StyleUnderline"/>
          <w:highlight w:val="cyan"/>
        </w:rPr>
        <w:t xml:space="preserve"> to </w:t>
      </w:r>
      <w:r w:rsidRPr="008F5CBC">
        <w:rPr>
          <w:rStyle w:val="Emphasis"/>
          <w:highlight w:val="cyan"/>
        </w:rPr>
        <w:t>set the agenda</w:t>
      </w:r>
      <w:r w:rsidRPr="002D2508">
        <w:rPr>
          <w:rStyle w:val="StyleUnderline"/>
        </w:rPr>
        <w:t xml:space="preserve"> in social discussion</w:t>
      </w:r>
      <w:r w:rsidRPr="002D2508">
        <w:rPr>
          <w:sz w:val="14"/>
        </w:rPr>
        <w:t xml:space="preserve">, </w:t>
      </w:r>
      <w:r w:rsidRPr="008F5CBC">
        <w:rPr>
          <w:rStyle w:val="StyleUnderline"/>
          <w:highlight w:val="cyan"/>
        </w:rPr>
        <w:t>have</w:t>
      </w:r>
      <w:r w:rsidRPr="002D2508">
        <w:rPr>
          <w:sz w:val="14"/>
        </w:rPr>
        <w:t xml:space="preserve"> all </w:t>
      </w:r>
      <w:r w:rsidRPr="008F5CBC">
        <w:rPr>
          <w:rStyle w:val="StyleUnderline"/>
          <w:highlight w:val="cyan"/>
        </w:rPr>
        <w:t>been</w:t>
      </w:r>
      <w:r w:rsidRPr="002D2508">
        <w:rPr>
          <w:sz w:val="14"/>
        </w:rPr>
        <w:t xml:space="preserve"> developed by powers </w:t>
      </w:r>
      <w:r w:rsidRPr="002D2508">
        <w:rPr>
          <w:rStyle w:val="StyleUnderline"/>
        </w:rPr>
        <w:t xml:space="preserve">indifferent or </w:t>
      </w:r>
      <w:r w:rsidRPr="008F5CBC">
        <w:rPr>
          <w:rStyle w:val="StyleUnderline"/>
          <w:highlight w:val="cyan"/>
        </w:rPr>
        <w:t>hostile</w:t>
      </w:r>
      <w:r w:rsidRPr="002D2508">
        <w:rPr>
          <w:sz w:val="14"/>
        </w:rPr>
        <w:t xml:space="preserve"> to one's interests. And </w:t>
      </w:r>
      <w:r w:rsidRPr="002D2508">
        <w:rPr>
          <w:rStyle w:val="StyleUnderline"/>
        </w:rPr>
        <w:t xml:space="preserve">yet it would </w:t>
      </w:r>
      <w:r w:rsidRPr="002D2508">
        <w:rPr>
          <w:rStyle w:val="Emphasis"/>
        </w:rPr>
        <w:t>clearly be facile</w:t>
      </w:r>
      <w:r w:rsidRPr="002D2508">
        <w:rPr>
          <w:rStyle w:val="StyleUnderline"/>
        </w:rPr>
        <w:t xml:space="preserve"> to </w:t>
      </w:r>
      <w:r w:rsidRPr="002D2508">
        <w:rPr>
          <w:rStyle w:val="Emphasis"/>
        </w:rPr>
        <w:t>simply reject</w:t>
      </w:r>
      <w:r w:rsidRPr="002D2508">
        <w:rPr>
          <w:rStyle w:val="StyleUnderline"/>
        </w:rPr>
        <w:t xml:space="preserve"> whatever one inherits from this nexus</w:t>
      </w:r>
      <w:r w:rsidRPr="002D2508">
        <w:rPr>
          <w:sz w:val="14"/>
        </w:rPr>
        <w:t xml:space="preserve">.72 After all, </w:t>
      </w:r>
      <w:r w:rsidRPr="002D2508">
        <w:rPr>
          <w:rStyle w:val="StyleUnderline"/>
        </w:rPr>
        <w:t xml:space="preserve">this too </w:t>
      </w:r>
      <w:r w:rsidRPr="002D2508">
        <w:rPr>
          <w:rStyle w:val="Emphasis"/>
        </w:rPr>
        <w:t>lets those same forces set the agenda</w:t>
      </w:r>
      <w:r w:rsidRPr="002D2508">
        <w:rPr>
          <w:sz w:val="14"/>
        </w:rPr>
        <w:t xml:space="preserve">. </w:t>
      </w:r>
      <w:r w:rsidRPr="002D2508">
        <w:rPr>
          <w:rStyle w:val="StyleUnderline"/>
        </w:rPr>
        <w:t xml:space="preserve">It simply </w:t>
      </w:r>
      <w:r w:rsidRPr="002D2508">
        <w:rPr>
          <w:rStyle w:val="Emphasis"/>
          <w:szCs w:val="30"/>
        </w:rPr>
        <w:t>adds a negation sign</w:t>
      </w:r>
      <w:r w:rsidRPr="002D2508">
        <w:rPr>
          <w:rStyle w:val="StyleUnderline"/>
        </w:rPr>
        <w:t xml:space="preserve"> before stating a preferred response to someone else's agenda</w:t>
      </w:r>
      <w:r w:rsidRPr="002D2508">
        <w:rPr>
          <w:sz w:val="14"/>
        </w:rPr>
        <w:t xml:space="preserve">. </w:t>
      </w:r>
      <w:r w:rsidRPr="008F5CBC">
        <w:rPr>
          <w:rStyle w:val="StyleUnderline"/>
          <w:highlight w:val="cyan"/>
        </w:rPr>
        <w:t>One must</w:t>
      </w:r>
      <w:r w:rsidRPr="002D2508">
        <w:rPr>
          <w:sz w:val="14"/>
        </w:rPr>
        <w:t xml:space="preserve"> thus </w:t>
      </w:r>
      <w:r w:rsidRPr="002D2508">
        <w:rPr>
          <w:rStyle w:val="StyleUnderline"/>
        </w:rPr>
        <w:t xml:space="preserve">develop the skills and capacities to </w:t>
      </w:r>
      <w:r w:rsidRPr="008F5CBC">
        <w:rPr>
          <w:rStyle w:val="Emphasis"/>
          <w:highlight w:val="cyan"/>
        </w:rPr>
        <w:t>sift through the discourse space cautiously</w:t>
      </w:r>
      <w:r w:rsidRPr="002D2508">
        <w:rPr>
          <w:sz w:val="14"/>
        </w:rPr>
        <w:t xml:space="preserve">, </w:t>
      </w:r>
      <w:r w:rsidRPr="008F5CBC">
        <w:rPr>
          <w:rStyle w:val="Emphasis"/>
          <w:highlight w:val="cyan"/>
        </w:rPr>
        <w:t>weigh</w:t>
      </w:r>
      <w:r w:rsidRPr="008F5CBC">
        <w:rPr>
          <w:rStyle w:val="StyleUnderline"/>
          <w:highlight w:val="cyan"/>
        </w:rPr>
        <w:t xml:space="preserve"> and </w:t>
      </w:r>
      <w:r w:rsidRPr="008F5CBC">
        <w:rPr>
          <w:rStyle w:val="Emphasis"/>
          <w:highlight w:val="cyan"/>
        </w:rPr>
        <w:t>evaluate</w:t>
      </w:r>
      <w:r w:rsidRPr="002D2508">
        <w:rPr>
          <w:rStyle w:val="StyleUnderline"/>
        </w:rPr>
        <w:t xml:space="preserve"> what one finds</w:t>
      </w:r>
      <w:r w:rsidRPr="002D2508">
        <w:rPr>
          <w:sz w:val="14"/>
        </w:rPr>
        <w:t xml:space="preserve">, </w:t>
      </w:r>
      <w:r w:rsidRPr="008F5CBC">
        <w:rPr>
          <w:rStyle w:val="StyleUnderline"/>
          <w:highlight w:val="cyan"/>
        </w:rPr>
        <w:t xml:space="preserve">and </w:t>
      </w:r>
      <w:r w:rsidRPr="008F5CBC">
        <w:rPr>
          <w:rStyle w:val="Emphasis"/>
          <w:highlight w:val="cyan"/>
        </w:rPr>
        <w:t>synthesize</w:t>
      </w:r>
      <w:r w:rsidRPr="008F5CBC">
        <w:rPr>
          <w:rStyle w:val="StyleUnderline"/>
          <w:highlight w:val="cyan"/>
        </w:rPr>
        <w:t xml:space="preserve"> what is best</w:t>
      </w:r>
      <w:r w:rsidRPr="002D2508">
        <w:rPr>
          <w:rStyle w:val="StyleUnderline"/>
        </w:rPr>
        <w:t xml:space="preserve"> therein so that it serves ends one sets oneself</w:t>
      </w:r>
      <w:r w:rsidRPr="002D2508">
        <w:rPr>
          <w:sz w:val="14"/>
        </w:rPr>
        <w:t xml:space="preserve">. </w:t>
      </w:r>
      <w:r w:rsidRPr="008F5CBC">
        <w:rPr>
          <w:rStyle w:val="StyleUnderline"/>
          <w:highlight w:val="cyan"/>
        </w:rPr>
        <w:t>This is</w:t>
      </w:r>
      <w:r w:rsidRPr="002D2508">
        <w:rPr>
          <w:sz w:val="14"/>
        </w:rPr>
        <w:t xml:space="preserve"> what Wiredu calls </w:t>
      </w:r>
      <w:r w:rsidRPr="008F5CBC">
        <w:rPr>
          <w:rStyle w:val="Emphasis"/>
          <w:highlight w:val="cyan"/>
        </w:rPr>
        <w:t>conceptual decolonization</w:t>
      </w:r>
      <w:r w:rsidRPr="002D2508">
        <w:rPr>
          <w:sz w:val="14"/>
        </w:rPr>
        <w:t xml:space="preserve">, and </w:t>
      </w:r>
      <w:r w:rsidRPr="002D2508">
        <w:rPr>
          <w:rStyle w:val="StyleUnderline"/>
        </w:rPr>
        <w:t>I</w:t>
      </w:r>
      <w:r w:rsidRPr="002D2508">
        <w:rPr>
          <w:sz w:val="14"/>
        </w:rPr>
        <w:t xml:space="preserve"> shall more or less </w:t>
      </w:r>
      <w:r w:rsidRPr="002D2508">
        <w:rPr>
          <w:rStyle w:val="StyleUnderline"/>
        </w:rPr>
        <w:t xml:space="preserve">contract the </w:t>
      </w:r>
      <w:r w:rsidRPr="002D2508">
        <w:rPr>
          <w:rStyle w:val="Emphasis"/>
        </w:rPr>
        <w:t>Non-Aligned</w:t>
      </w:r>
      <w:r w:rsidRPr="002D2508">
        <w:rPr>
          <w:rStyle w:val="StyleUnderline"/>
        </w:rPr>
        <w:t xml:space="preserve"> ideal to be an </w:t>
      </w:r>
      <w:r w:rsidRPr="002D2508">
        <w:rPr>
          <w:rStyle w:val="Emphasis"/>
        </w:rPr>
        <w:t>ideal practitioner</w:t>
      </w:r>
      <w:r w:rsidRPr="002D2508">
        <w:rPr>
          <w:rStyle w:val="StyleUnderline"/>
        </w:rPr>
        <w:t xml:space="preserve"> of conceptual decolonization within the</w:t>
      </w:r>
      <w:r w:rsidRPr="002D2508">
        <w:rPr>
          <w:sz w:val="14"/>
        </w:rPr>
        <w:t xml:space="preserve"> present </w:t>
      </w:r>
      <w:r w:rsidRPr="002D2508">
        <w:rPr>
          <w:rStyle w:val="StyleUnderline"/>
        </w:rPr>
        <w:t>culture war</w:t>
      </w:r>
      <w:r w:rsidRPr="002D2508">
        <w:rPr>
          <w:sz w:val="14"/>
        </w:rPr>
        <w:t>, working towards the end of a genuinely racially egalitarian socio-political order.</w:t>
      </w:r>
    </w:p>
    <w:p w14:paraId="0D638CE4" w14:textId="77777777" w:rsidR="000E77AF" w:rsidRPr="002D2508" w:rsidRDefault="000E77AF" w:rsidP="000E77AF">
      <w:pPr>
        <w:rPr>
          <w:sz w:val="14"/>
        </w:rPr>
      </w:pPr>
      <w:r w:rsidRPr="002D2508">
        <w:rPr>
          <w:sz w:val="14"/>
        </w:rPr>
        <w:t xml:space="preserve">Let us then work through that abstract story as applied to our more concrete case. First, why is it that the Non-Aligned person is in a situation wherein they cannot trust their concepts, agenda-setting agencies, or evidence-gathering institutions? This follows from the way in which the culture war is sustained by a material inequality that no one is seriously trying to fix. </w:t>
      </w:r>
      <w:proofErr w:type="spellStart"/>
      <w:r w:rsidRPr="002D2508">
        <w:rPr>
          <w:sz w:val="14"/>
        </w:rPr>
        <w:t>Repenters</w:t>
      </w:r>
      <w:proofErr w:type="spellEnd"/>
      <w:r w:rsidRPr="002D2508">
        <w:rPr>
          <w:sz w:val="14"/>
        </w:rPr>
        <w:t xml:space="preserve"> and </w:t>
      </w:r>
      <w:proofErr w:type="spellStart"/>
      <w:r w:rsidRPr="002D2508">
        <w:rPr>
          <w:sz w:val="14"/>
        </w:rPr>
        <w:t>Repressers</w:t>
      </w:r>
      <w:proofErr w:type="spellEnd"/>
      <w:r w:rsidRPr="002D2508">
        <w:rPr>
          <w:sz w:val="14"/>
        </w:rPr>
        <w:t xml:space="preserve"> are both responding to discontent generated by an ideology–reality mismatch, but neither of them wishes to either ideologically justify the material inequality or give away their property and superior opportunities. But as long as such material inequalities exist, they can generate stable patterns of inegalitarian interaction in line with salient identity categories.73 These can compound one's disadvantage the more </w:t>
      </w:r>
      <w:r w:rsidRPr="002D2508">
        <w:rPr>
          <w:sz w:val="14"/>
        </w:rPr>
        <w:lastRenderedPageBreak/>
        <w:t xml:space="preserve">minoritized one is.74 And </w:t>
      </w:r>
      <w:r w:rsidRPr="002D2508">
        <w:rPr>
          <w:rStyle w:val="StyleUnderline"/>
        </w:rPr>
        <w:t>even if</w:t>
      </w:r>
      <w:r w:rsidRPr="002D2508">
        <w:rPr>
          <w:sz w:val="14"/>
        </w:rPr>
        <w:t xml:space="preserve">, per impossible, </w:t>
      </w:r>
      <w:r w:rsidRPr="002D2508">
        <w:rPr>
          <w:rStyle w:val="StyleUnderline"/>
        </w:rPr>
        <w:t xml:space="preserve">we could somehow persuade all the whites to adopt the right sort of </w:t>
      </w:r>
      <w:r w:rsidRPr="002D2508">
        <w:rPr>
          <w:rStyle w:val="Emphasis"/>
        </w:rPr>
        <w:t>inner attitude</w:t>
      </w:r>
      <w:r w:rsidRPr="002D2508">
        <w:rPr>
          <w:sz w:val="14"/>
        </w:rPr>
        <w:t xml:space="preserve">, </w:t>
      </w:r>
      <w:r w:rsidRPr="002D2508">
        <w:rPr>
          <w:rStyle w:val="StyleUnderline"/>
        </w:rPr>
        <w:t xml:space="preserve">the wrong sort of </w:t>
      </w:r>
      <w:r w:rsidRPr="002D2508">
        <w:rPr>
          <w:rStyle w:val="Emphasis"/>
        </w:rPr>
        <w:t>institutional structure</w:t>
      </w:r>
      <w:r w:rsidRPr="002D2508">
        <w:rPr>
          <w:rStyle w:val="StyleUnderline"/>
        </w:rPr>
        <w:t xml:space="preserve"> can perpetuate racial inequality </w:t>
      </w:r>
      <w:r w:rsidRPr="002D2508">
        <w:rPr>
          <w:rStyle w:val="Emphasis"/>
        </w:rPr>
        <w:t>regardless</w:t>
      </w:r>
      <w:r w:rsidRPr="002D2508">
        <w:rPr>
          <w:sz w:val="14"/>
        </w:rPr>
        <w:t>.75</w:t>
      </w:r>
    </w:p>
    <w:p w14:paraId="3F20C492" w14:textId="77777777" w:rsidR="000E77AF" w:rsidRPr="002D2508" w:rsidRDefault="000E77AF" w:rsidP="000E77AF">
      <w:pPr>
        <w:rPr>
          <w:sz w:val="14"/>
        </w:rPr>
      </w:pPr>
      <w:r w:rsidRPr="002D2508">
        <w:rPr>
          <w:sz w:val="14"/>
        </w:rPr>
        <w:t xml:space="preserve">What's more, due attention to colonial history makes it apparent that </w:t>
      </w:r>
      <w:r w:rsidRPr="002D2508">
        <w:rPr>
          <w:rStyle w:val="StyleUnderline"/>
        </w:rPr>
        <w:t xml:space="preserve">regimes of stark and brutal racial </w:t>
      </w:r>
      <w:r w:rsidRPr="008F5CBC">
        <w:rPr>
          <w:rStyle w:val="StyleUnderline"/>
          <w:highlight w:val="cyan"/>
        </w:rPr>
        <w:t xml:space="preserve">inequality can </w:t>
      </w:r>
      <w:r w:rsidRPr="008F5CBC">
        <w:rPr>
          <w:rStyle w:val="Emphasis"/>
          <w:highlight w:val="cyan"/>
        </w:rPr>
        <w:t>last</w:t>
      </w:r>
      <w:r w:rsidRPr="002D2508">
        <w:rPr>
          <w:rStyle w:val="Emphasis"/>
        </w:rPr>
        <w:t xml:space="preserve"> a long time</w:t>
      </w:r>
      <w:r w:rsidRPr="002D2508">
        <w:rPr>
          <w:rStyle w:val="StyleUnderline"/>
        </w:rPr>
        <w:t xml:space="preserve"> </w:t>
      </w:r>
      <w:r w:rsidRPr="008F5CBC">
        <w:rPr>
          <w:rStyle w:val="StyleUnderline"/>
          <w:highlight w:val="cyan"/>
        </w:rPr>
        <w:t>despite</w:t>
      </w:r>
      <w:r w:rsidRPr="002D2508">
        <w:rPr>
          <w:rStyle w:val="StyleUnderline"/>
        </w:rPr>
        <w:t xml:space="preserve"> a firm majority of </w:t>
      </w:r>
      <w:r w:rsidRPr="008F5CBC">
        <w:rPr>
          <w:rStyle w:val="StyleUnderline"/>
          <w:highlight w:val="cyan"/>
        </w:rPr>
        <w:t>the population thinking them</w:t>
      </w:r>
      <w:r w:rsidRPr="002D2508">
        <w:rPr>
          <w:rStyle w:val="StyleUnderline"/>
        </w:rPr>
        <w:t xml:space="preserve"> entirely </w:t>
      </w:r>
      <w:r w:rsidRPr="008F5CBC">
        <w:rPr>
          <w:rStyle w:val="StyleUnderline"/>
          <w:highlight w:val="cyan"/>
        </w:rPr>
        <w:t>illegitimate</w:t>
      </w:r>
      <w:r w:rsidRPr="002D2508">
        <w:rPr>
          <w:sz w:val="14"/>
        </w:rPr>
        <w:t xml:space="preserve">.76 </w:t>
      </w:r>
      <w:r w:rsidRPr="002D2508">
        <w:rPr>
          <w:rStyle w:val="StyleUnderline"/>
        </w:rPr>
        <w:t>Participants in the culture war</w:t>
      </w:r>
      <w:r w:rsidRPr="002D2508">
        <w:rPr>
          <w:sz w:val="14"/>
        </w:rPr>
        <w:t xml:space="preserve">, </w:t>
      </w:r>
      <w:r w:rsidRPr="002D2508">
        <w:rPr>
          <w:rStyle w:val="StyleUnderline"/>
        </w:rPr>
        <w:t>organized</w:t>
      </w:r>
      <w:r w:rsidRPr="002D2508">
        <w:rPr>
          <w:sz w:val="14"/>
        </w:rPr>
        <w:t xml:space="preserve"> as it is </w:t>
      </w:r>
      <w:r w:rsidRPr="002D2508">
        <w:rPr>
          <w:rStyle w:val="StyleUnderline"/>
        </w:rPr>
        <w:t xml:space="preserve">around </w:t>
      </w:r>
      <w:r w:rsidRPr="002D2508">
        <w:rPr>
          <w:rStyle w:val="Emphasis"/>
        </w:rPr>
        <w:t>responding</w:t>
      </w:r>
      <w:r w:rsidRPr="002D2508">
        <w:rPr>
          <w:rStyle w:val="StyleUnderline"/>
        </w:rPr>
        <w:t xml:space="preserve"> to this situation</w:t>
      </w:r>
      <w:r w:rsidRPr="002D2508">
        <w:rPr>
          <w:sz w:val="14"/>
        </w:rPr>
        <w:t xml:space="preserve">, thus </w:t>
      </w:r>
      <w:r w:rsidRPr="002D2508">
        <w:rPr>
          <w:rStyle w:val="StyleUnderline"/>
        </w:rPr>
        <w:t xml:space="preserve">find themselves with </w:t>
      </w:r>
      <w:r w:rsidRPr="002D2508">
        <w:rPr>
          <w:rStyle w:val="Emphasis"/>
        </w:rPr>
        <w:t>endless new fodder</w:t>
      </w:r>
      <w:r w:rsidRPr="002D2508">
        <w:rPr>
          <w:rStyle w:val="StyleUnderline"/>
        </w:rPr>
        <w:t xml:space="preserve"> with which to fuel their battles</w:t>
      </w:r>
      <w:r w:rsidRPr="002D2508">
        <w:rPr>
          <w:sz w:val="14"/>
        </w:rPr>
        <w:t xml:space="preserve">. </w:t>
      </w:r>
      <w:r w:rsidRPr="008F5CBC">
        <w:rPr>
          <w:rStyle w:val="StyleUnderline"/>
          <w:highlight w:val="cyan"/>
        </w:rPr>
        <w:t>The ideology–reality mismatch is</w:t>
      </w:r>
      <w:r w:rsidRPr="002D2508">
        <w:rPr>
          <w:rStyle w:val="StyleUnderline"/>
        </w:rPr>
        <w:t xml:space="preserve"> </w:t>
      </w:r>
      <w:r w:rsidRPr="002D2508">
        <w:rPr>
          <w:rStyle w:val="Emphasis"/>
        </w:rPr>
        <w:t>forever asserting</w:t>
      </w:r>
      <w:r w:rsidRPr="002D2508">
        <w:rPr>
          <w:rStyle w:val="StyleUnderline"/>
        </w:rPr>
        <w:t xml:space="preserve"> itself</w:t>
      </w:r>
      <w:r w:rsidRPr="002D2508">
        <w:rPr>
          <w:sz w:val="14"/>
        </w:rPr>
        <w:t xml:space="preserve">, </w:t>
      </w:r>
      <w:r w:rsidRPr="008F5CBC">
        <w:rPr>
          <w:rStyle w:val="Emphasis"/>
          <w:highlight w:val="cyan"/>
        </w:rPr>
        <w:t>ever directing</w:t>
      </w:r>
      <w:r w:rsidRPr="008F5CBC">
        <w:rPr>
          <w:rStyle w:val="StyleUnderline"/>
          <w:highlight w:val="cyan"/>
        </w:rPr>
        <w:t xml:space="preserve"> their intellectual</w:t>
      </w:r>
      <w:r w:rsidRPr="002D2508">
        <w:rPr>
          <w:rStyle w:val="StyleUnderline"/>
        </w:rPr>
        <w:t xml:space="preserve"> and practical </w:t>
      </w:r>
      <w:r w:rsidRPr="008F5CBC">
        <w:rPr>
          <w:rStyle w:val="StyleUnderline"/>
          <w:highlight w:val="cyan"/>
        </w:rPr>
        <w:t>attention</w:t>
      </w:r>
      <w:r w:rsidRPr="002D2508">
        <w:rPr>
          <w:sz w:val="14"/>
        </w:rPr>
        <w:t xml:space="preserve">. </w:t>
      </w:r>
      <w:r w:rsidRPr="002D2508">
        <w:rPr>
          <w:rStyle w:val="StyleUnderline"/>
        </w:rPr>
        <w:t>The</w:t>
      </w:r>
      <w:r w:rsidRPr="002D2508">
        <w:rPr>
          <w:sz w:val="14"/>
        </w:rPr>
        <w:t xml:space="preserve"> Du </w:t>
      </w:r>
      <w:proofErr w:type="spellStart"/>
      <w:r w:rsidRPr="002D2508">
        <w:rPr>
          <w:sz w:val="14"/>
        </w:rPr>
        <w:t>Boisian</w:t>
      </w:r>
      <w:proofErr w:type="spellEnd"/>
      <w:r w:rsidRPr="002D2508">
        <w:rPr>
          <w:sz w:val="14"/>
        </w:rPr>
        <w:t xml:space="preserve"> social </w:t>
      </w:r>
      <w:r w:rsidRPr="002D2508">
        <w:rPr>
          <w:rStyle w:val="StyleUnderline"/>
        </w:rPr>
        <w:t xml:space="preserve">problem can be </w:t>
      </w:r>
      <w:r w:rsidRPr="002D2508">
        <w:rPr>
          <w:rStyle w:val="Emphasis"/>
        </w:rPr>
        <w:t>temporarily</w:t>
      </w:r>
      <w:r w:rsidRPr="002D2508">
        <w:rPr>
          <w:rStyle w:val="StyleUnderline"/>
        </w:rPr>
        <w:t xml:space="preserve"> forgotten or the guilt from failing to solve it meliorated for a </w:t>
      </w:r>
      <w:r w:rsidRPr="002D2508">
        <w:rPr>
          <w:rStyle w:val="Emphasis"/>
        </w:rPr>
        <w:t>moment</w:t>
      </w:r>
      <w:r w:rsidRPr="002D2508">
        <w:rPr>
          <w:sz w:val="14"/>
        </w:rPr>
        <w:t>—</w:t>
      </w:r>
      <w:r w:rsidRPr="002D2508">
        <w:rPr>
          <w:rStyle w:val="StyleUnderline"/>
        </w:rPr>
        <w:t xml:space="preserve">but it will </w:t>
      </w:r>
      <w:r w:rsidRPr="002D2508">
        <w:rPr>
          <w:rStyle w:val="Emphasis"/>
          <w:szCs w:val="30"/>
        </w:rPr>
        <w:t>never stop generating new instances</w:t>
      </w:r>
      <w:r w:rsidRPr="002D2508">
        <w:rPr>
          <w:rStyle w:val="StyleUnderline"/>
        </w:rPr>
        <w:t xml:space="preserve"> of itself</w:t>
      </w:r>
      <w:r w:rsidRPr="002D2508">
        <w:rPr>
          <w:sz w:val="14"/>
        </w:rPr>
        <w:t xml:space="preserve">, </w:t>
      </w:r>
      <w:r w:rsidRPr="002D2508">
        <w:rPr>
          <w:rStyle w:val="StyleUnderline"/>
        </w:rPr>
        <w:t>never stop reaffirming its own basic reality</w:t>
      </w:r>
      <w:r w:rsidRPr="002D2508">
        <w:rPr>
          <w:sz w:val="14"/>
        </w:rPr>
        <w:t>.</w:t>
      </w:r>
    </w:p>
    <w:p w14:paraId="6721E24A" w14:textId="77777777" w:rsidR="000E77AF" w:rsidRPr="002D2508" w:rsidRDefault="000E77AF" w:rsidP="000E77AF">
      <w:pPr>
        <w:rPr>
          <w:sz w:val="14"/>
        </w:rPr>
      </w:pPr>
      <w:r w:rsidRPr="002D2508">
        <w:rPr>
          <w:sz w:val="14"/>
        </w:rPr>
        <w:t xml:space="preserve">Hence as long as the material inequalities </w:t>
      </w:r>
      <w:proofErr w:type="gramStart"/>
      <w:r w:rsidRPr="002D2508">
        <w:rPr>
          <w:sz w:val="14"/>
        </w:rPr>
        <w:t>exist</w:t>
      </w:r>
      <w:proofErr w:type="gramEnd"/>
      <w:r w:rsidRPr="002D2508">
        <w:rPr>
          <w:sz w:val="14"/>
        </w:rPr>
        <w:t xml:space="preserve"> they will keep making racial hierarchy salient whatever the </w:t>
      </w:r>
      <w:proofErr w:type="spellStart"/>
      <w:r w:rsidRPr="002D2508">
        <w:rPr>
          <w:sz w:val="14"/>
        </w:rPr>
        <w:t>Repressers</w:t>
      </w:r>
      <w:proofErr w:type="spellEnd"/>
      <w:r w:rsidRPr="002D2508">
        <w:rPr>
          <w:sz w:val="14"/>
        </w:rPr>
        <w:t xml:space="preserve"> </w:t>
      </w:r>
      <w:proofErr w:type="gramStart"/>
      <w:r w:rsidRPr="002D2508">
        <w:rPr>
          <w:sz w:val="14"/>
        </w:rPr>
        <w:t>want, and</w:t>
      </w:r>
      <w:proofErr w:type="gramEnd"/>
      <w:r w:rsidRPr="002D2508">
        <w:rPr>
          <w:sz w:val="14"/>
        </w:rPr>
        <w:t xml:space="preserve"> keep generating reasons for guilt whatever the </w:t>
      </w:r>
      <w:proofErr w:type="spellStart"/>
      <w:r w:rsidRPr="002D2508">
        <w:rPr>
          <w:sz w:val="14"/>
        </w:rPr>
        <w:t>Repenters</w:t>
      </w:r>
      <w:proofErr w:type="spellEnd"/>
      <w:r w:rsidRPr="002D2508">
        <w:rPr>
          <w:sz w:val="14"/>
        </w:rPr>
        <w:t xml:space="preserve"> want. All of </w:t>
      </w:r>
      <w:r w:rsidRPr="002D2508">
        <w:rPr>
          <w:rStyle w:val="StyleUnderline"/>
        </w:rPr>
        <w:t xml:space="preserve">the institutions designed </w:t>
      </w:r>
      <w:r w:rsidRPr="008F5CBC">
        <w:rPr>
          <w:rStyle w:val="StyleUnderline"/>
          <w:highlight w:val="cyan"/>
        </w:rPr>
        <w:t>to respond to</w:t>
      </w:r>
      <w:r w:rsidRPr="002D2508">
        <w:rPr>
          <w:rStyle w:val="StyleUnderline"/>
        </w:rPr>
        <w:t xml:space="preserve"> this culture war</w:t>
      </w:r>
      <w:r w:rsidRPr="002D2508">
        <w:rPr>
          <w:sz w:val="14"/>
        </w:rPr>
        <w:t xml:space="preserve">—which </w:t>
      </w:r>
      <w:r w:rsidRPr="002D2508">
        <w:rPr>
          <w:sz w:val="14"/>
          <w:szCs w:val="14"/>
        </w:rPr>
        <w:t>is</w:t>
      </w:r>
      <w:r w:rsidRPr="002D2508">
        <w:rPr>
          <w:sz w:val="14"/>
        </w:rPr>
        <w:t xml:space="preserve"> essentially all of the epistemic institutions controlled by the white bourgeois, which is to say all of them—</w:t>
      </w:r>
      <w:r w:rsidRPr="002D2508">
        <w:rPr>
          <w:rStyle w:val="StyleUnderline"/>
        </w:rPr>
        <w:t>are</w:t>
      </w:r>
      <w:r w:rsidRPr="002D2508">
        <w:rPr>
          <w:sz w:val="14"/>
        </w:rPr>
        <w:t xml:space="preserve"> thus </w:t>
      </w:r>
      <w:r w:rsidRPr="002D2508">
        <w:rPr>
          <w:rStyle w:val="StyleUnderline"/>
        </w:rPr>
        <w:t xml:space="preserve">fundamentally addressing the </w:t>
      </w:r>
      <w:r w:rsidRPr="002D2508">
        <w:rPr>
          <w:rStyle w:val="Emphasis"/>
        </w:rPr>
        <w:t>wrong questions</w:t>
      </w:r>
      <w:r w:rsidRPr="002D2508">
        <w:rPr>
          <w:sz w:val="14"/>
        </w:rPr>
        <w:t xml:space="preserve"> from the point of view of the Non-Aligned person. </w:t>
      </w:r>
      <w:r w:rsidRPr="002D2508">
        <w:rPr>
          <w:rStyle w:val="StyleUnderline"/>
        </w:rPr>
        <w:t xml:space="preserve">They are concerned with managing the results of </w:t>
      </w:r>
      <w:r w:rsidRPr="008F5CBC">
        <w:rPr>
          <w:rStyle w:val="StyleUnderline"/>
          <w:highlight w:val="cyan"/>
        </w:rPr>
        <w:t xml:space="preserve">a tension they can </w:t>
      </w:r>
      <w:r w:rsidRPr="008F5CBC">
        <w:rPr>
          <w:rStyle w:val="Emphasis"/>
          <w:highlight w:val="cyan"/>
        </w:rPr>
        <w:t>never resolve</w:t>
      </w:r>
      <w:r w:rsidRPr="002D2508">
        <w:rPr>
          <w:sz w:val="14"/>
        </w:rPr>
        <w:t xml:space="preserve">, which the nature of the </w:t>
      </w:r>
      <w:proofErr w:type="spellStart"/>
      <w:r w:rsidRPr="002D2508">
        <w:rPr>
          <w:sz w:val="14"/>
        </w:rPr>
        <w:t>Repenter</w:t>
      </w:r>
      <w:proofErr w:type="spellEnd"/>
      <w:r w:rsidRPr="002D2508">
        <w:rPr>
          <w:sz w:val="14"/>
        </w:rPr>
        <w:t xml:space="preserve"> and Repressor conflict will not allow them to resolve. </w:t>
      </w:r>
      <w:r w:rsidRPr="002D2508">
        <w:rPr>
          <w:rStyle w:val="StyleUnderline"/>
        </w:rPr>
        <w:t xml:space="preserve">They </w:t>
      </w:r>
      <w:r w:rsidRPr="008F5CBC">
        <w:rPr>
          <w:rStyle w:val="StyleUnderline"/>
          <w:highlight w:val="cyan"/>
        </w:rPr>
        <w:t xml:space="preserve">are not arranged to </w:t>
      </w:r>
      <w:r w:rsidRPr="008F5CBC">
        <w:rPr>
          <w:rStyle w:val="Emphasis"/>
          <w:highlight w:val="cyan"/>
        </w:rPr>
        <w:t>produce info</w:t>
      </w:r>
      <w:r w:rsidRPr="002D2508">
        <w:rPr>
          <w:rStyle w:val="Emphasis"/>
        </w:rPr>
        <w:t>rmation</w:t>
      </w:r>
      <w:r w:rsidRPr="002D2508">
        <w:rPr>
          <w:sz w:val="14"/>
        </w:rPr>
        <w:t xml:space="preserve">, </w:t>
      </w:r>
      <w:r w:rsidRPr="008F5CBC">
        <w:rPr>
          <w:rStyle w:val="StyleUnderline"/>
          <w:highlight w:val="cyan"/>
        </w:rPr>
        <w:t xml:space="preserve">or </w:t>
      </w:r>
      <w:r w:rsidRPr="008F5CBC">
        <w:rPr>
          <w:rStyle w:val="Emphasis"/>
          <w:highlight w:val="cyan"/>
        </w:rPr>
        <w:t>set an agenda</w:t>
      </w:r>
      <w:r w:rsidRPr="002D2508">
        <w:rPr>
          <w:sz w:val="14"/>
        </w:rPr>
        <w:t xml:space="preserve">, </w:t>
      </w:r>
      <w:r w:rsidRPr="002D2508">
        <w:rPr>
          <w:rStyle w:val="StyleUnderline"/>
        </w:rPr>
        <w:t>that will aid in resolving material inequality</w:t>
      </w:r>
      <w:r w:rsidRPr="002D2508">
        <w:rPr>
          <w:sz w:val="14"/>
        </w:rPr>
        <w:t xml:space="preserve">, </w:t>
      </w:r>
      <w:r w:rsidRPr="008F5CBC">
        <w:rPr>
          <w:rStyle w:val="StyleUnderline"/>
          <w:highlight w:val="cyan"/>
        </w:rPr>
        <w:t>and</w:t>
      </w:r>
      <w:r w:rsidRPr="002D2508">
        <w:rPr>
          <w:sz w:val="14"/>
        </w:rPr>
        <w:t xml:space="preserve"> in fact </w:t>
      </w:r>
      <w:r w:rsidRPr="008F5CBC">
        <w:rPr>
          <w:rStyle w:val="StyleUnderline"/>
          <w:highlight w:val="cyan"/>
        </w:rPr>
        <w:t xml:space="preserve">will </w:t>
      </w:r>
      <w:r w:rsidRPr="008F5CBC">
        <w:rPr>
          <w:rStyle w:val="Emphasis"/>
          <w:highlight w:val="cyan"/>
        </w:rPr>
        <w:t>forever be supplied</w:t>
      </w:r>
      <w:r w:rsidRPr="008F5CBC">
        <w:rPr>
          <w:rStyle w:val="StyleUnderline"/>
          <w:highlight w:val="cyan"/>
        </w:rPr>
        <w:t xml:space="preserve"> with more </w:t>
      </w:r>
      <w:r w:rsidRPr="002D2508">
        <w:rPr>
          <w:rStyle w:val="StyleUnderline"/>
        </w:rPr>
        <w:t xml:space="preserve">culture war </w:t>
      </w:r>
      <w:r w:rsidRPr="008F5CBC">
        <w:rPr>
          <w:rStyle w:val="StyleUnderline"/>
          <w:highlight w:val="cyan"/>
        </w:rPr>
        <w:t>flashpoints</w:t>
      </w:r>
      <w:r w:rsidRPr="002D2508">
        <w:rPr>
          <w:rStyle w:val="StyleUnderline"/>
        </w:rPr>
        <w:t xml:space="preserve"> on which to </w:t>
      </w:r>
      <w:r w:rsidRPr="002D2508">
        <w:rPr>
          <w:rStyle w:val="Emphasis"/>
        </w:rPr>
        <w:t>focus</w:t>
      </w:r>
      <w:r w:rsidRPr="002D2508">
        <w:rPr>
          <w:rStyle w:val="StyleUnderline"/>
        </w:rPr>
        <w:t xml:space="preserve"> and with which </w:t>
      </w:r>
      <w:r w:rsidRPr="008F5CBC">
        <w:rPr>
          <w:rStyle w:val="StyleUnderline"/>
          <w:highlight w:val="cyan"/>
        </w:rPr>
        <w:t xml:space="preserve">to </w:t>
      </w:r>
      <w:r w:rsidRPr="008F5CBC">
        <w:rPr>
          <w:rStyle w:val="Emphasis"/>
          <w:highlight w:val="cyan"/>
        </w:rPr>
        <w:t>distract</w:t>
      </w:r>
      <w:r w:rsidRPr="002D2508">
        <w:rPr>
          <w:sz w:val="14"/>
        </w:rPr>
        <w:t>.</w:t>
      </w:r>
    </w:p>
    <w:p w14:paraId="19F31524" w14:textId="77777777" w:rsidR="000E77AF" w:rsidRDefault="000E77AF" w:rsidP="000E77AF"/>
    <w:p w14:paraId="1D7EBAE8" w14:textId="77777777" w:rsidR="000E77AF" w:rsidRDefault="000E77AF" w:rsidP="000E77AF">
      <w:pPr>
        <w:pStyle w:val="Heading3"/>
      </w:pPr>
      <w:r>
        <w:lastRenderedPageBreak/>
        <w:t>1NC</w:t>
      </w:r>
    </w:p>
    <w:p w14:paraId="21D50BEF" w14:textId="77777777" w:rsidR="000E77AF" w:rsidRDefault="000E77AF" w:rsidP="000E77AF">
      <w:r>
        <w:t>P – Frame Subtraction</w:t>
      </w:r>
    </w:p>
    <w:p w14:paraId="05378567" w14:textId="77777777" w:rsidR="000E77AF" w:rsidRDefault="000E77AF" w:rsidP="000E77AF">
      <w:pPr>
        <w:pStyle w:val="Heading4"/>
      </w:pPr>
      <w:r>
        <w:t xml:space="preserve">We can defend the </w:t>
      </w:r>
      <w:r w:rsidRPr="008F5389">
        <w:rPr>
          <w:u w:val="single"/>
        </w:rPr>
        <w:t>rest</w:t>
      </w:r>
      <w:r>
        <w:t xml:space="preserve"> of the aff strategy and negate only </w:t>
      </w:r>
      <w:r w:rsidRPr="008F5389">
        <w:rPr>
          <w:u w:val="single"/>
        </w:rPr>
        <w:t>certain parts</w:t>
      </w:r>
      <w:r>
        <w:t xml:space="preserve">. </w:t>
      </w:r>
      <w:r w:rsidRPr="009E507D">
        <w:rPr>
          <w:u w:val="single"/>
        </w:rPr>
        <w:t>2NR consolidation</w:t>
      </w:r>
      <w:r>
        <w:t xml:space="preserve"> is best:</w:t>
      </w:r>
    </w:p>
    <w:p w14:paraId="3E056F06" w14:textId="77777777" w:rsidR="000E77AF" w:rsidRDefault="000E77AF" w:rsidP="000E77AF">
      <w:pPr>
        <w:pStyle w:val="Heading4"/>
      </w:pPr>
      <w:r>
        <w:t xml:space="preserve">Only </w:t>
      </w:r>
      <w:r w:rsidRPr="0093109C">
        <w:rPr>
          <w:u w:val="single"/>
        </w:rPr>
        <w:t>conditional</w:t>
      </w:r>
      <w:r>
        <w:t xml:space="preserve"> tests of </w:t>
      </w:r>
      <w:r w:rsidRPr="0093109C">
        <w:rPr>
          <w:u w:val="single"/>
        </w:rPr>
        <w:t>limited agreement</w:t>
      </w:r>
      <w:r>
        <w:t xml:space="preserve"> incentivize </w:t>
      </w:r>
      <w:r w:rsidRPr="0093109C">
        <w:rPr>
          <w:u w:val="single"/>
        </w:rPr>
        <w:t>narrow testing</w:t>
      </w:r>
      <w:r>
        <w:t xml:space="preserve"> of their specific claims. Requiring us to disprove the </w:t>
      </w:r>
      <w:r w:rsidRPr="00A7465C">
        <w:rPr>
          <w:u w:val="single"/>
        </w:rPr>
        <w:t xml:space="preserve">entire </w:t>
      </w:r>
      <w:r>
        <w:t xml:space="preserve">aff forces </w:t>
      </w:r>
      <w:r w:rsidRPr="00C216FF">
        <w:rPr>
          <w:u w:val="single"/>
        </w:rPr>
        <w:t>extreme</w:t>
      </w:r>
      <w:r>
        <w:t xml:space="preserve"> impact turns that lack </w:t>
      </w:r>
      <w:r w:rsidRPr="00C216FF">
        <w:rPr>
          <w:u w:val="single"/>
        </w:rPr>
        <w:t>nuance</w:t>
      </w:r>
      <w:r>
        <w:t xml:space="preserve"> and </w:t>
      </w:r>
      <w:r w:rsidRPr="00C216FF">
        <w:rPr>
          <w:u w:val="single"/>
        </w:rPr>
        <w:t>political utility</w:t>
      </w:r>
      <w:r>
        <w:t xml:space="preserve">. </w:t>
      </w:r>
    </w:p>
    <w:p w14:paraId="7FA6B9C7" w14:textId="77777777" w:rsidR="000E77AF" w:rsidRPr="00D64D9A" w:rsidRDefault="000E77AF" w:rsidP="000E77AF">
      <w:pPr>
        <w:pStyle w:val="Heading4"/>
      </w:pPr>
      <w:r>
        <w:t xml:space="preserve">The </w:t>
      </w:r>
      <w:proofErr w:type="spellStart"/>
      <w:r>
        <w:t>aff’s</w:t>
      </w:r>
      <w:proofErr w:type="spellEnd"/>
      <w:r>
        <w:t xml:space="preserve"> claims of </w:t>
      </w:r>
      <w:r w:rsidRPr="00565C81">
        <w:rPr>
          <w:u w:val="single"/>
        </w:rPr>
        <w:t>the body</w:t>
      </w:r>
      <w:r>
        <w:t xml:space="preserve"> ignores that these are </w:t>
      </w:r>
      <w:r w:rsidRPr="00565C81">
        <w:rPr>
          <w:u w:val="single"/>
        </w:rPr>
        <w:t>individual units</w:t>
      </w:r>
      <w:r>
        <w:t xml:space="preserve"> that create the illusion of an </w:t>
      </w:r>
      <w:r w:rsidRPr="00565C81">
        <w:rPr>
          <w:u w:val="single"/>
        </w:rPr>
        <w:t>idealized identity</w:t>
      </w:r>
      <w:r>
        <w:t>---this approach is coopted by ableist imperialism</w:t>
      </w:r>
    </w:p>
    <w:p w14:paraId="3A3209E5" w14:textId="77777777" w:rsidR="000E77AF" w:rsidRPr="008D0C32" w:rsidRDefault="000E77AF" w:rsidP="000E77AF">
      <w:r w:rsidRPr="008D0C32">
        <w:rPr>
          <w:rStyle w:val="Style13ptBold"/>
        </w:rPr>
        <w:t>Rivera 10</w:t>
      </w:r>
      <w:r>
        <w:t xml:space="preserve"> “</w:t>
      </w:r>
      <w:r w:rsidRPr="008D0C32">
        <w:t xml:space="preserve">Unsettling Bodies” Journal of Feminist Studies in Religion Volume 26, Number 2, Fall 2010. Mayra Rivera </w:t>
      </w:r>
      <w:proofErr w:type="spellStart"/>
      <w:r w:rsidRPr="008D0C32">
        <w:t>Rivera</w:t>
      </w:r>
      <w:proofErr w:type="spellEnd"/>
      <w:r w:rsidRPr="008D0C32">
        <w:t xml:space="preserve"> (Assistant Professor of Theology and Latina/o Studies a</w:t>
      </w:r>
      <w:r>
        <w:t>t Harvard Divinity School.) AJM.</w:t>
      </w:r>
    </w:p>
    <w:p w14:paraId="2CB260BF" w14:textId="77777777" w:rsidR="000E77AF" w:rsidRPr="001A4CDB" w:rsidRDefault="000E77AF" w:rsidP="000E77AF">
      <w:pPr>
        <w:rPr>
          <w:sz w:val="16"/>
        </w:rPr>
      </w:pPr>
      <w:r w:rsidRPr="008D0C32">
        <w:rPr>
          <w:sz w:val="16"/>
        </w:rPr>
        <w:t xml:space="preserve">Sharon </w:t>
      </w:r>
      <w:proofErr w:type="spellStart"/>
      <w:r w:rsidRPr="008D0C32">
        <w:rPr>
          <w:b/>
          <w:u w:val="single"/>
        </w:rPr>
        <w:t>Betcher</w:t>
      </w:r>
      <w:r w:rsidRPr="008D0C32">
        <w:rPr>
          <w:sz w:val="16"/>
        </w:rPr>
        <w:t>'s</w:t>
      </w:r>
      <w:proofErr w:type="spellEnd"/>
      <w:r w:rsidRPr="008D0C32">
        <w:rPr>
          <w:sz w:val="16"/>
        </w:rPr>
        <w:t xml:space="preserve"> essay </w:t>
      </w:r>
      <w:r w:rsidRPr="008D0C32">
        <w:rPr>
          <w:b/>
          <w:u w:val="single"/>
        </w:rPr>
        <w:t>offers</w:t>
      </w:r>
      <w:r w:rsidRPr="008D0C32">
        <w:rPr>
          <w:sz w:val="16"/>
        </w:rPr>
        <w:t xml:space="preserve"> feminists an invitation and </w:t>
      </w:r>
      <w:r w:rsidRPr="008D0C32">
        <w:rPr>
          <w:b/>
          <w:u w:val="single"/>
        </w:rPr>
        <w:t>a challenge to rethink the implications of body-talk</w:t>
      </w:r>
      <w:r w:rsidRPr="008D0C32">
        <w:rPr>
          <w:sz w:val="16"/>
        </w:rPr>
        <w:t xml:space="preserve">. </w:t>
      </w:r>
      <w:proofErr w:type="spellStart"/>
      <w:r w:rsidRPr="008D0C32">
        <w:rPr>
          <w:sz w:val="16"/>
        </w:rPr>
        <w:t>Betcher</w:t>
      </w:r>
      <w:proofErr w:type="spellEnd"/>
      <w:r w:rsidRPr="008D0C32">
        <w:rPr>
          <w:sz w:val="16"/>
        </w:rPr>
        <w:t xml:space="preserve"> suggests that </w:t>
      </w:r>
      <w:r w:rsidRPr="008D0C32">
        <w:rPr>
          <w:b/>
          <w:u w:val="single"/>
        </w:rPr>
        <w:t>"</w:t>
      </w:r>
      <w:r w:rsidRPr="008F5CBC">
        <w:rPr>
          <w:rStyle w:val="Emphasis"/>
          <w:highlight w:val="cyan"/>
        </w:rPr>
        <w:t>body</w:t>
      </w:r>
      <w:r w:rsidRPr="008F5CBC">
        <w:rPr>
          <w:b/>
          <w:highlight w:val="cyan"/>
          <w:u w:val="single"/>
        </w:rPr>
        <w:t xml:space="preserve">" fosters </w:t>
      </w:r>
      <w:r w:rsidRPr="00F359DB">
        <w:rPr>
          <w:b/>
          <w:u w:val="single"/>
        </w:rPr>
        <w:t xml:space="preserve">an </w:t>
      </w:r>
      <w:r w:rsidRPr="00F359DB">
        <w:rPr>
          <w:rStyle w:val="Emphasis"/>
        </w:rPr>
        <w:t>illusion of</w:t>
      </w:r>
      <w:r w:rsidRPr="008D0C32">
        <w:rPr>
          <w:b/>
          <w:u w:val="single"/>
        </w:rPr>
        <w:t xml:space="preserve"> completeness and </w:t>
      </w:r>
      <w:r w:rsidRPr="008F5CBC">
        <w:rPr>
          <w:rStyle w:val="Emphasis"/>
          <w:highlight w:val="cyan"/>
        </w:rPr>
        <w:t>wholeness</w:t>
      </w:r>
      <w:r w:rsidRPr="008D0C32">
        <w:rPr>
          <w:b/>
          <w:u w:val="single"/>
        </w:rPr>
        <w:t xml:space="preserve"> easily naturalized, </w:t>
      </w:r>
      <w:r w:rsidRPr="00F359DB">
        <w:rPr>
          <w:b/>
          <w:u w:val="single"/>
        </w:rPr>
        <w:t>normalized</w:t>
      </w:r>
      <w:r w:rsidRPr="008D0C32">
        <w:rPr>
          <w:b/>
          <w:u w:val="single"/>
        </w:rPr>
        <w:t>, and deployed as part of cultural systems of representation and capitalist production</w:t>
      </w:r>
      <w:r w:rsidRPr="008D0C32">
        <w:rPr>
          <w:sz w:val="16"/>
        </w:rPr>
        <w:t xml:space="preserve">. In such systems, </w:t>
      </w:r>
      <w:r w:rsidRPr="008F5CBC">
        <w:rPr>
          <w:rStyle w:val="Emphasis"/>
          <w:highlight w:val="cyan"/>
        </w:rPr>
        <w:t>bodies are</w:t>
      </w:r>
      <w:r w:rsidRPr="008D0C32">
        <w:rPr>
          <w:b/>
          <w:u w:val="single"/>
        </w:rPr>
        <w:t xml:space="preserve"> defined as visible, </w:t>
      </w:r>
      <w:r w:rsidRPr="008F5CBC">
        <w:rPr>
          <w:rStyle w:val="Emphasis"/>
          <w:highlight w:val="cyan"/>
        </w:rPr>
        <w:t>individual units</w:t>
      </w:r>
      <w:r w:rsidRPr="008D0C32">
        <w:rPr>
          <w:b/>
          <w:u w:val="single"/>
        </w:rPr>
        <w:t xml:space="preserve">, thus </w:t>
      </w:r>
      <w:r w:rsidRPr="00F359DB">
        <w:rPr>
          <w:rStyle w:val="Emphasis"/>
        </w:rPr>
        <w:t>excluding from "normal</w:t>
      </w:r>
      <w:r w:rsidRPr="008D0C32">
        <w:rPr>
          <w:b/>
          <w:u w:val="single"/>
        </w:rPr>
        <w:t xml:space="preserve">" all those who do not conform to its increasingly narrow aesthetic and productivity standards. Such standards clearly </w:t>
      </w:r>
      <w:r w:rsidRPr="008F5CBC">
        <w:rPr>
          <w:b/>
          <w:highlight w:val="cyan"/>
          <w:u w:val="single"/>
        </w:rPr>
        <w:t>jeopardize persons</w:t>
      </w:r>
      <w:r w:rsidRPr="008D0C32">
        <w:rPr>
          <w:b/>
          <w:u w:val="single"/>
        </w:rPr>
        <w:t xml:space="preserve"> living </w:t>
      </w:r>
      <w:r w:rsidRPr="008F5CBC">
        <w:rPr>
          <w:b/>
          <w:highlight w:val="cyan"/>
          <w:u w:val="single"/>
        </w:rPr>
        <w:t>with disabilities</w:t>
      </w:r>
      <w:r w:rsidRPr="008D0C32">
        <w:rPr>
          <w:b/>
          <w:u w:val="single"/>
        </w:rPr>
        <w:t>. But the stakes are high for everyone, because the fear of falling outside the limits of the normalized body—an ever-present possibility for all human beings—shapes our experiences of corporeality</w:t>
      </w:r>
      <w:r w:rsidRPr="008D0C32">
        <w:rPr>
          <w:sz w:val="16"/>
        </w:rPr>
        <w:t xml:space="preserve">. This anxiety is evidenced by the scarcity of cultural discourses about and practices to deal with pain and mortality, as well as by the proliferation of discourses and practices aimed at shaping the body to fit accepted standards. </w:t>
      </w:r>
      <w:proofErr w:type="spellStart"/>
      <w:r w:rsidRPr="008D0C32">
        <w:rPr>
          <w:sz w:val="16"/>
        </w:rPr>
        <w:t>Betcher</w:t>
      </w:r>
      <w:proofErr w:type="spellEnd"/>
      <w:r w:rsidRPr="008D0C32">
        <w:rPr>
          <w:sz w:val="16"/>
        </w:rPr>
        <w:t xml:space="preserve"> suggests, in my reading, that </w:t>
      </w:r>
      <w:r w:rsidRPr="008D0C32">
        <w:rPr>
          <w:b/>
          <w:u w:val="single"/>
        </w:rPr>
        <w:t>if "</w:t>
      </w:r>
      <w:r w:rsidRPr="00F47D09">
        <w:rPr>
          <w:b/>
          <w:u w:val="single"/>
        </w:rPr>
        <w:t>body</w:t>
      </w:r>
      <w:r w:rsidRPr="008D0C32">
        <w:rPr>
          <w:b/>
          <w:u w:val="single"/>
        </w:rPr>
        <w:t>" names a coherent unit amenable to representation and normalization</w:t>
      </w:r>
      <w:r w:rsidRPr="008D0C32">
        <w:rPr>
          <w:sz w:val="16"/>
        </w:rPr>
        <w:t xml:space="preserve">, feminist </w:t>
      </w:r>
      <w:r w:rsidRPr="008F5CBC">
        <w:rPr>
          <w:b/>
          <w:highlight w:val="cyan"/>
          <w:u w:val="single"/>
        </w:rPr>
        <w:t>challenges to</w:t>
      </w:r>
      <w:r w:rsidRPr="008D0C32">
        <w:rPr>
          <w:sz w:val="16"/>
        </w:rPr>
        <w:t xml:space="preserve"> the idealist foundation of </w:t>
      </w:r>
      <w:r w:rsidRPr="008F5CBC">
        <w:rPr>
          <w:b/>
          <w:highlight w:val="cyan"/>
          <w:u w:val="single"/>
        </w:rPr>
        <w:t xml:space="preserve">kyriarchy are </w:t>
      </w:r>
      <w:r w:rsidRPr="00F359DB">
        <w:rPr>
          <w:b/>
          <w:u w:val="single"/>
        </w:rPr>
        <w:t xml:space="preserve">better </w:t>
      </w:r>
      <w:r w:rsidRPr="008F5CBC">
        <w:rPr>
          <w:b/>
          <w:highlight w:val="cyan"/>
          <w:u w:val="single"/>
        </w:rPr>
        <w:t xml:space="preserve">served by </w:t>
      </w:r>
      <w:r w:rsidRPr="008F5CBC">
        <w:rPr>
          <w:rStyle w:val="Emphasis"/>
          <w:highlight w:val="cyan"/>
        </w:rPr>
        <w:t xml:space="preserve">embracing "flesh" </w:t>
      </w:r>
      <w:r w:rsidRPr="00F359DB">
        <w:rPr>
          <w:rStyle w:val="Emphasis"/>
        </w:rPr>
        <w:t>rather than "body."</w:t>
      </w:r>
      <w:r w:rsidRPr="008F5CBC">
        <w:rPr>
          <w:rStyle w:val="Emphasis"/>
          <w:highlight w:val="cyan"/>
        </w:rPr>
        <w:t xml:space="preserve"> Flesh</w:t>
      </w:r>
      <w:r w:rsidRPr="008D0C32">
        <w:rPr>
          <w:b/>
          <w:u w:val="single"/>
        </w:rPr>
        <w:t xml:space="preserve"> here </w:t>
      </w:r>
      <w:r w:rsidRPr="008F5CBC">
        <w:rPr>
          <w:b/>
          <w:highlight w:val="cyan"/>
          <w:u w:val="single"/>
        </w:rPr>
        <w:t>names a "</w:t>
      </w:r>
      <w:r w:rsidRPr="008F5CBC">
        <w:rPr>
          <w:rStyle w:val="Emphasis"/>
          <w:highlight w:val="cyan"/>
        </w:rPr>
        <w:t>lived capaciousness</w:t>
      </w:r>
      <w:r w:rsidRPr="008D0C32">
        <w:rPr>
          <w:b/>
          <w:u w:val="single"/>
        </w:rPr>
        <w:t xml:space="preserve">"; it is </w:t>
      </w:r>
      <w:r w:rsidRPr="008F5CBC">
        <w:rPr>
          <w:rStyle w:val="Emphasis"/>
          <w:highlight w:val="cyan"/>
        </w:rPr>
        <w:t>dynamic</w:t>
      </w:r>
      <w:r w:rsidRPr="008F5CBC">
        <w:rPr>
          <w:b/>
          <w:highlight w:val="cyan"/>
          <w:u w:val="single"/>
        </w:rPr>
        <w:t xml:space="preserve"> and </w:t>
      </w:r>
      <w:r w:rsidRPr="008F5CBC">
        <w:rPr>
          <w:rStyle w:val="Emphasis"/>
          <w:highlight w:val="cyan"/>
        </w:rPr>
        <w:t>fluid</w:t>
      </w:r>
      <w:r w:rsidRPr="00A44EE4">
        <w:rPr>
          <w:b/>
          <w:u w:val="single"/>
        </w:rPr>
        <w:t xml:space="preserve">, </w:t>
      </w:r>
      <w:r w:rsidRPr="00F47D09">
        <w:rPr>
          <w:b/>
          <w:u w:val="single"/>
        </w:rPr>
        <w:t>exposed</w:t>
      </w:r>
      <w:r w:rsidRPr="008D0C32">
        <w:rPr>
          <w:b/>
          <w:u w:val="single"/>
        </w:rPr>
        <w:t xml:space="preserve"> to others in its </w:t>
      </w:r>
      <w:r w:rsidRPr="008F5CBC">
        <w:rPr>
          <w:b/>
          <w:highlight w:val="cyan"/>
          <w:u w:val="single"/>
        </w:rPr>
        <w:t>irreducible vulnerability</w:t>
      </w:r>
      <w:r w:rsidRPr="008D0C32">
        <w:rPr>
          <w:b/>
          <w:u w:val="single"/>
        </w:rPr>
        <w:t>.</w:t>
      </w:r>
      <w:r w:rsidRPr="008D0C32">
        <w:rPr>
          <w:sz w:val="16"/>
        </w:rPr>
        <w:t xml:space="preserve"> Having engaged in a fair amount of theological body-talk, I recognize the conceptual difficulties of holding together the critique of the cultural and political production of the normalized body, on the one hand, and the articulation of alternative discourses of corporeality, on the other; and I welcome the opportunity to think about these in relation to body and flesh, respectively. I offer here an initial attempt to build on </w:t>
      </w:r>
      <w:proofErr w:type="spellStart"/>
      <w:r w:rsidRPr="008D0C32">
        <w:rPr>
          <w:sz w:val="16"/>
        </w:rPr>
        <w:t>Betcher's</w:t>
      </w:r>
      <w:proofErr w:type="spellEnd"/>
      <w:r w:rsidRPr="008D0C32">
        <w:rPr>
          <w:sz w:val="16"/>
        </w:rPr>
        <w:t xml:space="preserve"> suggestions, by revisiting some aspects of my previous explorations of Latina theorizations of corporeality as a way to ponder the implications and possibilities of the proposed </w:t>
      </w:r>
      <w:r w:rsidRPr="00F359DB">
        <w:rPr>
          <w:sz w:val="16"/>
        </w:rPr>
        <w:t xml:space="preserve">approach. </w:t>
      </w:r>
      <w:r w:rsidRPr="00F359DB">
        <w:rPr>
          <w:b/>
          <w:u w:val="single"/>
        </w:rPr>
        <w:t xml:space="preserve">In the variegated intellectual traditions that constitute Latina studies, </w:t>
      </w:r>
      <w:r w:rsidRPr="008F5CBC">
        <w:rPr>
          <w:rStyle w:val="Emphasis"/>
          <w:highlight w:val="cyan"/>
        </w:rPr>
        <w:t>theorizations of corporeality</w:t>
      </w:r>
      <w:r w:rsidRPr="008D0C32">
        <w:rPr>
          <w:b/>
          <w:u w:val="single"/>
        </w:rPr>
        <w:t xml:space="preserve"> commonly </w:t>
      </w:r>
      <w:r w:rsidRPr="008F5CBC">
        <w:rPr>
          <w:b/>
          <w:highlight w:val="cyan"/>
          <w:u w:val="single"/>
        </w:rPr>
        <w:t xml:space="preserve">emerge </w:t>
      </w:r>
      <w:r w:rsidRPr="008F5CBC">
        <w:rPr>
          <w:rStyle w:val="Emphasis"/>
          <w:highlight w:val="cyan"/>
        </w:rPr>
        <w:t>in tandem</w:t>
      </w:r>
      <w:r w:rsidRPr="008F5CBC">
        <w:rPr>
          <w:b/>
          <w:highlight w:val="cyan"/>
          <w:u w:val="single"/>
        </w:rPr>
        <w:t xml:space="preserve"> with</w:t>
      </w:r>
      <w:r w:rsidRPr="008D0C32">
        <w:rPr>
          <w:b/>
          <w:u w:val="single"/>
        </w:rPr>
        <w:t xml:space="preserve"> explorations of the</w:t>
      </w:r>
      <w:r w:rsidRPr="008D0C32">
        <w:rPr>
          <w:sz w:val="16"/>
        </w:rPr>
        <w:t xml:space="preserve"> [End Page 119] </w:t>
      </w:r>
      <w:r w:rsidRPr="008D0C32">
        <w:rPr>
          <w:b/>
          <w:u w:val="single"/>
        </w:rPr>
        <w:t xml:space="preserve">legacies of </w:t>
      </w:r>
      <w:r w:rsidRPr="008F5CBC">
        <w:rPr>
          <w:b/>
          <w:highlight w:val="cyan"/>
          <w:u w:val="single"/>
        </w:rPr>
        <w:t xml:space="preserve">colonialism </w:t>
      </w:r>
      <w:r w:rsidRPr="00F359DB">
        <w:rPr>
          <w:b/>
          <w:u w:val="single"/>
        </w:rPr>
        <w:t>in the Americas</w:t>
      </w:r>
      <w:r w:rsidRPr="008D0C32">
        <w:rPr>
          <w:sz w:val="16"/>
        </w:rPr>
        <w:t xml:space="preserve">. There are very concrete reasons for this: </w:t>
      </w:r>
      <w:r w:rsidRPr="008F5CBC">
        <w:rPr>
          <w:b/>
          <w:highlight w:val="cyan"/>
          <w:u w:val="single"/>
        </w:rPr>
        <w:t>colonial-sexual violence against African and indigenous women indelibly marked</w:t>
      </w:r>
      <w:r w:rsidRPr="008D0C32">
        <w:rPr>
          <w:sz w:val="16"/>
        </w:rPr>
        <w:t xml:space="preserve"> the bodies of many of their </w:t>
      </w:r>
      <w:proofErr w:type="spellStart"/>
      <w:r w:rsidRPr="008D0C32">
        <w:rPr>
          <w:sz w:val="16"/>
        </w:rPr>
        <w:t>descendents</w:t>
      </w:r>
      <w:proofErr w:type="spellEnd"/>
      <w:r w:rsidRPr="008D0C32">
        <w:rPr>
          <w:sz w:val="16"/>
        </w:rPr>
        <w:t xml:space="preserve">. Greed, </w:t>
      </w:r>
      <w:r w:rsidRPr="00F359DB">
        <w:rPr>
          <w:sz w:val="16"/>
        </w:rPr>
        <w:t xml:space="preserve">violence, and enslavement literally became incarnate. They have left </w:t>
      </w:r>
      <w:r w:rsidRPr="00F359DB">
        <w:rPr>
          <w:b/>
          <w:u w:val="single"/>
        </w:rPr>
        <w:t>"</w:t>
      </w:r>
      <w:r w:rsidRPr="00F359DB">
        <w:rPr>
          <w:rStyle w:val="Emphasis"/>
        </w:rPr>
        <w:t>memories in</w:t>
      </w:r>
      <w:r w:rsidRPr="00F359DB">
        <w:rPr>
          <w:b/>
          <w:u w:val="single"/>
        </w:rPr>
        <w:t xml:space="preserve"> the </w:t>
      </w:r>
      <w:r w:rsidRPr="00F359DB">
        <w:rPr>
          <w:rStyle w:val="Emphasis"/>
        </w:rPr>
        <w:t>flesh</w:t>
      </w:r>
      <w:r w:rsidRPr="00F359DB">
        <w:rPr>
          <w:b/>
          <w:u w:val="single"/>
        </w:rPr>
        <w:t xml:space="preserve">" that </w:t>
      </w:r>
      <w:r w:rsidRPr="00F359DB">
        <w:rPr>
          <w:rStyle w:val="Emphasis"/>
        </w:rPr>
        <w:t>seek</w:t>
      </w:r>
      <w:r w:rsidRPr="00F359DB">
        <w:rPr>
          <w:b/>
          <w:u w:val="single"/>
        </w:rPr>
        <w:t xml:space="preserve"> </w:t>
      </w:r>
      <w:r w:rsidRPr="00F359DB">
        <w:rPr>
          <w:rStyle w:val="Emphasis"/>
        </w:rPr>
        <w:t>theoretical articulation</w:t>
      </w:r>
      <w:r w:rsidRPr="00F359DB">
        <w:rPr>
          <w:sz w:val="16"/>
        </w:rPr>
        <w:t xml:space="preserve">.1 </w:t>
      </w:r>
      <w:r w:rsidRPr="00F359DB">
        <w:rPr>
          <w:b/>
          <w:u w:val="single"/>
        </w:rPr>
        <w:t>The corporeal effects of colonial histories cannot be separated neatly into physical and cognitive elements</w:t>
      </w:r>
      <w:r w:rsidRPr="00F359DB">
        <w:rPr>
          <w:sz w:val="16"/>
        </w:rPr>
        <w:t>. For the genealogical traces of colonial-sexual violence are experienced in conjunction with the materialization of gender arrangements also introduced by colonial power. These new structures ser</w:t>
      </w:r>
      <w:r w:rsidRPr="008D0C32">
        <w:rPr>
          <w:sz w:val="16"/>
        </w:rPr>
        <w:t xml:space="preserve">ved as tools for "the organization of relations of production, of property rights, of cosmologies and ways of knowing," all of which would have lasting effects in local and global understandings and experiences of embodiment.2 </w:t>
      </w:r>
      <w:r w:rsidRPr="008D0C32">
        <w:rPr>
          <w:b/>
          <w:u w:val="single"/>
        </w:rPr>
        <w:t xml:space="preserve">The </w:t>
      </w:r>
      <w:r w:rsidRPr="008F5CBC">
        <w:rPr>
          <w:b/>
          <w:highlight w:val="cyan"/>
          <w:u w:val="single"/>
        </w:rPr>
        <w:t>justification of colonial power arrangements depended on</w:t>
      </w:r>
      <w:r w:rsidRPr="008D0C32">
        <w:rPr>
          <w:b/>
          <w:u w:val="single"/>
        </w:rPr>
        <w:t xml:space="preserve"> complicated</w:t>
      </w:r>
      <w:r w:rsidRPr="008D0C32">
        <w:rPr>
          <w:sz w:val="16"/>
        </w:rPr>
        <w:t xml:space="preserve"> physiognomic scales—depicted in charts of scientific/aesthetic </w:t>
      </w:r>
      <w:r w:rsidRPr="008D0C32">
        <w:rPr>
          <w:b/>
          <w:u w:val="single"/>
        </w:rPr>
        <w:t xml:space="preserve">representations of "types of </w:t>
      </w:r>
      <w:r w:rsidRPr="008F5CBC">
        <w:rPr>
          <w:b/>
          <w:highlight w:val="cyan"/>
          <w:u w:val="single"/>
        </w:rPr>
        <w:t>bodies</w:t>
      </w:r>
      <w:r w:rsidRPr="008D0C32">
        <w:rPr>
          <w:b/>
          <w:u w:val="single"/>
        </w:rPr>
        <w:t>"</w:t>
      </w:r>
      <w:r w:rsidRPr="008D0C32">
        <w:rPr>
          <w:sz w:val="16"/>
        </w:rPr>
        <w:t xml:space="preserve">—purporting to make character legible from visible bodily traits. In those regions of Latin America where it was hard to locate physiognomic traits within one of the defined "races," the number of categories in such scales of being multiplied to absurdity, </w:t>
      </w:r>
      <w:r w:rsidRPr="008D0C32">
        <w:rPr>
          <w:sz w:val="16"/>
        </w:rPr>
        <w:lastRenderedPageBreak/>
        <w:t xml:space="preserve">attributing great significance to barely noticeable differences.3 </w:t>
      </w:r>
      <w:r w:rsidRPr="008D0C32">
        <w:rPr>
          <w:b/>
          <w:u w:val="single"/>
        </w:rPr>
        <w:t>The colonial obsession for classifying body-types intensified colonized people's vigilance of their own appearance in an effort to hide those physical traits related to lower rungs of the social/ontological ladder</w:t>
      </w:r>
      <w:r w:rsidRPr="008D0C32">
        <w:rPr>
          <w:sz w:val="16"/>
        </w:rPr>
        <w:t xml:space="preserve">. We can see, then, the aesthetic representation of bodily norms and the anxieties thus produced as precursors of contemporary globalized systems—where technologies offer more effective ways to represent physiognomic scales as well as to bolster illusions of conformity by offering means to hide markers of perceived deviance. </w:t>
      </w:r>
      <w:r w:rsidRPr="008D0C32">
        <w:rPr>
          <w:b/>
          <w:u w:val="single"/>
        </w:rPr>
        <w:t xml:space="preserve">The </w:t>
      </w:r>
      <w:r w:rsidRPr="00F359DB">
        <w:rPr>
          <w:rStyle w:val="Emphasis"/>
        </w:rPr>
        <w:t>images of bodies</w:t>
      </w:r>
      <w:r w:rsidRPr="00F359DB">
        <w:rPr>
          <w:b/>
          <w:u w:val="single"/>
        </w:rPr>
        <w:t xml:space="preserve"> thus produced are </w:t>
      </w:r>
      <w:r w:rsidRPr="00F359DB">
        <w:rPr>
          <w:rStyle w:val="Emphasis"/>
        </w:rPr>
        <w:t>never</w:t>
      </w:r>
      <w:r w:rsidRPr="00F359DB">
        <w:rPr>
          <w:b/>
          <w:u w:val="single"/>
        </w:rPr>
        <w:t xml:space="preserve"> simply </w:t>
      </w:r>
      <w:r w:rsidRPr="00F359DB">
        <w:rPr>
          <w:rStyle w:val="Emphasis"/>
        </w:rPr>
        <w:t xml:space="preserve">external to </w:t>
      </w:r>
      <w:proofErr w:type="gramStart"/>
      <w:r w:rsidRPr="00F359DB">
        <w:rPr>
          <w:rStyle w:val="Emphasis"/>
        </w:rPr>
        <w:t>ourselves</w:t>
      </w:r>
      <w:proofErr w:type="gramEnd"/>
      <w:r w:rsidRPr="00F359DB">
        <w:rPr>
          <w:b/>
          <w:u w:val="single"/>
        </w:rPr>
        <w:t xml:space="preserve">; their very power depends on their capacity to shape our desires and compel us to see ourselves through and conform to them—to </w:t>
      </w:r>
      <w:r w:rsidRPr="00F359DB">
        <w:rPr>
          <w:rStyle w:val="Emphasis"/>
        </w:rPr>
        <w:t>incarnate the ideal body.</w:t>
      </w:r>
      <w:r w:rsidRPr="00F359DB">
        <w:rPr>
          <w:b/>
          <w:u w:val="single"/>
        </w:rPr>
        <w:t xml:space="preserve"> </w:t>
      </w:r>
      <w:r w:rsidRPr="00F359DB">
        <w:rPr>
          <w:sz w:val="16"/>
        </w:rPr>
        <w:t>The vitality of flesh is thus harnessed</w:t>
      </w:r>
      <w:r w:rsidRPr="008D0C32">
        <w:rPr>
          <w:sz w:val="16"/>
        </w:rPr>
        <w:t xml:space="preserve"> and disciplined—even when flesh itself provides the raw power for such discipline, as it does in "fitness" regimes, for instance. In response to the codification and the organization of humanity based on [End Page 120] bodily traits, feminist theology shall continue to uncover the ideological character of body-talk, historicizing how one becomes a woman (Simone de Beauvoir), not only in relation to patriarchy or sexual politics but also to broader networks of power, including, as </w:t>
      </w:r>
      <w:proofErr w:type="spellStart"/>
      <w:r w:rsidRPr="008D0C32">
        <w:rPr>
          <w:sz w:val="16"/>
        </w:rPr>
        <w:t>Betcher</w:t>
      </w:r>
      <w:proofErr w:type="spellEnd"/>
      <w:r w:rsidRPr="008D0C32">
        <w:rPr>
          <w:sz w:val="16"/>
        </w:rPr>
        <w:t xml:space="preserve"> points out, globalized capitalism and its politics of health. This analysis entails attending to the ways these lines of power reinforce one another, inflecting "body" as a category of analysis and as a cultural ideal. </w:t>
      </w:r>
      <w:r w:rsidRPr="00F359DB">
        <w:rPr>
          <w:sz w:val="16"/>
        </w:rPr>
        <w:t xml:space="preserve">But </w:t>
      </w:r>
      <w:r w:rsidRPr="00F359DB">
        <w:rPr>
          <w:b/>
          <w:u w:val="single"/>
        </w:rPr>
        <w:t xml:space="preserve">the aim is not simply to describe the configurations of power that have affected bodies, but more significantly to </w:t>
      </w:r>
      <w:r w:rsidRPr="00F359DB">
        <w:rPr>
          <w:rStyle w:val="Emphasis"/>
        </w:rPr>
        <w:t>seek new possibilities</w:t>
      </w:r>
      <w:r w:rsidRPr="00F359DB">
        <w:rPr>
          <w:b/>
          <w:u w:val="single"/>
        </w:rPr>
        <w:t xml:space="preserve"> for corporeal </w:t>
      </w:r>
      <w:proofErr w:type="spellStart"/>
      <w:r w:rsidRPr="00F359DB">
        <w:rPr>
          <w:b/>
          <w:u w:val="single"/>
        </w:rPr>
        <w:t>becomings</w:t>
      </w:r>
      <w:proofErr w:type="spellEnd"/>
      <w:r w:rsidRPr="00F359DB">
        <w:rPr>
          <w:b/>
          <w:u w:val="single"/>
        </w:rPr>
        <w:t>. For Latina theorists</w:t>
      </w:r>
      <w:r w:rsidRPr="008D0C32">
        <w:rPr>
          <w:b/>
          <w:u w:val="single"/>
        </w:rPr>
        <w:t>, developing alternative visions of corporeality entails challenging models that occlude the complexities revealed by the analysis of colonial history</w:t>
      </w:r>
      <w:r w:rsidRPr="008D0C32">
        <w:rPr>
          <w:sz w:val="16"/>
        </w:rPr>
        <w:t xml:space="preserve">. </w:t>
      </w:r>
      <w:r w:rsidRPr="008F5CBC">
        <w:rPr>
          <w:b/>
          <w:highlight w:val="cyan"/>
          <w:u w:val="single"/>
        </w:rPr>
        <w:t>Critiques of</w:t>
      </w:r>
      <w:r w:rsidRPr="008D0C32">
        <w:rPr>
          <w:b/>
          <w:u w:val="single"/>
        </w:rPr>
        <w:t xml:space="preserve"> the myth of the stable, </w:t>
      </w:r>
      <w:r w:rsidRPr="008F5CBC">
        <w:rPr>
          <w:b/>
          <w:highlight w:val="cyan"/>
          <w:u w:val="single"/>
        </w:rPr>
        <w:t>whole body</w:t>
      </w:r>
      <w:r w:rsidRPr="00C925ED">
        <w:rPr>
          <w:b/>
          <w:u w:val="single"/>
        </w:rPr>
        <w:t>,</w:t>
      </w:r>
      <w:r w:rsidRPr="008D0C32">
        <w:rPr>
          <w:b/>
          <w:u w:val="single"/>
        </w:rPr>
        <w:t xml:space="preserve"> of illusions of racial or cultural purity, and of the assumed reducibility of people to their visual identity </w:t>
      </w:r>
      <w:r w:rsidRPr="008F5CBC">
        <w:rPr>
          <w:b/>
          <w:highlight w:val="cyan"/>
          <w:u w:val="single"/>
        </w:rPr>
        <w:t>are</w:t>
      </w:r>
      <w:r w:rsidRPr="008D0C32">
        <w:rPr>
          <w:b/>
          <w:u w:val="single"/>
        </w:rPr>
        <w:t xml:space="preserve"> all </w:t>
      </w:r>
      <w:r w:rsidRPr="00C925ED">
        <w:rPr>
          <w:b/>
          <w:u w:val="single"/>
        </w:rPr>
        <w:t>part</w:t>
      </w:r>
      <w:r w:rsidRPr="008D0C32">
        <w:rPr>
          <w:b/>
          <w:u w:val="single"/>
        </w:rPr>
        <w:t xml:space="preserve"> of this effort </w:t>
      </w:r>
      <w:r w:rsidRPr="008F5CBC">
        <w:rPr>
          <w:b/>
          <w:highlight w:val="cyan"/>
          <w:u w:val="single"/>
        </w:rPr>
        <w:t xml:space="preserve">to </w:t>
      </w:r>
      <w:r w:rsidRPr="008F5CBC">
        <w:rPr>
          <w:rStyle w:val="Emphasis"/>
          <w:highlight w:val="cyan"/>
        </w:rPr>
        <w:t>think beyond the normalized body</w:t>
      </w:r>
      <w:r w:rsidRPr="008F5CBC">
        <w:rPr>
          <w:b/>
          <w:highlight w:val="cyan"/>
          <w:u w:val="single"/>
        </w:rPr>
        <w:t xml:space="preserve"> toward</w:t>
      </w:r>
      <w:r w:rsidRPr="008D0C32">
        <w:rPr>
          <w:b/>
          <w:u w:val="single"/>
        </w:rPr>
        <w:t xml:space="preserve"> an evolving constitutive </w:t>
      </w:r>
      <w:r w:rsidRPr="008F5CBC">
        <w:rPr>
          <w:rStyle w:val="Emphasis"/>
          <w:highlight w:val="cyan"/>
        </w:rPr>
        <w:t>multiplicity</w:t>
      </w:r>
      <w:r w:rsidRPr="008D0C32">
        <w:rPr>
          <w:sz w:val="16"/>
        </w:rPr>
        <w:t>.4 To be sure, corporeal multiplicity is not simply a harmonious combination of discrete traits or types—as it is often represented in celebrations of postmodern culture—but rather the always-unfinished confluence of difference within the self, fraught with conflict and pain.</w:t>
      </w:r>
    </w:p>
    <w:p w14:paraId="5CEE7D17" w14:textId="77777777" w:rsidR="000E77AF" w:rsidRDefault="000E77AF" w:rsidP="000E77AF">
      <w:pPr>
        <w:pStyle w:val="Heading3"/>
      </w:pPr>
      <w:r>
        <w:lastRenderedPageBreak/>
        <w:t>1NC</w:t>
      </w:r>
    </w:p>
    <w:p w14:paraId="4441BFD6" w14:textId="77777777" w:rsidR="000E77AF" w:rsidRPr="006801C6" w:rsidRDefault="000E77AF" w:rsidP="000E77AF">
      <w:r w:rsidRPr="006801C6">
        <w:t xml:space="preserve">Consult CP </w:t>
      </w:r>
    </w:p>
    <w:p w14:paraId="29693E79" w14:textId="77777777" w:rsidR="000E77AF" w:rsidRPr="00C12816" w:rsidRDefault="000E77AF" w:rsidP="000E77AF">
      <w:pPr>
        <w:pStyle w:val="Heading4"/>
      </w:pPr>
      <w:r w:rsidRPr="00C12816">
        <w:t xml:space="preserve">Tribal governments ought </w:t>
      </w:r>
      <w:proofErr w:type="gramStart"/>
      <w:r w:rsidRPr="00C12816">
        <w:t>be</w:t>
      </w:r>
      <w:proofErr w:type="gramEnd"/>
      <w:r w:rsidRPr="00C12816">
        <w:t xml:space="preserve"> engaged with prior to </w:t>
      </w:r>
      <w:r>
        <w:t>affirming the [</w:t>
      </w:r>
      <w:proofErr w:type="spellStart"/>
      <w:r w:rsidRPr="008F5CBC">
        <w:rPr>
          <w:highlight w:val="cyan"/>
        </w:rPr>
        <w:t>xxxx</w:t>
      </w:r>
      <w:proofErr w:type="spellEnd"/>
      <w:r>
        <w:t xml:space="preserve">] and 1AC methods. </w:t>
      </w:r>
      <w:r w:rsidRPr="00C12816">
        <w:t xml:space="preserve">The results of the consultation process ought </w:t>
      </w:r>
      <w:proofErr w:type="gramStart"/>
      <w:r w:rsidRPr="00C12816">
        <w:t>be</w:t>
      </w:r>
      <w:proofErr w:type="gramEnd"/>
      <w:r w:rsidRPr="00C12816">
        <w:t xml:space="preserve"> abided by.</w:t>
      </w:r>
    </w:p>
    <w:p w14:paraId="458E779B" w14:textId="77777777" w:rsidR="000E77AF" w:rsidRPr="00C12816" w:rsidRDefault="000E77AF" w:rsidP="000E77AF">
      <w:pPr>
        <w:pStyle w:val="Heading4"/>
      </w:pPr>
      <w:r w:rsidRPr="00C12816">
        <w:t xml:space="preserve">Consultation is key to a </w:t>
      </w:r>
      <w:r w:rsidRPr="004D2ECB">
        <w:rPr>
          <w:u w:val="single"/>
        </w:rPr>
        <w:t>new justice paradigm</w:t>
      </w:r>
      <w:r w:rsidRPr="00C12816">
        <w:t xml:space="preserve"> that ensures </w:t>
      </w:r>
      <w:r w:rsidRPr="004D2ECB">
        <w:rPr>
          <w:u w:val="single"/>
        </w:rPr>
        <w:t>tribal sovereignty</w:t>
      </w:r>
      <w:r w:rsidRPr="004D2ECB">
        <w:rPr>
          <w:b w:val="0"/>
          <w:bCs/>
        </w:rPr>
        <w:t xml:space="preserve">---and the CP isn’t </w:t>
      </w:r>
      <w:r w:rsidRPr="004D2ECB">
        <w:rPr>
          <w:b w:val="0"/>
          <w:bCs/>
          <w:u w:val="single"/>
        </w:rPr>
        <w:t>normal means</w:t>
      </w:r>
      <w:r>
        <w:rPr>
          <w:b w:val="0"/>
          <w:bCs/>
        </w:rPr>
        <w:t xml:space="preserve">. </w:t>
      </w:r>
    </w:p>
    <w:p w14:paraId="058F5260" w14:textId="77777777" w:rsidR="000E77AF" w:rsidRPr="00C12816" w:rsidRDefault="000E77AF" w:rsidP="000E77AF">
      <w:pPr>
        <w:rPr>
          <w:b/>
          <w:bCs/>
          <w:sz w:val="26"/>
        </w:rPr>
      </w:pPr>
      <w:r w:rsidRPr="00C12816">
        <w:rPr>
          <w:rStyle w:val="Style13ptBold"/>
        </w:rPr>
        <w:t xml:space="preserve">Whyte, 13 </w:t>
      </w:r>
      <w:r w:rsidRPr="00C12816">
        <w:t xml:space="preserve">Kyle Powys Whyte, Department of Philosophy, Michigan State University, East Lansing, MI, “Justice forward: Tribes, climate adaptation and responsibility”, April 3 </w:t>
      </w:r>
      <w:hyperlink r:id="rId5" w:history="1">
        <w:r w:rsidRPr="00C12816">
          <w:rPr>
            <w:rStyle w:val="Hyperlink"/>
          </w:rPr>
          <w:t>https://www.nwclimatescience.org/sites/default/files/2013bootcamp/readings/Whyte_2013b.pdf</w:t>
        </w:r>
      </w:hyperlink>
      <w:r w:rsidRPr="00C12816">
        <w:t xml:space="preserve"> NL</w:t>
      </w:r>
    </w:p>
    <w:p w14:paraId="6657D0EA" w14:textId="77777777" w:rsidR="000E77AF" w:rsidRPr="009C679C" w:rsidRDefault="000E77AF" w:rsidP="000E77AF">
      <w:pPr>
        <w:rPr>
          <w:sz w:val="8"/>
        </w:rPr>
      </w:pPr>
      <w:proofErr w:type="gramStart"/>
      <w:r w:rsidRPr="00C12816">
        <w:rPr>
          <w:sz w:val="8"/>
        </w:rPr>
        <w:t>Federally-recognized</w:t>
      </w:r>
      <w:proofErr w:type="gramEnd"/>
      <w:r w:rsidRPr="00C12816">
        <w:rPr>
          <w:sz w:val="8"/>
        </w:rPr>
        <w:t xml:space="preserve"> tribes must adapt to many ecological challenges arising from climate change, from the effects of glacier retreat on the habitats of culturally significant species to how sea leave rise forces human communities to relocate. The governmental and social institutions supporting tribes in adapting to climate change are often constrained by political obstructions, raising concerns about justice. Beyond typical uses of justice, which call attention to violations of formal rights or to considerations about the degree to which some populations may have caused anthropogenic climate change, a justice framework should guide how leaders, scientists and professionals of all heritages and who work with or for </w:t>
      </w:r>
      <w:proofErr w:type="gramStart"/>
      <w:r w:rsidRPr="00C12816">
        <w:rPr>
          <w:sz w:val="8"/>
        </w:rPr>
        <w:t>federally-recognized</w:t>
      </w:r>
      <w:proofErr w:type="gramEnd"/>
      <w:r w:rsidRPr="00C12816">
        <w:rPr>
          <w:sz w:val="8"/>
        </w:rPr>
        <w:t xml:space="preserve"> tribes understand what actions are morally essential for supporting tribes’ adaptation efforts. This paper motivates a shift to a forward-looking framework of justice. The framework situates justice within the systems of responsibilities that matter to tribes and many others, which range from webs of inter-species relationships to government-to-government partnerships. Justice is achieved when these systems of responsibilities operate in ways that support the continued flourishing of tribal communities. 1 Introduction </w:t>
      </w:r>
      <w:r w:rsidRPr="008F5CBC">
        <w:rPr>
          <w:rStyle w:val="Emphasis"/>
          <w:highlight w:val="cyan"/>
        </w:rPr>
        <w:t xml:space="preserve">Concern for justice should guide </w:t>
      </w:r>
      <w:r w:rsidRPr="00C12816">
        <w:rPr>
          <w:rStyle w:val="Emphasis"/>
        </w:rPr>
        <w:t xml:space="preserve">how </w:t>
      </w:r>
      <w:r w:rsidRPr="008F5CBC">
        <w:rPr>
          <w:rStyle w:val="Emphasis"/>
          <w:highlight w:val="cyan"/>
        </w:rPr>
        <w:t>leaders</w:t>
      </w:r>
      <w:r w:rsidRPr="00C12816">
        <w:rPr>
          <w:rStyle w:val="Emphasis"/>
        </w:rPr>
        <w:t xml:space="preserve">, scientists and professionals who work with or for </w:t>
      </w:r>
      <w:proofErr w:type="gramStart"/>
      <w:r w:rsidRPr="00C12816">
        <w:rPr>
          <w:rStyle w:val="Emphasis"/>
        </w:rPr>
        <w:t>federally-recognized</w:t>
      </w:r>
      <w:proofErr w:type="gramEnd"/>
      <w:r w:rsidRPr="00C12816">
        <w:rPr>
          <w:rStyle w:val="Emphasis"/>
        </w:rPr>
        <w:t xml:space="preserve"> tribes approach climate adaptation</w:t>
      </w:r>
      <w:r w:rsidRPr="00C12816">
        <w:rPr>
          <w:sz w:val="8"/>
        </w:rPr>
        <w:t xml:space="preserve">. This diverse body of actors, which includes persons of all heritages, can affect the institutions that tribes must rely on for adaptation, from tribal natural resources departments to federal climate change programs to treaty councils. There is a tendency to invoke justice to call attention to formal wrongs against tribes, like human rights violations, or retrospective considerations, like the fact that tribes bear the hardships of anthropogenic climate change despite their relatively minimal contributions to factors like industrial burning of fossil fuels. </w:t>
      </w:r>
      <w:r w:rsidRPr="00C12816">
        <w:rPr>
          <w:rStyle w:val="StyleUnderline"/>
        </w:rPr>
        <w:t>Yet justice also represents a crucial framework for guiding leaders, scientists and professionals in their understanding of what actions are morally essential for supporting the institutions that tribes must rely on to adapt</w:t>
      </w:r>
      <w:r w:rsidRPr="00C12816">
        <w:rPr>
          <w:sz w:val="8"/>
        </w:rPr>
        <w:t xml:space="preserve">. This paper motivates a shift from a formal and retrospective conception of justice to a forward-looking framework of justice that can begin to provide such guidance for adaptation. The framework situates justice within the systems of responsibilities that matter to tribes and many other communities. These systems range from webs of interspecies relationships to government-to-government partnerships. </w:t>
      </w:r>
      <w:r w:rsidRPr="00C12816">
        <w:rPr>
          <w:rStyle w:val="StyleUnderline"/>
        </w:rPr>
        <w:t xml:space="preserve">Justice is </w:t>
      </w:r>
      <w:r w:rsidRPr="008F5CBC">
        <w:rPr>
          <w:rStyle w:val="StyleUnderline"/>
          <w:highlight w:val="cyan"/>
        </w:rPr>
        <w:t>achieved when</w:t>
      </w:r>
      <w:r w:rsidRPr="00C12816">
        <w:rPr>
          <w:rStyle w:val="StyleUnderline"/>
        </w:rPr>
        <w:t xml:space="preserve"> these systems of </w:t>
      </w:r>
      <w:r w:rsidRPr="008F5CBC">
        <w:rPr>
          <w:rStyle w:val="StyleUnderline"/>
          <w:highlight w:val="cyan"/>
        </w:rPr>
        <w:t xml:space="preserve">responsibilities </w:t>
      </w:r>
      <w:r w:rsidRPr="00C12816">
        <w:rPr>
          <w:rStyle w:val="StyleUnderline"/>
        </w:rPr>
        <w:t xml:space="preserve">operate in ways </w:t>
      </w:r>
      <w:r w:rsidRPr="00C12816">
        <w:rPr>
          <w:rStyle w:val="Emphasis"/>
        </w:rPr>
        <w:t xml:space="preserve">that </w:t>
      </w:r>
      <w:r w:rsidRPr="008F5CBC">
        <w:rPr>
          <w:rStyle w:val="Emphasis"/>
          <w:highlight w:val="cyan"/>
        </w:rPr>
        <w:t xml:space="preserve">support </w:t>
      </w:r>
      <w:r w:rsidRPr="00C12816">
        <w:rPr>
          <w:rStyle w:val="Emphasis"/>
        </w:rPr>
        <w:t xml:space="preserve">the </w:t>
      </w:r>
      <w:r w:rsidRPr="00C12816">
        <w:rPr>
          <w:rStyle w:val="StyleUnderline"/>
        </w:rPr>
        <w:t>continued</w:t>
      </w:r>
      <w:r w:rsidRPr="00C12816">
        <w:rPr>
          <w:rStyle w:val="Emphasis"/>
        </w:rPr>
        <w:t xml:space="preserve"> flourishing of </w:t>
      </w:r>
      <w:r w:rsidRPr="008F5CBC">
        <w:rPr>
          <w:rStyle w:val="Emphasis"/>
          <w:highlight w:val="cyan"/>
        </w:rPr>
        <w:t>tribal communities</w:t>
      </w:r>
      <w:r w:rsidRPr="00C12816">
        <w:rPr>
          <w:sz w:val="8"/>
        </w:rPr>
        <w:t xml:space="preserve">. An important function of institutions like tribal natural resources departments, federal programs and treaty councils is to shelter and amend these systems in response to ecological challenges like increased frequencies of extreme weather events and changing habitats of culturally significant species. To make this shift in how one thinks about justice, institutions and tribal adaptation, this paper lays out in Section 2 a formal and retrospective conception of justice that focuses on the constraints faced by institutions that tribes must rely on to adapt. Section 3 makes the shift to a forward-looking framework that situates justice within key systems of responsibilities. Section 4 clarifies for leaders, scientists and professionals how four policies in particular should actually be understood as systems of responsibilities that institutions can shelter and amend. They are the government-to-government relationship, the trust responsibility, the inclusion of multiple knowledge sources in climate research and the advancement of multiparty governance. 2 Formal and retrospective justice 2.1 Climate change and collective continuance </w:t>
      </w:r>
      <w:r w:rsidRPr="00C12816">
        <w:rPr>
          <w:rStyle w:val="StyleUnderline"/>
        </w:rPr>
        <w:t>Climate change presents serious ecological challenges for tribes, which range from shifts in populations of culturally significant species to extreme weather events that may force entire human communities to relocate</w:t>
      </w:r>
      <w:r w:rsidRPr="00C12816">
        <w:rPr>
          <w:sz w:val="8"/>
        </w:rPr>
        <w:t xml:space="preserve"> (Figueroa 2011; Lynn et al. 2011; Shearer 2011; </w:t>
      </w:r>
      <w:proofErr w:type="spellStart"/>
      <w:r w:rsidRPr="00C12816">
        <w:rPr>
          <w:sz w:val="8"/>
        </w:rPr>
        <w:t>Voggesser</w:t>
      </w:r>
      <w:proofErr w:type="spellEnd"/>
      <w:r w:rsidRPr="00C12816">
        <w:rPr>
          <w:sz w:val="8"/>
        </w:rPr>
        <w:t xml:space="preserve"> 2013; Wildcat 2009). Current research in this Special Issue paints vivid pictures of the varieties and severities of the challenges tribes face (Cochran et al. 2013; </w:t>
      </w:r>
      <w:proofErr w:type="spellStart"/>
      <w:r w:rsidRPr="00C12816">
        <w:rPr>
          <w:sz w:val="8"/>
        </w:rPr>
        <w:t>Cozzetto</w:t>
      </w:r>
      <w:proofErr w:type="spellEnd"/>
      <w:r w:rsidRPr="00C12816">
        <w:rPr>
          <w:sz w:val="8"/>
        </w:rPr>
        <w:t xml:space="preserve"> et al., submitted for this issue; Dittmer 2013; Gautam et al. 2013; Grah and Beaulieu 2013; Doyle et al., submitted for this issue; </w:t>
      </w:r>
      <w:proofErr w:type="spellStart"/>
      <w:r w:rsidRPr="00C12816">
        <w:rPr>
          <w:sz w:val="8"/>
        </w:rPr>
        <w:t>Voggesser</w:t>
      </w:r>
      <w:proofErr w:type="spellEnd"/>
      <w:r w:rsidRPr="00C12816">
        <w:rPr>
          <w:sz w:val="8"/>
        </w:rPr>
        <w:t xml:space="preserve"> et al. 2013; Lynn et al. 2013; Maldonado et al. 2013). </w:t>
      </w:r>
      <w:r w:rsidRPr="00C12816">
        <w:rPr>
          <w:rStyle w:val="StyleUnderline"/>
        </w:rPr>
        <w:t xml:space="preserve">These challenges lead many tribes </w:t>
      </w:r>
      <w:r w:rsidRPr="00C12816">
        <w:rPr>
          <w:rStyle w:val="Emphasis"/>
        </w:rPr>
        <w:t>to remain concerned</w:t>
      </w:r>
      <w:r w:rsidRPr="00C12816">
        <w:rPr>
          <w:rStyle w:val="StyleUnderline"/>
        </w:rPr>
        <w:t xml:space="preserve"> with what I call collective continuance.</w:t>
      </w:r>
      <w:r w:rsidRPr="00C12816">
        <w:rPr>
          <w:sz w:val="8"/>
        </w:rPr>
        <w:t xml:space="preserve"> Collective continuance is a community’s capacity to be adaptive in ways sufficient for the livelihoods of its members to flourish into the future. Adaptation refers to “adjustments that populations take in response to current or predicted change” (Nelson et al. 2007, 397). The flourishing of livelihoods refers to both tribal conceptions of (1) how to contest colonial hardships, like cultural discrimination and disrespect for treaty rights, and (2) how to pursue comprehensive aims at robust living, like building cohesive societies, vibrant cultures, strong subsistence and commercial economies, and peaceful relations with a range of non-tribal neighbors, from small towns to nation states to the United Nations (UN).1 Given (1) and (2), tribal collective continuance can be seen as a community’s aptitude for making adjustments to current or predicted change in ways that contest colonial hardships and embolden comprehensive aims at robust living.2 1 For a rich articulation of collective continuance as “environmental heritage,” see (Figueroa 2001). 2 Collective continuance is a concern to all communities, though this paper focuses on tribes. See Schlosberg and Carruthers (2010) for an account of Indigenous peoples and capabilities theories of justice. Climatic Change Ecological challenges stemming from climate change may cause tribes to be concerned with the relationships that constitute collective continuance. Collective continuance is composed of and oriented around the many relationships within single communities and amid neighboring communities. The capacity to contest colonial hardships, for example, may require relationships of solidarity among community members (LaDuke 1999; Ortiz and Chino 1980) and relationships that facilitate healing and ignite spiritual awakening (Alfred 1999; Tinker 2004). It may also require building trusted networks of relationships across tribal communities who face similar hardships (Grossman 2008; Maldonado et al. 2013). The capacity to build cohesive societies, vibrant cultures and subsistence economies may require close-knit family, social and political relationships, such as elders’ roles in the lives of youth, customs of child rearing and viable regimes of property rights and land use incentives (Alessa et al. 2008; </w:t>
      </w:r>
      <w:proofErr w:type="spellStart"/>
      <w:r w:rsidRPr="00C12816">
        <w:rPr>
          <w:sz w:val="8"/>
        </w:rPr>
        <w:t>Merculieff</w:t>
      </w:r>
      <w:proofErr w:type="spellEnd"/>
      <w:r w:rsidRPr="00C12816">
        <w:rPr>
          <w:sz w:val="8"/>
        </w:rPr>
        <w:t xml:space="preserve"> 2007; Trosper 2009). Relationships across species and with features of the land (like rivers or mountains) and ecosystems may also be required. For example, community members may uphold important relations with species like black ash tree, wild rice and sturgeon (</w:t>
      </w:r>
      <w:proofErr w:type="spellStart"/>
      <w:r w:rsidRPr="00C12816">
        <w:rPr>
          <w:sz w:val="8"/>
        </w:rPr>
        <w:t>Runstrom</w:t>
      </w:r>
      <w:proofErr w:type="spellEnd"/>
      <w:r w:rsidRPr="00C12816">
        <w:rPr>
          <w:sz w:val="8"/>
        </w:rPr>
        <w:t xml:space="preserve"> et al. 2002; </w:t>
      </w:r>
      <w:proofErr w:type="spellStart"/>
      <w:r w:rsidRPr="00C12816">
        <w:rPr>
          <w:sz w:val="8"/>
        </w:rPr>
        <w:t>Vennum</w:t>
      </w:r>
      <w:proofErr w:type="spellEnd"/>
      <w:r w:rsidRPr="00C12816">
        <w:rPr>
          <w:sz w:val="8"/>
        </w:rPr>
        <w:t xml:space="preserve"> 1988; Willow 2011). These relationships may be integral to the maintaining of multiple family, social and political relationships within the community; some species may even be the basis of clans and other important social groupings. Commercial economies require relationships that generate feasible, culturally appropriate opportunities and relationships that regulate economic production (Ranco et al. 2011; Trosper 2007). Peaceful relations with neighbors require relationships that respect the differences of each community in terms of culture, relative power, needs and capacities to exercise agency (Davis 2010; Holmes et al. 2002; Ross et al. 2010). These types of relationships are realized through the </w:t>
      </w:r>
      <w:proofErr w:type="gramStart"/>
      <w:r w:rsidRPr="00C12816">
        <w:rPr>
          <w:sz w:val="8"/>
        </w:rPr>
        <w:t>responsibilities</w:t>
      </w:r>
      <w:proofErr w:type="gramEnd"/>
      <w:r w:rsidRPr="00C12816">
        <w:rPr>
          <w:sz w:val="8"/>
        </w:rPr>
        <w:t xml:space="preserve"> incumbent on the parties to the relationships. That is, to be in a relationship is to have responsibilities toward the others in the relationship. Responsibilities refer to the reciprocal (though not necessarily equal) attitudes and patterns of behavior that are expected by and of various parties by virtue of the different roles that each may be understood to play in a relationship. Elders may have responsibilities to mentor youth through passing on wisdom; younger generations are, in turn, responsible for learning actively from their elders. A community may have a responsibility to care for sturgeon habitat; sturgeon, in turn, may provide food and may even be expected to protect wild rice and the fishery itself. Community members may be responsible for kindling spirituality by not evaluating their fellow community members according to colonial stereotypes about Indigenous persons. Such is the mutual responsibility of honor and respect among community members. International bodies, like the UN, may have responsibilities to respect emerging norms that acknowledge the sovereignty of Indigenous peoples (Anaya 2004). These, and other similar responsibilities, are among the building blocks of collective continuance because they enable contesting colonial hardships and pursuing robust living. Tribal concern with collective continuance, then, is a concern with maintaining the capacity to be adaptive with respect to relational responsibilities, or all those relationships and their corresponding responsibilities that facilitate the future flourishing of tribal livelihoods.3 I refer to relational responsibilities as responsibilities in the rest of the paper. The brief examples of responsibilities provided above can be considered as belonging to larger systems of responsibilities. </w:t>
      </w:r>
      <w:r w:rsidRPr="00C12816">
        <w:rPr>
          <w:rStyle w:val="StyleUnderline"/>
        </w:rPr>
        <w:t>Systems of responsibilities are the actual schemes of roles and relationships that serve as the background against which particular responsibilities stand out as meaningful and binding</w:t>
      </w:r>
      <w:r w:rsidRPr="00C12816">
        <w:rPr>
          <w:sz w:val="8"/>
        </w:rPr>
        <w:t xml:space="preserve">. For example, a responsibility to maintain species habitat is part of a more comprehensive web of interspecies responsibilities that are tied to a 3 See Cuomo 2011 for an important, and related, account of climate justice and responsibility. Climatic Change community’s worldview. Systems of responsibilities have intrinsic value (value for its own sake) and instrumental value (utilitarian, value for something else) for communities. For example, in Wabanaki culture berry plants have intrinsic value because they play integral roles in customs and rituals, establish the cultural status and rites of passage among Wabanaki women and are used to express relations of love (Lynn et al. 2013). Thus, an entire system of responsibilities is embedded in and permeates everything just described. The system has intrinsic value because it is essential for framing certain dimensions of Wabanaki existence. The berry plants have instrumental value because they are superfoods, according to nutritionists, having health benefits like cardiovascular protection. They also serve as cultural indicators of ecosystem services. Even systems of responsibilities amid communities have both kinds of value. </w:t>
      </w:r>
      <w:r w:rsidRPr="00C12816">
        <w:rPr>
          <w:rStyle w:val="StyleUnderline"/>
        </w:rPr>
        <w:t xml:space="preserve">For example, </w:t>
      </w:r>
      <w:r w:rsidRPr="008F5CBC">
        <w:rPr>
          <w:rStyle w:val="StyleUnderline"/>
          <w:highlight w:val="cyan"/>
        </w:rPr>
        <w:t>the</w:t>
      </w:r>
      <w:r w:rsidRPr="00C12816">
        <w:rPr>
          <w:rStyle w:val="StyleUnderline"/>
        </w:rPr>
        <w:t xml:space="preserve"> government-to-government </w:t>
      </w:r>
      <w:r w:rsidRPr="008F5CBC">
        <w:rPr>
          <w:rStyle w:val="StyleUnderline"/>
          <w:highlight w:val="cyan"/>
        </w:rPr>
        <w:t xml:space="preserve">relation between the U.S. and tribes </w:t>
      </w:r>
      <w:r w:rsidRPr="008F5CBC">
        <w:rPr>
          <w:rStyle w:val="Emphasis"/>
          <w:highlight w:val="cyan"/>
        </w:rPr>
        <w:t>has intrinsic value</w:t>
      </w:r>
      <w:r w:rsidRPr="008F5CBC">
        <w:rPr>
          <w:rStyle w:val="StyleUnderline"/>
          <w:highlight w:val="cyan"/>
        </w:rPr>
        <w:t xml:space="preserve"> because it can </w:t>
      </w:r>
      <w:r w:rsidRPr="008F5CBC">
        <w:rPr>
          <w:rStyle w:val="Emphasis"/>
          <w:highlight w:val="cyan"/>
        </w:rPr>
        <w:t>honor</w:t>
      </w:r>
      <w:r w:rsidRPr="00C12816">
        <w:rPr>
          <w:rStyle w:val="StyleUnderline"/>
        </w:rPr>
        <w:t xml:space="preserve">, in part, </w:t>
      </w:r>
      <w:r w:rsidRPr="008F5CBC">
        <w:rPr>
          <w:rStyle w:val="Emphasis"/>
          <w:highlight w:val="cyan"/>
        </w:rPr>
        <w:t>tribes’ senses of nationhood</w:t>
      </w:r>
      <w:r w:rsidRPr="00C12816">
        <w:rPr>
          <w:sz w:val="8"/>
        </w:rPr>
        <w:t xml:space="preserve">. </w:t>
      </w:r>
      <w:r w:rsidRPr="00C12816">
        <w:rPr>
          <w:rStyle w:val="StyleUnderline"/>
        </w:rPr>
        <w:t xml:space="preserve">It also has </w:t>
      </w:r>
      <w:r w:rsidRPr="00C12816">
        <w:rPr>
          <w:rStyle w:val="Emphasis"/>
        </w:rPr>
        <w:t>instrumental value</w:t>
      </w:r>
      <w:r w:rsidRPr="00C12816">
        <w:rPr>
          <w:rStyle w:val="StyleUnderline"/>
        </w:rPr>
        <w:t xml:space="preserve"> because respecting tribal sovereignty is considered </w:t>
      </w:r>
      <w:r w:rsidRPr="00C12816">
        <w:rPr>
          <w:rStyle w:val="Emphasis"/>
        </w:rPr>
        <w:t xml:space="preserve">to be part of effective policy formulation, implementation, and assessment. </w:t>
      </w:r>
      <w:r w:rsidRPr="00C12816">
        <w:rPr>
          <w:sz w:val="8"/>
        </w:rPr>
        <w:t xml:space="preserve">The ecological challenges of climate change threaten collective continuance by changing the contexts in which systems of responsibilities are meaningful. Changes in landscapes may engender less opportunities for elders to teach youth in practical situations. Glacier retreat may affect the survival of salmon or start to affect the range, quality and quantity of berry resources, making it more difficult or even impossible for tribal members to exercise their responsibilities toward those species (Campbell and De Melker 2012; Lynn et al. 2013). Multiple, diverse and complex tribal needs for climate change adaptation can lead federal agencies to throw their hands in the air due to the lack of funds and personnel and </w:t>
      </w:r>
      <w:r w:rsidRPr="00C12816">
        <w:rPr>
          <w:sz w:val="8"/>
        </w:rPr>
        <w:lastRenderedPageBreak/>
        <w:t xml:space="preserve">lessen their efforts at honoring the government-to-government relationship. Such ecological challenges, then, put stress on the ability to perform the systems of responsibilities that are constitutive of collective continuance. Such stress threatens the intrinsic and instrumental values held by many tribes. 2.2 Institutions and collective continuance One way that tribes have responded to the challenge of realizing and maintaining collective continuance is through the creation of or engagement with social institutions, or institutions. Institutions “are constellations of rules, decision-making procedures, and programs that define social practices, assign roles to the participants in such practices, and govern the interactions among the occupants of those roles” (Young et al. 1999, 3). They can range from “formal governmental institutions” and “large-scale interest-driven organizations” to various widely held beliefs, practices and norms (e.g., norms about property rights in a society) (Shockley 2012). Many kinds of institutions are in the position to affect tribes’ collective continuance when faced with the ecological challenges of climate change. Such positions include, but are not limited to: &amp; Internal integrative adaptation planning: where tribal programs facilitate adaptation planning across multiple tribal agencies or departments, from natural resources to internal services (Mears 2012); &amp; External integrative adaptation planning: where such programs facilitate adaptation plans between tribal and federal partners, like the Northwest Forest Plan (Harris 2011); &amp; Fostering inclusive research: where such institutions participate in research processes that encompass tribal and non-tribal sciences (Hardison and Williams, submitted for this issue), like the Natural Resources Conservation Service’s guide on Indigenous stewardship method (Leonetti 2010); Climatic Change &amp; Funding adaptation: where tribes can apply for grant programs that support research and education on climate change, such as the U.S. Department of Agriculture’s “Agriculture and Natural Resources Science for Climate Variability and Change” challenge area; &amp; Networking: where cross-tribal collaboration upholds treaty areas (ceded territories), pools tribal resources or offers needed services to a range of tribes, like the Great Lakes Indian Fish and Wildlife Commission, National Congress of American Indians, National Tribal Environmental Council and the Institute of Tribal Environmental Professionals; &amp; Intergovernmental negotiation: where agreements with states and other subnational units are created and maintained, like the 2007 Inland Consent Decree in Michigan between a set of tribes and the state. Institutions that are in these positions serve as resources for tribal adaptation to the ecological challenges of climate change and the pursuit of collective continuance. A tribal natural resources department, through a sturgeon or wild rice restoration program, can protect or reestablish systems of responsibilities, such as webs of interspecies relationships. A federal funding program can give tribes the support they need to engage in adaptation planning that addresses how to maintain certain systems of responsibilities when facing certain kinds of ecological challenges. A national organization or treaty council can uphold government-to-government relations with the U.S. and provide technical support for habitat monitoring. </w:t>
      </w:r>
      <w:r w:rsidRPr="00C12816">
        <w:rPr>
          <w:rStyle w:val="StyleUnderline"/>
        </w:rPr>
        <w:t xml:space="preserve">The success of these institutions </w:t>
      </w:r>
      <w:r w:rsidRPr="00C12816">
        <w:rPr>
          <w:rStyle w:val="Emphasis"/>
        </w:rPr>
        <w:t>has a direct impact on tribal collective continuance</w:t>
      </w:r>
      <w:r w:rsidRPr="00C12816">
        <w:rPr>
          <w:sz w:val="8"/>
        </w:rPr>
        <w:t>. Institutional success, then, can be understood as the degree to which such institutions advance tribes’ collective continuance. 2.3 Coupled political obstructions and ecological challenges The institutions that tribes must rely on to adapt to climate change are often mired in international, national and local political orders that significantly obstruct their potential for success. In this way, the ecological challenges of climate change are entangled, or coupled, with political obstructions. Political orders are the different circumstances of institutional interplay that can be seen as engendering opportunities and constraints on the success of particular institutions. Here, interplay refers to the field of interactions and connections among institutions. For example, U.S. politics can be seen as a national political order that involves opportunities and constraints created by the connections and interactions among institutions like laws, agency rules, judicial processes and records, available funds and spending decisions, relationships among leaders, bureaucrats and constituencies, democratic decision-making procedures and agency/departmental cultures, among many other active institutions. An institution, like a tribal natural resources department, has to navigate the landscape of these institutions to maintain legitimacy, funding and the capacity to partner meaningfully with federal agencies. In light of this understanding, a political order can either facilitate or obstruct an institution’s ability to support collective continuance. It is obstructive when institutional interplay within that political order tends to create more constraints than opportunities for the success of certain kinds of institutions. The reverse, then, is also true. A political order supports collective continuance when institutional interplay within it tends to enable opportunities for success for certain kinds of institutions. Obstruction and support are coupled with climate change impacts when institutions that respond to climate change are involved. Federal funding programs for adaptation may be difficult for tribes to integrate across the range of tribal departments affected by climate change (Mears 2012). Tribes may be excluded from funding streams that are available to Climatic Change states or agencies through federal programs and/or federal budgets may be too low for tribes to engage in adaptation planning and implementation in the first place (</w:t>
      </w:r>
      <w:proofErr w:type="spellStart"/>
      <w:r w:rsidRPr="00C12816">
        <w:rPr>
          <w:sz w:val="8"/>
        </w:rPr>
        <w:t>Pardilla</w:t>
      </w:r>
      <w:proofErr w:type="spellEnd"/>
      <w:r w:rsidRPr="00C12816">
        <w:rPr>
          <w:sz w:val="8"/>
        </w:rPr>
        <w:t xml:space="preserve"> 2011; </w:t>
      </w:r>
      <w:proofErr w:type="spellStart"/>
      <w:r w:rsidRPr="00C12816">
        <w:rPr>
          <w:sz w:val="8"/>
        </w:rPr>
        <w:t>Suagee</w:t>
      </w:r>
      <w:proofErr w:type="spellEnd"/>
      <w:r w:rsidRPr="00C12816">
        <w:rPr>
          <w:sz w:val="8"/>
        </w:rPr>
        <w:t xml:space="preserve"> 2009). Tribes may also face dilemmas about whether to use bureaucratic structures (e.g., co-management and treatment as state status) acceptable to the U.S. instead of structures that flow from their own conceptions of how to govern adaptation efforts (Ranco et al. 2011). In addition, federal and state agencies may not have mature working relations with tribes conducive for climate adaptation planning and management (Shearer 2012). There may not be agencies organized to address certain kinds of problems, like relocation (Maldonado et al. 2013). States may ignore treaties and create political obstacles for tribal self-government (Nesper 2002; Silvern 1999). Different kinds of obstructions result from international climate change policies that are promulgated without Indigenous peoples like tribes having an adequate political platform from which to impact their design and evaluation (Tsosie 2010), which creates the possibility of such policies being out of sync with local circumstances and hard to implement on the ground. Though this paper focuses on </w:t>
      </w:r>
      <w:proofErr w:type="spellStart"/>
      <w:r w:rsidRPr="00C12816">
        <w:rPr>
          <w:sz w:val="8"/>
        </w:rPr>
        <w:t>federallyrecognized</w:t>
      </w:r>
      <w:proofErr w:type="spellEnd"/>
      <w:r w:rsidRPr="00C12816">
        <w:rPr>
          <w:sz w:val="8"/>
        </w:rPr>
        <w:t xml:space="preserve"> tribes, it is important to note that state- and non-recognized tribes have access to less resources than </w:t>
      </w:r>
      <w:proofErr w:type="gramStart"/>
      <w:r w:rsidRPr="00C12816">
        <w:rPr>
          <w:sz w:val="8"/>
        </w:rPr>
        <w:t>federally-recognized</w:t>
      </w:r>
      <w:proofErr w:type="gramEnd"/>
      <w:r w:rsidRPr="00C12816">
        <w:rPr>
          <w:sz w:val="8"/>
        </w:rPr>
        <w:t xml:space="preserve"> tribes (hence face additional obstructions). These examples, which do not represent an exhaustive list, are obstructions because there is a burden of constraints placed on institutions that tribes rely on to assure collective continuance in response to climate change. Such constraints impose tradeoffs on tribes because they have to make harsh choices about what efforts to focus on when budgets are low, respect for tribal rights and cultures is lacking, and suitable bureaucratic channels do not exist. These obstructions exist simultaneously at the local, national and international levels and, at times, are conjoined, making it difficult to locate an origin of a given set of obstructions. It may be tempting, for some, to think that the sheer complexity of these obstructions is an extremely unfortunate state of affairs for which no one is really responsible. In the next subsection, I resist this sort of thinking by arguing why obstructive political orders should be seen as part of formal and retrospective injustice against tribal collective continuance. 2.4 Injustice and responsibility </w:t>
      </w:r>
      <w:proofErr w:type="gramStart"/>
      <w:r w:rsidRPr="00C12816">
        <w:rPr>
          <w:sz w:val="8"/>
        </w:rPr>
        <w:t>The</w:t>
      </w:r>
      <w:proofErr w:type="gramEnd"/>
      <w:r w:rsidRPr="00C12816">
        <w:rPr>
          <w:sz w:val="8"/>
        </w:rPr>
        <w:t xml:space="preserve"> coupled political obstructions and ecological challenges of adaptation pose significant injustice. The institutions that tribes must rely on cannot do the work of advancing collective continuance because they face more constraints than opportunities for success. In many cases, the obstructions violate tribes’ social, economic and cultural human rights, as defined by the UN’s International Covenant on Economic, Social and Cultural Rights (Maldonado et al. 2013), treaty rights (Dittmer 2013), subsistence rights to traditional foods (Lynn et al. 2013), as well as other rights codified by the UN Declaration on the Rights of Indigenous Peoples. These violations exemplify formal injustice because they infringe </w:t>
      </w:r>
      <w:proofErr w:type="gramStart"/>
      <w:r w:rsidRPr="00C12816">
        <w:rPr>
          <w:sz w:val="8"/>
        </w:rPr>
        <w:t>on</w:t>
      </w:r>
      <w:proofErr w:type="gramEnd"/>
      <w:r w:rsidRPr="00C12816">
        <w:rPr>
          <w:sz w:val="8"/>
        </w:rPr>
        <w:t xml:space="preserve"> or neglect recognized (formal) schedules of rights intended to protect Indigenous peoples. Two forms of retrospective injustice intensify the severity of the formal injustice. First, tribes did not contribute to the creation of the obstructive political orders and have not benefited from them. The obstructions arise from colonial policies originally intended to weaken tribal resistance to the expansion of U.S. and state political institutions, private companies and private citizens over tribal territories (Wilkinson 2005). Second, while tribes have contributed to anthropogenic climate change through their farming practices that change the soil carbon content and their current uses of electricity, cars, and manufactured goods, their contributions have been relatively minimal, yet they must nonetheless shoulder the impacts via institutions embedded in obstructive political orders. These points are Climatic Change retrospective in considering wrongs perpetrated by past generations of people, as well as circumstances engendered unintentionally by past generations that now serve to motivate wrongs in the present. The issue of adaptation, then, represents several formal and retrospective layers of injustice against tribes: the institutions tribes must depend on are obstructed in their capacity to uphold tribes’ rights; these institutions are needed to address ecological challenges stemming from actions in which tribes participate(d) rather minimally. Yet tribes have no choice but to navigate coupled political obstructions and ecological challenges because their collective continuance is at stake. What makes this set of circumstances exemplary of injustice follows from the “double bind” (Frye 1983) such a situation presents. Tribes cannot escape having to deal with problems they largely did not bring about and there are no obvious institutional options that avoid substantial tradeoffs. Formal and retrospective injustices should matter to people of all heritages who work with or for </w:t>
      </w:r>
      <w:proofErr w:type="gramStart"/>
      <w:r w:rsidRPr="00C12816">
        <w:rPr>
          <w:sz w:val="8"/>
        </w:rPr>
        <w:t>federally-recognized</w:t>
      </w:r>
      <w:proofErr w:type="gramEnd"/>
      <w:r w:rsidRPr="00C12816">
        <w:rPr>
          <w:sz w:val="8"/>
        </w:rPr>
        <w:t xml:space="preserve"> tribes. This body of actors includes researchers, planners, administrators, policy specialists, tribal liaisons, lawyers and environmental/natural resources managers in federal, state and tribal agencies and departments. It also includes </w:t>
      </w:r>
      <w:proofErr w:type="gramStart"/>
      <w:r w:rsidRPr="00C12816">
        <w:rPr>
          <w:sz w:val="8"/>
        </w:rPr>
        <w:t>policy-makers</w:t>
      </w:r>
      <w:proofErr w:type="gramEnd"/>
      <w:r w:rsidRPr="00C12816">
        <w:rPr>
          <w:sz w:val="8"/>
        </w:rPr>
        <w:t xml:space="preserve"> in state, federal and tribal governments, cooperative extension agents and scientists in private, public and tribal colleges and universities. Some have years of experience partnering with or working for tribes, while others have just begun such work. These leaders, scientists and professionals are also situated differently with respect to the injustices just described. Some may be the beneficiaries of colonial and industrial policies that contributed to weakening tribes and hastening climate change impacts. Others may be situated on the opposite end of this spectrum. This body of actors cannot dismiss the injustice affecting tribes. While no one individual or agency can eliminate the injustice in question, responsibility nonetheless remains. Insofar as these leaders, scientists and professionals work with or for tribes, they are responsible to do what is in their power to address the coupled political obstructions and ecological challenges of adaptation. They are responsible because they do have some capacity to make changes in institutions and political orders, even if these changes must start at scales that are initially local or quite broad (such as a policy mandate that is slow to be implemented). A problem immediately becomes clear, however, when attempting to identify exactly what this body of actors can do to better cope with formal and retrospective injustice. Recognizing injustice in tribal adaptation contexts does not aid in deciphering the range of morally essential actions that are indeed within one’s power to take. A formal and retrospective account of injustice is too broad to furnish guidance, even though it often proves to be a motivation to act. As a result, </w:t>
      </w:r>
      <w:r w:rsidRPr="00C12816">
        <w:rPr>
          <w:rStyle w:val="StyleUnderline"/>
        </w:rPr>
        <w:t xml:space="preserve">simply being able to recognize that tribal adaptation contexts are rife with injustice does not furnish enough guidance for thinking about how to exercise one’s responsibility to change the institutions that one can affect. It only posits how collective continuance is in peril and that something must be </w:t>
      </w:r>
      <w:proofErr w:type="gramStart"/>
      <w:r w:rsidRPr="00C12816">
        <w:rPr>
          <w:rStyle w:val="StyleUnderline"/>
        </w:rPr>
        <w:t xml:space="preserve">done, </w:t>
      </w:r>
      <w:r w:rsidRPr="00C12816">
        <w:rPr>
          <w:rStyle w:val="Emphasis"/>
        </w:rPr>
        <w:t>but</w:t>
      </w:r>
      <w:proofErr w:type="gramEnd"/>
      <w:r w:rsidRPr="00C12816">
        <w:rPr>
          <w:rStyle w:val="Emphasis"/>
        </w:rPr>
        <w:t xml:space="preserve"> remains silent </w:t>
      </w:r>
      <w:r w:rsidRPr="00C12816">
        <w:rPr>
          <w:rStyle w:val="StyleUnderline"/>
        </w:rPr>
        <w:t xml:space="preserve">on exactly what one should look for institutions to do now and in the future in relation to collective continuance. To understand how to fulfill one’s responsibility for action, there also </w:t>
      </w:r>
      <w:r w:rsidRPr="00C12816">
        <w:rPr>
          <w:rStyle w:val="Emphasis"/>
        </w:rPr>
        <w:t>needs to be a forward-looking account of how institutions can serve collective continuance that centers on the interaction between institutions and the systems of responsibilities that constitute collective continuance</w:t>
      </w:r>
      <w:r w:rsidRPr="00C12816">
        <w:rPr>
          <w:sz w:val="8"/>
        </w:rPr>
        <w:t xml:space="preserve">. Such an account would provide a better idea of how to structure institutions to cope with the coupled ecological challenges and political obstructions of adaptation. Climatic Change 3 Justice and systems of responsibilities 3.1 Justice and institutions Coming to understand how one’s actions should affect coupled ecological challenges and political obstructions requires a more specific understanding of what institutions ought to aim for in the first place. More specific actions would seem to include advocating for transformation of certain aspects of the political order, like doing what one can to ensure that tribes are treated as governments, or changing the structure of an institution to better fit the linked social, technological and natural systems that it must govern (Ebbin 2009), like taking action to strengthen an institution’s jurisdiction beyond a reservation for a culturally significant species’ habitat. I argue in this section for a framework of justice that explains why it is morally essential for leaders, scientists and professionals to take part in these actions. This framework of justice is not formal or </w:t>
      </w:r>
      <w:proofErr w:type="gramStart"/>
      <w:r w:rsidRPr="00C12816">
        <w:rPr>
          <w:sz w:val="8"/>
        </w:rPr>
        <w:t>retrospective, but</w:t>
      </w:r>
      <w:proofErr w:type="gramEnd"/>
      <w:r w:rsidRPr="00C12816">
        <w:rPr>
          <w:sz w:val="8"/>
        </w:rPr>
        <w:t xml:space="preserve"> rooted in the systems of responsibilities that constitute collective continuance. Again, systems of responsibilities are the actual schemes of roles and relationships within and amid communities. The intrinsic and instrumental values of these systems, as held by tribes, are put in peril by climate change impacts, which compromises tribal collective continuance. The forward-looking framework sees justice as being achieved when these systems of responsibilities operate appropriately in response to the ecological challenges of climate change. There are three reasons supporting this view of justice. First, systems of responsibilities are sources of values that ought to be continued as such. Second, certain systems of responsibilities already have notions of justice built into them. For example, in the Anishinaabe worldview, “all beings of Creation have spirit, with duties and responsibilities to each other to ensure the continuation of Creation. Environmental justice in this context is much broader than ‘impacts’ on people. There are responsibilities beyond those of people that also must be fulfilled to ensure the processes of Creation will continue” (McGregor 2009, 28). Third, systems of responsibilities amid communities, such as the federal trust responsibility to tribes, should aim to realize just relations, like making sure that all affected parties participate early in the conception of key policy decisions. For these three reasons, justice, in many possible senses, can be achieved when systems of responsibilities are able to operate appropriately in response to the ecological challenges of climate change. This framework, then, puts systems of responsibilities at the forefront of how one thinks of justice. One’s actions should be guided by goals to support appropriately operating systems of responsibilities. While more can be said about systems of responsibilities than can be covered here, some distinctions are necessary to show how such a framework can offer guidance to leaders, scientists and professionals. Systems of responsibilities may be persisting or emerging. A system of responsibilities might be like McGregor’s expression of the Anishinaabe worldview, replete with multiple responsibilities across Creation. Another example is the Wabanaki system of responsibilities as viewed from the vantage point of berry plants. These are persisting systems of responsibilities because they are ones that communities have traditionally relied on and seek to extend into the future as sources of intrinsic and instrumental values. Other systems of responsibility are emerging in the sense that they are adaptations to </w:t>
      </w:r>
      <w:proofErr w:type="spellStart"/>
      <w:r w:rsidRPr="00C12816">
        <w:rPr>
          <w:sz w:val="8"/>
        </w:rPr>
        <w:t>metascale</w:t>
      </w:r>
      <w:proofErr w:type="spellEnd"/>
      <w:r w:rsidRPr="00C12816">
        <w:rPr>
          <w:sz w:val="8"/>
        </w:rPr>
        <w:t xml:space="preserve"> forces, such as globalization, colonialism and climate change. Communities who must relocate, such as Kivalina in Alaska, are having to engender new relationships with federal and state agencies and private companies (like contractors) who are not equipped or structured to deal with climate change-motivated relocation (Maldonado et al. 2013). The need for a system of adequate responsibilities among these parties is Climatic Change desperately needed. Such a system would involve restructuring federal agencies, even designating a lead federal agency for relocation, creating mechanisms for Kivalina to exercise its right to self-determination in where and how it relocates, and fostering international schedules of rights specifically for communities who are displaced or who must migrate frequently in response to climate change (Maldonado et al. 2013). Thus, emerging systems of responsibilities include the new relationships that are needed for communities to relocate because of environmental change, as well as accommodate new species in their territories, cope with losses and begin to use science and other technical support as part of their collective knowledge systems,4 among other possibilities. The framework includes justice as connoting appropriately operating persisting and emerging systems of responsibilities within and amid communities. Notably, persisting and emerging systems of responsibilities are always subject to reform and transformation. For example, persisting systems of responsibilities may turn out to be harmful to the environment, or no longer safe to practice because of increased environmental hazards. Or emerging systems of responsibilities may be initially too reactionary or unreflective. Justice is situated within persisting and emerging systems of responsibilities that can also be amended. This idea is the basis of the framework that should guide leaders, scientists and professionals in their actions. Key to this framework is understanding how institutions fit within it, which I turn to now. 3.2 The function of institutions </w:t>
      </w:r>
      <w:proofErr w:type="spellStart"/>
      <w:r w:rsidRPr="00C12816">
        <w:rPr>
          <w:sz w:val="8"/>
        </w:rPr>
        <w:t>Institutions</w:t>
      </w:r>
      <w:proofErr w:type="spellEnd"/>
      <w:r w:rsidRPr="00C12816">
        <w:rPr>
          <w:sz w:val="8"/>
        </w:rPr>
        <w:t xml:space="preserve"> have an important function regarding justice. Institutions should shelter and even amend the persisting and emerging systems of responsibilities that constitute collective continuance. Here, one must go beyond considering the position of institutions discussed in 2.2. When deciphering whether an institution encourages justice one must consider its function instead. The position of institutions is determined by the kind of activities they actually perform, whereas the function refers to what those activities should work to accomplish. For example, while the position of institutions suggests a range of activities from integrative planning to general partnerships (see 2.2), the function of these institutions is, as has been indicated, to support collective continuance. This means that institutions should shelter and amend the systems of responsibilities that constitute collective continuance. Leaders, scientists and professionals are responsible for taking actions that can be shown specifically to shelter and amend these systems. Sheltering and amending are two sides of the function of institutions. Sheltering involves protecting systems from disruptions, such as coupled ecological challenges and political obstructions (2.3). Amending involves actions that improve and reform the systems themselves. Crucially, amending involves reflecting on the appropriateness of certain aspects of a system of responsibilities in light of how the environment is changing, new learning from greater experience, and new lessons from interactions with other societies. Sheltering and amending are terms that can be used to suggest more particular guidance for leaders, scientists and professionals. The justice framework described here directs this body of actors to always assess whether the actions that are in their power to perform are contributing to institutional sheltering and amending of the systems of responsibilities that constitute tribal collective continuance. 4 See </w:t>
      </w:r>
      <w:proofErr w:type="spellStart"/>
      <w:r w:rsidRPr="00C12816">
        <w:rPr>
          <w:sz w:val="8"/>
        </w:rPr>
        <w:t>Tuana</w:t>
      </w:r>
      <w:proofErr w:type="spellEnd"/>
      <w:r w:rsidRPr="00C12816">
        <w:rPr>
          <w:sz w:val="8"/>
        </w:rPr>
        <w:t xml:space="preserve"> 2013 for a related conversation and key insights into gender and climate science. Climatic Change 4 Interpreting four policies as systems of responsibilities 4.1 Beyond compliance Important contexts already exist in which leaders, scientists and professionals can help to shelter and amend systems of responsibilities. The contexts exist in policies that this body of actors is required to abide by, including the government-to-government relation; the federal trust responsibility; the integration of multiple knowledge sources in climate change research; and the advancement of multiparty governance. I refer to these as policies because they mandate certain kinds of action. Each of the policies has been acknowledged in U.S. laws, agency rules, treaties, reports, court decisions, guidance documents and best practices manuals; they are often part of international law and policy as well. Sometimes these policies are simply seen as legal, bureaucratic or research requirements. But each policy can be interpreted in relation to systems of responsibilities. Leaders, scientists and professionals can affect the institutions they work within to better shelter and amend these systems. These policies fit squarely within this paper’s justice framework. By actively engaging with these policies, leaders, scientists and professionals can see how actions they are situated to perform can support tribal collective continuance. 4.2 Government-to-government relationship </w:t>
      </w:r>
      <w:proofErr w:type="gramStart"/>
      <w:r w:rsidRPr="00C12816">
        <w:rPr>
          <w:sz w:val="8"/>
        </w:rPr>
        <w:t>The</w:t>
      </w:r>
      <w:proofErr w:type="gramEnd"/>
      <w:r w:rsidRPr="00C12816">
        <w:rPr>
          <w:sz w:val="8"/>
        </w:rPr>
        <w:t xml:space="preserve"> government-to-government relation refers to a persisting system of responsibilities amid different communities. This relation is persisting due to its origins in some of the initial encounters and agreements between Indigenous North Americans and the U.S. It is based on the idea that tribes are sovereigns—not stakeholders—alongside the sovereign U.S. government. </w:t>
      </w:r>
      <w:r w:rsidRPr="00C12816">
        <w:rPr>
          <w:rStyle w:val="StyleUnderline"/>
        </w:rPr>
        <w:t xml:space="preserve">The operation of the government-to-government relationship is </w:t>
      </w:r>
      <w:r w:rsidRPr="00C12816">
        <w:rPr>
          <w:rStyle w:val="Emphasis"/>
        </w:rPr>
        <w:t>intrinsically valuable</w:t>
      </w:r>
      <w:r w:rsidRPr="00C12816">
        <w:rPr>
          <w:rStyle w:val="StyleUnderline"/>
        </w:rPr>
        <w:t xml:space="preserve"> insofar as it </w:t>
      </w:r>
      <w:r w:rsidRPr="00C12816">
        <w:rPr>
          <w:rStyle w:val="Emphasis"/>
        </w:rPr>
        <w:t>can reflect tribal national identity</w:t>
      </w:r>
      <w:r w:rsidRPr="00C12816">
        <w:rPr>
          <w:rStyle w:val="StyleUnderline"/>
        </w:rPr>
        <w:t xml:space="preserve"> and instrumentally valuable because tribal governments are often in a better position to respond to climate change impacts at the local scale than any other sovereign</w:t>
      </w:r>
      <w:r w:rsidRPr="00C12816">
        <w:rPr>
          <w:sz w:val="8"/>
        </w:rPr>
        <w:t xml:space="preserve">. A major issue with this policy is that some </w:t>
      </w:r>
      <w:r w:rsidRPr="008F5CBC">
        <w:rPr>
          <w:rStyle w:val="StyleUnderline"/>
          <w:highlight w:val="cyan"/>
        </w:rPr>
        <w:t>climate change impacts</w:t>
      </w:r>
      <w:r w:rsidRPr="00C12816">
        <w:rPr>
          <w:rStyle w:val="StyleUnderline"/>
        </w:rPr>
        <w:t xml:space="preserve"> may </w:t>
      </w:r>
      <w:r w:rsidRPr="008F5CBC">
        <w:rPr>
          <w:rStyle w:val="StyleUnderline"/>
          <w:highlight w:val="cyan"/>
        </w:rPr>
        <w:t>occur so rapidly that federal agencies</w:t>
      </w:r>
      <w:r w:rsidRPr="00C12816">
        <w:rPr>
          <w:rStyle w:val="StyleUnderline"/>
        </w:rPr>
        <w:t xml:space="preserve"> will </w:t>
      </w:r>
      <w:r w:rsidRPr="008F5CBC">
        <w:rPr>
          <w:rStyle w:val="Emphasis"/>
          <w:highlight w:val="cyan"/>
        </w:rPr>
        <w:t xml:space="preserve">sidestep </w:t>
      </w:r>
      <w:r w:rsidRPr="00C12816">
        <w:rPr>
          <w:rStyle w:val="Emphasis"/>
        </w:rPr>
        <w:t xml:space="preserve">their </w:t>
      </w:r>
      <w:r w:rsidRPr="008F5CBC">
        <w:rPr>
          <w:rStyle w:val="Emphasis"/>
          <w:highlight w:val="cyan"/>
        </w:rPr>
        <w:lastRenderedPageBreak/>
        <w:t>responsibilities to consult tribes as sovereigns</w:t>
      </w:r>
      <w:r w:rsidRPr="00C12816">
        <w:rPr>
          <w:rStyle w:val="StyleUnderline"/>
        </w:rPr>
        <w:t xml:space="preserve">—hence </w:t>
      </w:r>
      <w:r w:rsidRPr="00C12816">
        <w:rPr>
          <w:rStyle w:val="Emphasis"/>
        </w:rPr>
        <w:t>threatening the values of the government-to-government relationship</w:t>
      </w:r>
      <w:r w:rsidRPr="00C12816">
        <w:rPr>
          <w:rStyle w:val="StyleUnderline"/>
        </w:rPr>
        <w:t>.</w:t>
      </w:r>
      <w:r w:rsidRPr="00C12816">
        <w:rPr>
          <w:sz w:val="8"/>
        </w:rPr>
        <w:t xml:space="preserve"> </w:t>
      </w:r>
      <w:r w:rsidRPr="00C12816">
        <w:rPr>
          <w:rStyle w:val="Emphasis"/>
        </w:rPr>
        <w:t xml:space="preserve">Sidestepping sovereignty </w:t>
      </w:r>
      <w:r w:rsidRPr="008F5CBC">
        <w:rPr>
          <w:rStyle w:val="Emphasis"/>
          <w:highlight w:val="cyan"/>
        </w:rPr>
        <w:t xml:space="preserve">offsets any progress made </w:t>
      </w:r>
      <w:r w:rsidRPr="00C12816">
        <w:rPr>
          <w:sz w:val="8"/>
        </w:rPr>
        <w:t xml:space="preserve">toward a balance of power among federal and tribal sovereigns who have very different attributes (e.g., the U.S. is among the most populous and wealthiest countries in the world; most tribes have tiny populations and economies). This persisting system of responsibilities must be strong enough to withstand the abrupt and permanent impacts of climate change. </w:t>
      </w:r>
      <w:r w:rsidRPr="00C12816">
        <w:rPr>
          <w:rStyle w:val="StyleUnderline"/>
        </w:rPr>
        <w:t>Climate change impacts should not be an excuse for weakening progress toward adequate government-to-government relations</w:t>
      </w:r>
      <w:r w:rsidRPr="00C12816">
        <w:rPr>
          <w:sz w:val="8"/>
        </w:rPr>
        <w:t xml:space="preserve">. Any institution that tribes rely on for adaptation must shelter the government-to-government relationship, which means not compromising it. 4.3 Trust responsibility </w:t>
      </w:r>
      <w:proofErr w:type="gramStart"/>
      <w:r w:rsidRPr="00C12816">
        <w:rPr>
          <w:sz w:val="8"/>
        </w:rPr>
        <w:t>The</w:t>
      </w:r>
      <w:proofErr w:type="gramEnd"/>
      <w:r w:rsidRPr="00C12816">
        <w:rPr>
          <w:sz w:val="8"/>
        </w:rPr>
        <w:t xml:space="preserve"> federal government has </w:t>
      </w:r>
      <w:r w:rsidRPr="008F5CBC">
        <w:rPr>
          <w:rStyle w:val="Emphasis"/>
          <w:highlight w:val="cyan"/>
        </w:rPr>
        <w:t>a trust responsibility to tribes</w:t>
      </w:r>
      <w:r w:rsidRPr="00C12816">
        <w:rPr>
          <w:rStyle w:val="StyleUnderline"/>
        </w:rPr>
        <w:t>.</w:t>
      </w:r>
      <w:r w:rsidRPr="00C12816">
        <w:rPr>
          <w:sz w:val="8"/>
        </w:rPr>
        <w:t xml:space="preserve"> In Seminole Nation v. United States, it was claimed that “[The federal government] has charged itself with moral obligations of the highest responsibility and trust. Its conduct…should therefore be judged by the most exacting fiduciary standards” (1941, 296–297). The trust responsibility now serves as another persisting system of responsibilities amid communities, despite its paternalistic origins. </w:t>
      </w:r>
      <w:r w:rsidRPr="00C12816">
        <w:rPr>
          <w:rStyle w:val="StyleUnderline"/>
        </w:rPr>
        <w:t>It is based on the idea that tribes are inevitably tied to the forces of globalization that bind their destinies with those of other sovereigns</w:t>
      </w:r>
      <w:r w:rsidRPr="00C12816">
        <w:rPr>
          <w:sz w:val="8"/>
        </w:rPr>
        <w:t xml:space="preserve">. Its intrinsic value stems from its being a fiduciary compact; its instrumental value stems from its importance for protecting tribes against larger global forces and powers. </w:t>
      </w:r>
      <w:r w:rsidRPr="00C12816">
        <w:rPr>
          <w:rStyle w:val="StyleUnderline"/>
        </w:rPr>
        <w:t xml:space="preserve">While tribes aspire to exercise greater </w:t>
      </w:r>
      <w:proofErr w:type="spellStart"/>
      <w:r w:rsidRPr="00C12816">
        <w:rPr>
          <w:rStyle w:val="StyleUnderline"/>
        </w:rPr>
        <w:t>self determination</w:t>
      </w:r>
      <w:proofErr w:type="spellEnd"/>
      <w:r w:rsidRPr="00C12816">
        <w:rPr>
          <w:rStyle w:val="StyleUnderline"/>
        </w:rPr>
        <w:t xml:space="preserve">, </w:t>
      </w:r>
      <w:r w:rsidRPr="00C12816">
        <w:rPr>
          <w:rStyle w:val="Emphasis"/>
        </w:rPr>
        <w:t>they cannot pursue it without active collaboration with the federal government</w:t>
      </w:r>
      <w:r w:rsidRPr="00C12816">
        <w:rPr>
          <w:rStyle w:val="StyleUnderline"/>
        </w:rPr>
        <w:t>.</w:t>
      </w:r>
      <w:r w:rsidRPr="00C12816">
        <w:rPr>
          <w:sz w:val="8"/>
        </w:rPr>
        <w:t xml:space="preserve"> Moreover, the federal government cannot fully protect all U.S. citizens and engage in cooperative federalism without genuine coordination with tribal sovereigns. </w:t>
      </w:r>
      <w:r w:rsidRPr="00C12816">
        <w:rPr>
          <w:rStyle w:val="StyleUnderline"/>
        </w:rPr>
        <w:t>The federal government has responsibilities to collaborate with tribes</w:t>
      </w:r>
      <w:r w:rsidRPr="00C12816">
        <w:rPr>
          <w:sz w:val="8"/>
        </w:rPr>
        <w:t xml:space="preserve"> in their efforts to work with or resist corporations and private citizens, expand their political authority off-reservation, and pursue ecological outcomes favored by both sovereigns. Tribes are responsible for being accountable local partners. There is an inevitable interdependence of tribes and the federal government, at least in the short-term. Institutions that do not shelter the exercise of the responsibilities leave tribes in positions of greater vulnerability vis-à-vis climate change impacts that require adequate coordination with a large, cross-regional government like the U.S. federal government.</w:t>
      </w:r>
    </w:p>
    <w:p w14:paraId="51F68902" w14:textId="77777777" w:rsidR="000E77AF" w:rsidRPr="00C12816" w:rsidRDefault="000E77AF" w:rsidP="000E77AF">
      <w:pPr>
        <w:pStyle w:val="Heading4"/>
      </w:pPr>
      <w:r w:rsidRPr="00C12816">
        <w:t>That</w:t>
      </w:r>
      <w:r>
        <w:t xml:space="preserve"> fights </w:t>
      </w:r>
      <w:r w:rsidRPr="004D2ECB">
        <w:rPr>
          <w:u w:val="single"/>
        </w:rPr>
        <w:t>colonialism</w:t>
      </w:r>
      <w:r w:rsidRPr="00C12816">
        <w:t>.</w:t>
      </w:r>
    </w:p>
    <w:p w14:paraId="79F2F00F" w14:textId="77777777" w:rsidR="000E77AF" w:rsidRPr="00C12816" w:rsidRDefault="000E77AF" w:rsidP="000E77AF">
      <w:pPr>
        <w:rPr>
          <w:b/>
          <w:bCs/>
          <w:sz w:val="26"/>
        </w:rPr>
      </w:pPr>
      <w:r w:rsidRPr="00C12816">
        <w:rPr>
          <w:rStyle w:val="Style13ptBold"/>
        </w:rPr>
        <w:t xml:space="preserve">Clinton, 93 </w:t>
      </w:r>
      <w:r w:rsidRPr="00C12816">
        <w:rPr>
          <w:rFonts w:eastAsia="Times New Roman"/>
        </w:rPr>
        <w:t xml:space="preserve">Robert, </w:t>
      </w:r>
      <w:r w:rsidRPr="00C12816">
        <w:t>Iowa law professor</w:t>
      </w:r>
      <w:r w:rsidRPr="00C12816">
        <w:rPr>
          <w:rFonts w:eastAsia="Times New Roman"/>
        </w:rPr>
        <w:t xml:space="preserve"> Redressing the Legacy of Conquest: A Vision Quest for a Decentralized Federal Indian Law,” Arkansas Law Review, 46 Ark. L. Rev. 77, lexis, accessed 8-17-14 *Ev is language edited</w:t>
      </w:r>
    </w:p>
    <w:p w14:paraId="4BB1E19D" w14:textId="3EF874B0" w:rsidR="000E77AF" w:rsidRDefault="000E77AF" w:rsidP="000E77AF">
      <w:pPr>
        <w:rPr>
          <w:sz w:val="12"/>
        </w:rPr>
      </w:pPr>
      <w:r w:rsidRPr="00C12816">
        <w:rPr>
          <w:sz w:val="12"/>
        </w:rPr>
        <w:t xml:space="preserve">Federal Indian law, while sometimes protective of Indians, basically began as a set of legal doctrines that rationalized and legitimated colonial expansion, first over resources and then over the political and cultural destinies of the Indians themselves. While the national self-image of </w:t>
      </w:r>
      <w:r w:rsidRPr="008F5CBC">
        <w:rPr>
          <w:rStyle w:val="StyleUnderline"/>
          <w:highlight w:val="cyan"/>
        </w:rPr>
        <w:t>the U</w:t>
      </w:r>
      <w:r w:rsidRPr="00C12816">
        <w:rPr>
          <w:sz w:val="12"/>
        </w:rPr>
        <w:t xml:space="preserve">nited </w:t>
      </w:r>
      <w:r w:rsidRPr="008F5CBC">
        <w:rPr>
          <w:rStyle w:val="StyleUnderline"/>
          <w:highlight w:val="cyan"/>
        </w:rPr>
        <w:t>S</w:t>
      </w:r>
      <w:r w:rsidRPr="00C12816">
        <w:rPr>
          <w:sz w:val="12"/>
        </w:rPr>
        <w:t xml:space="preserve">tates is not one of a colonialist nation, it </w:t>
      </w:r>
      <w:r w:rsidRPr="008F5CBC">
        <w:rPr>
          <w:rStyle w:val="StyleUnderline"/>
          <w:highlight w:val="cyan"/>
        </w:rPr>
        <w:t xml:space="preserve">continues to have a </w:t>
      </w:r>
      <w:r w:rsidRPr="00C12816">
        <w:rPr>
          <w:rStyle w:val="Emphasis"/>
        </w:rPr>
        <w:t xml:space="preserve">large unfinished </w:t>
      </w:r>
      <w:r w:rsidRPr="008F5CBC">
        <w:rPr>
          <w:rStyle w:val="Emphasis"/>
          <w:highlight w:val="cyan"/>
        </w:rPr>
        <w:t>colonial problem</w:t>
      </w:r>
      <w:r w:rsidRPr="008F5CBC">
        <w:rPr>
          <w:rStyle w:val="StyleUnderline"/>
          <w:highlight w:val="cyan"/>
        </w:rPr>
        <w:t xml:space="preserve"> </w:t>
      </w:r>
      <w:r w:rsidRPr="00C12816">
        <w:rPr>
          <w:rStyle w:val="StyleUnderline"/>
        </w:rPr>
        <w:t>within its borders and imbedded in the fabric of its law</w:t>
      </w:r>
      <w:r w:rsidRPr="00C12816">
        <w:rPr>
          <w:sz w:val="12"/>
        </w:rPr>
        <w:t xml:space="preserve"> - its hegemonic assertion of power over the peoples of the fourth world in North America, the aboriginal nations. Certainly, federal Indian law, like any legal regime, can be cleansed of its colonialist roots, but that task requires consistent commitment. To achieve a </w:t>
      </w:r>
      <w:proofErr w:type="gramStart"/>
      <w:r w:rsidRPr="00C12816">
        <w:rPr>
          <w:sz w:val="12"/>
        </w:rPr>
        <w:t xml:space="preserve">decolonized </w:t>
      </w:r>
      <w:bookmarkStart w:id="2" w:name="PAGE_159_8040"/>
      <w:bookmarkEnd w:id="2"/>
      <w:r w:rsidRPr="00C12816">
        <w:rPr>
          <w:sz w:val="12"/>
        </w:rPr>
        <w:t> federal</w:t>
      </w:r>
      <w:proofErr w:type="gramEnd"/>
      <w:r w:rsidRPr="00C12816">
        <w:rPr>
          <w:sz w:val="12"/>
        </w:rPr>
        <w:t xml:space="preserve"> Indian law, the nation must relinquish its claim to plenary authority over the political life of peoples who rarely consented to such expansions of American governing power. </w:t>
      </w:r>
      <w:r w:rsidRPr="008F5CBC">
        <w:rPr>
          <w:rStyle w:val="StyleUnderline"/>
          <w:highlight w:val="cyan"/>
        </w:rPr>
        <w:t xml:space="preserve">It must deal with the tribes </w:t>
      </w:r>
      <w:r w:rsidRPr="00C12816">
        <w:rPr>
          <w:rStyle w:val="Emphasis"/>
        </w:rPr>
        <w:t>as it should other sovereigns</w:t>
      </w:r>
      <w:r w:rsidRPr="00C12816">
        <w:rPr>
          <w:rStyle w:val="StyleUnderline"/>
        </w:rPr>
        <w:t xml:space="preserve">, </w:t>
      </w:r>
      <w:r w:rsidRPr="008F5CBC">
        <w:rPr>
          <w:rStyle w:val="StyleUnderline"/>
          <w:highlight w:val="cyan"/>
        </w:rPr>
        <w:t xml:space="preserve">on a </w:t>
      </w:r>
      <w:r w:rsidRPr="00C12816">
        <w:rPr>
          <w:rStyle w:val="Emphasis"/>
        </w:rPr>
        <w:t>government-to-</w:t>
      </w:r>
      <w:r w:rsidRPr="008F5CBC">
        <w:rPr>
          <w:rStyle w:val="Emphasis"/>
          <w:highlight w:val="cyan"/>
        </w:rPr>
        <w:t>government basis</w:t>
      </w:r>
      <w:r w:rsidRPr="00C12816">
        <w:rPr>
          <w:rStyle w:val="StyleUnderline"/>
        </w:rPr>
        <w:t xml:space="preserve">. </w:t>
      </w:r>
      <w:r w:rsidRPr="008F5CBC">
        <w:rPr>
          <w:rStyle w:val="StyleUnderline"/>
          <w:highlight w:val="cyan"/>
        </w:rPr>
        <w:t>Decolonization</w:t>
      </w:r>
      <w:r w:rsidRPr="00C12816">
        <w:rPr>
          <w:rStyle w:val="StyleUnderline"/>
        </w:rPr>
        <w:t xml:space="preserve"> of federal Indian law </w:t>
      </w:r>
      <w:r w:rsidRPr="008F5CBC">
        <w:rPr>
          <w:rStyle w:val="StyleUnderline"/>
          <w:highlight w:val="cyan"/>
        </w:rPr>
        <w:t>requires</w:t>
      </w:r>
      <w:r w:rsidRPr="00C12816">
        <w:rPr>
          <w:rStyle w:val="StyleUnderline"/>
        </w:rPr>
        <w:t xml:space="preserve"> that </w:t>
      </w:r>
      <w:r w:rsidRPr="008F5CBC">
        <w:rPr>
          <w:rStyle w:val="StyleUnderline"/>
          <w:highlight w:val="cyan"/>
        </w:rPr>
        <w:t xml:space="preserve">the government no longer dictate [Native] </w:t>
      </w:r>
      <w:r w:rsidRPr="00C12816">
        <w:rPr>
          <w:sz w:val="12"/>
        </w:rPr>
        <w:t>Indian</w:t>
      </w:r>
      <w:r w:rsidRPr="008F5CBC">
        <w:rPr>
          <w:rStyle w:val="StyleUnderline"/>
          <w:highlight w:val="cyan"/>
        </w:rPr>
        <w:t xml:space="preserve"> policy </w:t>
      </w:r>
      <w:r w:rsidRPr="00C12816">
        <w:rPr>
          <w:rStyle w:val="StyleUnderline"/>
        </w:rPr>
        <w:t xml:space="preserve">to tribes </w:t>
      </w:r>
      <w:r w:rsidRPr="008F5CBC">
        <w:rPr>
          <w:rStyle w:val="Emphasis"/>
          <w:highlight w:val="cyan"/>
        </w:rPr>
        <w:t xml:space="preserve">but consult </w:t>
      </w:r>
      <w:r w:rsidRPr="00C12816">
        <w:rPr>
          <w:rStyle w:val="Emphasis"/>
        </w:rPr>
        <w:t xml:space="preserve">and negotiate with </w:t>
      </w:r>
      <w:r w:rsidRPr="007F2A31">
        <w:rPr>
          <w:rStyle w:val="Emphasis"/>
        </w:rPr>
        <w:t>them actively</w:t>
      </w:r>
      <w:r w:rsidRPr="007F2A31">
        <w:rPr>
          <w:rStyle w:val="StyleUnderline"/>
        </w:rPr>
        <w:t xml:space="preserve"> to reach </w:t>
      </w:r>
      <w:r w:rsidRPr="007F2A31">
        <w:rPr>
          <w:rStyle w:val="Emphasis"/>
        </w:rPr>
        <w:t>decisions of mutual accommodation</w:t>
      </w:r>
      <w:r w:rsidRPr="007F2A31">
        <w:rPr>
          <w:sz w:val="12"/>
        </w:rPr>
        <w:t>, returning</w:t>
      </w:r>
      <w:r w:rsidRPr="00C12816">
        <w:rPr>
          <w:sz w:val="12"/>
        </w:rPr>
        <w:t xml:space="preserve"> in some modern form to the bilateral treaty process with which it began. It also requires that Indian governments and their people be respected and accorded the presumption of good will and capacity accorded to other governmental leaders. Direct federal oversight and (mis)management (as opposed to monitoring) of their governmental actions, their land, and their natural resources reflect continuing fears of Indian intellectual or legal incapacity and should be ended if federal Indian law is to be decolonized. </w:t>
      </w:r>
    </w:p>
    <w:p w14:paraId="5ED77416" w14:textId="77777777" w:rsidR="000E77AF" w:rsidRDefault="000E77AF" w:rsidP="000E77AF">
      <w:pPr>
        <w:rPr>
          <w:sz w:val="12"/>
        </w:rPr>
      </w:pPr>
    </w:p>
    <w:p w14:paraId="4DE34285" w14:textId="77777777" w:rsidR="000E77AF" w:rsidRDefault="000E77AF" w:rsidP="000E77AF">
      <w:pPr>
        <w:pStyle w:val="Heading3"/>
      </w:pPr>
      <w:r>
        <w:lastRenderedPageBreak/>
        <w:t>1NC</w:t>
      </w:r>
    </w:p>
    <w:p w14:paraId="227BB977" w14:textId="77777777" w:rsidR="000E77AF" w:rsidRPr="00526922" w:rsidRDefault="000E77AF" w:rsidP="000E77AF">
      <w:r>
        <w:t>Conquest K</w:t>
      </w:r>
    </w:p>
    <w:p w14:paraId="7F86D934" w14:textId="02B6DAA9" w:rsidR="000E77AF" w:rsidRDefault="000E77AF" w:rsidP="000E77AF">
      <w:pPr>
        <w:pStyle w:val="Heading4"/>
      </w:pPr>
      <w:r>
        <w:t xml:space="preserve">The 1AC’s use of the </w:t>
      </w:r>
      <w:r w:rsidRPr="007B3372">
        <w:rPr>
          <w:u w:val="single"/>
        </w:rPr>
        <w:t>term</w:t>
      </w:r>
      <w:r>
        <w:t xml:space="preserve"> and </w:t>
      </w:r>
      <w:r w:rsidRPr="007B3372">
        <w:rPr>
          <w:u w:val="single"/>
        </w:rPr>
        <w:t>concept</w:t>
      </w:r>
      <w:r>
        <w:t xml:space="preserve"> of “settler colonialism” </w:t>
      </w:r>
      <w:r w:rsidRPr="00B104D0">
        <w:rPr>
          <w:u w:val="single"/>
        </w:rPr>
        <w:t>sanitizes imperial violence</w:t>
      </w:r>
      <w:r>
        <w:t xml:space="preserve">. </w:t>
      </w:r>
      <w:r w:rsidRPr="000B51FC">
        <w:rPr>
          <w:b w:val="0"/>
          <w:bCs/>
        </w:rPr>
        <w:t xml:space="preserve">This baggage is </w:t>
      </w:r>
      <w:r w:rsidRPr="000B51FC">
        <w:rPr>
          <w:b w:val="0"/>
          <w:bCs/>
          <w:u w:val="single"/>
        </w:rPr>
        <w:t>intrinsic</w:t>
      </w:r>
      <w:r w:rsidRPr="000B51FC">
        <w:rPr>
          <w:b w:val="0"/>
          <w:bCs/>
        </w:rPr>
        <w:t xml:space="preserve"> to the affirmative.</w:t>
      </w:r>
      <w:r>
        <w:t xml:space="preserve"> Vote </w:t>
      </w:r>
      <w:r w:rsidRPr="000E77AF">
        <w:rPr>
          <w:u w:val="single"/>
        </w:rPr>
        <w:t>NEG</w:t>
      </w:r>
      <w:r>
        <w:t xml:space="preserve"> to </w:t>
      </w:r>
      <w:r w:rsidRPr="000E77AF">
        <w:rPr>
          <w:u w:val="single"/>
        </w:rPr>
        <w:t>reject</w:t>
      </w:r>
      <w:r>
        <w:t xml:space="preserve"> it.</w:t>
      </w:r>
    </w:p>
    <w:p w14:paraId="73478AF6" w14:textId="77777777" w:rsidR="000E77AF" w:rsidRPr="00903A7B" w:rsidRDefault="000E77AF" w:rsidP="000E77AF">
      <w:r w:rsidRPr="00903A7B">
        <w:rPr>
          <w:rStyle w:val="Style13ptBold"/>
        </w:rPr>
        <w:t>Barker 11</w:t>
      </w:r>
      <w:r>
        <w:t xml:space="preserve"> — Joanne Barker, Professor of American Indian Studies at San Francisco State University, former Visiting Scholar in the American Indian Studies Program of the Inter-American Cultures Institute at the University of California-Los Angeles, has received fellowships from the University of California, the Rockefeller Foundation, and the Ford Foundation, self-identifies as an enrolled member of the Delaware Tribe of Indians, holds a Ph.D. in the History of Consciousness from the University of California-Santa Cruz, 2011 (“Why ‘Settler Colonialism’ Isn't Exactly Right,” </w:t>
      </w:r>
      <w:r>
        <w:rPr>
          <w:i/>
        </w:rPr>
        <w:t>Tequila Sovereign</w:t>
      </w:r>
      <w:r>
        <w:t>—an academic blog, March 13</w:t>
      </w:r>
      <w:r w:rsidRPr="00903A7B">
        <w:rPr>
          <w:vertAlign w:val="superscript"/>
        </w:rPr>
        <w:t>th</w:t>
      </w:r>
      <w:r>
        <w:t xml:space="preserve">, Available Online via the Wayback Machine at </w:t>
      </w:r>
      <w:hyperlink r:id="rId6" w:history="1">
        <w:r w:rsidRPr="00F45C01">
          <w:rPr>
            <w:rStyle w:val="Hyperlink"/>
          </w:rPr>
          <w:t>http://web.archive.org/web/20110830163536/http://tequilasovereign.blogspot.com/2011/03/why-settler-colonialism-isnt-exactly.html</w:t>
        </w:r>
      </w:hyperlink>
      <w:r>
        <w:t>, Accessed 03-27-2015)</w:t>
      </w:r>
    </w:p>
    <w:p w14:paraId="1AAAEEF0" w14:textId="77777777" w:rsidR="000E77AF" w:rsidRPr="000B51FC" w:rsidRDefault="000E77AF" w:rsidP="000E77AF">
      <w:pPr>
        <w:rPr>
          <w:sz w:val="16"/>
        </w:rPr>
      </w:pPr>
      <w:r w:rsidRPr="00903A7B">
        <w:rPr>
          <w:rStyle w:val="StyleUnderline"/>
        </w:rPr>
        <w:t>I have learned</w:t>
      </w:r>
      <w:r w:rsidRPr="000B51FC">
        <w:rPr>
          <w:sz w:val="16"/>
        </w:rPr>
        <w:t xml:space="preserve"> a lot </w:t>
      </w:r>
      <w:r w:rsidRPr="00903A7B">
        <w:rPr>
          <w:rStyle w:val="StyleUnderline"/>
        </w:rPr>
        <w:t>about</w:t>
      </w:r>
      <w:r w:rsidRPr="000B51FC">
        <w:rPr>
          <w:sz w:val="16"/>
        </w:rPr>
        <w:t xml:space="preserve"> the </w:t>
      </w:r>
      <w:r w:rsidRPr="00903A7B">
        <w:rPr>
          <w:rStyle w:val="StyleUnderline"/>
        </w:rPr>
        <w:t xml:space="preserve">important historical differences between what is described as “imperial,” “colonial,” “settler,” and “nation-state” understandings and claims of their own sovereignties and territorial rights against those of indigenous peoples. </w:t>
      </w:r>
      <w:r w:rsidRPr="008F5CBC">
        <w:rPr>
          <w:rStyle w:val="StyleUnderline"/>
          <w:highlight w:val="cyan"/>
        </w:rPr>
        <w:t>I have</w:t>
      </w:r>
      <w:r w:rsidRPr="000B51FC">
        <w:rPr>
          <w:sz w:val="16"/>
        </w:rPr>
        <w:t xml:space="preserve"> also </w:t>
      </w:r>
      <w:r w:rsidRPr="008F5CBC">
        <w:rPr>
          <w:rStyle w:val="StyleUnderline"/>
          <w:highlight w:val="cyan"/>
        </w:rPr>
        <w:t>had</w:t>
      </w:r>
      <w:r w:rsidRPr="000B51FC">
        <w:rPr>
          <w:sz w:val="16"/>
        </w:rPr>
        <w:t xml:space="preserve"> lots of </w:t>
      </w:r>
      <w:r w:rsidRPr="008F5CBC">
        <w:rPr>
          <w:rStyle w:val="StyleUnderline"/>
          <w:highlight w:val="cyan"/>
        </w:rPr>
        <w:t xml:space="preserve">unease with the claim </w:t>
      </w:r>
      <w:r w:rsidRPr="000B51FC">
        <w:rPr>
          <w:rStyle w:val="StyleUnderline"/>
        </w:rPr>
        <w:t xml:space="preserve">that something </w:t>
      </w:r>
      <w:r w:rsidRPr="000B51FC">
        <w:rPr>
          <w:rStyle w:val="Emphasis"/>
        </w:rPr>
        <w:t xml:space="preserve">new or </w:t>
      </w:r>
      <w:r w:rsidRPr="008F5CBC">
        <w:rPr>
          <w:rStyle w:val="Emphasis"/>
          <w:highlight w:val="cyan"/>
        </w:rPr>
        <w:t>unique</w:t>
      </w:r>
      <w:r w:rsidRPr="008F5CBC">
        <w:rPr>
          <w:rStyle w:val="StyleUnderline"/>
          <w:highlight w:val="cyan"/>
        </w:rPr>
        <w:t xml:space="preserve"> </w:t>
      </w:r>
      <w:r w:rsidRPr="000B51FC">
        <w:rPr>
          <w:rStyle w:val="StyleUnderline"/>
        </w:rPr>
        <w:t xml:space="preserve">has </w:t>
      </w:r>
      <w:r w:rsidRPr="008F5CBC">
        <w:rPr>
          <w:rStyle w:val="StyleUnderline"/>
          <w:highlight w:val="cyan"/>
        </w:rPr>
        <w:t xml:space="preserve">happened within “settler colonialism” </w:t>
      </w:r>
      <w:r w:rsidRPr="000B51FC">
        <w:rPr>
          <w:rStyle w:val="StyleUnderline"/>
        </w:rPr>
        <w:t>from the empiricism and imperialism of the nation-state</w:t>
      </w:r>
      <w:r w:rsidRPr="000B51FC">
        <w:rPr>
          <w:sz w:val="16"/>
        </w:rPr>
        <w:t>.</w:t>
      </w:r>
    </w:p>
    <w:p w14:paraId="2A9D327F" w14:textId="77777777" w:rsidR="000E77AF" w:rsidRPr="000B51FC" w:rsidRDefault="000E77AF" w:rsidP="000E77AF">
      <w:pPr>
        <w:rPr>
          <w:sz w:val="16"/>
        </w:rPr>
      </w:pPr>
      <w:proofErr w:type="gramStart"/>
      <w:r w:rsidRPr="00EB6503">
        <w:rPr>
          <w:rStyle w:val="StyleUnderline"/>
        </w:rPr>
        <w:t>So</w:t>
      </w:r>
      <w:proofErr w:type="gramEnd"/>
      <w:r w:rsidRPr="00EB6503">
        <w:rPr>
          <w:rStyle w:val="StyleUnderline"/>
        </w:rPr>
        <w:t xml:space="preserve"> I begin with the etymology of “settler” as a thing or person that settles, within the etymology of “settle” as a thing or person that “</w:t>
      </w:r>
      <w:r w:rsidRPr="00EB6503">
        <w:rPr>
          <w:rStyle w:val="Emphasis"/>
        </w:rPr>
        <w:t>comes to rest</w:t>
      </w:r>
      <w:r w:rsidRPr="00EB6503">
        <w:rPr>
          <w:rStyle w:val="StyleUnderline"/>
        </w:rPr>
        <w:t>,” that establishes a “permanent residence.”</w:t>
      </w:r>
      <w:r w:rsidRPr="000B51FC">
        <w:rPr>
          <w:sz w:val="16"/>
        </w:rPr>
        <w:t xml:space="preserve"> Fair enough. That would seem to be in line with the important efforts of scholars like Wolfe, Cavanagh, Veracini, Razack, Jacobs, Ford, and so many others to figure out the kind of “colonial” structure and social formation that has been historically articulated through the ascension of the Nation-State and its usurpation of indigenous sovereignty and territorial rights through criminal jurisdiction and violent programs of genocide and child theft.</w:t>
      </w:r>
    </w:p>
    <w:p w14:paraId="6BA70CA6" w14:textId="77777777" w:rsidR="000E77AF" w:rsidRPr="00903A7B" w:rsidRDefault="000E77AF" w:rsidP="000E77AF">
      <w:pPr>
        <w:rPr>
          <w:sz w:val="24"/>
          <w:u w:val="single"/>
        </w:rPr>
      </w:pPr>
      <w:r w:rsidRPr="00EB6503">
        <w:rPr>
          <w:rStyle w:val="StyleUnderline"/>
        </w:rPr>
        <w:t xml:space="preserve">But </w:t>
      </w:r>
      <w:r w:rsidRPr="008F5CBC">
        <w:rPr>
          <w:rStyle w:val="StyleUnderline"/>
          <w:highlight w:val="cyan"/>
        </w:rPr>
        <w:t>“settle”</w:t>
      </w:r>
      <w:r w:rsidRPr="00EB6503">
        <w:rPr>
          <w:rStyle w:val="StyleUnderline"/>
        </w:rPr>
        <w:t xml:space="preserve"> also </w:t>
      </w:r>
      <w:r w:rsidRPr="008F5CBC">
        <w:rPr>
          <w:rStyle w:val="StyleUnderline"/>
          <w:highlight w:val="cyan"/>
        </w:rPr>
        <w:t xml:space="preserve">belongs </w:t>
      </w:r>
      <w:r w:rsidRPr="000B51FC">
        <w:rPr>
          <w:rStyle w:val="StyleUnderline"/>
        </w:rPr>
        <w:t xml:space="preserve">etymologically </w:t>
      </w:r>
      <w:r w:rsidRPr="008F5CBC">
        <w:rPr>
          <w:rStyle w:val="StyleUnderline"/>
          <w:highlight w:val="cyan"/>
        </w:rPr>
        <w:t>to “</w:t>
      </w:r>
      <w:r w:rsidRPr="008F5CBC">
        <w:rPr>
          <w:rStyle w:val="Emphasis"/>
          <w:highlight w:val="cyan"/>
        </w:rPr>
        <w:t>reconcile</w:t>
      </w:r>
      <w:r w:rsidRPr="008F5CBC">
        <w:rPr>
          <w:rStyle w:val="StyleUnderline"/>
          <w:highlight w:val="cyan"/>
        </w:rPr>
        <w:t>”</w:t>
      </w:r>
      <w:r w:rsidRPr="00EB6503">
        <w:rPr>
          <w:rStyle w:val="StyleUnderline"/>
        </w:rPr>
        <w:t xml:space="preserve"> or “</w:t>
      </w:r>
      <w:r w:rsidRPr="00EB6503">
        <w:rPr>
          <w:rStyle w:val="Emphasis"/>
        </w:rPr>
        <w:t>reconciliation</w:t>
      </w:r>
      <w:r w:rsidRPr="00EB6503">
        <w:rPr>
          <w:rStyle w:val="StyleUnderline"/>
        </w:rPr>
        <w:t xml:space="preserve">,” which in turn belongs </w:t>
      </w:r>
      <w:r w:rsidRPr="008F5CBC">
        <w:rPr>
          <w:rStyle w:val="StyleUnderline"/>
          <w:highlight w:val="cyan"/>
        </w:rPr>
        <w:t>to “bring together”</w:t>
      </w:r>
      <w:r w:rsidRPr="00EB6503">
        <w:rPr>
          <w:rStyle w:val="StyleUnderline"/>
        </w:rPr>
        <w:t xml:space="preserve"> (again), to </w:t>
      </w:r>
      <w:r w:rsidRPr="008F5CBC">
        <w:rPr>
          <w:rStyle w:val="StyleUnderline"/>
          <w:highlight w:val="cyan"/>
        </w:rPr>
        <w:t>“</w:t>
      </w:r>
      <w:r w:rsidRPr="008F5CBC">
        <w:rPr>
          <w:rStyle w:val="Emphasis"/>
          <w:highlight w:val="cyan"/>
        </w:rPr>
        <w:t>make friendly</w:t>
      </w:r>
      <w:r w:rsidRPr="008F5CBC">
        <w:rPr>
          <w:rStyle w:val="StyleUnderline"/>
          <w:highlight w:val="cyan"/>
        </w:rPr>
        <w:t>,”</w:t>
      </w:r>
      <w:r w:rsidRPr="00EB6503">
        <w:rPr>
          <w:rStyle w:val="StyleUnderline"/>
        </w:rPr>
        <w:t xml:space="preserve"> and to “</w:t>
      </w:r>
      <w:r w:rsidRPr="00EB6503">
        <w:rPr>
          <w:rStyle w:val="Emphasis"/>
        </w:rPr>
        <w:t>make consistent</w:t>
      </w:r>
      <w:r w:rsidRPr="00EB6503">
        <w:rPr>
          <w:rStyle w:val="StyleUnderline"/>
        </w:rPr>
        <w:t>.”</w:t>
      </w:r>
    </w:p>
    <w:p w14:paraId="029D2655" w14:textId="77777777" w:rsidR="000E77AF" w:rsidRPr="000B51FC" w:rsidRDefault="000E77AF" w:rsidP="000E77AF">
      <w:pPr>
        <w:rPr>
          <w:sz w:val="16"/>
        </w:rPr>
      </w:pPr>
      <w:r w:rsidRPr="000B51FC">
        <w:rPr>
          <w:sz w:val="16"/>
        </w:rPr>
        <w:t xml:space="preserve">And </w:t>
      </w:r>
      <w:r w:rsidRPr="00903A7B">
        <w:rPr>
          <w:rStyle w:val="StyleUnderline"/>
        </w:rPr>
        <w:t>here</w:t>
      </w:r>
      <w:r w:rsidRPr="000B51FC">
        <w:rPr>
          <w:sz w:val="16"/>
        </w:rPr>
        <w:t xml:space="preserve"> is where </w:t>
      </w:r>
      <w:r w:rsidRPr="00903A7B">
        <w:rPr>
          <w:rStyle w:val="StyleUnderline"/>
        </w:rPr>
        <w:t>I have troubles with “</w:t>
      </w:r>
      <w:r w:rsidRPr="008F5CBC">
        <w:rPr>
          <w:rStyle w:val="StyleUnderline"/>
          <w:highlight w:val="cyan"/>
        </w:rPr>
        <w:t>settler colonialism</w:t>
      </w:r>
      <w:r w:rsidRPr="00903A7B">
        <w:rPr>
          <w:rStyle w:val="StyleUnderline"/>
        </w:rPr>
        <w:t xml:space="preserve">.” Because it </w:t>
      </w:r>
      <w:r w:rsidRPr="008F5CBC">
        <w:rPr>
          <w:rStyle w:val="StyleUnderline"/>
          <w:highlight w:val="cyan"/>
        </w:rPr>
        <w:t xml:space="preserve">suggests </w:t>
      </w:r>
      <w:r w:rsidRPr="008F5CBC">
        <w:rPr>
          <w:rStyle w:val="Emphasis"/>
          <w:highlight w:val="cyan"/>
        </w:rPr>
        <w:t xml:space="preserve">not </w:t>
      </w:r>
      <w:r w:rsidRPr="00526922">
        <w:rPr>
          <w:rStyle w:val="Emphasis"/>
        </w:rPr>
        <w:t>merely</w:t>
      </w:r>
      <w:r w:rsidRPr="00EB6503">
        <w:rPr>
          <w:rStyle w:val="StyleUnderline"/>
        </w:rPr>
        <w:t xml:space="preserve"> an important set of </w:t>
      </w:r>
      <w:r w:rsidRPr="008F5CBC">
        <w:rPr>
          <w:rStyle w:val="StyleUnderline"/>
          <w:highlight w:val="cyan"/>
        </w:rPr>
        <w:t>contingencies within</w:t>
      </w:r>
      <w:r w:rsidRPr="00EB6503">
        <w:rPr>
          <w:rStyle w:val="StyleUnderline"/>
        </w:rPr>
        <w:t xml:space="preserve"> the historical </w:t>
      </w:r>
      <w:r w:rsidRPr="008F5CBC">
        <w:rPr>
          <w:rStyle w:val="StyleUnderline"/>
          <w:highlight w:val="cyan"/>
        </w:rPr>
        <w:t xml:space="preserve">genocide </w:t>
      </w:r>
      <w:r w:rsidRPr="00526922">
        <w:rPr>
          <w:rStyle w:val="StyleUnderline"/>
        </w:rPr>
        <w:t xml:space="preserve">and dispossession of indigenous peoples, </w:t>
      </w:r>
      <w:r w:rsidRPr="008F5CBC">
        <w:rPr>
          <w:rStyle w:val="StyleUnderline"/>
          <w:highlight w:val="cyan"/>
        </w:rPr>
        <w:t xml:space="preserve">it </w:t>
      </w:r>
      <w:r w:rsidRPr="008F5CBC">
        <w:rPr>
          <w:rStyle w:val="Emphasis"/>
          <w:highlight w:val="cyan"/>
        </w:rPr>
        <w:t>anticipates a reconciling</w:t>
      </w:r>
      <w:r w:rsidRPr="00EB6503">
        <w:rPr>
          <w:rStyle w:val="Emphasis"/>
        </w:rPr>
        <w:t xml:space="preserve"> of those histories</w:t>
      </w:r>
      <w:r w:rsidRPr="00EB6503">
        <w:rPr>
          <w:rStyle w:val="StyleUnderline"/>
        </w:rPr>
        <w:t xml:space="preserve"> </w:t>
      </w:r>
      <w:r w:rsidRPr="008F5CBC">
        <w:rPr>
          <w:rStyle w:val="StyleUnderline"/>
          <w:highlight w:val="cyan"/>
        </w:rPr>
        <w:t xml:space="preserve">within the </w:t>
      </w:r>
      <w:r w:rsidRPr="00526922">
        <w:rPr>
          <w:rStyle w:val="StyleUnderline"/>
        </w:rPr>
        <w:t>current</w:t>
      </w:r>
      <w:r w:rsidRPr="00EB6503">
        <w:rPr>
          <w:rStyle w:val="StyleUnderline"/>
        </w:rPr>
        <w:t xml:space="preserve"> structure and social formation </w:t>
      </w:r>
      <w:r w:rsidRPr="00526922">
        <w:rPr>
          <w:rStyle w:val="StyleUnderline"/>
        </w:rPr>
        <w:t>of the nation-</w:t>
      </w:r>
      <w:r w:rsidRPr="008F5CBC">
        <w:rPr>
          <w:rStyle w:val="StyleUnderline"/>
          <w:highlight w:val="cyan"/>
        </w:rPr>
        <w:t xml:space="preserve">state. </w:t>
      </w:r>
      <w:r w:rsidRPr="00526922">
        <w:rPr>
          <w:rStyle w:val="StyleUnderline"/>
        </w:rPr>
        <w:t xml:space="preserve">A </w:t>
      </w:r>
      <w:r w:rsidRPr="008F5CBC">
        <w:rPr>
          <w:rStyle w:val="StyleUnderline"/>
          <w:highlight w:val="cyan"/>
        </w:rPr>
        <w:t xml:space="preserve">nation-state </w:t>
      </w:r>
      <w:r w:rsidRPr="00526922">
        <w:rPr>
          <w:rStyle w:val="StyleUnderline"/>
        </w:rPr>
        <w:t xml:space="preserve">that is </w:t>
      </w:r>
      <w:r w:rsidRPr="008F5CBC">
        <w:rPr>
          <w:rStyle w:val="StyleUnderline"/>
          <w:highlight w:val="cyan"/>
        </w:rPr>
        <w:t>treated</w:t>
      </w:r>
      <w:r w:rsidRPr="00EB6503">
        <w:rPr>
          <w:rStyle w:val="StyleUnderline"/>
        </w:rPr>
        <w:t xml:space="preserve"> as albeit colonial, but </w:t>
      </w:r>
      <w:r w:rsidRPr="008F5CBC">
        <w:rPr>
          <w:rStyle w:val="StyleUnderline"/>
          <w:highlight w:val="cyan"/>
        </w:rPr>
        <w:t xml:space="preserve">as </w:t>
      </w:r>
      <w:r w:rsidRPr="008F5CBC">
        <w:rPr>
          <w:rStyle w:val="Emphasis"/>
          <w:highlight w:val="cyan"/>
        </w:rPr>
        <w:t xml:space="preserve">no longer imperial </w:t>
      </w:r>
      <w:r w:rsidRPr="00526922">
        <w:rPr>
          <w:rStyle w:val="Emphasis"/>
        </w:rPr>
        <w:t>or colonial proper</w:t>
      </w:r>
      <w:r w:rsidRPr="00526922">
        <w:rPr>
          <w:rStyle w:val="StyleUnderline"/>
        </w:rPr>
        <w:t xml:space="preserve">. The nation-state is treated within “settler colonialism” as </w:t>
      </w:r>
      <w:r w:rsidRPr="008F5CBC">
        <w:rPr>
          <w:rStyle w:val="StyleUnderline"/>
          <w:highlight w:val="cyan"/>
        </w:rPr>
        <w:t xml:space="preserve">having </w:t>
      </w:r>
      <w:r w:rsidRPr="008F5CBC">
        <w:rPr>
          <w:rStyle w:val="Emphasis"/>
          <w:highlight w:val="cyan"/>
        </w:rPr>
        <w:t>moved beyond</w:t>
      </w:r>
      <w:r w:rsidRPr="008F5CBC">
        <w:rPr>
          <w:rStyle w:val="StyleUnderline"/>
          <w:highlight w:val="cyan"/>
        </w:rPr>
        <w:t xml:space="preserve"> </w:t>
      </w:r>
      <w:r w:rsidRPr="00526922">
        <w:rPr>
          <w:rStyle w:val="StyleUnderline"/>
        </w:rPr>
        <w:t xml:space="preserve">its own tragically imperial and </w:t>
      </w:r>
      <w:r w:rsidRPr="008F5CBC">
        <w:rPr>
          <w:rStyle w:val="StyleUnderline"/>
          <w:highlight w:val="cyan"/>
        </w:rPr>
        <w:t xml:space="preserve">colonial history </w:t>
      </w:r>
      <w:r w:rsidRPr="00526922">
        <w:rPr>
          <w:rStyle w:val="StyleUnderline"/>
        </w:rPr>
        <w:t>to be something else that is not quite entirely colonial because it has been “reconciled” and “made consistent” within/as the nation-state</w:t>
      </w:r>
      <w:r w:rsidRPr="00526922">
        <w:rPr>
          <w:sz w:val="16"/>
        </w:rPr>
        <w:t>.</w:t>
      </w:r>
    </w:p>
    <w:p w14:paraId="61D43F41" w14:textId="77777777" w:rsidR="000E77AF" w:rsidRPr="000B51FC" w:rsidRDefault="000E77AF" w:rsidP="000E77AF">
      <w:pPr>
        <w:rPr>
          <w:sz w:val="16"/>
        </w:rPr>
      </w:pPr>
      <w:r w:rsidRPr="000B51FC">
        <w:rPr>
          <w:sz w:val="16"/>
        </w:rPr>
        <w:t xml:space="preserve">I guess </w:t>
      </w:r>
      <w:r w:rsidRPr="008F5CBC">
        <w:rPr>
          <w:rStyle w:val="StyleUnderline"/>
          <w:highlight w:val="cyan"/>
        </w:rPr>
        <w:t>I</w:t>
      </w:r>
      <w:r w:rsidRPr="00903A7B">
        <w:rPr>
          <w:rStyle w:val="StyleUnderline"/>
        </w:rPr>
        <w:t xml:space="preserve"> am </w:t>
      </w:r>
      <w:r w:rsidRPr="008F5CBC">
        <w:rPr>
          <w:rStyle w:val="StyleUnderline"/>
          <w:highlight w:val="cyan"/>
        </w:rPr>
        <w:t>want</w:t>
      </w:r>
      <w:r w:rsidRPr="00903A7B">
        <w:rPr>
          <w:rStyle w:val="StyleUnderline"/>
        </w:rPr>
        <w:t xml:space="preserve">ing </w:t>
      </w:r>
      <w:r w:rsidRPr="008F5CBC">
        <w:rPr>
          <w:rStyle w:val="StyleUnderline"/>
          <w:highlight w:val="cyan"/>
        </w:rPr>
        <w:t xml:space="preserve">to hold onto </w:t>
      </w:r>
      <w:r w:rsidRPr="008F5CBC">
        <w:rPr>
          <w:rStyle w:val="Emphasis"/>
          <w:highlight w:val="cyan"/>
        </w:rPr>
        <w:t xml:space="preserve">harsher </w:t>
      </w:r>
      <w:r w:rsidRPr="00526922">
        <w:rPr>
          <w:rStyle w:val="Emphasis"/>
        </w:rPr>
        <w:t xml:space="preserve">terms like </w:t>
      </w:r>
      <w:r w:rsidRPr="008F5CBC">
        <w:rPr>
          <w:rStyle w:val="Emphasis"/>
          <w:highlight w:val="cyan"/>
        </w:rPr>
        <w:t xml:space="preserve">“imperialism” </w:t>
      </w:r>
      <w:r w:rsidRPr="00526922">
        <w:rPr>
          <w:rStyle w:val="Emphasis"/>
        </w:rPr>
        <w:t xml:space="preserve">and </w:t>
      </w:r>
      <w:r w:rsidRPr="008F5CBC">
        <w:rPr>
          <w:rStyle w:val="Emphasis"/>
          <w:highlight w:val="cyan"/>
        </w:rPr>
        <w:t>“colonialism”</w:t>
      </w:r>
      <w:r w:rsidRPr="008F5CBC">
        <w:rPr>
          <w:rStyle w:val="StyleUnderline"/>
          <w:highlight w:val="cyan"/>
        </w:rPr>
        <w:t xml:space="preserve"> </w:t>
      </w:r>
      <w:r w:rsidRPr="00526922">
        <w:rPr>
          <w:rStyle w:val="StyleUnderline"/>
        </w:rPr>
        <w:t>to describe the current relationship of the U</w:t>
      </w:r>
      <w:r w:rsidRPr="00526922">
        <w:rPr>
          <w:sz w:val="16"/>
        </w:rPr>
        <w:t xml:space="preserve">nited </w:t>
      </w:r>
      <w:r w:rsidRPr="00526922">
        <w:rPr>
          <w:rStyle w:val="StyleUnderline"/>
        </w:rPr>
        <w:t>S</w:t>
      </w:r>
      <w:r w:rsidRPr="00526922">
        <w:rPr>
          <w:sz w:val="16"/>
        </w:rPr>
        <w:t xml:space="preserve">tates </w:t>
      </w:r>
      <w:r w:rsidRPr="00526922">
        <w:rPr>
          <w:rStyle w:val="StyleUnderline"/>
        </w:rPr>
        <w:t>to American Indians, Alaskan Natives, Native Hawaiians, and the indigenous peoples of its occupied territories in the Pacific</w:t>
      </w:r>
      <w:r w:rsidRPr="00903A7B">
        <w:rPr>
          <w:rStyle w:val="StyleUnderline"/>
        </w:rPr>
        <w:t xml:space="preserve"> and the Caribbean</w:t>
      </w:r>
      <w:r w:rsidRPr="00526922">
        <w:rPr>
          <w:sz w:val="16"/>
        </w:rPr>
        <w:t xml:space="preserve">. I think </w:t>
      </w:r>
      <w:r w:rsidRPr="00526922">
        <w:rPr>
          <w:rStyle w:val="StyleUnderline"/>
        </w:rPr>
        <w:t xml:space="preserve">it is </w:t>
      </w:r>
      <w:r w:rsidRPr="008F5CBC">
        <w:rPr>
          <w:rStyle w:val="Emphasis"/>
          <w:highlight w:val="cyan"/>
        </w:rPr>
        <w:t>important and necessary</w:t>
      </w:r>
      <w:r w:rsidRPr="008F5CBC">
        <w:rPr>
          <w:rStyle w:val="StyleUnderline"/>
          <w:highlight w:val="cyan"/>
        </w:rPr>
        <w:t xml:space="preserve"> to secure indigenous self-determination </w:t>
      </w:r>
      <w:r w:rsidRPr="00526922">
        <w:rPr>
          <w:rStyle w:val="StyleUnderline"/>
        </w:rPr>
        <w:t xml:space="preserve">and decolonization to </w:t>
      </w:r>
      <w:r w:rsidRPr="00526922">
        <w:rPr>
          <w:rStyle w:val="Emphasis"/>
        </w:rPr>
        <w:t>hold onto the “empire”</w:t>
      </w:r>
      <w:r w:rsidRPr="00526922">
        <w:rPr>
          <w:rStyle w:val="StyleUnderline"/>
        </w:rPr>
        <w:t xml:space="preserve"> in our understanding, describing, and </w:t>
      </w:r>
      <w:r w:rsidRPr="008F5CBC">
        <w:rPr>
          <w:rStyle w:val="StyleUnderline"/>
          <w:highlight w:val="cyan"/>
        </w:rPr>
        <w:t>strategizing ways of</w:t>
      </w:r>
      <w:r w:rsidRPr="00EB6503">
        <w:rPr>
          <w:rStyle w:val="StyleUnderline"/>
        </w:rPr>
        <w:t xml:space="preserve"> empowerment and </w:t>
      </w:r>
      <w:r w:rsidRPr="008F5CBC">
        <w:rPr>
          <w:rStyle w:val="StyleUnderline"/>
          <w:highlight w:val="cyan"/>
        </w:rPr>
        <w:t>revolution</w:t>
      </w:r>
      <w:r w:rsidRPr="000B51FC">
        <w:rPr>
          <w:sz w:val="16"/>
        </w:rPr>
        <w:t>.</w:t>
      </w:r>
    </w:p>
    <w:p w14:paraId="268B792F" w14:textId="77777777" w:rsidR="000E77AF" w:rsidRPr="000B51FC" w:rsidRDefault="000E77AF" w:rsidP="000E77AF">
      <w:pPr>
        <w:rPr>
          <w:sz w:val="16"/>
        </w:rPr>
      </w:pPr>
      <w:r w:rsidRPr="00903A7B">
        <w:rPr>
          <w:rStyle w:val="StyleUnderline"/>
        </w:rPr>
        <w:lastRenderedPageBreak/>
        <w:t xml:space="preserve">Of course, the U.S. as an empire has gone through many transformations since the 1770s. </w:t>
      </w:r>
      <w:proofErr w:type="gramStart"/>
      <w:r w:rsidRPr="00903A7B">
        <w:rPr>
          <w:rStyle w:val="StyleUnderline"/>
        </w:rPr>
        <w:t>Of course</w:t>
      </w:r>
      <w:proofErr w:type="gramEnd"/>
      <w:r w:rsidRPr="00903A7B">
        <w:rPr>
          <w:rStyle w:val="StyleUnderline"/>
        </w:rPr>
        <w:t xml:space="preserve"> it is important to understand those transformations in all of their historical contingencies and cultural specificities</w:t>
      </w:r>
      <w:r w:rsidRPr="000B51FC">
        <w:rPr>
          <w:sz w:val="16"/>
        </w:rPr>
        <w:t>.</w:t>
      </w:r>
    </w:p>
    <w:p w14:paraId="6E04EC1F" w14:textId="12681EEF" w:rsidR="000E77AF" w:rsidRPr="000E77AF" w:rsidRDefault="000E77AF" w:rsidP="000E77AF">
      <w:pPr>
        <w:rPr>
          <w:sz w:val="16"/>
        </w:rPr>
      </w:pPr>
      <w:r w:rsidRPr="00526922">
        <w:rPr>
          <w:rStyle w:val="StyleUnderline"/>
        </w:rPr>
        <w:t xml:space="preserve">But I do </w:t>
      </w:r>
      <w:r w:rsidRPr="00526922">
        <w:rPr>
          <w:rStyle w:val="Emphasis"/>
        </w:rPr>
        <w:t>not</w:t>
      </w:r>
      <w:r w:rsidRPr="00526922">
        <w:rPr>
          <w:rStyle w:val="StyleUnderline"/>
        </w:rPr>
        <w:t xml:space="preserve"> think “settler colonialism” helps us understand the current structure or social formation</w:t>
      </w:r>
      <w:r w:rsidRPr="00EB6503">
        <w:rPr>
          <w:rStyle w:val="StyleUnderline"/>
        </w:rPr>
        <w:t xml:space="preserve"> of </w:t>
      </w:r>
      <w:r w:rsidRPr="008F5CBC">
        <w:rPr>
          <w:rStyle w:val="StyleUnderline"/>
          <w:highlight w:val="cyan"/>
        </w:rPr>
        <w:t xml:space="preserve">the U.S. as a global </w:t>
      </w:r>
      <w:r w:rsidRPr="00526922">
        <w:rPr>
          <w:rStyle w:val="StyleUnderline"/>
        </w:rPr>
        <w:t xml:space="preserve">force or in relation to indigenous peoples within its various kinds of borders. It </w:t>
      </w:r>
      <w:r w:rsidRPr="008F5CBC">
        <w:rPr>
          <w:rStyle w:val="Emphasis"/>
          <w:highlight w:val="cyan"/>
        </w:rPr>
        <w:t>dilutes the serious consequences</w:t>
      </w:r>
      <w:r w:rsidRPr="008F5CBC">
        <w:rPr>
          <w:rStyle w:val="StyleUnderline"/>
          <w:highlight w:val="cyan"/>
        </w:rPr>
        <w:t xml:space="preserve"> </w:t>
      </w:r>
      <w:r w:rsidRPr="00526922">
        <w:rPr>
          <w:rStyle w:val="StyleUnderline"/>
        </w:rPr>
        <w:t>of the U.S. empire now for indigenous peoples for an assumed historical reconciliation and consistency of the nation-state within the global</w:t>
      </w:r>
      <w:r w:rsidRPr="00526922">
        <w:rPr>
          <w:sz w:val="16"/>
        </w:rPr>
        <w:t>.</w:t>
      </w:r>
    </w:p>
    <w:p w14:paraId="6D605D3E" w14:textId="5CA15588" w:rsidR="000E77AF" w:rsidRDefault="000E77AF" w:rsidP="000E77AF">
      <w:pPr>
        <w:pStyle w:val="Heading2"/>
      </w:pPr>
      <w:r>
        <w:lastRenderedPageBreak/>
        <w:t>Case</w:t>
      </w:r>
    </w:p>
    <w:p w14:paraId="6AD2122E" w14:textId="77777777" w:rsidR="000E77AF" w:rsidRDefault="000E77AF" w:rsidP="000E77AF">
      <w:pPr>
        <w:pStyle w:val="Heading3"/>
      </w:pPr>
      <w:r>
        <w:lastRenderedPageBreak/>
        <w:t>Presumption---1NC</w:t>
      </w:r>
    </w:p>
    <w:p w14:paraId="18106493" w14:textId="77777777" w:rsidR="000E77AF" w:rsidRDefault="000E77AF" w:rsidP="000E77AF">
      <w:pPr>
        <w:pStyle w:val="Analytic"/>
      </w:pPr>
      <w:r>
        <w:t xml:space="preserve">1. </w:t>
      </w:r>
      <w:r w:rsidRPr="006801C6">
        <w:rPr>
          <w:u w:val="single"/>
        </w:rPr>
        <w:t>Presumption</w:t>
      </w:r>
      <w:r>
        <w:t>:</w:t>
      </w:r>
    </w:p>
    <w:p w14:paraId="47EF2A9A" w14:textId="77777777" w:rsidR="000E77AF" w:rsidRDefault="000E77AF" w:rsidP="000E77AF">
      <w:pPr>
        <w:pStyle w:val="Analytic"/>
      </w:pPr>
      <w:r>
        <w:t xml:space="preserve">A. </w:t>
      </w:r>
      <w:r w:rsidRPr="006801C6">
        <w:rPr>
          <w:u w:val="single"/>
        </w:rPr>
        <w:t>Empirics</w:t>
      </w:r>
      <w:r>
        <w:t xml:space="preserve">. They have said UQ that the squo fails, despite decades of k debate. </w:t>
      </w:r>
    </w:p>
    <w:p w14:paraId="3D422F8F" w14:textId="77777777" w:rsidR="000E77AF" w:rsidRDefault="000E77AF" w:rsidP="000E77AF">
      <w:pPr>
        <w:pStyle w:val="Analytic"/>
      </w:pPr>
      <w:r>
        <w:t xml:space="preserve">B. </w:t>
      </w:r>
      <w:r w:rsidRPr="006801C6">
        <w:rPr>
          <w:u w:val="single"/>
        </w:rPr>
        <w:t>Logic</w:t>
      </w:r>
      <w:r>
        <w:t xml:space="preserve">. Never know when we have done enough </w:t>
      </w:r>
      <w:proofErr w:type="spellStart"/>
      <w:r>
        <w:t>kritiking</w:t>
      </w:r>
      <w:proofErr w:type="spellEnd"/>
      <w:r>
        <w:t xml:space="preserve"> of [</w:t>
      </w:r>
      <w:proofErr w:type="spellStart"/>
      <w:r w:rsidRPr="008F5CBC">
        <w:rPr>
          <w:highlight w:val="cyan"/>
        </w:rPr>
        <w:t>xxxx</w:t>
      </w:r>
      <w:proofErr w:type="spellEnd"/>
      <w:r>
        <w:t>].</w:t>
      </w:r>
    </w:p>
    <w:p w14:paraId="2F276415" w14:textId="77777777" w:rsidR="000E77AF" w:rsidRDefault="000E77AF" w:rsidP="000E77AF">
      <w:pPr>
        <w:pStyle w:val="Analytic"/>
      </w:pPr>
      <w:r>
        <w:t xml:space="preserve">C. </w:t>
      </w:r>
      <w:r w:rsidRPr="008350BC">
        <w:rPr>
          <w:u w:val="single"/>
        </w:rPr>
        <w:t>Solvency</w:t>
      </w:r>
      <w:r>
        <w:t xml:space="preserve">. </w:t>
      </w:r>
      <w:r w:rsidRPr="00750B1D">
        <w:t xml:space="preserve">They’ve </w:t>
      </w:r>
      <w:r w:rsidRPr="00750B1D">
        <w:rPr>
          <w:u w:val="single"/>
        </w:rPr>
        <w:t>already</w:t>
      </w:r>
      <w:r w:rsidRPr="00750B1D">
        <w:t xml:space="preserve"> presented their advocacy </w:t>
      </w:r>
      <w:r w:rsidRPr="00750B1D">
        <w:rPr>
          <w:u w:val="single"/>
        </w:rPr>
        <w:t>this round</w:t>
      </w:r>
      <w:r w:rsidRPr="00750B1D">
        <w:t xml:space="preserve"> AND they’ve won </w:t>
      </w:r>
      <w:r>
        <w:rPr>
          <w:u w:val="single"/>
        </w:rPr>
        <w:t>other rounds</w:t>
      </w:r>
      <w:r w:rsidRPr="00750B1D">
        <w:t xml:space="preserve">---the 1AC </w:t>
      </w:r>
      <w:r w:rsidRPr="00750B1D">
        <w:rPr>
          <w:u w:val="single"/>
        </w:rPr>
        <w:t>failed</w:t>
      </w:r>
      <w:r w:rsidRPr="00750B1D">
        <w:t xml:space="preserve"> to present a reason why </w:t>
      </w:r>
      <w:r w:rsidRPr="00750B1D">
        <w:rPr>
          <w:u w:val="single"/>
        </w:rPr>
        <w:t>affirmation itself</w:t>
      </w:r>
      <w:r w:rsidRPr="00750B1D">
        <w:t xml:space="preserve"> is </w:t>
      </w:r>
      <w:r w:rsidRPr="00750B1D">
        <w:rPr>
          <w:u w:val="single"/>
        </w:rPr>
        <w:t>desirable</w:t>
      </w:r>
      <w:r w:rsidRPr="00750B1D">
        <w:t>.</w:t>
      </w:r>
    </w:p>
    <w:p w14:paraId="15373905" w14:textId="77777777" w:rsidR="000E77AF" w:rsidRDefault="000E77AF" w:rsidP="000E77AF">
      <w:pPr>
        <w:pStyle w:val="Analytic"/>
      </w:pPr>
      <w:r>
        <w:t xml:space="preserve">D. </w:t>
      </w:r>
      <w:r w:rsidRPr="008350BC">
        <w:rPr>
          <w:u w:val="single"/>
        </w:rPr>
        <w:t>Method</w:t>
      </w:r>
      <w:r>
        <w:t xml:space="preserve">. </w:t>
      </w:r>
      <w:r w:rsidRPr="00A93BDE">
        <w:t xml:space="preserve">Reading scholars, using standard citational practices, and the parts where they organized cards into a conventional 1AC does not actually </w:t>
      </w:r>
      <w:r w:rsidRPr="00A93BDE">
        <w:rPr>
          <w:u w:val="single"/>
        </w:rPr>
        <w:t>embrace</w:t>
      </w:r>
      <w:r w:rsidRPr="00A93BDE">
        <w:t xml:space="preserve"> it.</w:t>
      </w:r>
      <w:r>
        <w:rPr>
          <w:rStyle w:val="Style13ptBold"/>
        </w:rPr>
        <w:t xml:space="preserve"> B</w:t>
      </w:r>
      <w:r w:rsidRPr="00A93BDE">
        <w:rPr>
          <w:rStyle w:val="Style13ptBold"/>
        </w:rPr>
        <w:t>ook clubs, lectures, discussions, etc.</w:t>
      </w:r>
      <w:r>
        <w:rPr>
          <w:rStyle w:val="Style13ptBold"/>
        </w:rPr>
        <w:t xml:space="preserve"> should have </w:t>
      </w:r>
      <w:r w:rsidRPr="00B7782A">
        <w:rPr>
          <w:rStyle w:val="Style13ptBold"/>
          <w:u w:val="single"/>
        </w:rPr>
        <w:t>already</w:t>
      </w:r>
      <w:r>
        <w:rPr>
          <w:rStyle w:val="Style13ptBold"/>
        </w:rPr>
        <w:t xml:space="preserve"> solved it. </w:t>
      </w:r>
    </w:p>
    <w:p w14:paraId="029341EC" w14:textId="77777777" w:rsidR="000E77AF" w:rsidRDefault="000E77AF" w:rsidP="000E77AF">
      <w:pPr>
        <w:pStyle w:val="Analytic"/>
      </w:pPr>
      <w:r>
        <w:t xml:space="preserve">E. </w:t>
      </w:r>
      <w:r w:rsidRPr="008350BC">
        <w:rPr>
          <w:u w:val="single"/>
        </w:rPr>
        <w:t>Telos</w:t>
      </w:r>
      <w:r>
        <w:t xml:space="preserve">. </w:t>
      </w:r>
      <w:r w:rsidRPr="00A93BDE">
        <w:t xml:space="preserve">The aff </w:t>
      </w:r>
      <w:r w:rsidRPr="00A93BDE">
        <w:rPr>
          <w:u w:val="single"/>
        </w:rPr>
        <w:t>lacks</w:t>
      </w:r>
      <w:r w:rsidRPr="00A93BDE">
        <w:t xml:space="preserve"> one which means we never know when we have </w:t>
      </w:r>
      <w:r>
        <w:t>dwelled in the break enough---that</w:t>
      </w:r>
      <w:r w:rsidRPr="00A93BDE">
        <w:t xml:space="preserve"> maximizes </w:t>
      </w:r>
      <w:r w:rsidRPr="00A93BDE">
        <w:rPr>
          <w:u w:val="single"/>
        </w:rPr>
        <w:t>exhaustion</w:t>
      </w:r>
      <w:r w:rsidRPr="00A93BDE">
        <w:t xml:space="preserve"> and creates no </w:t>
      </w:r>
      <w:r w:rsidRPr="00A93BDE">
        <w:rPr>
          <w:u w:val="single"/>
        </w:rPr>
        <w:t>distinction</w:t>
      </w:r>
      <w:r w:rsidRPr="00A93BDE">
        <w:t xml:space="preserve"> between action and inaction.</w:t>
      </w:r>
    </w:p>
    <w:p w14:paraId="6654AAB0" w14:textId="77777777" w:rsidR="000E77AF" w:rsidRPr="00D33374" w:rsidRDefault="000E77AF" w:rsidP="000E77AF">
      <w:pPr>
        <w:pStyle w:val="Heading4"/>
        <w:rPr>
          <w:rFonts w:cs="Calibri"/>
        </w:rPr>
      </w:pPr>
      <w:r>
        <w:rPr>
          <w:rFonts w:cs="Calibri"/>
        </w:rPr>
        <w:t>2</w:t>
      </w:r>
      <w:r w:rsidRPr="00D33374">
        <w:rPr>
          <w:rFonts w:cs="Calibri"/>
        </w:rPr>
        <w:t xml:space="preserve">. You shouldn’t vote aff </w:t>
      </w:r>
      <w:r w:rsidRPr="00D33374">
        <w:rPr>
          <w:rFonts w:cs="Calibri"/>
          <w:u w:val="single"/>
        </w:rPr>
        <w:t>simply</w:t>
      </w:r>
      <w:r w:rsidRPr="00D33374">
        <w:rPr>
          <w:rFonts w:cs="Calibri"/>
        </w:rPr>
        <w:t xml:space="preserve"> because the 1AC </w:t>
      </w:r>
      <w:r w:rsidRPr="00D33374">
        <w:rPr>
          <w:rFonts w:cs="Calibri"/>
          <w:u w:val="single"/>
        </w:rPr>
        <w:t>observed</w:t>
      </w:r>
      <w:r w:rsidRPr="00D33374">
        <w:rPr>
          <w:rFonts w:cs="Calibri"/>
        </w:rPr>
        <w:t xml:space="preserve"> violence in the world without specifying methods for </w:t>
      </w:r>
      <w:r w:rsidRPr="00D33374">
        <w:rPr>
          <w:rFonts w:cs="Calibri"/>
          <w:u w:val="single"/>
        </w:rPr>
        <w:t>radical change</w:t>
      </w:r>
      <w:r w:rsidRPr="00D33374">
        <w:rPr>
          <w:rFonts w:cs="Calibri"/>
        </w:rPr>
        <w:t xml:space="preserve"> and </w:t>
      </w:r>
      <w:r w:rsidRPr="00D33374">
        <w:rPr>
          <w:rFonts w:cs="Calibri"/>
          <w:u w:val="single"/>
        </w:rPr>
        <w:t>political mobilization</w:t>
      </w:r>
      <w:r w:rsidRPr="00D33374">
        <w:rPr>
          <w:rFonts w:cs="Calibri"/>
        </w:rPr>
        <w:t xml:space="preserve">. </w:t>
      </w:r>
      <w:r w:rsidRPr="001B6DDC">
        <w:rPr>
          <w:rFonts w:cs="Calibri"/>
          <w:b w:val="0"/>
          <w:bCs/>
        </w:rPr>
        <w:t xml:space="preserve">It </w:t>
      </w:r>
      <w:r w:rsidRPr="001B6DDC">
        <w:rPr>
          <w:rFonts w:cs="Calibri"/>
          <w:b w:val="0"/>
          <w:bCs/>
          <w:u w:val="single"/>
        </w:rPr>
        <w:t>maximizes</w:t>
      </w:r>
      <w:r w:rsidRPr="001B6DDC">
        <w:rPr>
          <w:rFonts w:cs="Calibri"/>
          <w:b w:val="0"/>
          <w:bCs/>
        </w:rPr>
        <w:t xml:space="preserve"> our internal links to </w:t>
      </w:r>
      <w:proofErr w:type="gramStart"/>
      <w:r w:rsidRPr="001B6DDC">
        <w:rPr>
          <w:rFonts w:cs="Calibri"/>
          <w:b w:val="0"/>
          <w:bCs/>
          <w:u w:val="single"/>
        </w:rPr>
        <w:t>clash</w:t>
      </w:r>
      <w:r w:rsidRPr="001B6DDC">
        <w:rPr>
          <w:rFonts w:cs="Calibri"/>
          <w:b w:val="0"/>
          <w:bCs/>
        </w:rPr>
        <w:t>, AND</w:t>
      </w:r>
      <w:proofErr w:type="gramEnd"/>
      <w:r w:rsidRPr="001B6DDC">
        <w:rPr>
          <w:rFonts w:cs="Calibri"/>
          <w:b w:val="0"/>
          <w:bCs/>
        </w:rPr>
        <w:t xml:space="preserve"> reinscribes </w:t>
      </w:r>
      <w:r w:rsidRPr="001B6DDC">
        <w:rPr>
          <w:rFonts w:cs="Calibri"/>
          <w:b w:val="0"/>
          <w:bCs/>
          <w:u w:val="single"/>
        </w:rPr>
        <w:t>white liberalism</w:t>
      </w:r>
      <w:r w:rsidRPr="001B6DDC">
        <w:rPr>
          <w:rFonts w:cs="Calibri"/>
          <w:b w:val="0"/>
          <w:bCs/>
        </w:rPr>
        <w:t>.</w:t>
      </w:r>
      <w:r w:rsidRPr="00D33374">
        <w:rPr>
          <w:rFonts w:cs="Calibri"/>
        </w:rPr>
        <w:t xml:space="preserve"> </w:t>
      </w:r>
    </w:p>
    <w:p w14:paraId="5925055E" w14:textId="77777777" w:rsidR="000E77AF" w:rsidRPr="00D33374" w:rsidRDefault="000E77AF" w:rsidP="000E77AF">
      <w:r w:rsidRPr="00D33374">
        <w:t xml:space="preserve">Gary </w:t>
      </w:r>
      <w:r w:rsidRPr="00D33374">
        <w:rPr>
          <w:rStyle w:val="Style13ptBold"/>
        </w:rPr>
        <w:t>Wilder 22</w:t>
      </w:r>
      <w:r w:rsidRPr="00D33374">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7C4BD969" w14:textId="77777777" w:rsidR="000E77AF" w:rsidRPr="00D33374" w:rsidRDefault="000E77AF" w:rsidP="000E77AF">
      <w:pPr>
        <w:rPr>
          <w:rStyle w:val="StyleUnderline"/>
        </w:rPr>
      </w:pPr>
      <w:r w:rsidRPr="00D33374">
        <w:rPr>
          <w:rStyle w:val="StyleUnderline"/>
        </w:rPr>
        <w:t>Against Left Melancholy</w:t>
      </w:r>
    </w:p>
    <w:p w14:paraId="04E0916D" w14:textId="77777777" w:rsidR="000E77AF" w:rsidRPr="00D33374" w:rsidRDefault="000E77AF" w:rsidP="000E77AF">
      <w:pPr>
        <w:rPr>
          <w:sz w:val="16"/>
        </w:rPr>
      </w:pPr>
      <w:r w:rsidRPr="00D33374">
        <w:rPr>
          <w:sz w:val="16"/>
        </w:rPr>
        <w:t xml:space="preserve">In a widely read 1999 essay, political theorist </w:t>
      </w:r>
      <w:r w:rsidRPr="00D33374">
        <w:rPr>
          <w:rStyle w:val="StyleUnderline"/>
        </w:rPr>
        <w:t xml:space="preserve">Wendy </w:t>
      </w:r>
      <w:r w:rsidRPr="008F5CBC">
        <w:rPr>
          <w:rStyle w:val="StyleUnderline"/>
          <w:highlight w:val="cyan"/>
        </w:rPr>
        <w:t>Brown regrets "the Left's</w:t>
      </w:r>
      <w:r w:rsidRPr="008F5CBC">
        <w:rPr>
          <w:sz w:val="16"/>
          <w:highlight w:val="cyan"/>
        </w:rPr>
        <w:t xml:space="preserve"> </w:t>
      </w:r>
      <w:r w:rsidRPr="00D33374">
        <w:rPr>
          <w:sz w:val="16"/>
        </w:rPr>
        <w:t xml:space="preserve">. . . </w:t>
      </w:r>
      <w:r w:rsidRPr="008F5CBC">
        <w:rPr>
          <w:rStyle w:val="StyleUnderline"/>
          <w:highlight w:val="cyan"/>
        </w:rPr>
        <w:t>failure to</w:t>
      </w:r>
      <w:r w:rsidRPr="008F5CBC">
        <w:rPr>
          <w:sz w:val="16"/>
          <w:highlight w:val="cyan"/>
        </w:rPr>
        <w:t xml:space="preserve"> </w:t>
      </w:r>
      <w:r w:rsidRPr="00D33374">
        <w:rPr>
          <w:sz w:val="16"/>
        </w:rPr>
        <w:t xml:space="preserve">apprehend the character of the age and to </w:t>
      </w:r>
      <w:r w:rsidRPr="008F5CBC">
        <w:rPr>
          <w:rStyle w:val="StyleUnderline"/>
          <w:highlight w:val="cyan"/>
        </w:rPr>
        <w:t xml:space="preserve">develop </w:t>
      </w:r>
      <w:r w:rsidRPr="00D33374">
        <w:rPr>
          <w:rStyle w:val="StyleUnderline"/>
        </w:rPr>
        <w:t>a political critique and a moral-</w:t>
      </w:r>
      <w:r w:rsidRPr="008F5CBC">
        <w:rPr>
          <w:rStyle w:val="StyleUnderline"/>
          <w:highlight w:val="cyan"/>
        </w:rPr>
        <w:t xml:space="preserve">political vision </w:t>
      </w:r>
      <w:r w:rsidRPr="00D33374">
        <w:rPr>
          <w:rStyle w:val="StyleUnderline"/>
        </w:rPr>
        <w:t>appropriate to this character</w:t>
      </w:r>
      <w:r w:rsidRPr="00D33374">
        <w:rPr>
          <w:sz w:val="16"/>
        </w:rPr>
        <w:t xml:space="preserve">."84 </w:t>
      </w:r>
      <w:r w:rsidRPr="00D33374">
        <w:rPr>
          <w:rStyle w:val="StyleUnderline"/>
        </w:rPr>
        <w:t>She ascribes this failure to an attitude of "Left melancholy" in which "</w:t>
      </w:r>
      <w:r w:rsidRPr="008F5CBC">
        <w:rPr>
          <w:rStyle w:val="StyleUnderline"/>
          <w:highlight w:val="cyan"/>
        </w:rPr>
        <w:t xml:space="preserve">the </w:t>
      </w:r>
      <w:r w:rsidRPr="008F5CBC">
        <w:rPr>
          <w:rStyle w:val="Emphasis"/>
          <w:highlight w:val="cyan"/>
        </w:rPr>
        <w:t>revolutionary hack</w:t>
      </w:r>
      <w:r w:rsidRPr="008F5CBC">
        <w:rPr>
          <w:sz w:val="16"/>
          <w:highlight w:val="cyan"/>
        </w:rPr>
        <w:t xml:space="preserve"> </w:t>
      </w:r>
      <w:r w:rsidRPr="00D33374">
        <w:rPr>
          <w:sz w:val="16"/>
        </w:rPr>
        <w:t xml:space="preserve">. . . </w:t>
      </w:r>
      <w:r w:rsidRPr="008F5CBC">
        <w:rPr>
          <w:rStyle w:val="Emphasis"/>
          <w:highlight w:val="cyan"/>
        </w:rPr>
        <w:t>is</w:t>
      </w:r>
      <w:r w:rsidRPr="00D33374">
        <w:rPr>
          <w:sz w:val="16"/>
        </w:rPr>
        <w:t xml:space="preserve">, finally, </w:t>
      </w:r>
      <w:r w:rsidRPr="008F5CBC">
        <w:rPr>
          <w:rStyle w:val="Emphasis"/>
          <w:highlight w:val="cyan"/>
        </w:rPr>
        <w:t xml:space="preserve">attached more to </w:t>
      </w:r>
      <w:r w:rsidRPr="00D33374">
        <w:rPr>
          <w:rStyle w:val="Emphasis"/>
        </w:rPr>
        <w:t xml:space="preserve">a particular </w:t>
      </w:r>
      <w:r w:rsidRPr="008F5CBC">
        <w:rPr>
          <w:rStyle w:val="Emphasis"/>
          <w:highlight w:val="cyan"/>
        </w:rPr>
        <w:t>political analysis</w:t>
      </w:r>
      <w:r w:rsidRPr="008F5CBC">
        <w:rPr>
          <w:sz w:val="16"/>
          <w:highlight w:val="cyan"/>
        </w:rPr>
        <w:t xml:space="preserve"> </w:t>
      </w:r>
      <w:r w:rsidRPr="00D33374">
        <w:rPr>
          <w:sz w:val="16"/>
        </w:rPr>
        <w:t>or ideal—</w:t>
      </w:r>
      <w:r w:rsidRPr="00D33374">
        <w:rPr>
          <w:rStyle w:val="StyleUnderline"/>
        </w:rPr>
        <w:t>even to the failure of that ideal</w:t>
      </w:r>
      <w:r w:rsidRPr="00D33374">
        <w:rPr>
          <w:sz w:val="16"/>
        </w:rPr>
        <w:t>—</w:t>
      </w:r>
      <w:r w:rsidRPr="008F5CBC">
        <w:rPr>
          <w:rStyle w:val="Emphasis"/>
          <w:highlight w:val="cyan"/>
        </w:rPr>
        <w:t xml:space="preserve">than to seizing possibilities for radical change </w:t>
      </w:r>
      <w:r w:rsidRPr="00D33374">
        <w:rPr>
          <w:rStyle w:val="Emphasis"/>
        </w:rPr>
        <w:t>in the present</w:t>
      </w:r>
      <w:r w:rsidRPr="00D33374">
        <w:rPr>
          <w:sz w:val="16"/>
        </w:rPr>
        <w:t xml:space="preserve">."" </w:t>
      </w:r>
      <w:r w:rsidRPr="008F5CBC">
        <w:rPr>
          <w:rStyle w:val="StyleUnderline"/>
          <w:highlight w:val="cyan"/>
        </w:rPr>
        <w:t xml:space="preserve">This </w:t>
      </w:r>
      <w:r w:rsidRPr="00D33374">
        <w:rPr>
          <w:rStyle w:val="StyleUnderline"/>
        </w:rPr>
        <w:t>"</w:t>
      </w:r>
      <w:r w:rsidRPr="008F5CBC">
        <w:rPr>
          <w:rStyle w:val="Emphasis"/>
          <w:highlight w:val="cyan"/>
        </w:rPr>
        <w:t>narcissism</w:t>
      </w:r>
      <w:r w:rsidRPr="008F5CBC">
        <w:rPr>
          <w:sz w:val="16"/>
          <w:highlight w:val="cyan"/>
        </w:rPr>
        <w:t xml:space="preserve"> </w:t>
      </w:r>
      <w:r w:rsidRPr="00D33374">
        <w:rPr>
          <w:sz w:val="16"/>
        </w:rPr>
        <w:t xml:space="preserve">with regard to one's past political attachments . . . </w:t>
      </w:r>
      <w:r w:rsidRPr="008F5CBC">
        <w:rPr>
          <w:rStyle w:val="StyleUnderline"/>
          <w:highlight w:val="cyan"/>
        </w:rPr>
        <w:t xml:space="preserve">exceeds </w:t>
      </w:r>
      <w:r w:rsidRPr="00D33374">
        <w:rPr>
          <w:rStyle w:val="StyleUnderline"/>
        </w:rPr>
        <w:t xml:space="preserve">any contemporary </w:t>
      </w:r>
      <w:r w:rsidRPr="008F5CBC">
        <w:rPr>
          <w:rStyle w:val="StyleUnderline"/>
          <w:highlight w:val="cyan"/>
        </w:rPr>
        <w:t xml:space="preserve">investment in </w:t>
      </w:r>
      <w:r w:rsidRPr="008F5CBC">
        <w:rPr>
          <w:rStyle w:val="Emphasis"/>
          <w:highlight w:val="cyan"/>
        </w:rPr>
        <w:t>political mobilization</w:t>
      </w:r>
      <w:r w:rsidRPr="00D33374">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F5CBC">
        <w:rPr>
          <w:rStyle w:val="StyleUnderline"/>
          <w:highlight w:val="cyan"/>
        </w:rPr>
        <w:t xml:space="preserve">a rigid attachment to </w:t>
      </w:r>
      <w:r w:rsidRPr="00D33374">
        <w:rPr>
          <w:rStyle w:val="StyleUnderline"/>
        </w:rPr>
        <w:t xml:space="preserve">outmoded </w:t>
      </w:r>
      <w:r w:rsidRPr="008F5CBC">
        <w:rPr>
          <w:rStyle w:val="StyleUnderline"/>
          <w:highlight w:val="cyan"/>
        </w:rPr>
        <w:t xml:space="preserve">ideals prevented Left actors from </w:t>
      </w:r>
      <w:r w:rsidRPr="00D33374">
        <w:rPr>
          <w:rStyle w:val="StyleUnderline"/>
        </w:rPr>
        <w:t xml:space="preserve">recognizing new conditions and </w:t>
      </w:r>
      <w:r w:rsidRPr="008F5CBC">
        <w:rPr>
          <w:rStyle w:val="Emphasis"/>
          <w:highlight w:val="cyan"/>
        </w:rPr>
        <w:t>responding</w:t>
      </w:r>
      <w:r w:rsidRPr="008F5CBC">
        <w:rPr>
          <w:sz w:val="16"/>
          <w:highlight w:val="cyan"/>
        </w:rPr>
        <w:t xml:space="preserve"> </w:t>
      </w:r>
      <w:r w:rsidRPr="00D33374">
        <w:rPr>
          <w:sz w:val="16"/>
        </w:rPr>
        <w:t xml:space="preserve">adequately </w:t>
      </w:r>
      <w:r w:rsidRPr="008F5CBC">
        <w:rPr>
          <w:rStyle w:val="Emphasis"/>
          <w:highlight w:val="cyan"/>
        </w:rPr>
        <w:t xml:space="preserve">to </w:t>
      </w:r>
      <w:r w:rsidRPr="00D33374">
        <w:rPr>
          <w:rStyle w:val="Emphasis"/>
        </w:rPr>
        <w:t xml:space="preserve">new </w:t>
      </w:r>
      <w:r w:rsidRPr="008F5CBC">
        <w:rPr>
          <w:rStyle w:val="Emphasis"/>
          <w:highlight w:val="cyan"/>
        </w:rPr>
        <w:t>challenges</w:t>
      </w:r>
      <w:r w:rsidRPr="00D33374">
        <w:rPr>
          <w:sz w:val="16"/>
        </w:rPr>
        <w:t xml:space="preserve">. </w:t>
      </w:r>
      <w:r w:rsidRPr="00D33374">
        <w:rPr>
          <w:rStyle w:val="StyleUnderline"/>
        </w:rPr>
        <w:t>She relates this</w:t>
      </w:r>
      <w:r w:rsidRPr="00D33374">
        <w:rPr>
          <w:sz w:val="16"/>
        </w:rPr>
        <w:t xml:space="preserve"> blindness and paralysis </w:t>
      </w:r>
      <w:r w:rsidRPr="00D33374">
        <w:rPr>
          <w:rStyle w:val="StyleUnderline"/>
        </w:rPr>
        <w:t xml:space="preserve">to the overwhelming sense of </w:t>
      </w:r>
      <w:r w:rsidRPr="00D33374">
        <w:rPr>
          <w:rStyle w:val="Emphasis"/>
        </w:rPr>
        <w:t>loss</w:t>
      </w:r>
      <w:r w:rsidRPr="00D33374">
        <w:rPr>
          <w:rStyle w:val="StyleUnderline"/>
        </w:rPr>
        <w:t xml:space="preserve"> following </w:t>
      </w:r>
      <w:r w:rsidRPr="00D33374">
        <w:rPr>
          <w:rStyle w:val="Emphasis"/>
        </w:rPr>
        <w:t>great political defeats</w:t>
      </w:r>
      <w:r w:rsidRPr="00D33374">
        <w:rPr>
          <w:sz w:val="16"/>
        </w:rPr>
        <w:t>.</w:t>
      </w:r>
    </w:p>
    <w:p w14:paraId="3637B4E0" w14:textId="77777777" w:rsidR="000E77AF" w:rsidRPr="001B6DDC" w:rsidRDefault="000E77AF" w:rsidP="000E77AF">
      <w:pPr>
        <w:rPr>
          <w:sz w:val="16"/>
        </w:rPr>
      </w:pPr>
      <w:r w:rsidRPr="00D33374">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F5CBC">
        <w:rPr>
          <w:rStyle w:val="StyleUnderline"/>
          <w:highlight w:val="cyan"/>
        </w:rPr>
        <w:t xml:space="preserve">The result was an impoverished "Left </w:t>
      </w:r>
      <w:r w:rsidRPr="00D33374">
        <w:rPr>
          <w:rStyle w:val="StyleUnderline"/>
        </w:rPr>
        <w:t xml:space="preserve">traditionalism" </w:t>
      </w:r>
      <w:r w:rsidRPr="008F5CBC">
        <w:rPr>
          <w:rStyle w:val="StyleUnderline"/>
          <w:highlight w:val="cyan"/>
        </w:rPr>
        <w:t xml:space="preserve">that operates </w:t>
      </w:r>
      <w:r w:rsidRPr="008F5CBC">
        <w:rPr>
          <w:rStyle w:val="Emphasis"/>
          <w:highlight w:val="cyan"/>
        </w:rPr>
        <w:t>without</w:t>
      </w:r>
      <w:r w:rsidRPr="008F5CBC">
        <w:rPr>
          <w:sz w:val="16"/>
          <w:highlight w:val="cyan"/>
        </w:rPr>
        <w:t xml:space="preserve"> </w:t>
      </w:r>
      <w:r w:rsidRPr="00D33374">
        <w:rPr>
          <w:sz w:val="16"/>
        </w:rPr>
        <w:t xml:space="preserve">either a deep and radical critique of the status quo or a </w:t>
      </w:r>
      <w:r w:rsidRPr="00D33374">
        <w:rPr>
          <w:rStyle w:val="Emphasis"/>
        </w:rPr>
        <w:t xml:space="preserve">compelling </w:t>
      </w:r>
      <w:r w:rsidRPr="008F5CBC">
        <w:rPr>
          <w:rStyle w:val="Emphasis"/>
          <w:highlight w:val="cyan"/>
        </w:rPr>
        <w:t xml:space="preserve">alternative </w:t>
      </w:r>
      <w:r w:rsidRPr="00D33374">
        <w:rPr>
          <w:rStyle w:val="Emphasis"/>
        </w:rPr>
        <w:t>to the existing order of things</w:t>
      </w:r>
      <w:r w:rsidRPr="00D33374">
        <w:rPr>
          <w:sz w:val="16"/>
        </w:rPr>
        <w:t xml:space="preserve"> . . . </w:t>
      </w:r>
      <w:r w:rsidRPr="008F5CBC">
        <w:rPr>
          <w:rStyle w:val="StyleUnderline"/>
          <w:highlight w:val="cyan"/>
        </w:rPr>
        <w:t xml:space="preserve">a Left </w:t>
      </w:r>
      <w:r w:rsidRPr="00D33374">
        <w:rPr>
          <w:rStyle w:val="StyleUnderline"/>
        </w:rPr>
        <w:t xml:space="preserve">that has become </w:t>
      </w:r>
      <w:r w:rsidRPr="008F5CBC">
        <w:rPr>
          <w:rStyle w:val="Emphasis"/>
          <w:highlight w:val="cyan"/>
        </w:rPr>
        <w:t xml:space="preserve">more attached to </w:t>
      </w:r>
      <w:r w:rsidRPr="00D33374">
        <w:rPr>
          <w:rStyle w:val="Emphasis"/>
        </w:rPr>
        <w:t xml:space="preserve">its </w:t>
      </w:r>
      <w:r w:rsidRPr="008F5CBC">
        <w:rPr>
          <w:rStyle w:val="Emphasis"/>
          <w:highlight w:val="cyan"/>
        </w:rPr>
        <w:t xml:space="preserve">impossibility than </w:t>
      </w:r>
      <w:r w:rsidRPr="00D33374">
        <w:rPr>
          <w:rStyle w:val="Emphasis"/>
        </w:rPr>
        <w:t xml:space="preserve">to its potential </w:t>
      </w:r>
      <w:r w:rsidRPr="008F5CBC">
        <w:rPr>
          <w:rStyle w:val="Emphasis"/>
          <w:highlight w:val="cyan"/>
        </w:rPr>
        <w:t>fruitfulness</w:t>
      </w:r>
      <w:r w:rsidRPr="008F5CBC">
        <w:rPr>
          <w:sz w:val="16"/>
          <w:highlight w:val="cyan"/>
        </w:rPr>
        <w:t xml:space="preserve"> </w:t>
      </w:r>
      <w:r w:rsidRPr="00D33374">
        <w:rPr>
          <w:sz w:val="16"/>
        </w:rPr>
        <w:t xml:space="preserve">. . . </w:t>
      </w:r>
      <w:r w:rsidRPr="00D33374">
        <w:rPr>
          <w:rStyle w:val="StyleUnderline"/>
        </w:rPr>
        <w:t xml:space="preserve">a Left that is thus </w:t>
      </w:r>
      <w:r w:rsidRPr="008F5CBC">
        <w:rPr>
          <w:rStyle w:val="StyleUnderline"/>
          <w:highlight w:val="cyan"/>
        </w:rPr>
        <w:t xml:space="preserve">caught in a </w:t>
      </w:r>
      <w:r w:rsidRPr="00D33374">
        <w:rPr>
          <w:rStyle w:val="StyleUnderline"/>
        </w:rPr>
        <w:t xml:space="preserve">structure of </w:t>
      </w:r>
      <w:r w:rsidRPr="008F5CBC">
        <w:rPr>
          <w:rStyle w:val="Emphasis"/>
          <w:highlight w:val="cyan"/>
        </w:rPr>
        <w:t>melancholic attachment</w:t>
      </w:r>
      <w:r w:rsidRPr="008F5CBC">
        <w:rPr>
          <w:sz w:val="16"/>
          <w:highlight w:val="cyan"/>
        </w:rPr>
        <w:t xml:space="preserve"> </w:t>
      </w:r>
      <w:r w:rsidRPr="00D33374">
        <w:rPr>
          <w:sz w:val="16"/>
        </w:rPr>
        <w:t xml:space="preserve">to a certain strain of its own dead past."' In contrast, she calls for "the Left to invigorate [itself] with a radical . . . critical and </w:t>
      </w:r>
      <w:r w:rsidRPr="00D33374">
        <w:rPr>
          <w:sz w:val="16"/>
        </w:rPr>
        <w:lastRenderedPageBreak/>
        <w:t xml:space="preserve">visionary spirit . . . that embraces the notion of deep and indeed unsettling transformation of society." </w:t>
      </w:r>
      <w:r w:rsidRPr="00D33374">
        <w:rPr>
          <w:rStyle w:val="StyleUnderline"/>
        </w:rPr>
        <w:t xml:space="preserve">She asks, </w:t>
      </w:r>
      <w:r w:rsidRPr="008F5CBC">
        <w:rPr>
          <w:rStyle w:val="StyleUnderline"/>
          <w:highlight w:val="cyan"/>
        </w:rPr>
        <w:t xml:space="preserve">in terms that </w:t>
      </w:r>
      <w:r w:rsidRPr="00D33374">
        <w:rPr>
          <w:rStyle w:val="StyleUnderline"/>
        </w:rPr>
        <w:t xml:space="preserve">should still </w:t>
      </w:r>
      <w:r w:rsidRPr="008F5CBC">
        <w:rPr>
          <w:rStyle w:val="StyleUnderline"/>
          <w:highlight w:val="cyan"/>
        </w:rPr>
        <w:t>reverberate today, "How might we draw creative sustenance</w:t>
      </w:r>
      <w:r w:rsidRPr="008F5CBC">
        <w:rPr>
          <w:sz w:val="16"/>
          <w:highlight w:val="cyan"/>
        </w:rPr>
        <w:t xml:space="preserve"> </w:t>
      </w:r>
      <w:r w:rsidRPr="00D33374">
        <w:rPr>
          <w:sz w:val="16"/>
        </w:rPr>
        <w:t xml:space="preserve">from socialist ideals of dignity, equality, and freedom, </w:t>
      </w:r>
      <w:r w:rsidRPr="00D33374">
        <w:rPr>
          <w:rStyle w:val="StyleUnderline"/>
        </w:rPr>
        <w:t>while recognizing that these ideals were conjured from historical conditions and prospects that are not those of the present?"</w:t>
      </w:r>
      <w:r w:rsidRPr="00D33374">
        <w:rPr>
          <w:sz w:val="16"/>
        </w:rPr>
        <w:t xml:space="preserve">' </w:t>
      </w:r>
      <w:r w:rsidRPr="008F5CBC">
        <w:rPr>
          <w:rStyle w:val="StyleUnderline"/>
          <w:highlight w:val="cyan"/>
        </w:rPr>
        <w:t xml:space="preserve">Here </w:t>
      </w:r>
      <w:r w:rsidRPr="00D33374">
        <w:rPr>
          <w:rStyle w:val="StyleUnderline"/>
        </w:rPr>
        <w:t xml:space="preserve">then </w:t>
      </w:r>
      <w:r w:rsidRPr="008F5CBC">
        <w:rPr>
          <w:rStyle w:val="StyleUnderline"/>
          <w:highlight w:val="cyan"/>
        </w:rPr>
        <w:t>is a response to</w:t>
      </w:r>
      <w:r w:rsidRPr="008F5CBC">
        <w:rPr>
          <w:sz w:val="16"/>
          <w:highlight w:val="cyan"/>
        </w:rPr>
        <w:t xml:space="preserve"> </w:t>
      </w:r>
      <w:r w:rsidRPr="00D33374">
        <w:rPr>
          <w:sz w:val="16"/>
        </w:rPr>
        <w:t xml:space="preserve">Traverso's </w:t>
      </w:r>
      <w:r w:rsidRPr="008F5CBC">
        <w:rPr>
          <w:rStyle w:val="StyleUnderline"/>
          <w:highlight w:val="cyan"/>
        </w:rPr>
        <w:t>dilemma</w:t>
      </w:r>
      <w:r w:rsidRPr="008F5CBC">
        <w:rPr>
          <w:sz w:val="16"/>
          <w:highlight w:val="cyan"/>
        </w:rPr>
        <w:t xml:space="preserve"> </w:t>
      </w:r>
      <w:r w:rsidRPr="00D33374">
        <w:rPr>
          <w:sz w:val="16"/>
        </w:rPr>
        <w:t xml:space="preserve">that </w:t>
      </w:r>
      <w:r w:rsidRPr="008F5CBC">
        <w:rPr>
          <w:rStyle w:val="Emphasis"/>
          <w:highlight w:val="cyan"/>
        </w:rPr>
        <w:t>rejects</w:t>
      </w:r>
      <w:r w:rsidRPr="008F5CBC">
        <w:rPr>
          <w:sz w:val="16"/>
          <w:highlight w:val="cyan"/>
        </w:rPr>
        <w:t xml:space="preserve"> </w:t>
      </w:r>
      <w:r w:rsidRPr="00D33374">
        <w:rPr>
          <w:sz w:val="16"/>
        </w:rPr>
        <w:t xml:space="preserve">rather than revives </w:t>
      </w:r>
      <w:r w:rsidRPr="008F5CBC">
        <w:rPr>
          <w:rStyle w:val="Emphasis"/>
          <w:highlight w:val="cyan"/>
        </w:rPr>
        <w:t>melancholic attachments to</w:t>
      </w:r>
      <w:r w:rsidRPr="008F5CBC">
        <w:rPr>
          <w:sz w:val="16"/>
          <w:highlight w:val="cyan"/>
        </w:rPr>
        <w:t xml:space="preserve"> </w:t>
      </w:r>
      <w:r w:rsidRPr="00D33374">
        <w:rPr>
          <w:sz w:val="16"/>
        </w:rPr>
        <w:t xml:space="preserve">past </w:t>
      </w:r>
      <w:r w:rsidRPr="008F5CBC">
        <w:rPr>
          <w:rStyle w:val="Emphasis"/>
          <w:highlight w:val="cyan"/>
        </w:rPr>
        <w:t>defeats</w:t>
      </w:r>
      <w:r w:rsidRPr="008F5CBC">
        <w:rPr>
          <w:sz w:val="16"/>
          <w:highlight w:val="cyan"/>
        </w:rPr>
        <w:t xml:space="preserve"> </w:t>
      </w:r>
      <w:r w:rsidRPr="00D33374">
        <w:rPr>
          <w:sz w:val="16"/>
        </w:rPr>
        <w:t>and convictions.</w:t>
      </w:r>
    </w:p>
    <w:p w14:paraId="1222CAA6" w14:textId="77777777" w:rsidR="000E77AF" w:rsidRDefault="000E77AF" w:rsidP="000E77AF">
      <w:pPr>
        <w:pStyle w:val="Analytic"/>
      </w:pPr>
    </w:p>
    <w:p w14:paraId="5BC4EA8A" w14:textId="77777777" w:rsidR="000E77AF" w:rsidRDefault="000E77AF" w:rsidP="000E77AF">
      <w:pPr>
        <w:pStyle w:val="Heading3"/>
      </w:pPr>
      <w:r>
        <w:lastRenderedPageBreak/>
        <w:t>Fiat Good---1NC</w:t>
      </w:r>
    </w:p>
    <w:p w14:paraId="2C669EBA" w14:textId="77777777" w:rsidR="000E77AF" w:rsidRPr="00D33374" w:rsidRDefault="000E77AF" w:rsidP="000E77AF">
      <w:pPr>
        <w:pStyle w:val="Heading4"/>
        <w:rPr>
          <w:rFonts w:cs="Calibri"/>
        </w:rPr>
      </w:pPr>
      <w:r w:rsidRPr="00D33374">
        <w:rPr>
          <w:rFonts w:cs="Calibri"/>
        </w:rPr>
        <w:t xml:space="preserve">Fiat is </w:t>
      </w:r>
      <w:r w:rsidRPr="00D33374">
        <w:rPr>
          <w:rFonts w:cs="Calibri"/>
          <w:u w:val="single"/>
        </w:rPr>
        <w:t>valuable</w:t>
      </w:r>
      <w:r w:rsidRPr="00D33374">
        <w:rPr>
          <w:rFonts w:cs="Calibri"/>
        </w:rPr>
        <w:t xml:space="preserve">, </w:t>
      </w:r>
      <w:r w:rsidRPr="00D33374">
        <w:rPr>
          <w:rFonts w:cs="Calibri"/>
          <w:u w:val="single"/>
        </w:rPr>
        <w:t>politically enabling</w:t>
      </w:r>
      <w:r w:rsidRPr="00D33374">
        <w:rPr>
          <w:rFonts w:cs="Calibri"/>
        </w:rPr>
        <w:t xml:space="preserve">, and </w:t>
      </w:r>
      <w:r w:rsidRPr="00D33374">
        <w:rPr>
          <w:rFonts w:cs="Calibri"/>
          <w:u w:val="single"/>
        </w:rPr>
        <w:t>revolutionary</w:t>
      </w:r>
      <w:r w:rsidRPr="00D33374">
        <w:rPr>
          <w:rFonts w:cs="Calibri"/>
        </w:rPr>
        <w:t xml:space="preserve">. </w:t>
      </w:r>
    </w:p>
    <w:p w14:paraId="77E4234D" w14:textId="77777777" w:rsidR="000E77AF" w:rsidRPr="00D33374" w:rsidRDefault="000E77AF" w:rsidP="000E77AF">
      <w:r w:rsidRPr="00D33374">
        <w:rPr>
          <w:rStyle w:val="Style13ptBold"/>
        </w:rPr>
        <w:t>Cooper</w:t>
      </w:r>
      <w:r w:rsidRPr="00D33374">
        <w:t xml:space="preserve"> </w:t>
      </w:r>
      <w:r w:rsidRPr="00D33374">
        <w:rPr>
          <w:rStyle w:val="Style13ptBold"/>
        </w:rPr>
        <w:t>’23</w:t>
      </w:r>
      <w:r w:rsidRPr="00D33374">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062B4A18" w14:textId="77777777" w:rsidR="000E77AF" w:rsidRPr="00D33374" w:rsidRDefault="000E77AF" w:rsidP="000E77AF">
      <w:pPr>
        <w:rPr>
          <w:sz w:val="16"/>
        </w:rPr>
      </w:pPr>
      <w:r w:rsidRPr="00D33374">
        <w:rPr>
          <w:sz w:val="16"/>
        </w:rPr>
        <w:t xml:space="preserve">In her Afterword, Davies (2023) reflects on the plural temporalities that decertification invokes. </w:t>
      </w:r>
      <w:r w:rsidRPr="008F5CBC">
        <w:rPr>
          <w:rStyle w:val="StyleUnderline"/>
          <w:highlight w:val="cyan"/>
        </w:rPr>
        <w:t>Treating</w:t>
      </w:r>
      <w:r w:rsidRPr="00D33374">
        <w:rPr>
          <w:rStyle w:val="StyleUnderline"/>
        </w:rPr>
        <w:t xml:space="preserve"> a </w:t>
      </w:r>
      <w:r w:rsidRPr="008F5CBC">
        <w:rPr>
          <w:rStyle w:val="Emphasis"/>
          <w:highlight w:val="cyan"/>
        </w:rPr>
        <w:t>contentious legal proposal</w:t>
      </w:r>
      <w:r w:rsidRPr="00D33374">
        <w:rPr>
          <w:sz w:val="16"/>
        </w:rPr>
        <w:t xml:space="preserve"> </w:t>
      </w:r>
      <w:r w:rsidRPr="00D33374">
        <w:rPr>
          <w:rStyle w:val="StyleUnderline"/>
        </w:rPr>
        <w:t xml:space="preserve">associated with the future </w:t>
      </w:r>
      <w:r w:rsidRPr="008F5CBC">
        <w:rPr>
          <w:rStyle w:val="StyleUnderline"/>
          <w:highlight w:val="cyan"/>
        </w:rPr>
        <w:t>as</w:t>
      </w:r>
      <w:r w:rsidRPr="00D33374">
        <w:rPr>
          <w:rStyle w:val="StyleUnderline"/>
        </w:rPr>
        <w:t xml:space="preserve"> if it was </w:t>
      </w:r>
      <w:r w:rsidRPr="008F5CBC">
        <w:rPr>
          <w:rStyle w:val="StyleUnderline"/>
          <w:highlight w:val="cyan"/>
        </w:rPr>
        <w:t xml:space="preserve">a </w:t>
      </w:r>
      <w:r w:rsidRPr="008F5CBC">
        <w:rPr>
          <w:rStyle w:val="Emphasis"/>
          <w:highlight w:val="cyan"/>
        </w:rPr>
        <w:t>currently viable reform</w:t>
      </w:r>
      <w:r w:rsidRPr="008F5CBC">
        <w:rPr>
          <w:rStyle w:val="StyleUnderline"/>
          <w:highlight w:val="cyan"/>
        </w:rPr>
        <w:t xml:space="preserve"> is</w:t>
      </w:r>
      <w:r w:rsidRPr="00D33374">
        <w:rPr>
          <w:rStyle w:val="StyleUnderline"/>
        </w:rPr>
        <w:t xml:space="preserve"> an </w:t>
      </w:r>
      <w:r w:rsidRPr="00D33374">
        <w:rPr>
          <w:rStyle w:val="Emphasis"/>
        </w:rPr>
        <w:t>exercise</w:t>
      </w:r>
      <w:r w:rsidRPr="00D33374">
        <w:rPr>
          <w:rStyle w:val="StyleUnderline"/>
        </w:rPr>
        <w:t xml:space="preserve"> in prefigurative </w:t>
      </w:r>
      <w:r w:rsidRPr="008F5CBC">
        <w:rPr>
          <w:rStyle w:val="Emphasis"/>
          <w:highlight w:val="cyan"/>
        </w:rPr>
        <w:t>institutional experimentation</w:t>
      </w:r>
      <w:r w:rsidRPr="00D33374">
        <w:rPr>
          <w:sz w:val="16"/>
        </w:rPr>
        <w:t xml:space="preserve">. </w:t>
      </w:r>
      <w:r w:rsidRPr="00D33374">
        <w:rPr>
          <w:rStyle w:val="StyleUnderline"/>
        </w:rPr>
        <w:t xml:space="preserve">Prefiguration is </w:t>
      </w:r>
      <w:r w:rsidRPr="008F5CBC">
        <w:rPr>
          <w:rStyle w:val="StyleUnderline"/>
          <w:highlight w:val="cyan"/>
        </w:rPr>
        <w:t xml:space="preserve">a helpful </w:t>
      </w:r>
      <w:r w:rsidRPr="008F5CBC">
        <w:rPr>
          <w:rStyle w:val="Emphasis"/>
          <w:highlight w:val="cyan"/>
        </w:rPr>
        <w:t>framework</w:t>
      </w:r>
      <w:r w:rsidRPr="00D33374">
        <w:rPr>
          <w:rStyle w:val="StyleUnderline"/>
        </w:rPr>
        <w:t xml:space="preserve"> for thinking about </w:t>
      </w:r>
      <w:r w:rsidRPr="00D33374">
        <w:rPr>
          <w:rStyle w:val="Emphasis"/>
        </w:rPr>
        <w:t>initiatives</w:t>
      </w:r>
      <w:r w:rsidRPr="00D33374">
        <w:rPr>
          <w:sz w:val="16"/>
        </w:rPr>
        <w:t xml:space="preserve"> </w:t>
      </w:r>
      <w:r w:rsidRPr="00D33374">
        <w:rPr>
          <w:rStyle w:val="StyleUnderline"/>
        </w:rPr>
        <w:t xml:space="preserve">that anticipate and embody hoped-for future possibilities </w:t>
      </w:r>
      <w:r w:rsidRPr="00D33374">
        <w:rPr>
          <w:sz w:val="16"/>
        </w:rPr>
        <w:t xml:space="preserve">(see Monticelli 2022), </w:t>
      </w:r>
      <w:r w:rsidRPr="00D33374">
        <w:rPr>
          <w:rStyle w:val="StyleUnderline"/>
        </w:rPr>
        <w:t>by enacting changes that are sought</w:t>
      </w:r>
      <w:r w:rsidRPr="00D33374">
        <w:rPr>
          <w:sz w:val="16"/>
        </w:rPr>
        <w:t xml:space="preserve"> (Yates 2015; Mensink 2020; see also Carroll et al. 2019). </w:t>
      </w:r>
      <w:r w:rsidRPr="00D33374">
        <w:rPr>
          <w:rStyle w:val="StyleUnderline"/>
        </w:rPr>
        <w:t xml:space="preserve">Such a move </w:t>
      </w:r>
      <w:r w:rsidRPr="008F5CBC">
        <w:rPr>
          <w:rStyle w:val="StyleUnderline"/>
          <w:highlight w:val="cyan"/>
        </w:rPr>
        <w:t>refuses</w:t>
      </w:r>
      <w:r w:rsidRPr="00D33374">
        <w:rPr>
          <w:rStyle w:val="StyleUnderline"/>
        </w:rPr>
        <w:t xml:space="preserve"> the conventional </w:t>
      </w:r>
      <w:r w:rsidRPr="008F5CBC">
        <w:rPr>
          <w:rStyle w:val="StyleUnderline"/>
          <w:highlight w:val="cyan"/>
        </w:rPr>
        <w:t xml:space="preserve">political </w:t>
      </w:r>
      <w:r w:rsidRPr="008F5CBC">
        <w:rPr>
          <w:rStyle w:val="Emphasis"/>
          <w:highlight w:val="cyan"/>
        </w:rPr>
        <w:t>division</w:t>
      </w:r>
      <w:r w:rsidRPr="008F5CBC">
        <w:rPr>
          <w:rStyle w:val="StyleUnderline"/>
          <w:highlight w:val="cyan"/>
        </w:rPr>
        <w:t xml:space="preserve"> between means and ends</w:t>
      </w:r>
      <w:r w:rsidRPr="00D33374">
        <w:rPr>
          <w:sz w:val="16"/>
        </w:rPr>
        <w:t xml:space="preserve"> (Van de Sande 2013; Swain 2019). </w:t>
      </w:r>
      <w:r w:rsidRPr="00D33374">
        <w:rPr>
          <w:rStyle w:val="StyleUnderline"/>
        </w:rPr>
        <w:t xml:space="preserve">Against the notion that </w:t>
      </w:r>
      <w:r w:rsidRPr="00D33374">
        <w:rPr>
          <w:rStyle w:val="Emphasis"/>
        </w:rPr>
        <w:t>bad means</w:t>
      </w:r>
      <w:r w:rsidRPr="00D33374">
        <w:rPr>
          <w:rStyle w:val="StyleUnderline"/>
        </w:rPr>
        <w:t xml:space="preserve"> can be justified if they </w:t>
      </w:r>
      <w:r w:rsidRPr="00D33374">
        <w:rPr>
          <w:rStyle w:val="Emphasis"/>
        </w:rPr>
        <w:t>secure good ends</w:t>
      </w:r>
      <w:r w:rsidRPr="00D33374">
        <w:rPr>
          <w:sz w:val="16"/>
        </w:rPr>
        <w:t xml:space="preserve">, </w:t>
      </w:r>
      <w:r w:rsidRPr="00D33374">
        <w:rPr>
          <w:rStyle w:val="StyleUnderline"/>
        </w:rPr>
        <w:t xml:space="preserve">prefiguration treats the means as part of the ends and, also, as </w:t>
      </w:r>
      <w:r w:rsidRPr="00D33374">
        <w:rPr>
          <w:rStyle w:val="Emphasis"/>
        </w:rPr>
        <w:t>anticipating</w:t>
      </w:r>
      <w:r w:rsidRPr="00D33374">
        <w:rPr>
          <w:rStyle w:val="StyleUnderline"/>
        </w:rPr>
        <w:t xml:space="preserve"> them—since how politics is conducted </w:t>
      </w:r>
      <w:r w:rsidRPr="00D33374">
        <w:rPr>
          <w:rStyle w:val="Emphasis"/>
        </w:rPr>
        <w:t>shapes</w:t>
      </w:r>
      <w:r w:rsidRPr="00D33374">
        <w:rPr>
          <w:rStyle w:val="StyleUnderline"/>
        </w:rPr>
        <w:t xml:space="preserve"> the society it </w:t>
      </w:r>
      <w:r w:rsidRPr="00D33374">
        <w:rPr>
          <w:rStyle w:val="Emphasis"/>
        </w:rPr>
        <w:t>gives rise to</w:t>
      </w:r>
      <w:r w:rsidRPr="00D33374">
        <w:rPr>
          <w:sz w:val="16"/>
        </w:rPr>
        <w:t xml:space="preserve">. </w:t>
      </w:r>
      <w:r w:rsidRPr="00D33374">
        <w:rPr>
          <w:rStyle w:val="StyleUnderline"/>
        </w:rPr>
        <w:t xml:space="preserve">Prefiguration also treats desired ends as </w:t>
      </w:r>
      <w:proofErr w:type="spellStart"/>
      <w:r w:rsidRPr="00D33374">
        <w:rPr>
          <w:rStyle w:val="Emphasis"/>
        </w:rPr>
        <w:t>operationalisable</w:t>
      </w:r>
      <w:proofErr w:type="spellEnd"/>
      <w:r w:rsidRPr="00D33374">
        <w:rPr>
          <w:sz w:val="16"/>
        </w:rPr>
        <w:t xml:space="preserve"> </w:t>
      </w:r>
      <w:r w:rsidRPr="00D33374">
        <w:rPr>
          <w:rStyle w:val="StyleUnderline"/>
        </w:rPr>
        <w:t>and as doing stuff</w:t>
      </w:r>
      <w:r w:rsidRPr="00D33374">
        <w:rPr>
          <w:sz w:val="16"/>
        </w:rPr>
        <w:t xml:space="preserve">. </w:t>
      </w:r>
      <w:r w:rsidRPr="008F5CBC">
        <w:rPr>
          <w:rStyle w:val="StyleUnderline"/>
          <w:highlight w:val="cyan"/>
        </w:rPr>
        <w:t xml:space="preserve">Rather than </w:t>
      </w:r>
      <w:r w:rsidRPr="008F5CBC">
        <w:rPr>
          <w:rStyle w:val="Emphasis"/>
          <w:highlight w:val="cyan"/>
        </w:rPr>
        <w:t>await</w:t>
      </w:r>
      <w:r w:rsidRPr="00D33374">
        <w:rPr>
          <w:rStyle w:val="StyleUnderline"/>
        </w:rPr>
        <w:t xml:space="preserve"> a </w:t>
      </w:r>
      <w:r w:rsidRPr="008F5CBC">
        <w:rPr>
          <w:rStyle w:val="StyleUnderline"/>
          <w:highlight w:val="cyan"/>
        </w:rPr>
        <w:t>better society</w:t>
      </w:r>
      <w:r w:rsidRPr="00D33374">
        <w:rPr>
          <w:rStyle w:val="StyleUnderline"/>
        </w:rPr>
        <w:t xml:space="preserve"> in the </w:t>
      </w:r>
      <w:r w:rsidRPr="00D33374">
        <w:rPr>
          <w:rStyle w:val="Emphasis"/>
        </w:rPr>
        <w:t>future</w:t>
      </w:r>
      <w:r w:rsidRPr="00D33374">
        <w:rPr>
          <w:sz w:val="16"/>
        </w:rPr>
        <w:t xml:space="preserve"> or rely on campaigning and political pressure to induce more powerful forces to secure it, </w:t>
      </w:r>
      <w:r w:rsidRPr="008F5CBC">
        <w:rPr>
          <w:rStyle w:val="Emphasis"/>
          <w:highlight w:val="cyan"/>
        </w:rPr>
        <w:t>prefigurative politics</w:t>
      </w:r>
      <w:r w:rsidRPr="008F5CBC">
        <w:rPr>
          <w:sz w:val="16"/>
          <w:highlight w:val="cyan"/>
        </w:rPr>
        <w:t xml:space="preserve"> </w:t>
      </w:r>
      <w:r w:rsidRPr="008F5CBC">
        <w:rPr>
          <w:rStyle w:val="StyleUnderline"/>
          <w:highlight w:val="cyan"/>
        </w:rPr>
        <w:t>embodies hoped-for changes</w:t>
      </w:r>
      <w:r w:rsidRPr="00D33374">
        <w:rPr>
          <w:rStyle w:val="StyleUnderline"/>
        </w:rPr>
        <w:t xml:space="preserve"> in the now. Prefiguration has become a </w:t>
      </w:r>
      <w:r w:rsidRPr="008F5CBC">
        <w:rPr>
          <w:rStyle w:val="Emphasis"/>
          <w:highlight w:val="cyan"/>
        </w:rPr>
        <w:t>popular</w:t>
      </w:r>
      <w:r w:rsidRPr="00D33374">
        <w:rPr>
          <w:rStyle w:val="StyleUnderline"/>
        </w:rPr>
        <w:t xml:space="preserve"> and </w:t>
      </w:r>
      <w:r w:rsidRPr="00D33374">
        <w:rPr>
          <w:rStyle w:val="Emphasis"/>
        </w:rPr>
        <w:t>influential</w:t>
      </w:r>
      <w:r w:rsidRPr="00D33374">
        <w:rPr>
          <w:rStyle w:val="StyleUnderline"/>
        </w:rPr>
        <w:t xml:space="preserve"> framework </w:t>
      </w:r>
      <w:r w:rsidRPr="008F5CBC">
        <w:rPr>
          <w:rStyle w:val="StyleUnderline"/>
          <w:highlight w:val="cyan"/>
        </w:rPr>
        <w:t>within anarchist</w:t>
      </w:r>
      <w:r w:rsidRPr="00D33374">
        <w:rPr>
          <w:rStyle w:val="StyleUnderline"/>
        </w:rPr>
        <w:t xml:space="preserve"> and social movement </w:t>
      </w:r>
      <w:r w:rsidRPr="008F5CBC">
        <w:rPr>
          <w:rStyle w:val="StyleUnderline"/>
          <w:highlight w:val="cyan"/>
        </w:rPr>
        <w:t>circles</w:t>
      </w:r>
      <w:r w:rsidRPr="00D33374">
        <w:rPr>
          <w:sz w:val="16"/>
        </w:rPr>
        <w:t xml:space="preserve">. However, </w:t>
      </w:r>
      <w:r w:rsidRPr="00D33374">
        <w:rPr>
          <w:rStyle w:val="StyleUnderline"/>
        </w:rPr>
        <w:t xml:space="preserve">the critical orientation that many social movement activists and anarchists adopt towards </w:t>
      </w:r>
      <w:r w:rsidRPr="00D33374">
        <w:rPr>
          <w:rStyle w:val="Emphasis"/>
        </w:rPr>
        <w:t>state</w:t>
      </w:r>
      <w:r w:rsidRPr="00D33374">
        <w:rPr>
          <w:rStyle w:val="StyleUnderline"/>
        </w:rPr>
        <w:t xml:space="preserve"> and </w:t>
      </w:r>
      <w:r w:rsidRPr="00D33374">
        <w:rPr>
          <w:rStyle w:val="Emphasis"/>
        </w:rPr>
        <w:t>law</w:t>
      </w:r>
      <w:r w:rsidRPr="00D33374">
        <w:rPr>
          <w:rStyle w:val="StyleUnderline"/>
        </w:rPr>
        <w:t xml:space="preserve"> means prefiguration’s terms have been little </w:t>
      </w:r>
      <w:proofErr w:type="spellStart"/>
      <w:r w:rsidRPr="00D33374">
        <w:rPr>
          <w:rStyle w:val="Emphasis"/>
        </w:rPr>
        <w:t>utilised</w:t>
      </w:r>
      <w:proofErr w:type="spellEnd"/>
      <w:r w:rsidRPr="00D33374">
        <w:rPr>
          <w:rStyle w:val="StyleUnderline"/>
        </w:rPr>
        <w:t xml:space="preserve"> in relation to them</w:t>
      </w:r>
      <w:r w:rsidRPr="00D33374">
        <w:rPr>
          <w:sz w:val="16"/>
        </w:rPr>
        <w:t xml:space="preserve">. </w:t>
      </w:r>
      <w:r w:rsidRPr="00D33374">
        <w:rPr>
          <w:rStyle w:val="StyleUnderline"/>
        </w:rPr>
        <w:t xml:space="preserve">Yet, </w:t>
      </w:r>
      <w:r w:rsidRPr="008F5CBC">
        <w:rPr>
          <w:rStyle w:val="Emphasis"/>
          <w:highlight w:val="cyan"/>
        </w:rPr>
        <w:t>state and law</w:t>
      </w:r>
      <w:r w:rsidRPr="008F5CBC">
        <w:rPr>
          <w:rStyle w:val="StyleUnderline"/>
          <w:highlight w:val="cyan"/>
        </w:rPr>
        <w:t xml:space="preserve"> can be sites of </w:t>
      </w:r>
      <w:r w:rsidRPr="008F5CBC">
        <w:rPr>
          <w:rStyle w:val="Emphasis"/>
          <w:highlight w:val="cyan"/>
        </w:rPr>
        <w:t>prefigurative practice</w:t>
      </w:r>
      <w:r w:rsidRPr="00D33374">
        <w:rPr>
          <w:sz w:val="16"/>
        </w:rPr>
        <w:t xml:space="preserve">, </w:t>
      </w:r>
      <w:r w:rsidRPr="00D33374">
        <w:rPr>
          <w:rStyle w:val="StyleUnderline"/>
        </w:rPr>
        <w:t>where hopeful practices</w:t>
      </w:r>
      <w:r w:rsidRPr="00D33374">
        <w:rPr>
          <w:sz w:val="16"/>
        </w:rPr>
        <w:t xml:space="preserve"> (such as British local government’s 1980s introduction of nuclear free zones) </w:t>
      </w:r>
      <w:r w:rsidRPr="00D33374">
        <w:rPr>
          <w:rStyle w:val="StyleUnderline"/>
        </w:rPr>
        <w:t xml:space="preserve">exceed what can be </w:t>
      </w:r>
      <w:proofErr w:type="spellStart"/>
      <w:r w:rsidRPr="00D33374">
        <w:rPr>
          <w:rStyle w:val="StyleUnderline"/>
        </w:rPr>
        <w:t>realised</w:t>
      </w:r>
      <w:proofErr w:type="spellEnd"/>
      <w:r w:rsidRPr="00D33374">
        <w:rPr>
          <w:sz w:val="16"/>
        </w:rPr>
        <w:t xml:space="preserve"> (Cooper 2020). </w:t>
      </w:r>
      <w:r w:rsidRPr="00D33374">
        <w:rPr>
          <w:rStyle w:val="StyleUnderline"/>
        </w:rPr>
        <w:t xml:space="preserve">Prefiguration may be </w:t>
      </w:r>
      <w:r w:rsidRPr="008F5CBC">
        <w:rPr>
          <w:rStyle w:val="StyleUnderline"/>
          <w:highlight w:val="cyan"/>
        </w:rPr>
        <w:t>carried out</w:t>
      </w:r>
      <w:r w:rsidRPr="00D33374">
        <w:rPr>
          <w:rStyle w:val="StyleUnderline"/>
        </w:rPr>
        <w:t xml:space="preserve">, officially, </w:t>
      </w:r>
      <w:r w:rsidRPr="008F5CBC">
        <w:rPr>
          <w:rStyle w:val="Emphasis"/>
          <w:highlight w:val="cyan"/>
        </w:rPr>
        <w:t>by state bodies</w:t>
      </w:r>
      <w:r w:rsidRPr="00D33374">
        <w:rPr>
          <w:sz w:val="16"/>
        </w:rPr>
        <w:t>. It can also be undertaken by actors, informally, within or in relation to state apparatuses.</w:t>
      </w:r>
    </w:p>
    <w:p w14:paraId="45C63DC8" w14:textId="77777777" w:rsidR="000E77AF" w:rsidRPr="00D33374" w:rsidRDefault="000E77AF" w:rsidP="000E77AF">
      <w:pPr>
        <w:rPr>
          <w:sz w:val="16"/>
        </w:rPr>
      </w:pPr>
      <w:r w:rsidRPr="00D33374">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D33374">
        <w:rPr>
          <w:sz w:val="16"/>
        </w:rPr>
        <w:t>emphasises</w:t>
      </w:r>
      <w:proofErr w:type="spellEnd"/>
      <w:r w:rsidRPr="00D33374">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613CEAEF" w14:textId="77777777" w:rsidR="000E77AF" w:rsidRPr="00D33374" w:rsidRDefault="000E77AF" w:rsidP="000E77AF">
      <w:pPr>
        <w:rPr>
          <w:rStyle w:val="StyleUnderline"/>
        </w:rPr>
      </w:pPr>
      <w:r w:rsidRPr="00D33374">
        <w:rPr>
          <w:sz w:val="16"/>
        </w:rPr>
        <w:t xml:space="preserve">This special issue focuses on the decertification of gender and sex, but the </w:t>
      </w:r>
      <w:r w:rsidRPr="00D33374">
        <w:rPr>
          <w:rStyle w:val="StyleUnderline"/>
        </w:rPr>
        <w:t>prefigurative</w:t>
      </w:r>
      <w:r w:rsidRPr="00D33374">
        <w:rPr>
          <w:sz w:val="16"/>
        </w:rPr>
        <w:t xml:space="preserve"> </w:t>
      </w:r>
      <w:r w:rsidRPr="00D33374">
        <w:rPr>
          <w:rStyle w:val="StyleUnderline"/>
        </w:rPr>
        <w:t xml:space="preserve">law </w:t>
      </w:r>
      <w:r w:rsidRPr="008F5CBC">
        <w:rPr>
          <w:rStyle w:val="StyleUnderline"/>
          <w:highlight w:val="cyan"/>
        </w:rPr>
        <w:t>reform methods</w:t>
      </w:r>
      <w:r w:rsidRPr="00D33374">
        <w:rPr>
          <w:sz w:val="16"/>
        </w:rPr>
        <w:t xml:space="preserve"> developed in the research discussed </w:t>
      </w:r>
      <w:r w:rsidRPr="008F5CBC">
        <w:rPr>
          <w:rStyle w:val="StyleUnderline"/>
          <w:highlight w:val="cyan"/>
        </w:rPr>
        <w:t>have wider reach</w:t>
      </w:r>
      <w:r w:rsidRPr="00D33374">
        <w:rPr>
          <w:sz w:val="16"/>
        </w:rPr>
        <w:t>—</w:t>
      </w:r>
      <w:r w:rsidRPr="00D33374">
        <w:rPr>
          <w:rStyle w:val="StyleUnderline"/>
        </w:rPr>
        <w:t>being</w:t>
      </w:r>
      <w:r w:rsidRPr="00D33374">
        <w:rPr>
          <w:sz w:val="16"/>
        </w:rPr>
        <w:t xml:space="preserve"> </w:t>
      </w:r>
      <w:r w:rsidRPr="008F5CBC">
        <w:rPr>
          <w:rStyle w:val="Emphasis"/>
          <w:highlight w:val="cyan"/>
        </w:rPr>
        <w:t>applicable</w:t>
      </w:r>
      <w:r w:rsidRPr="008F5CBC">
        <w:rPr>
          <w:sz w:val="16"/>
          <w:highlight w:val="cyan"/>
        </w:rPr>
        <w:t xml:space="preserve"> </w:t>
      </w:r>
      <w:r w:rsidRPr="008F5CBC">
        <w:rPr>
          <w:rStyle w:val="StyleUnderline"/>
          <w:highlight w:val="cyan"/>
        </w:rPr>
        <w:t xml:space="preserve">to </w:t>
      </w:r>
      <w:r w:rsidRPr="00D33374">
        <w:rPr>
          <w:rStyle w:val="StyleUnderline"/>
        </w:rPr>
        <w:t xml:space="preserve">many ideas for progressive </w:t>
      </w:r>
      <w:r w:rsidRPr="00D33374">
        <w:rPr>
          <w:rStyle w:val="Emphasis"/>
        </w:rPr>
        <w:t>policy</w:t>
      </w:r>
      <w:r w:rsidRPr="00D33374">
        <w:rPr>
          <w:rStyle w:val="StyleUnderline"/>
        </w:rPr>
        <w:t xml:space="preserve"> and </w:t>
      </w:r>
      <w:r w:rsidRPr="008F5CBC">
        <w:rPr>
          <w:rStyle w:val="Emphasis"/>
          <w:highlight w:val="cyan"/>
        </w:rPr>
        <w:t>legal reform</w:t>
      </w:r>
      <w:r w:rsidRPr="00D33374">
        <w:rPr>
          <w:rStyle w:val="StyleUnderline"/>
        </w:rPr>
        <w:t xml:space="preserve"> currently identified as </w:t>
      </w:r>
      <w:r w:rsidRPr="008F5CBC">
        <w:rPr>
          <w:rStyle w:val="Emphasis"/>
          <w:highlight w:val="cyan"/>
        </w:rPr>
        <w:t>too radical</w:t>
      </w:r>
      <w:r w:rsidRPr="008F5CBC">
        <w:rPr>
          <w:rStyle w:val="StyleUnderline"/>
          <w:highlight w:val="cyan"/>
        </w:rPr>
        <w:t xml:space="preserve"> for</w:t>
      </w:r>
      <w:r w:rsidRPr="00D33374">
        <w:rPr>
          <w:rStyle w:val="StyleUnderline"/>
        </w:rPr>
        <w:t xml:space="preserve"> governmental </w:t>
      </w:r>
      <w:r w:rsidRPr="008F5CBC">
        <w:rPr>
          <w:rStyle w:val="Emphasis"/>
          <w:highlight w:val="cyan"/>
        </w:rPr>
        <w:t>attention</w:t>
      </w:r>
      <w:r w:rsidRPr="00D33374">
        <w:rPr>
          <w:sz w:val="16"/>
        </w:rPr>
        <w:t xml:space="preserve">.Footnote12 </w:t>
      </w:r>
      <w:r w:rsidRPr="008F5CBC">
        <w:rPr>
          <w:rStyle w:val="StyleUnderline"/>
          <w:highlight w:val="cyan"/>
        </w:rPr>
        <w:t>Some</w:t>
      </w:r>
      <w:r w:rsidRPr="00D33374">
        <w:rPr>
          <w:rStyle w:val="StyleUnderline"/>
        </w:rPr>
        <w:t xml:space="preserve"> may </w:t>
      </w:r>
      <w:proofErr w:type="spellStart"/>
      <w:r w:rsidRPr="008F5CBC">
        <w:rPr>
          <w:rStyle w:val="StyleUnderline"/>
          <w:highlight w:val="cyan"/>
        </w:rPr>
        <w:t>characterise</w:t>
      </w:r>
      <w:proofErr w:type="spellEnd"/>
      <w:r w:rsidRPr="00D33374">
        <w:rPr>
          <w:rStyle w:val="StyleUnderline"/>
        </w:rPr>
        <w:t xml:space="preserve"> the deliberate take up of</w:t>
      </w:r>
      <w:r w:rsidRPr="00D33374">
        <w:rPr>
          <w:sz w:val="16"/>
        </w:rPr>
        <w:t xml:space="preserve"> </w:t>
      </w:r>
      <w:r w:rsidRPr="008F5CBC">
        <w:rPr>
          <w:rStyle w:val="Emphasis"/>
          <w:highlight w:val="cyan"/>
        </w:rPr>
        <w:t>speculative policy</w:t>
      </w:r>
      <w:r w:rsidRPr="008F5CBC">
        <w:rPr>
          <w:sz w:val="16"/>
          <w:highlight w:val="cyan"/>
        </w:rPr>
        <w:t xml:space="preserve"> </w:t>
      </w:r>
      <w:r w:rsidRPr="008F5CBC">
        <w:rPr>
          <w:rStyle w:val="StyleUnderline"/>
          <w:highlight w:val="cyan"/>
        </w:rPr>
        <w:t xml:space="preserve">reforms as a form of </w:t>
      </w:r>
      <w:r w:rsidRPr="008F5CBC">
        <w:rPr>
          <w:rStyle w:val="Emphasis"/>
          <w:highlight w:val="cyan"/>
        </w:rPr>
        <w:t>play</w:t>
      </w:r>
      <w:r w:rsidRPr="00D33374">
        <w:rPr>
          <w:sz w:val="16"/>
        </w:rPr>
        <w:t>—</w:t>
      </w:r>
      <w:r w:rsidRPr="00D33374">
        <w:rPr>
          <w:rStyle w:val="StyleUnderline"/>
        </w:rPr>
        <w:t xml:space="preserve">a </w:t>
      </w:r>
      <w:proofErr w:type="spellStart"/>
      <w:r w:rsidRPr="00D33374">
        <w:rPr>
          <w:rStyle w:val="StyleUnderline"/>
        </w:rPr>
        <w:t>characterisation</w:t>
      </w:r>
      <w:proofErr w:type="spellEnd"/>
      <w:r w:rsidRPr="00D33374">
        <w:rPr>
          <w:rStyle w:val="StyleUnderline"/>
        </w:rPr>
        <w:t xml:space="preserve"> that is often made </w:t>
      </w:r>
      <w:r w:rsidRPr="00D33374">
        <w:rPr>
          <w:rStyle w:val="Emphasis"/>
        </w:rPr>
        <w:t>dismissively</w:t>
      </w:r>
      <w:r w:rsidRPr="00D33374">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D33374">
        <w:rPr>
          <w:rStyle w:val="StyleUnderline"/>
        </w:rPr>
        <w:t>play has been used</w:t>
      </w:r>
      <w:r w:rsidRPr="00D33374">
        <w:rPr>
          <w:sz w:val="16"/>
        </w:rPr>
        <w:t xml:space="preserve">, in other contexts, </w:t>
      </w:r>
      <w:r w:rsidRPr="00D33374">
        <w:rPr>
          <w:rStyle w:val="StyleUnderline"/>
        </w:rPr>
        <w:t xml:space="preserve">as a modality of </w:t>
      </w:r>
      <w:r w:rsidRPr="00D33374">
        <w:rPr>
          <w:rStyle w:val="Emphasis"/>
        </w:rPr>
        <w:t>action</w:t>
      </w:r>
      <w:r w:rsidRPr="00D33374">
        <w:rPr>
          <w:rStyle w:val="StyleUnderline"/>
        </w:rPr>
        <w:t xml:space="preserve"> that can be </w:t>
      </w:r>
      <w:r w:rsidRPr="00D33374">
        <w:rPr>
          <w:rStyle w:val="Emphasis"/>
        </w:rPr>
        <w:t>serious</w:t>
      </w:r>
      <w:r w:rsidRPr="00D33374">
        <w:rPr>
          <w:rStyle w:val="StyleUnderline"/>
        </w:rPr>
        <w:t xml:space="preserve"> and</w:t>
      </w:r>
      <w:r w:rsidRPr="00D33374">
        <w:rPr>
          <w:sz w:val="16"/>
        </w:rPr>
        <w:t xml:space="preserve"> </w:t>
      </w:r>
      <w:r w:rsidRPr="00D33374">
        <w:rPr>
          <w:rStyle w:val="Emphasis"/>
        </w:rPr>
        <w:t>developmental</w:t>
      </w:r>
      <w:r w:rsidRPr="00D33374">
        <w:rPr>
          <w:sz w:val="16"/>
        </w:rPr>
        <w:t xml:space="preserve"> (see Statler et al. 2011</w:t>
      </w:r>
      <w:r w:rsidRPr="00D33374">
        <w:rPr>
          <w:sz w:val="16"/>
          <w:szCs w:val="16"/>
        </w:rPr>
        <w:t xml:space="preserve">), </w:t>
      </w:r>
      <w:r w:rsidRPr="00D33374">
        <w:rPr>
          <w:rStyle w:val="StyleUnderline"/>
        </w:rPr>
        <w:t xml:space="preserve">and that can have </w:t>
      </w:r>
      <w:r w:rsidRPr="00D33374">
        <w:rPr>
          <w:rStyle w:val="Emphasis"/>
        </w:rPr>
        <w:t>consequences</w:t>
      </w:r>
      <w:r w:rsidRPr="00D33374">
        <w:rPr>
          <w:rStyle w:val="StyleUnderline"/>
        </w:rPr>
        <w:t xml:space="preserve"> beyond its ‘</w:t>
      </w:r>
      <w:r w:rsidRPr="00D33374">
        <w:rPr>
          <w:rStyle w:val="Emphasis"/>
        </w:rPr>
        <w:t>magic circle’</w:t>
      </w:r>
      <w:r w:rsidRPr="00D33374">
        <w:rPr>
          <w:sz w:val="16"/>
        </w:rPr>
        <w:t xml:space="preserve">. </w:t>
      </w:r>
      <w:r w:rsidRPr="00D33374">
        <w:rPr>
          <w:rStyle w:val="StyleUnderline"/>
        </w:rPr>
        <w:t xml:space="preserve">What </w:t>
      </w:r>
      <w:r w:rsidRPr="008F5CBC">
        <w:rPr>
          <w:rStyle w:val="StyleUnderline"/>
          <w:highlight w:val="cyan"/>
        </w:rPr>
        <w:t>play foregrounds</w:t>
      </w:r>
      <w:r w:rsidRPr="00D33374">
        <w:rPr>
          <w:rStyle w:val="StyleUnderline"/>
        </w:rPr>
        <w:t xml:space="preserve">, beyond </w:t>
      </w:r>
      <w:r w:rsidRPr="008F5CBC">
        <w:rPr>
          <w:rStyle w:val="Emphasis"/>
          <w:highlight w:val="cyan"/>
        </w:rPr>
        <w:t>experimenting</w:t>
      </w:r>
      <w:r w:rsidRPr="00D33374">
        <w:rPr>
          <w:rStyle w:val="StyleUnderline"/>
        </w:rPr>
        <w:t xml:space="preserve"> and </w:t>
      </w:r>
      <w:r w:rsidRPr="008F5CBC">
        <w:rPr>
          <w:rStyle w:val="Emphasis"/>
          <w:highlight w:val="cyan"/>
        </w:rPr>
        <w:t>roleplaying</w:t>
      </w:r>
      <w:r w:rsidRPr="00D33374">
        <w:rPr>
          <w:sz w:val="16"/>
        </w:rPr>
        <w:t xml:space="preserve"> structures differently</w:t>
      </w:r>
      <w:r w:rsidRPr="00D33374">
        <w:rPr>
          <w:rStyle w:val="StyleUnderline"/>
        </w:rPr>
        <w:t xml:space="preserve">, is a </w:t>
      </w:r>
      <w:r w:rsidRPr="008F5CBC">
        <w:rPr>
          <w:rStyle w:val="Emphasis"/>
          <w:highlight w:val="cyan"/>
        </w:rPr>
        <w:t>testing</w:t>
      </w:r>
      <w:r w:rsidRPr="00D33374">
        <w:rPr>
          <w:rStyle w:val="StyleUnderline"/>
        </w:rPr>
        <w:t xml:space="preserve">, stretching, and </w:t>
      </w:r>
      <w:r w:rsidRPr="00D33374">
        <w:rPr>
          <w:rStyle w:val="StyleUnderline"/>
        </w:rPr>
        <w:lastRenderedPageBreak/>
        <w:t xml:space="preserve">knotting </w:t>
      </w:r>
      <w:r w:rsidRPr="008F5CBC">
        <w:rPr>
          <w:rStyle w:val="StyleUnderline"/>
          <w:highlight w:val="cyan"/>
        </w:rPr>
        <w:t>that pulls things into</w:t>
      </w:r>
      <w:r w:rsidRPr="00D33374">
        <w:rPr>
          <w:rStyle w:val="StyleUnderline"/>
        </w:rPr>
        <w:t xml:space="preserve"> </w:t>
      </w:r>
      <w:r w:rsidRPr="008F5CBC">
        <w:rPr>
          <w:rStyle w:val="StyleUnderline"/>
          <w:highlight w:val="cyan"/>
        </w:rPr>
        <w:t>different</w:t>
      </w:r>
      <w:r w:rsidRPr="008F5CBC">
        <w:rPr>
          <w:sz w:val="16"/>
          <w:highlight w:val="cyan"/>
        </w:rPr>
        <w:t xml:space="preserve"> </w:t>
      </w:r>
      <w:r w:rsidRPr="008F5CBC">
        <w:rPr>
          <w:rStyle w:val="Emphasis"/>
          <w:highlight w:val="cyan"/>
        </w:rPr>
        <w:t>connections</w:t>
      </w:r>
      <w:r w:rsidRPr="00D33374">
        <w:rPr>
          <w:sz w:val="16"/>
        </w:rPr>
        <w:t xml:space="preserve"> </w:t>
      </w:r>
      <w:r w:rsidRPr="00D33374">
        <w:rPr>
          <w:rStyle w:val="StyleUnderline"/>
        </w:rPr>
        <w:t>and</w:t>
      </w:r>
      <w:r w:rsidRPr="00D33374">
        <w:rPr>
          <w:sz w:val="16"/>
        </w:rPr>
        <w:t xml:space="preserve"> </w:t>
      </w:r>
      <w:r w:rsidRPr="00D33374">
        <w:rPr>
          <w:rStyle w:val="StyleUnderline"/>
        </w:rPr>
        <w:t xml:space="preserve">relations with others—and sometimes holds things apart </w:t>
      </w:r>
      <w:r w:rsidRPr="00D33374">
        <w:rPr>
          <w:sz w:val="16"/>
        </w:rPr>
        <w:t xml:space="preserve">(see Cooper 2019). Parliamentary </w:t>
      </w:r>
      <w:r w:rsidRPr="00D33374">
        <w:rPr>
          <w:rStyle w:val="Emphasis"/>
        </w:rPr>
        <w:t>law-making</w:t>
      </w:r>
      <w:r w:rsidRPr="00D33374">
        <w:rPr>
          <w:sz w:val="16"/>
        </w:rPr>
        <w:t xml:space="preserve"> </w:t>
      </w:r>
      <w:r w:rsidRPr="00D33374">
        <w:rPr>
          <w:rStyle w:val="StyleUnderline"/>
        </w:rPr>
        <w:t>may rarely feel like play</w:t>
      </w:r>
      <w:r w:rsidRPr="00D33374">
        <w:rPr>
          <w:sz w:val="16"/>
        </w:rPr>
        <w:t xml:space="preserve"> (or, to the extent that it does, this is typically a negative assessment). </w:t>
      </w:r>
      <w:r w:rsidRPr="00D33374">
        <w:rPr>
          <w:rStyle w:val="StyleUnderline"/>
        </w:rPr>
        <w:t xml:space="preserve">But </w:t>
      </w:r>
      <w:r w:rsidRPr="008F5CBC">
        <w:rPr>
          <w:rStyle w:val="StyleUnderline"/>
          <w:highlight w:val="cyan"/>
        </w:rPr>
        <w:t>academic research can be</w:t>
      </w:r>
      <w:r w:rsidRPr="00D33374">
        <w:rPr>
          <w:rStyle w:val="StyleUnderline"/>
        </w:rPr>
        <w:t xml:space="preserve"> a space where </w:t>
      </w:r>
      <w:r w:rsidRPr="008F5CBC">
        <w:rPr>
          <w:rStyle w:val="StyleUnderline"/>
          <w:highlight w:val="cyan"/>
        </w:rPr>
        <w:t>experimental play</w:t>
      </w:r>
      <w:r w:rsidRPr="00D33374">
        <w:rPr>
          <w:sz w:val="16"/>
        </w:rPr>
        <w:t xml:space="preserve">—including </w:t>
      </w:r>
      <w:r w:rsidRPr="008F5CBC">
        <w:rPr>
          <w:rStyle w:val="StyleUnderline"/>
          <w:highlight w:val="cyan"/>
        </w:rPr>
        <w:t>through</w:t>
      </w:r>
      <w:r w:rsidRPr="008F5CBC">
        <w:rPr>
          <w:sz w:val="16"/>
          <w:highlight w:val="cyan"/>
        </w:rPr>
        <w:t xml:space="preserve"> </w:t>
      </w:r>
      <w:r w:rsidRPr="008F5CBC">
        <w:rPr>
          <w:rStyle w:val="Emphasis"/>
          <w:highlight w:val="cyan"/>
        </w:rPr>
        <w:t>legislative design</w:t>
      </w:r>
      <w:r w:rsidRPr="00D33374">
        <w:rPr>
          <w:sz w:val="16"/>
        </w:rPr>
        <w:t>—</w:t>
      </w:r>
      <w:r w:rsidRPr="00D33374">
        <w:rPr>
          <w:rStyle w:val="StyleUnderline"/>
        </w:rPr>
        <w:t xml:space="preserve">imagines, rehearses, and </w:t>
      </w:r>
      <w:r w:rsidRPr="008F5CBC">
        <w:rPr>
          <w:rStyle w:val="StyleUnderline"/>
          <w:highlight w:val="cyan"/>
        </w:rPr>
        <w:t xml:space="preserve">takes seriously </w:t>
      </w:r>
      <w:r w:rsidRPr="008F5CBC">
        <w:rPr>
          <w:rStyle w:val="Emphasis"/>
          <w:highlight w:val="cyan"/>
        </w:rPr>
        <w:t>different futures</w:t>
      </w:r>
      <w:r w:rsidRPr="00D33374">
        <w:rPr>
          <w:rStyle w:val="StyleUnderline"/>
        </w:rPr>
        <w:t xml:space="preserve">, </w:t>
      </w:r>
      <w:r w:rsidRPr="008F5CBC">
        <w:rPr>
          <w:rStyle w:val="StyleUnderline"/>
          <w:highlight w:val="cyan"/>
        </w:rPr>
        <w:t>free of</w:t>
      </w:r>
      <w:r w:rsidRPr="00D33374">
        <w:rPr>
          <w:rStyle w:val="StyleUnderline"/>
        </w:rPr>
        <w:t xml:space="preserve"> the </w:t>
      </w:r>
      <w:r w:rsidRPr="008F5CBC">
        <w:rPr>
          <w:rStyle w:val="Emphasis"/>
          <w:highlight w:val="cyan"/>
        </w:rPr>
        <w:t>pragmatism</w:t>
      </w:r>
      <w:r w:rsidRPr="008F5CBC">
        <w:rPr>
          <w:rStyle w:val="StyleUnderline"/>
          <w:highlight w:val="cyan"/>
        </w:rPr>
        <w:t xml:space="preserve"> and </w:t>
      </w:r>
      <w:r w:rsidRPr="008F5CBC">
        <w:rPr>
          <w:rStyle w:val="Emphasis"/>
          <w:highlight w:val="cyan"/>
        </w:rPr>
        <w:t>short-term</w:t>
      </w:r>
      <w:r w:rsidRPr="00D33374">
        <w:rPr>
          <w:rStyle w:val="Emphasis"/>
        </w:rPr>
        <w:t xml:space="preserve"> political </w:t>
      </w:r>
      <w:r w:rsidRPr="008F5CBC">
        <w:rPr>
          <w:rStyle w:val="Emphasis"/>
          <w:highlight w:val="cyan"/>
        </w:rPr>
        <w:t>calculation</w:t>
      </w:r>
      <w:r w:rsidRPr="00D33374">
        <w:rPr>
          <w:rStyle w:val="StyleUnderline"/>
        </w:rPr>
        <w:t xml:space="preserve"> that dog proposals developed for immediate introduction.</w:t>
      </w:r>
    </w:p>
    <w:p w14:paraId="790DC563" w14:textId="77777777" w:rsidR="000E77AF" w:rsidRDefault="000E77AF" w:rsidP="000E77AF">
      <w:pPr>
        <w:rPr>
          <w:sz w:val="16"/>
        </w:rPr>
      </w:pPr>
      <w:r w:rsidRPr="00D33374">
        <w:rPr>
          <w:rStyle w:val="StyleUnderline"/>
        </w:rPr>
        <w:t>In reaching</w:t>
      </w:r>
      <w:r w:rsidRPr="00D33374">
        <w:rPr>
          <w:sz w:val="16"/>
        </w:rPr>
        <w:t xml:space="preserve"> out </w:t>
      </w:r>
      <w:r w:rsidRPr="00D33374">
        <w:rPr>
          <w:rStyle w:val="StyleUnderline"/>
        </w:rPr>
        <w:t xml:space="preserve">to hoped-for </w:t>
      </w:r>
      <w:r w:rsidRPr="00D33374">
        <w:rPr>
          <w:rStyle w:val="Emphasis"/>
        </w:rPr>
        <w:t>future possibilities</w:t>
      </w:r>
      <w:r w:rsidRPr="00D33374">
        <w:rPr>
          <w:sz w:val="16"/>
        </w:rPr>
        <w:t xml:space="preserve"> </w:t>
      </w:r>
      <w:r w:rsidRPr="00D33374">
        <w:rPr>
          <w:rStyle w:val="StyleUnderline"/>
        </w:rPr>
        <w:t xml:space="preserve">and retrieving them as </w:t>
      </w:r>
      <w:r w:rsidRPr="00D33374">
        <w:rPr>
          <w:rStyle w:val="Emphasis"/>
        </w:rPr>
        <w:t>worthy</w:t>
      </w:r>
      <w:r w:rsidRPr="00D33374">
        <w:rPr>
          <w:rStyle w:val="StyleUnderline"/>
        </w:rPr>
        <w:t xml:space="preserve"> recipients of present-day </w:t>
      </w:r>
      <w:r w:rsidRPr="00D33374">
        <w:rPr>
          <w:rStyle w:val="Emphasis"/>
        </w:rPr>
        <w:t>attention</w:t>
      </w:r>
      <w:r w:rsidRPr="00D33374">
        <w:rPr>
          <w:sz w:val="16"/>
        </w:rPr>
        <w:t xml:space="preserve">, </w:t>
      </w:r>
      <w:r w:rsidRPr="00D33374">
        <w:rPr>
          <w:rStyle w:val="StyleUnderline"/>
        </w:rPr>
        <w:t>the involvement of others is central</w:t>
      </w:r>
      <w:r w:rsidRPr="00D33374">
        <w:rPr>
          <w:sz w:val="16"/>
        </w:rPr>
        <w:t xml:space="preserve">. In the articles that follow, we discuss some of the challenges of engaging stakeholders given the </w:t>
      </w:r>
      <w:proofErr w:type="spellStart"/>
      <w:r w:rsidRPr="00D33374">
        <w:rPr>
          <w:sz w:val="16"/>
        </w:rPr>
        <w:t>polarised</w:t>
      </w:r>
      <w:proofErr w:type="spellEnd"/>
      <w:r w:rsidRPr="00D33374">
        <w:rPr>
          <w:sz w:val="16"/>
        </w:rPr>
        <w:t xml:space="preserve"> and increasingly bitter character of disputes over sex and gender categories. However, </w:t>
      </w:r>
      <w:r w:rsidRPr="00D33374">
        <w:rPr>
          <w:rStyle w:val="StyleUnderline"/>
        </w:rPr>
        <w:t xml:space="preserve">holding on to play is to hold on to an important source of </w:t>
      </w:r>
      <w:r w:rsidRPr="00D33374">
        <w:rPr>
          <w:rStyle w:val="Emphasis"/>
        </w:rPr>
        <w:t>invitation</w:t>
      </w:r>
      <w:r w:rsidRPr="00D33374">
        <w:rPr>
          <w:sz w:val="16"/>
        </w:rPr>
        <w:t xml:space="preserve">. </w:t>
      </w:r>
      <w:r w:rsidRPr="008F5CBC">
        <w:rPr>
          <w:rStyle w:val="StyleUnderline"/>
          <w:highlight w:val="cyan"/>
        </w:rPr>
        <w:t>This is</w:t>
      </w:r>
      <w:r w:rsidRPr="00D33374">
        <w:rPr>
          <w:rStyle w:val="StyleUnderline"/>
        </w:rPr>
        <w:t xml:space="preserve"> about something far more than being playful.</w:t>
      </w:r>
      <w:r w:rsidRPr="00D33374">
        <w:rPr>
          <w:sz w:val="16"/>
        </w:rPr>
        <w:t xml:space="preserve"> It </w:t>
      </w:r>
      <w:r w:rsidRPr="00D33374">
        <w:rPr>
          <w:rStyle w:val="StyleUnderline"/>
        </w:rPr>
        <w:t xml:space="preserve">is about </w:t>
      </w:r>
      <w:r w:rsidRPr="008F5CBC">
        <w:rPr>
          <w:rStyle w:val="StyleUnderline"/>
          <w:highlight w:val="cyan"/>
        </w:rPr>
        <w:t xml:space="preserve">inviting </w:t>
      </w:r>
      <w:r w:rsidRPr="008F5CBC">
        <w:rPr>
          <w:rStyle w:val="Emphasis"/>
          <w:highlight w:val="cyan"/>
        </w:rPr>
        <w:t>others to participate</w:t>
      </w:r>
      <w:r w:rsidRPr="008F5CBC">
        <w:rPr>
          <w:sz w:val="16"/>
          <w:highlight w:val="cyan"/>
        </w:rPr>
        <w:t xml:space="preserve"> </w:t>
      </w:r>
      <w:r w:rsidRPr="008F5CBC">
        <w:rPr>
          <w:rStyle w:val="StyleUnderline"/>
          <w:highlight w:val="cyan"/>
        </w:rPr>
        <w:t>in</w:t>
      </w:r>
      <w:r w:rsidRPr="00D33374">
        <w:rPr>
          <w:rStyle w:val="StyleUnderline"/>
        </w:rPr>
        <w:t xml:space="preserve"> the </w:t>
      </w:r>
      <w:r w:rsidRPr="008F5CBC">
        <w:rPr>
          <w:rStyle w:val="Emphasis"/>
          <w:highlight w:val="cyan"/>
        </w:rPr>
        <w:t>testing</w:t>
      </w:r>
      <w:r w:rsidRPr="00D33374">
        <w:rPr>
          <w:rStyle w:val="StyleUnderline"/>
        </w:rPr>
        <w:t xml:space="preserve"> and reshaping of </w:t>
      </w:r>
      <w:r w:rsidRPr="00D33374">
        <w:rPr>
          <w:rStyle w:val="Emphasis"/>
        </w:rPr>
        <w:t xml:space="preserve">social </w:t>
      </w:r>
      <w:r w:rsidRPr="008F5CBC">
        <w:rPr>
          <w:rStyle w:val="Emphasis"/>
          <w:highlight w:val="cyan"/>
        </w:rPr>
        <w:t>relations</w:t>
      </w:r>
      <w:r w:rsidRPr="00D33374">
        <w:rPr>
          <w:sz w:val="16"/>
        </w:rPr>
        <w:t>. Reimagining gender’s relationship to legal categories is not sufficient to bring them into being. But it plays a part</w:t>
      </w:r>
    </w:p>
    <w:p w14:paraId="17B1A116" w14:textId="71E7B23B" w:rsidR="00DD2DD2" w:rsidRDefault="00DD2DD2" w:rsidP="00DD2DD2">
      <w:pPr>
        <w:pStyle w:val="Heading4"/>
      </w:pPr>
      <w:r>
        <w:t xml:space="preserve">No fairness ambiguity. We only value procedural fairness. Even if there </w:t>
      </w:r>
      <w:proofErr w:type="gramStart"/>
      <w:r>
        <w:t>is</w:t>
      </w:r>
      <w:proofErr w:type="gramEnd"/>
      <w:r>
        <w:t xml:space="preserve"> different types of </w:t>
      </w:r>
      <w:proofErr w:type="gramStart"/>
      <w:r>
        <w:t>fairness</w:t>
      </w:r>
      <w:proofErr w:type="gramEnd"/>
      <w:r>
        <w:t xml:space="preserve"> we have proven on T that only procedural fairness matters. </w:t>
      </w:r>
    </w:p>
    <w:p w14:paraId="2AFA9926" w14:textId="77777777" w:rsidR="000E77AF" w:rsidRDefault="000E77AF" w:rsidP="000E77AF"/>
    <w:p w14:paraId="6FE76F14" w14:textId="345B3B31" w:rsidR="000E77AF" w:rsidRDefault="000E77AF" w:rsidP="000E77AF">
      <w:pPr>
        <w:pStyle w:val="Heading3"/>
      </w:pPr>
      <w:r>
        <w:lastRenderedPageBreak/>
        <w:t>Turn---1NC</w:t>
      </w:r>
    </w:p>
    <w:p w14:paraId="1C9D47D5" w14:textId="0C529D7A" w:rsidR="000E77AF" w:rsidRPr="00494FCD" w:rsidRDefault="000E77AF" w:rsidP="000E77AF">
      <w:pPr>
        <w:pStyle w:val="Heading4"/>
      </w:pPr>
      <w:r>
        <w:t xml:space="preserve">The intellectual project </w:t>
      </w:r>
      <w:r w:rsidRPr="007056DC">
        <w:rPr>
          <w:u w:val="single"/>
        </w:rPr>
        <w:t>retreats into theory</w:t>
      </w:r>
      <w:r>
        <w:t xml:space="preserve"> at the expense of </w:t>
      </w:r>
      <w:r w:rsidRPr="007056DC">
        <w:rPr>
          <w:u w:val="single"/>
        </w:rPr>
        <w:t>material decolonization</w:t>
      </w:r>
      <w:r>
        <w:t xml:space="preserve"> – settler colonialism is a </w:t>
      </w:r>
      <w:r w:rsidRPr="007056DC">
        <w:rPr>
          <w:u w:val="single"/>
        </w:rPr>
        <w:t>structure</w:t>
      </w:r>
      <w:r>
        <w:t xml:space="preserve"> that will not be overcome by </w:t>
      </w:r>
      <w:r w:rsidRPr="007056DC">
        <w:rPr>
          <w:u w:val="single"/>
        </w:rPr>
        <w:t>analysis alone</w:t>
      </w:r>
      <w:r>
        <w:t>.</w:t>
      </w:r>
    </w:p>
    <w:p w14:paraId="58D969B4" w14:textId="77777777" w:rsidR="000E77AF" w:rsidRPr="00494FCD" w:rsidRDefault="000E77AF" w:rsidP="000E77AF">
      <w:r w:rsidRPr="00494FCD">
        <w:rPr>
          <w:rStyle w:val="Style13ptBold"/>
        </w:rPr>
        <w:t>Strakosch 20</w:t>
      </w:r>
      <w:r>
        <w:t xml:space="preserve"> [</w:t>
      </w:r>
      <w:r w:rsidRPr="00494FCD">
        <w:t xml:space="preserve">Elizabeth Strakosch </w:t>
      </w:r>
      <w:r>
        <w:t xml:space="preserve">and </w:t>
      </w:r>
      <w:r w:rsidRPr="00494FCD">
        <w:t>Alissa Macoun</w:t>
      </w:r>
      <w:r>
        <w:t xml:space="preserve">, * </w:t>
      </w:r>
      <w:r w:rsidRPr="00494FCD">
        <w:t>Lecturer in Public Policy and Politics at the School of Political Science and International Studies at the University of Queensland</w:t>
      </w:r>
      <w:r>
        <w:t>,</w:t>
      </w:r>
      <w:r w:rsidRPr="00494FCD">
        <w:t xml:space="preserve"> </w:t>
      </w:r>
      <w:r>
        <w:t>“</w:t>
      </w:r>
      <w:r w:rsidRPr="00494FCD">
        <w:t>The violence of analogy: abstraction, neoliberalism and settler colonial possession</w:t>
      </w:r>
      <w:r>
        <w:t xml:space="preserve">,” 2020, </w:t>
      </w:r>
      <w:r w:rsidRPr="00494FCD">
        <w:rPr>
          <w:i/>
          <w:iCs/>
        </w:rPr>
        <w:t>Postcolonial Studies</w:t>
      </w:r>
      <w:r>
        <w:t xml:space="preserve">, Vol. 23, Issue 4, </w:t>
      </w:r>
      <w:r w:rsidRPr="00494FCD">
        <w:t>https://www.tandfonline.com/doi/full/10.1080/13688790.2020.1834930</w:t>
      </w:r>
      <w:r>
        <w:t>]</w:t>
      </w:r>
    </w:p>
    <w:p w14:paraId="27B9087E" w14:textId="77777777" w:rsidR="000E77AF" w:rsidRPr="00A32FB5" w:rsidRDefault="000E77AF" w:rsidP="000E77AF">
      <w:pPr>
        <w:rPr>
          <w:sz w:val="16"/>
        </w:rPr>
      </w:pPr>
      <w:r w:rsidRPr="00A32FB5">
        <w:rPr>
          <w:sz w:val="16"/>
        </w:rPr>
        <w:t xml:space="preserve">In their now classic essay, ‘Decolonization is not a metaphor’, Eve Tuck and K. Wayne Yang are clear that </w:t>
      </w:r>
      <w:r w:rsidRPr="008F5CBC">
        <w:rPr>
          <w:rStyle w:val="Emphasis"/>
          <w:highlight w:val="cyan"/>
        </w:rPr>
        <w:t>no intellectual moves</w:t>
      </w:r>
      <w:r w:rsidRPr="00A32FB5">
        <w:rPr>
          <w:rStyle w:val="Emphasis"/>
        </w:rPr>
        <w:t xml:space="preserve"> </w:t>
      </w:r>
      <w:r w:rsidRPr="00A32FB5">
        <w:rPr>
          <w:rStyle w:val="StyleUnderline"/>
        </w:rPr>
        <w:t xml:space="preserve">– however sophisticated – </w:t>
      </w:r>
      <w:r w:rsidRPr="00A32FB5">
        <w:rPr>
          <w:rStyle w:val="Emphasis"/>
        </w:rPr>
        <w:t xml:space="preserve">will </w:t>
      </w:r>
      <w:r w:rsidRPr="008F5CBC">
        <w:rPr>
          <w:rStyle w:val="Emphasis"/>
          <w:highlight w:val="cyan"/>
        </w:rPr>
        <w:t>exempt</w:t>
      </w:r>
      <w:r w:rsidRPr="00A32FB5">
        <w:rPr>
          <w:rStyle w:val="Emphasis"/>
        </w:rPr>
        <w:t xml:space="preserve"> us </w:t>
      </w:r>
      <w:r w:rsidRPr="008F5CBC">
        <w:rPr>
          <w:rStyle w:val="Emphasis"/>
          <w:highlight w:val="cyan"/>
        </w:rPr>
        <w:t>from</w:t>
      </w:r>
      <w:r w:rsidRPr="00A32FB5">
        <w:rPr>
          <w:rStyle w:val="Emphasis"/>
        </w:rPr>
        <w:t xml:space="preserve"> the</w:t>
      </w:r>
      <w:r w:rsidRPr="00A32FB5">
        <w:rPr>
          <w:sz w:val="16"/>
        </w:rPr>
        <w:t xml:space="preserve"> hard </w:t>
      </w:r>
      <w:r w:rsidRPr="008F5CBC">
        <w:rPr>
          <w:rStyle w:val="Emphasis"/>
          <w:highlight w:val="cyan"/>
        </w:rPr>
        <w:t>material</w:t>
      </w:r>
      <w:r w:rsidRPr="00A32FB5">
        <w:rPr>
          <w:rStyle w:val="Emphasis"/>
        </w:rPr>
        <w:t xml:space="preserve"> work of </w:t>
      </w:r>
      <w:r w:rsidRPr="008F5CBC">
        <w:rPr>
          <w:rStyle w:val="Emphasis"/>
          <w:highlight w:val="cyan"/>
        </w:rPr>
        <w:t>decolonisation</w:t>
      </w:r>
      <w:r w:rsidRPr="00A32FB5">
        <w:rPr>
          <w:sz w:val="16"/>
        </w:rPr>
        <w:t>.2 Similarly, Linda Tuhiwai Smith notes that ‘</w:t>
      </w:r>
      <w:r w:rsidRPr="00A32FB5">
        <w:rPr>
          <w:rStyle w:val="StyleUnderline"/>
        </w:rPr>
        <w:t>[</w:t>
      </w:r>
      <w:proofErr w:type="spellStart"/>
      <w:r w:rsidRPr="00A32FB5">
        <w:rPr>
          <w:rStyle w:val="StyleUnderline"/>
        </w:rPr>
        <w:t>i</w:t>
      </w:r>
      <w:proofErr w:type="spellEnd"/>
      <w:r w:rsidRPr="00A32FB5">
        <w:rPr>
          <w:rStyle w:val="StyleUnderline"/>
        </w:rPr>
        <w:t>]</w:t>
      </w:r>
      <w:proofErr w:type="spellStart"/>
      <w:r w:rsidRPr="00A32FB5">
        <w:rPr>
          <w:rStyle w:val="StyleUnderline"/>
        </w:rPr>
        <w:t>mperialism</w:t>
      </w:r>
      <w:proofErr w:type="spellEnd"/>
      <w:r w:rsidRPr="00A32FB5">
        <w:rPr>
          <w:rStyle w:val="StyleUnderline"/>
        </w:rPr>
        <w:t xml:space="preserve"> cannot be struggled over only at the level of text and literature</w:t>
      </w:r>
      <w:r w:rsidRPr="00A32FB5">
        <w:rPr>
          <w:sz w:val="16"/>
        </w:rPr>
        <w:t xml:space="preserve">. Imperialism still hurts, still destroys and is reforming itself constantly’.3 </w:t>
      </w:r>
      <w:r w:rsidRPr="00A32FB5">
        <w:rPr>
          <w:rStyle w:val="StyleUnderline"/>
        </w:rPr>
        <w:t xml:space="preserve">Colonial </w:t>
      </w:r>
      <w:r w:rsidRPr="00A32FB5">
        <w:rPr>
          <w:sz w:val="16"/>
        </w:rPr>
        <w:t xml:space="preserve">projects rely on many kinds of violence: military, economic, bureaucratic, psychological, carceral and racial. Importantly, their violence is also ideational and epistemological. Like many other scholars engaged in work on </w:t>
      </w:r>
      <w:proofErr w:type="spellStart"/>
      <w:r w:rsidRPr="00A32FB5">
        <w:rPr>
          <w:sz w:val="16"/>
        </w:rPr>
        <w:t>colonisation</w:t>
      </w:r>
      <w:proofErr w:type="spellEnd"/>
      <w:r w:rsidRPr="00A32FB5">
        <w:rPr>
          <w:sz w:val="16"/>
        </w:rPr>
        <w:t xml:space="preserve"> in the context of Indigenous sovereignty, we are concerned to help unravel the conceptual fabric holding these different forms of violence together. As </w:t>
      </w:r>
      <w:proofErr w:type="spellStart"/>
      <w:r w:rsidRPr="00A32FB5">
        <w:rPr>
          <w:sz w:val="16"/>
        </w:rPr>
        <w:t>colonisers</w:t>
      </w:r>
      <w:proofErr w:type="spellEnd"/>
      <w:r w:rsidRPr="00A32FB5">
        <w:rPr>
          <w:sz w:val="16"/>
        </w:rPr>
        <w:t xml:space="preserve"> and white members of a colonial political society structured in white racial dominance,4 we feel a particular responsibility to challenge this society’s silences, fictions and justifications. This means </w:t>
      </w:r>
      <w:r w:rsidRPr="00A32FB5">
        <w:rPr>
          <w:rStyle w:val="StyleUnderline"/>
        </w:rPr>
        <w:t xml:space="preserve">working to refuse the </w:t>
      </w:r>
      <w:proofErr w:type="spellStart"/>
      <w:r w:rsidRPr="00A32FB5">
        <w:rPr>
          <w:rStyle w:val="StyleUnderline"/>
        </w:rPr>
        <w:t>dehumanisation</w:t>
      </w:r>
      <w:proofErr w:type="spellEnd"/>
      <w:r w:rsidRPr="00A32FB5">
        <w:rPr>
          <w:rStyle w:val="StyleUnderline"/>
        </w:rPr>
        <w:t xml:space="preserve"> and erasure of Indigenous peoples</w:t>
      </w:r>
      <w:r w:rsidRPr="00A32FB5">
        <w:rPr>
          <w:sz w:val="16"/>
        </w:rPr>
        <w:t>, and – so far as we can – the alliances and excuses that complicity with this colonial society constantly offers us.</w:t>
      </w:r>
    </w:p>
    <w:p w14:paraId="0087850C" w14:textId="77777777" w:rsidR="000E77AF" w:rsidRPr="00A32FB5" w:rsidRDefault="000E77AF" w:rsidP="000E77AF">
      <w:pPr>
        <w:rPr>
          <w:sz w:val="16"/>
        </w:rPr>
      </w:pPr>
      <w:r w:rsidRPr="00A32FB5">
        <w:rPr>
          <w:sz w:val="16"/>
        </w:rPr>
        <w:t xml:space="preserve">For us, such a political project </w:t>
      </w:r>
      <w:r w:rsidRPr="00A32FB5">
        <w:rPr>
          <w:rStyle w:val="StyleUnderline"/>
        </w:rPr>
        <w:t>must involve interrogating</w:t>
      </w:r>
      <w:r w:rsidRPr="00A32FB5">
        <w:rPr>
          <w:sz w:val="16"/>
        </w:rPr>
        <w:t xml:space="preserve"> any </w:t>
      </w:r>
      <w:r w:rsidRPr="00A32FB5">
        <w:rPr>
          <w:rStyle w:val="StyleUnderline"/>
        </w:rPr>
        <w:t xml:space="preserve">implicit claims that our political or intellectual commitments allow us to transcend our interests and locations, or free us from the structures in which we operate. Tuck challenges us to </w:t>
      </w:r>
      <w:r w:rsidRPr="008F5CBC">
        <w:rPr>
          <w:rStyle w:val="Emphasis"/>
          <w:highlight w:val="cyan"/>
        </w:rPr>
        <w:t>ask</w:t>
      </w:r>
      <w:r w:rsidRPr="00A32FB5">
        <w:rPr>
          <w:sz w:val="16"/>
        </w:rPr>
        <w:t xml:space="preserve"> ourselves </w:t>
      </w:r>
      <w:r w:rsidRPr="008F5CBC">
        <w:rPr>
          <w:rStyle w:val="Emphasis"/>
          <w:highlight w:val="cyan"/>
        </w:rPr>
        <w:t xml:space="preserve">how we </w:t>
      </w:r>
      <w:proofErr w:type="spellStart"/>
      <w:r w:rsidRPr="008F5CBC">
        <w:rPr>
          <w:rStyle w:val="Emphasis"/>
          <w:highlight w:val="cyan"/>
        </w:rPr>
        <w:t>conceptualise</w:t>
      </w:r>
      <w:proofErr w:type="spellEnd"/>
      <w:r w:rsidRPr="00A32FB5">
        <w:rPr>
          <w:rStyle w:val="Emphasis"/>
        </w:rPr>
        <w:t xml:space="preserve"> mechanisms of </w:t>
      </w:r>
      <w:r w:rsidRPr="008F5CBC">
        <w:rPr>
          <w:rStyle w:val="Emphasis"/>
          <w:highlight w:val="cyan"/>
        </w:rPr>
        <w:t>change</w:t>
      </w:r>
      <w:r w:rsidRPr="008F5CBC">
        <w:rPr>
          <w:rStyle w:val="StyleUnderline"/>
          <w:highlight w:val="cyan"/>
        </w:rPr>
        <w:t xml:space="preserve">, and </w:t>
      </w:r>
      <w:r w:rsidRPr="008F5CBC">
        <w:rPr>
          <w:rStyle w:val="Emphasis"/>
          <w:highlight w:val="cyan"/>
        </w:rPr>
        <w:t>how</w:t>
      </w:r>
      <w:r w:rsidRPr="00A32FB5">
        <w:rPr>
          <w:rStyle w:val="Emphasis"/>
        </w:rPr>
        <w:t xml:space="preserve"> we imagine that our </w:t>
      </w:r>
      <w:r w:rsidRPr="008F5CBC">
        <w:rPr>
          <w:rStyle w:val="Emphasis"/>
          <w:highlight w:val="cyan"/>
        </w:rPr>
        <w:t>research contributes to such transformation</w:t>
      </w:r>
      <w:r w:rsidRPr="00A32FB5">
        <w:rPr>
          <w:sz w:val="16"/>
        </w:rPr>
        <w:t xml:space="preserve">.5 It is in doing this that </w:t>
      </w:r>
      <w:r w:rsidRPr="00A32FB5">
        <w:rPr>
          <w:rStyle w:val="StyleUnderline"/>
        </w:rPr>
        <w:t>we</w:t>
      </w:r>
      <w:r w:rsidRPr="00A32FB5">
        <w:rPr>
          <w:sz w:val="16"/>
        </w:rPr>
        <w:t xml:space="preserve"> come to </w:t>
      </w:r>
      <w:r w:rsidRPr="00A32FB5">
        <w:rPr>
          <w:rStyle w:val="StyleUnderline"/>
        </w:rPr>
        <w:t>question increasingly prominent theoretical moves to ‘</w:t>
      </w:r>
      <w:proofErr w:type="spellStart"/>
      <w:r w:rsidRPr="00A32FB5">
        <w:rPr>
          <w:rStyle w:val="StyleUnderline"/>
        </w:rPr>
        <w:t>renarrativise</w:t>
      </w:r>
      <w:proofErr w:type="spellEnd"/>
      <w:r w:rsidRPr="00A32FB5">
        <w:rPr>
          <w:rStyle w:val="StyleUnderline"/>
        </w:rPr>
        <w:t>’ our colonial relationships, with the assumption that in doing so we substantively change their operation</w:t>
      </w:r>
      <w:r w:rsidRPr="00A32FB5">
        <w:rPr>
          <w:sz w:val="16"/>
        </w:rPr>
        <w:t xml:space="preserve"> and provide a new basis for social struggle.</w:t>
      </w:r>
    </w:p>
    <w:p w14:paraId="6A07C478" w14:textId="77777777" w:rsidR="000E77AF" w:rsidRPr="00A32FB5" w:rsidRDefault="000E77AF" w:rsidP="000E77AF">
      <w:pPr>
        <w:rPr>
          <w:sz w:val="16"/>
        </w:rPr>
      </w:pPr>
      <w:r w:rsidRPr="00A32FB5">
        <w:rPr>
          <w:sz w:val="16"/>
        </w:rPr>
        <w:t xml:space="preserve">Tuck and Yang’s formulation of </w:t>
      </w:r>
      <w:proofErr w:type="spellStart"/>
      <w:r w:rsidRPr="00A32FB5">
        <w:rPr>
          <w:sz w:val="16"/>
        </w:rPr>
        <w:t>decolonisation</w:t>
      </w:r>
      <w:proofErr w:type="spellEnd"/>
      <w:r w:rsidRPr="00A32FB5">
        <w:rPr>
          <w:sz w:val="16"/>
        </w:rPr>
        <w:t xml:space="preserve"> as not a metaphor is implicitly accompanied by the corollary, that </w:t>
      </w:r>
      <w:r w:rsidRPr="008F5CBC">
        <w:rPr>
          <w:rStyle w:val="Emphasis"/>
          <w:highlight w:val="cyan"/>
        </w:rPr>
        <w:t>colonialism is</w:t>
      </w:r>
      <w:r w:rsidRPr="00A32FB5">
        <w:rPr>
          <w:rStyle w:val="Emphasis"/>
        </w:rPr>
        <w:t xml:space="preserve"> a </w:t>
      </w:r>
      <w:r w:rsidRPr="008F5CBC">
        <w:rPr>
          <w:rStyle w:val="Emphasis"/>
          <w:highlight w:val="cyan"/>
        </w:rPr>
        <w:t>deeply material</w:t>
      </w:r>
      <w:r w:rsidRPr="00A32FB5">
        <w:rPr>
          <w:rStyle w:val="Emphasis"/>
        </w:rPr>
        <w:t xml:space="preserve"> set of political relationships </w:t>
      </w:r>
      <w:r w:rsidRPr="008F5CBC">
        <w:rPr>
          <w:rStyle w:val="Emphasis"/>
          <w:highlight w:val="cyan"/>
        </w:rPr>
        <w:t>to be struggled over</w:t>
      </w:r>
      <w:r w:rsidRPr="00A32FB5">
        <w:rPr>
          <w:rStyle w:val="Emphasis"/>
        </w:rPr>
        <w:t xml:space="preserve"> in and </w:t>
      </w:r>
      <w:r w:rsidRPr="008F5CBC">
        <w:rPr>
          <w:rStyle w:val="Emphasis"/>
          <w:highlight w:val="cyan"/>
        </w:rPr>
        <w:t>from</w:t>
      </w:r>
      <w:r w:rsidRPr="00A32FB5">
        <w:rPr>
          <w:rStyle w:val="Emphasis"/>
        </w:rPr>
        <w:t xml:space="preserve"> our </w:t>
      </w:r>
      <w:r w:rsidRPr="008F5CBC">
        <w:rPr>
          <w:rStyle w:val="Emphasis"/>
          <w:highlight w:val="cyan"/>
        </w:rPr>
        <w:t>concrete locations</w:t>
      </w:r>
      <w:r w:rsidRPr="00A32FB5">
        <w:rPr>
          <w:rStyle w:val="Emphasis"/>
        </w:rPr>
        <w:t>.</w:t>
      </w:r>
      <w:r w:rsidRPr="00A32FB5">
        <w:rPr>
          <w:sz w:val="16"/>
        </w:rPr>
        <w:t xml:space="preserve"> As Snelgrove, </w:t>
      </w:r>
      <w:proofErr w:type="spellStart"/>
      <w:r w:rsidRPr="00A32FB5">
        <w:rPr>
          <w:sz w:val="16"/>
        </w:rPr>
        <w:t>Dhamoon</w:t>
      </w:r>
      <w:proofErr w:type="spellEnd"/>
      <w:r w:rsidRPr="00A32FB5">
        <w:rPr>
          <w:sz w:val="16"/>
        </w:rPr>
        <w:t xml:space="preserve"> and </w:t>
      </w:r>
      <w:proofErr w:type="spellStart"/>
      <w:r w:rsidRPr="00A32FB5">
        <w:rPr>
          <w:sz w:val="16"/>
        </w:rPr>
        <w:t>Corntassel</w:t>
      </w:r>
      <w:proofErr w:type="spellEnd"/>
      <w:r w:rsidRPr="00A32FB5">
        <w:rPr>
          <w:sz w:val="16"/>
        </w:rPr>
        <w:t xml:space="preserve"> note, ‘</w:t>
      </w:r>
      <w:r w:rsidRPr="008F5CBC">
        <w:rPr>
          <w:rStyle w:val="StyleUnderline"/>
          <w:highlight w:val="cyan"/>
        </w:rPr>
        <w:t>settler colonialism will not be undone by analysis alone, but through</w:t>
      </w:r>
      <w:r w:rsidRPr="00A32FB5">
        <w:rPr>
          <w:rStyle w:val="StyleUnderline"/>
        </w:rPr>
        <w:t xml:space="preserve"> </w:t>
      </w:r>
      <w:r w:rsidRPr="00A32FB5">
        <w:rPr>
          <w:rStyle w:val="Emphasis"/>
        </w:rPr>
        <w:t xml:space="preserve">lived and contentious </w:t>
      </w:r>
      <w:r w:rsidRPr="008F5CBC">
        <w:rPr>
          <w:rStyle w:val="Emphasis"/>
          <w:highlight w:val="cyan"/>
        </w:rPr>
        <w:t>engagement with</w:t>
      </w:r>
      <w:r w:rsidRPr="00A32FB5">
        <w:rPr>
          <w:rStyle w:val="StyleUnderline"/>
        </w:rPr>
        <w:t xml:space="preserve"> the literal and stolen </w:t>
      </w:r>
      <w:r w:rsidRPr="008F5CBC">
        <w:rPr>
          <w:rStyle w:val="Emphasis"/>
          <w:highlight w:val="cyan"/>
        </w:rPr>
        <w:t>ground</w:t>
      </w:r>
      <w:r w:rsidRPr="00A32FB5">
        <w:rPr>
          <w:rStyle w:val="StyleUnderline"/>
        </w:rPr>
        <w:t xml:space="preserve"> on which people stand and come together</w:t>
      </w:r>
      <w:r w:rsidRPr="00A32FB5">
        <w:rPr>
          <w:sz w:val="16"/>
        </w:rPr>
        <w:t xml:space="preserve">’.6 A set of </w:t>
      </w:r>
      <w:r w:rsidRPr="008F5CBC">
        <w:rPr>
          <w:rStyle w:val="Emphasis"/>
          <w:highlight w:val="cyan"/>
        </w:rPr>
        <w:t>structures</w:t>
      </w:r>
      <w:r w:rsidRPr="00A32FB5">
        <w:rPr>
          <w:rStyle w:val="Emphasis"/>
        </w:rPr>
        <w:t xml:space="preserve"> and relationships </w:t>
      </w:r>
      <w:r w:rsidRPr="008F5CBC">
        <w:rPr>
          <w:rStyle w:val="Emphasis"/>
          <w:highlight w:val="cyan"/>
        </w:rPr>
        <w:t>anchored in land</w:t>
      </w:r>
      <w:r w:rsidRPr="00A32FB5">
        <w:rPr>
          <w:rStyle w:val="Emphasis"/>
        </w:rPr>
        <w:t xml:space="preserve">, place and people </w:t>
      </w:r>
      <w:r w:rsidRPr="008F5CBC">
        <w:rPr>
          <w:rStyle w:val="Emphasis"/>
          <w:highlight w:val="cyan"/>
        </w:rPr>
        <w:t>cannot be transcended by</w:t>
      </w:r>
      <w:r w:rsidRPr="00A32FB5">
        <w:rPr>
          <w:sz w:val="16"/>
        </w:rPr>
        <w:t xml:space="preserve"> political hot takes or </w:t>
      </w:r>
      <w:r w:rsidRPr="00A32FB5">
        <w:rPr>
          <w:rStyle w:val="Emphasis"/>
        </w:rPr>
        <w:t xml:space="preserve">sophisticated </w:t>
      </w:r>
      <w:r w:rsidRPr="008F5CBC">
        <w:rPr>
          <w:rStyle w:val="Emphasis"/>
          <w:highlight w:val="cyan"/>
        </w:rPr>
        <w:t>theoretical abstractions</w:t>
      </w:r>
      <w:r w:rsidRPr="00A32FB5">
        <w:rPr>
          <w:rStyle w:val="StyleUnderline"/>
        </w:rPr>
        <w:t>.</w:t>
      </w:r>
      <w:r w:rsidRPr="00A32FB5">
        <w:rPr>
          <w:sz w:val="16"/>
        </w:rPr>
        <w:t xml:space="preserve"> Yet there are increasingly prominent threads in settler colonial and political theory that seem to attempt this. In this article we trace and challenge </w:t>
      </w:r>
      <w:r w:rsidRPr="00A32FB5">
        <w:rPr>
          <w:rStyle w:val="StyleUnderline"/>
        </w:rPr>
        <w:t>intellectual moves</w:t>
      </w:r>
      <w:r w:rsidRPr="00A32FB5">
        <w:rPr>
          <w:sz w:val="16"/>
        </w:rPr>
        <w:t xml:space="preserve"> that </w:t>
      </w:r>
      <w:r w:rsidRPr="00A32FB5">
        <w:rPr>
          <w:rStyle w:val="StyleUnderline"/>
        </w:rPr>
        <w:t xml:space="preserve">work to distance theory from the material realities of </w:t>
      </w:r>
      <w:proofErr w:type="spellStart"/>
      <w:r w:rsidRPr="00A32FB5">
        <w:rPr>
          <w:rStyle w:val="StyleUnderline"/>
        </w:rPr>
        <w:t>colonisation</w:t>
      </w:r>
      <w:proofErr w:type="spellEnd"/>
      <w:r w:rsidRPr="00A32FB5">
        <w:rPr>
          <w:rStyle w:val="StyleUnderline"/>
        </w:rPr>
        <w:t xml:space="preserve"> and ‘solve’ colonial dilemmas through theoretical re-</w:t>
      </w:r>
      <w:proofErr w:type="spellStart"/>
      <w:r w:rsidRPr="00A32FB5">
        <w:rPr>
          <w:rStyle w:val="StyleUnderline"/>
        </w:rPr>
        <w:t>categorisations</w:t>
      </w:r>
      <w:proofErr w:type="spellEnd"/>
      <w:r w:rsidRPr="00A32FB5">
        <w:rPr>
          <w:rStyle w:val="StyleUnderline"/>
        </w:rPr>
        <w:t xml:space="preserve">. </w:t>
      </w:r>
      <w:r w:rsidRPr="00A32FB5">
        <w:rPr>
          <w:rStyle w:val="Emphasis"/>
        </w:rPr>
        <w:t xml:space="preserve">The idea </w:t>
      </w:r>
      <w:r w:rsidRPr="008F5CBC">
        <w:rPr>
          <w:rStyle w:val="Emphasis"/>
          <w:highlight w:val="cyan"/>
        </w:rPr>
        <w:t>that</w:t>
      </w:r>
      <w:r w:rsidRPr="00A32FB5">
        <w:rPr>
          <w:sz w:val="16"/>
        </w:rPr>
        <w:t xml:space="preserve"> finding </w:t>
      </w:r>
      <w:r w:rsidRPr="008F5CBC">
        <w:rPr>
          <w:rStyle w:val="Emphasis"/>
          <w:highlight w:val="cyan"/>
        </w:rPr>
        <w:t>the correct, hyper-critical take will transform us connects to the Enlightenment belief that individual rationality releases us from</w:t>
      </w:r>
      <w:r w:rsidRPr="00A32FB5">
        <w:rPr>
          <w:sz w:val="16"/>
        </w:rPr>
        <w:t xml:space="preserve"> our </w:t>
      </w:r>
      <w:r w:rsidRPr="008F5CBC">
        <w:rPr>
          <w:rStyle w:val="Emphasis"/>
          <w:highlight w:val="cyan"/>
        </w:rPr>
        <w:t>material bondage</w:t>
      </w:r>
      <w:r w:rsidRPr="00A32FB5">
        <w:rPr>
          <w:sz w:val="16"/>
        </w:rPr>
        <w:t>, yet some Western critical theoretical traditions continue to operate within this framework of individualist intellectual liberation.7 This article is concerned with the violence we enact and fail to see, and the potential for transformative work we miss, when we follow this path of trying to think ourselves out of our predicaments.</w:t>
      </w:r>
    </w:p>
    <w:p w14:paraId="470928C1" w14:textId="77777777" w:rsidR="000E77AF" w:rsidRPr="00A32FB5" w:rsidRDefault="000E77AF" w:rsidP="000E77AF">
      <w:pPr>
        <w:rPr>
          <w:rStyle w:val="Emphasis"/>
        </w:rPr>
      </w:pPr>
      <w:r w:rsidRPr="00A32FB5">
        <w:rPr>
          <w:sz w:val="16"/>
        </w:rPr>
        <w:t xml:space="preserve">We suggest that </w:t>
      </w:r>
      <w:r w:rsidRPr="00A32FB5">
        <w:rPr>
          <w:rStyle w:val="Emphasis"/>
        </w:rPr>
        <w:t xml:space="preserve">the </w:t>
      </w:r>
      <w:r w:rsidRPr="008F5CBC">
        <w:rPr>
          <w:rStyle w:val="Emphasis"/>
          <w:highlight w:val="cyan"/>
        </w:rPr>
        <w:t>dangers</w:t>
      </w:r>
      <w:r w:rsidRPr="00A32FB5">
        <w:rPr>
          <w:rStyle w:val="Emphasis"/>
        </w:rPr>
        <w:t xml:space="preserve"> of settlers ‘</w:t>
      </w:r>
      <w:proofErr w:type="spellStart"/>
      <w:r w:rsidRPr="00A32FB5">
        <w:rPr>
          <w:rStyle w:val="Emphasis"/>
        </w:rPr>
        <w:t>analysing</w:t>
      </w:r>
      <w:proofErr w:type="spellEnd"/>
      <w:r w:rsidRPr="00A32FB5">
        <w:rPr>
          <w:rStyle w:val="Emphasis"/>
        </w:rPr>
        <w:t xml:space="preserve">’ our way out of complicity </w:t>
      </w:r>
      <w:r w:rsidRPr="008F5CBC">
        <w:rPr>
          <w:rStyle w:val="Emphasis"/>
          <w:highlight w:val="cyan"/>
        </w:rPr>
        <w:t>are amplified when we</w:t>
      </w:r>
      <w:r w:rsidRPr="00A32FB5">
        <w:rPr>
          <w:rStyle w:val="Emphasis"/>
        </w:rPr>
        <w:t xml:space="preserve"> deploy analogy to </w:t>
      </w:r>
      <w:r w:rsidRPr="008F5CBC">
        <w:rPr>
          <w:rStyle w:val="Emphasis"/>
          <w:highlight w:val="cyan"/>
        </w:rPr>
        <w:t>build solidarity</w:t>
      </w:r>
      <w:r w:rsidRPr="00A32FB5">
        <w:rPr>
          <w:sz w:val="16"/>
        </w:rPr>
        <w:t xml:space="preserve"> and </w:t>
      </w:r>
      <w:proofErr w:type="spellStart"/>
      <w:r w:rsidRPr="00A32FB5">
        <w:rPr>
          <w:sz w:val="16"/>
        </w:rPr>
        <w:t>reconceptualise</w:t>
      </w:r>
      <w:proofErr w:type="spellEnd"/>
      <w:r w:rsidRPr="00A32FB5">
        <w:rPr>
          <w:sz w:val="16"/>
        </w:rPr>
        <w:t xml:space="preserve"> ourselves as Indigenous. In the work we </w:t>
      </w:r>
      <w:proofErr w:type="spellStart"/>
      <w:r w:rsidRPr="00A32FB5">
        <w:rPr>
          <w:sz w:val="16"/>
        </w:rPr>
        <w:t>analyse</w:t>
      </w:r>
      <w:proofErr w:type="spellEnd"/>
      <w:r w:rsidRPr="00A32FB5">
        <w:rPr>
          <w:sz w:val="16"/>
        </w:rPr>
        <w:t xml:space="preserve"> here, </w:t>
      </w:r>
      <w:r w:rsidRPr="00A32FB5">
        <w:rPr>
          <w:rStyle w:val="StyleUnderline"/>
        </w:rPr>
        <w:t>the use of analogy is acknowledged but</w:t>
      </w:r>
      <w:r w:rsidRPr="00A32FB5">
        <w:rPr>
          <w:sz w:val="16"/>
        </w:rPr>
        <w:t xml:space="preserve"> quickly </w:t>
      </w:r>
      <w:r w:rsidRPr="00A32FB5">
        <w:rPr>
          <w:rStyle w:val="StyleUnderline"/>
        </w:rPr>
        <w:t>lost as</w:t>
      </w:r>
      <w:r w:rsidRPr="00A32FB5">
        <w:rPr>
          <w:rStyle w:val="Emphasis"/>
        </w:rPr>
        <w:t xml:space="preserve"> </w:t>
      </w:r>
      <w:r w:rsidRPr="008F5CBC">
        <w:rPr>
          <w:rStyle w:val="Emphasis"/>
          <w:highlight w:val="cyan"/>
        </w:rPr>
        <w:t>the new story of political relations, and</w:t>
      </w:r>
      <w:r w:rsidRPr="00A32FB5">
        <w:rPr>
          <w:rStyle w:val="Emphasis"/>
        </w:rPr>
        <w:t xml:space="preserve"> of </w:t>
      </w:r>
      <w:r w:rsidRPr="008F5CBC">
        <w:rPr>
          <w:rStyle w:val="Emphasis"/>
          <w:highlight w:val="cyan"/>
        </w:rPr>
        <w:t>ourselves</w:t>
      </w:r>
      <w:r w:rsidRPr="00A32FB5">
        <w:rPr>
          <w:rStyle w:val="Emphasis"/>
        </w:rPr>
        <w:t xml:space="preserve"> as </w:t>
      </w:r>
      <w:r w:rsidRPr="008F5CBC">
        <w:rPr>
          <w:rStyle w:val="Emphasis"/>
          <w:highlight w:val="cyan"/>
        </w:rPr>
        <w:lastRenderedPageBreak/>
        <w:t>outside</w:t>
      </w:r>
      <w:r w:rsidRPr="00A32FB5">
        <w:rPr>
          <w:sz w:val="16"/>
        </w:rPr>
        <w:t xml:space="preserve"> neoliberal and </w:t>
      </w:r>
      <w:r w:rsidRPr="008F5CBC">
        <w:rPr>
          <w:rStyle w:val="Emphasis"/>
          <w:highlight w:val="cyan"/>
        </w:rPr>
        <w:t>colonial</w:t>
      </w:r>
      <w:r w:rsidRPr="00A32FB5">
        <w:rPr>
          <w:rStyle w:val="Emphasis"/>
        </w:rPr>
        <w:t xml:space="preserve"> power </w:t>
      </w:r>
      <w:r w:rsidRPr="008F5CBC">
        <w:rPr>
          <w:rStyle w:val="Emphasis"/>
          <w:highlight w:val="cyan"/>
        </w:rPr>
        <w:t xml:space="preserve">structures, is </w:t>
      </w:r>
      <w:proofErr w:type="spellStart"/>
      <w:r w:rsidRPr="008F5CBC">
        <w:rPr>
          <w:rStyle w:val="Emphasis"/>
          <w:highlight w:val="cyan"/>
        </w:rPr>
        <w:t>naturalised</w:t>
      </w:r>
      <w:proofErr w:type="spellEnd"/>
      <w:r w:rsidRPr="008F5CBC">
        <w:rPr>
          <w:rStyle w:val="Emphasis"/>
          <w:highlight w:val="cyan"/>
        </w:rPr>
        <w:t xml:space="preserve"> </w:t>
      </w:r>
      <w:r w:rsidRPr="00F2181F">
        <w:rPr>
          <w:rStyle w:val="Emphasis"/>
        </w:rPr>
        <w:t xml:space="preserve">and taken </w:t>
      </w:r>
      <w:r w:rsidRPr="008F5CBC">
        <w:rPr>
          <w:rStyle w:val="Emphasis"/>
          <w:highlight w:val="cyan"/>
        </w:rPr>
        <w:t>as a basis for action</w:t>
      </w:r>
      <w:r w:rsidRPr="00A32FB5">
        <w:rPr>
          <w:rStyle w:val="Emphasis"/>
        </w:rPr>
        <w:t xml:space="preserve"> in the present.</w:t>
      </w:r>
    </w:p>
    <w:p w14:paraId="238A124A" w14:textId="5DCA0F89" w:rsidR="000E77AF" w:rsidRDefault="000E77AF" w:rsidP="000E77AF">
      <w:pPr>
        <w:pStyle w:val="Heading4"/>
        <w:rPr>
          <w:rStyle w:val="Style13ptBold"/>
        </w:rPr>
      </w:pPr>
      <w:r>
        <w:rPr>
          <w:rStyle w:val="Style13ptBold"/>
        </w:rPr>
        <w:t>Their portrayal is suffering is intrinsically colonialist.</w:t>
      </w:r>
    </w:p>
    <w:p w14:paraId="0DE660CD" w14:textId="6EBEA9EE" w:rsidR="000E77AF" w:rsidRPr="00BC5E0F" w:rsidRDefault="000E77AF" w:rsidP="000E77AF">
      <w:r w:rsidRPr="00BC5E0F">
        <w:rPr>
          <w:rStyle w:val="Style13ptBold"/>
        </w:rPr>
        <w:t>Tuck &amp; Yang 13</w:t>
      </w:r>
      <w:r>
        <w:t xml:space="preserve"> [</w:t>
      </w:r>
      <w:r w:rsidRPr="00BC5E0F">
        <w:t>Eve Tuck and K. Wayne Yang</w:t>
      </w:r>
      <w:r>
        <w:t>, *</w:t>
      </w:r>
      <w:r w:rsidRPr="009C4821">
        <w:t xml:space="preserve"> Associate Professor of Critical Race and Indigenous Studies at the Ontario Institute for Studies in Education</w:t>
      </w:r>
      <w:r>
        <w:t>, **</w:t>
      </w:r>
      <w:r w:rsidRPr="009C4821">
        <w:t xml:space="preserve"> professor of ethnic studies at the University of California, San Diego</w:t>
      </w:r>
      <w:r>
        <w:t>,</w:t>
      </w:r>
      <w:r w:rsidRPr="00BC5E0F">
        <w:t xml:space="preserve"> </w:t>
      </w:r>
      <w:r>
        <w:t xml:space="preserve">“Humanizing Research: Decolonizing Qualitative Inquiry </w:t>
      </w:r>
      <w:proofErr w:type="gramStart"/>
      <w:r>
        <w:t>With</w:t>
      </w:r>
      <w:proofErr w:type="gramEnd"/>
      <w:r>
        <w:t xml:space="preserve"> Youth and Communities | </w:t>
      </w:r>
      <w:r w:rsidRPr="00BC5E0F">
        <w:t>R-words: Refusing Research</w:t>
      </w:r>
      <w:r>
        <w:t>,” 2013, SAGE Publications, pp. 226-231]</w:t>
      </w:r>
    </w:p>
    <w:p w14:paraId="5A1C4295" w14:textId="77777777" w:rsidR="000E77AF" w:rsidRPr="0090318A" w:rsidRDefault="000E77AF" w:rsidP="000E77AF">
      <w:pPr>
        <w:rPr>
          <w:rStyle w:val="StyleUnderline"/>
        </w:rPr>
      </w:pPr>
      <w:r w:rsidRPr="0090318A">
        <w:rPr>
          <w:sz w:val="16"/>
        </w:rPr>
        <w:t xml:space="preserve">Elsewhere, Eve (Tuck, 2009, 2010) has argued that </w:t>
      </w:r>
      <w:r w:rsidRPr="0090318A">
        <w:rPr>
          <w:rStyle w:val="Emphasis"/>
        </w:rPr>
        <w:t>educational</w:t>
      </w:r>
      <w:r w:rsidRPr="0090318A">
        <w:rPr>
          <w:sz w:val="16"/>
        </w:rPr>
        <w:t xml:space="preserve"> research </w:t>
      </w:r>
      <w:r w:rsidRPr="0090318A">
        <w:rPr>
          <w:rStyle w:val="Emphasis"/>
        </w:rPr>
        <w:t>and</w:t>
      </w:r>
      <w:r w:rsidRPr="0090318A">
        <w:rPr>
          <w:sz w:val="16"/>
        </w:rPr>
        <w:t xml:space="preserve"> much of </w:t>
      </w:r>
      <w:r w:rsidRPr="0090318A">
        <w:rPr>
          <w:rStyle w:val="Emphasis"/>
        </w:rPr>
        <w:t xml:space="preserve">social science </w:t>
      </w:r>
      <w:r w:rsidRPr="008F5CBC">
        <w:rPr>
          <w:rStyle w:val="Emphasis"/>
          <w:highlight w:val="cyan"/>
        </w:rPr>
        <w:t>research</w:t>
      </w:r>
      <w:r w:rsidRPr="009D759A">
        <w:rPr>
          <w:rStyle w:val="Emphasis"/>
        </w:rPr>
        <w:t xml:space="preserve"> has </w:t>
      </w:r>
      <w:r w:rsidRPr="00104E72">
        <w:rPr>
          <w:rStyle w:val="Emphasis"/>
        </w:rPr>
        <w:t xml:space="preserve">been concerned with </w:t>
      </w:r>
      <w:r w:rsidRPr="008F5CBC">
        <w:rPr>
          <w:rStyle w:val="Emphasis"/>
          <w:highlight w:val="cyan"/>
        </w:rPr>
        <w:t>documenting</w:t>
      </w:r>
      <w:r w:rsidRPr="0090318A">
        <w:rPr>
          <w:rStyle w:val="Emphasis"/>
        </w:rPr>
        <w:t xml:space="preserve"> </w:t>
      </w:r>
      <w:proofErr w:type="gramStart"/>
      <w:r w:rsidRPr="0090318A">
        <w:rPr>
          <w:rStyle w:val="Emphasis"/>
        </w:rPr>
        <w:t>damage</w:t>
      </w:r>
      <w:r w:rsidRPr="0090318A">
        <w:rPr>
          <w:rStyle w:val="StyleUnderline"/>
        </w:rPr>
        <w:t>, or</w:t>
      </w:r>
      <w:proofErr w:type="gramEnd"/>
      <w:r w:rsidRPr="0090318A">
        <w:rPr>
          <w:rStyle w:val="StyleUnderline"/>
        </w:rPr>
        <w:t xml:space="preserve"> </w:t>
      </w:r>
      <w:r w:rsidRPr="0090318A">
        <w:rPr>
          <w:rStyle w:val="Emphasis"/>
        </w:rPr>
        <w:t xml:space="preserve">empirically substantiating the </w:t>
      </w:r>
      <w:r w:rsidRPr="008F5CBC">
        <w:rPr>
          <w:rStyle w:val="Emphasis"/>
          <w:highlight w:val="cyan"/>
        </w:rPr>
        <w:t>oppression and pain of</w:t>
      </w:r>
      <w:r w:rsidRPr="0090318A">
        <w:rPr>
          <w:rStyle w:val="Emphasis"/>
        </w:rPr>
        <w:t xml:space="preserve"> Native</w:t>
      </w:r>
      <w:r w:rsidRPr="0090318A">
        <w:rPr>
          <w:sz w:val="16"/>
        </w:rPr>
        <w:t xml:space="preserve"> communities, </w:t>
      </w:r>
      <w:r w:rsidRPr="0090318A">
        <w:rPr>
          <w:rStyle w:val="Emphasis"/>
        </w:rPr>
        <w:t>urban</w:t>
      </w:r>
      <w:r w:rsidRPr="0090318A">
        <w:rPr>
          <w:sz w:val="16"/>
        </w:rPr>
        <w:t xml:space="preserve"> communities, </w:t>
      </w:r>
      <w:r w:rsidRPr="0090318A">
        <w:rPr>
          <w:rStyle w:val="Emphasis"/>
        </w:rPr>
        <w:t xml:space="preserve">and other </w:t>
      </w:r>
      <w:r w:rsidRPr="008F5CBC">
        <w:rPr>
          <w:rStyle w:val="Emphasis"/>
          <w:highlight w:val="cyan"/>
        </w:rPr>
        <w:t>disenfranchised communities</w:t>
      </w:r>
      <w:r w:rsidRPr="0090318A">
        <w:rPr>
          <w:rStyle w:val="StyleUnderline"/>
        </w:rPr>
        <w:t>.</w:t>
      </w:r>
      <w:r w:rsidRPr="0090318A">
        <w:rPr>
          <w:sz w:val="16"/>
        </w:rPr>
        <w:t xml:space="preserve"> Damage-centered researchers may operate, even benevolently, within </w:t>
      </w:r>
      <w:r w:rsidRPr="0090318A">
        <w:rPr>
          <w:rStyle w:val="StyleUnderline"/>
        </w:rPr>
        <w:t>a theory of change in which harm must be recorded or proven</w:t>
      </w:r>
      <w:r w:rsidRPr="0090318A">
        <w:rPr>
          <w:sz w:val="16"/>
        </w:rPr>
        <w:t xml:space="preserve"> in order </w:t>
      </w:r>
      <w:r w:rsidRPr="0090318A">
        <w:rPr>
          <w:rStyle w:val="StyleUnderline"/>
        </w:rPr>
        <w:t>to convince an outside adjudicator that reparations are deserved</w:t>
      </w:r>
      <w:r w:rsidRPr="0090318A">
        <w:rPr>
          <w:sz w:val="16"/>
        </w:rPr>
        <w:t xml:space="preserve">. These reparations presumably take the form of additional resources, settlements, affirmative actions, and other material, political, and sovereign adjustments. </w:t>
      </w:r>
      <w:r w:rsidRPr="009D759A">
        <w:rPr>
          <w:rStyle w:val="StyleUnderline"/>
        </w:rPr>
        <w:t>Eve</w:t>
      </w:r>
      <w:r w:rsidRPr="0090318A">
        <w:rPr>
          <w:sz w:val="16"/>
        </w:rPr>
        <w:t xml:space="preserve"> has </w:t>
      </w:r>
      <w:r w:rsidRPr="009D759A">
        <w:rPr>
          <w:rStyle w:val="StyleUnderline"/>
        </w:rPr>
        <w:t>described th</w:t>
      </w:r>
      <w:r w:rsidRPr="008F5CBC">
        <w:rPr>
          <w:rStyle w:val="StyleUnderline"/>
          <w:highlight w:val="cyan"/>
        </w:rPr>
        <w:t>is</w:t>
      </w:r>
      <w:r w:rsidRPr="009D759A">
        <w:rPr>
          <w:rStyle w:val="StyleUnderline"/>
        </w:rPr>
        <w:t xml:space="preserve"> theory of change</w:t>
      </w:r>
      <w:r w:rsidRPr="0090318A">
        <w:rPr>
          <w:sz w:val="16"/>
        </w:rPr>
        <w:t xml:space="preserve">1 </w:t>
      </w:r>
      <w:r w:rsidRPr="009D759A">
        <w:rPr>
          <w:rStyle w:val="StyleUnderline"/>
        </w:rPr>
        <w:t>as bo</w:t>
      </w:r>
      <w:r w:rsidRPr="0090318A">
        <w:rPr>
          <w:rStyle w:val="StyleUnderline"/>
        </w:rPr>
        <w:t xml:space="preserve">th </w:t>
      </w:r>
      <w:r w:rsidRPr="008F5CBC">
        <w:rPr>
          <w:rStyle w:val="Emphasis"/>
          <w:highlight w:val="cyan"/>
        </w:rPr>
        <w:t>colonial</w:t>
      </w:r>
      <w:r w:rsidRPr="008F5CBC">
        <w:rPr>
          <w:rStyle w:val="StyleUnderline"/>
          <w:highlight w:val="cyan"/>
        </w:rPr>
        <w:t xml:space="preserve"> and </w:t>
      </w:r>
      <w:r w:rsidRPr="008F5CBC">
        <w:rPr>
          <w:rStyle w:val="Emphasis"/>
          <w:highlight w:val="cyan"/>
        </w:rPr>
        <w:t>flawed</w:t>
      </w:r>
      <w:r w:rsidRPr="00104E72">
        <w:rPr>
          <w:rStyle w:val="StyleUnderline"/>
        </w:rPr>
        <w:t>, because</w:t>
      </w:r>
      <w:r w:rsidRPr="008F5CBC">
        <w:rPr>
          <w:rStyle w:val="StyleUnderline"/>
          <w:highlight w:val="cyan"/>
        </w:rPr>
        <w:t xml:space="preserve"> </w:t>
      </w:r>
      <w:r w:rsidRPr="008F5CBC">
        <w:rPr>
          <w:rStyle w:val="Emphasis"/>
          <w:highlight w:val="cyan"/>
        </w:rPr>
        <w:t>it relies upon Western notions of power as scarce and concentrated,</w:t>
      </w:r>
      <w:r w:rsidRPr="008F5CBC">
        <w:rPr>
          <w:rStyle w:val="StyleUnderline"/>
          <w:highlight w:val="cyan"/>
        </w:rPr>
        <w:t xml:space="preserve"> and</w:t>
      </w:r>
      <w:r w:rsidRPr="0090318A">
        <w:rPr>
          <w:sz w:val="16"/>
        </w:rPr>
        <w:t xml:space="preserve"> because it </w:t>
      </w:r>
      <w:r w:rsidRPr="008F5CBC">
        <w:rPr>
          <w:rStyle w:val="Emphasis"/>
          <w:highlight w:val="cyan"/>
        </w:rPr>
        <w:t>requires disenfranchised communities to position themselves as</w:t>
      </w:r>
      <w:r w:rsidRPr="0090318A">
        <w:rPr>
          <w:sz w:val="16"/>
        </w:rPr>
        <w:t xml:space="preserve"> both singularly </w:t>
      </w:r>
      <w:r w:rsidRPr="008F5CBC">
        <w:rPr>
          <w:rStyle w:val="Emphasis"/>
          <w:highlight w:val="cyan"/>
        </w:rPr>
        <w:t>defective and powerless</w:t>
      </w:r>
      <w:r w:rsidRPr="0090318A">
        <w:rPr>
          <w:rStyle w:val="Emphasis"/>
        </w:rPr>
        <w:t xml:space="preserve"> to make change</w:t>
      </w:r>
      <w:r w:rsidRPr="0090318A">
        <w:rPr>
          <w:sz w:val="16"/>
        </w:rPr>
        <w:t xml:space="preserve"> (2010). Finally, Eve has observed that </w:t>
      </w:r>
      <w:r w:rsidRPr="008F5CBC">
        <w:rPr>
          <w:rStyle w:val="Emphasis"/>
          <w:highlight w:val="cyan"/>
        </w:rPr>
        <w:t>“won” reparations rarely become reality</w:t>
      </w:r>
      <w:r w:rsidRPr="0090318A">
        <w:rPr>
          <w:rStyle w:val="StyleUnderline"/>
        </w:rPr>
        <w:t>, and</w:t>
      </w:r>
      <w:r w:rsidRPr="0090318A">
        <w:rPr>
          <w:sz w:val="16"/>
        </w:rPr>
        <w:t xml:space="preserve"> that in many cases, </w:t>
      </w:r>
      <w:r w:rsidRPr="008F5CBC">
        <w:rPr>
          <w:rStyle w:val="Emphasis"/>
          <w:highlight w:val="cyan"/>
        </w:rPr>
        <w:t>communities are left with a narrative that</w:t>
      </w:r>
      <w:r w:rsidRPr="009D759A">
        <w:rPr>
          <w:rStyle w:val="Emphasis"/>
        </w:rPr>
        <w:t xml:space="preserve"> tells them</w:t>
      </w:r>
      <w:r w:rsidRPr="0090318A">
        <w:rPr>
          <w:sz w:val="16"/>
        </w:rPr>
        <w:t xml:space="preserve"> that </w:t>
      </w:r>
      <w:r w:rsidRPr="008F5CBC">
        <w:rPr>
          <w:rStyle w:val="Emphasis"/>
          <w:highlight w:val="cyan"/>
        </w:rPr>
        <w:t>they are broken</w:t>
      </w:r>
      <w:r w:rsidRPr="0090318A">
        <w:rPr>
          <w:rStyle w:val="Emphasis"/>
        </w:rPr>
        <w:t>.</w:t>
      </w:r>
    </w:p>
    <w:p w14:paraId="09332B1E" w14:textId="77777777" w:rsidR="000E77AF" w:rsidRPr="009D759A" w:rsidRDefault="000E77AF" w:rsidP="000E77AF">
      <w:pPr>
        <w:rPr>
          <w:sz w:val="16"/>
        </w:rPr>
      </w:pPr>
      <w:r w:rsidRPr="009D759A">
        <w:rPr>
          <w:sz w:val="16"/>
        </w:rPr>
        <w:t xml:space="preserve">Similarly, at the center of the analysis in this chapter is a concern with the fixation social science research has exhibited in eliciting pain stories from communities that are not White, not wealthy, and not straight. </w:t>
      </w:r>
      <w:r w:rsidRPr="009D759A">
        <w:rPr>
          <w:rStyle w:val="StyleUnderline"/>
        </w:rPr>
        <w:t>Academe’s</w:t>
      </w:r>
      <w:r w:rsidRPr="009D759A">
        <w:rPr>
          <w:sz w:val="16"/>
        </w:rPr>
        <w:t xml:space="preserve"> demonstrated </w:t>
      </w:r>
      <w:r w:rsidRPr="009D759A">
        <w:rPr>
          <w:rStyle w:val="StyleUnderline"/>
        </w:rPr>
        <w:t>fascination with telling and retelling narratives of pain is troubling</w:t>
      </w:r>
      <w:r w:rsidRPr="009D759A">
        <w:rPr>
          <w:sz w:val="16"/>
        </w:rPr>
        <w:t xml:space="preserve">, both </w:t>
      </w:r>
      <w:r w:rsidRPr="009D759A">
        <w:rPr>
          <w:rStyle w:val="StyleUnderline"/>
        </w:rPr>
        <w:t>for its voyeurism and</w:t>
      </w:r>
      <w:r w:rsidRPr="009D759A">
        <w:rPr>
          <w:sz w:val="16"/>
        </w:rPr>
        <w:t xml:space="preserve"> for its </w:t>
      </w:r>
      <w:r w:rsidRPr="009D759A">
        <w:rPr>
          <w:rStyle w:val="StyleUnderline"/>
        </w:rPr>
        <w:t>consumptive implacability.</w:t>
      </w:r>
      <w:r w:rsidRPr="009D759A">
        <w:rPr>
          <w:sz w:val="16"/>
        </w:rPr>
        <w:t xml:space="preserve"> Imagining “itself to be a voice, and in some disciplinary iterations, the voice of the </w:t>
      </w:r>
      <w:proofErr w:type="spellStart"/>
      <w:r w:rsidRPr="009D759A">
        <w:rPr>
          <w:sz w:val="16"/>
        </w:rPr>
        <w:t>colonised</w:t>
      </w:r>
      <w:proofErr w:type="spellEnd"/>
      <w:r w:rsidRPr="009D759A">
        <w:rPr>
          <w:sz w:val="16"/>
        </w:rPr>
        <w:t xml:space="preserve">” (Simpson, 2007, p. 67, emphasis in the original) is not just a rare historical occurrence in anthropology and related fields. We observe that </w:t>
      </w:r>
      <w:r w:rsidRPr="00104E72">
        <w:rPr>
          <w:rStyle w:val="Emphasis"/>
        </w:rPr>
        <w:t xml:space="preserve">much of the work of </w:t>
      </w:r>
      <w:r w:rsidRPr="008F5CBC">
        <w:rPr>
          <w:rStyle w:val="Emphasis"/>
          <w:highlight w:val="cyan"/>
        </w:rPr>
        <w:t>the academy</w:t>
      </w:r>
      <w:r w:rsidRPr="00104E72">
        <w:rPr>
          <w:rStyle w:val="Emphasis"/>
        </w:rPr>
        <w:t xml:space="preserve"> is to </w:t>
      </w:r>
      <w:r w:rsidRPr="008F5CBC">
        <w:rPr>
          <w:rStyle w:val="Emphasis"/>
          <w:highlight w:val="cyan"/>
        </w:rPr>
        <w:t>reproduce stories of oppression in its own voice</w:t>
      </w:r>
      <w:r w:rsidRPr="009D759A">
        <w:rPr>
          <w:rStyle w:val="StyleUnderline"/>
        </w:rPr>
        <w:t>.</w:t>
      </w:r>
      <w:r w:rsidRPr="009D759A">
        <w:rPr>
          <w:sz w:val="16"/>
        </w:rPr>
        <w:t xml:space="preserve">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w:t>
      </w:r>
    </w:p>
    <w:p w14:paraId="0B09E156" w14:textId="77777777" w:rsidR="000E77AF" w:rsidRPr="009D759A" w:rsidRDefault="000E77AF" w:rsidP="000E77AF">
      <w:pPr>
        <w:rPr>
          <w:sz w:val="16"/>
          <w:szCs w:val="16"/>
        </w:rPr>
      </w:pPr>
      <w:r w:rsidRPr="009D759A">
        <w:rPr>
          <w:sz w:val="16"/>
          <w:szCs w:val="16"/>
        </w:rPr>
        <w:t xml:space="preserve">In her examination of the symbolic violence of the academy, bell hooks (1990) </w:t>
      </w:r>
      <w:proofErr w:type="gramStart"/>
      <w:r w:rsidRPr="009D759A">
        <w:rPr>
          <w:sz w:val="16"/>
          <w:szCs w:val="16"/>
        </w:rPr>
        <w:t>portrays</w:t>
      </w:r>
      <w:proofErr w:type="gramEnd"/>
      <w:r w:rsidRPr="009D759A">
        <w:rPr>
          <w:sz w:val="16"/>
          <w:szCs w:val="16"/>
        </w:rPr>
        <w:t xml:space="preserve"> the core message from the academy to those on the margins as thus:</w:t>
      </w:r>
    </w:p>
    <w:p w14:paraId="15166601" w14:textId="77777777" w:rsidR="000E77AF" w:rsidRPr="009D759A" w:rsidRDefault="000E77AF" w:rsidP="000E77AF">
      <w:pPr>
        <w:ind w:left="720"/>
        <w:rPr>
          <w:sz w:val="16"/>
        </w:rPr>
      </w:pPr>
      <w:r w:rsidRPr="009D759A">
        <w:rPr>
          <w:rStyle w:val="StyleUnderline"/>
        </w:rPr>
        <w:t>No need to hear your voice when I can talk about you better than you can speak about yourself.</w:t>
      </w:r>
      <w:r w:rsidRPr="009D759A">
        <w:rPr>
          <w:sz w:val="16"/>
        </w:rPr>
        <w:t xml:space="preserve"> No need to hear your voice. </w:t>
      </w:r>
      <w:r w:rsidRPr="008F5CBC">
        <w:rPr>
          <w:rStyle w:val="StyleUnderline"/>
          <w:highlight w:val="cyan"/>
        </w:rPr>
        <w:t>Only tell me about your pain</w:t>
      </w:r>
      <w:r w:rsidRPr="009D759A">
        <w:rPr>
          <w:rStyle w:val="StyleUnderline"/>
        </w:rPr>
        <w:t xml:space="preserve">. I want to know your story. And then </w:t>
      </w:r>
      <w:r w:rsidRPr="008F5CBC">
        <w:rPr>
          <w:rStyle w:val="StyleUnderline"/>
          <w:highlight w:val="cyan"/>
        </w:rPr>
        <w:t>I will tell it back to you</w:t>
      </w:r>
      <w:r w:rsidRPr="009D759A">
        <w:rPr>
          <w:rStyle w:val="StyleUnderline"/>
        </w:rPr>
        <w:t xml:space="preserve"> in a new way</w:t>
      </w:r>
      <w:r w:rsidRPr="009D759A">
        <w:rPr>
          <w:sz w:val="16"/>
        </w:rPr>
        <w:t xml:space="preserve">. Tell it back to you </w:t>
      </w:r>
      <w:r w:rsidRPr="008F5CBC">
        <w:rPr>
          <w:rStyle w:val="StyleUnderline"/>
          <w:highlight w:val="cyan"/>
        </w:rPr>
        <w:t>in</w:t>
      </w:r>
      <w:r w:rsidRPr="009D759A">
        <w:rPr>
          <w:rStyle w:val="StyleUnderline"/>
        </w:rPr>
        <w:t xml:space="preserve"> such a </w:t>
      </w:r>
      <w:r w:rsidRPr="008F5CBC">
        <w:rPr>
          <w:rStyle w:val="StyleUnderline"/>
          <w:highlight w:val="cyan"/>
        </w:rPr>
        <w:t>way that it has become mine</w:t>
      </w:r>
      <w:r w:rsidRPr="009D759A">
        <w:rPr>
          <w:sz w:val="16"/>
        </w:rPr>
        <w:t xml:space="preserve">, my own. Re-writing you I write myself anew. I am still author, authority. </w:t>
      </w:r>
      <w:r w:rsidRPr="009D759A">
        <w:rPr>
          <w:rStyle w:val="StyleUnderline"/>
        </w:rPr>
        <w:t>I am still colonizer the speaking subject and you are now at the center of my talk.</w:t>
      </w:r>
      <w:r w:rsidRPr="009D759A">
        <w:rPr>
          <w:sz w:val="16"/>
        </w:rPr>
        <w:t xml:space="preserve"> (p. 343)</w:t>
      </w:r>
    </w:p>
    <w:p w14:paraId="1753EBF6" w14:textId="77777777" w:rsidR="000E77AF" w:rsidRPr="009D759A" w:rsidRDefault="000E77AF" w:rsidP="000E77AF">
      <w:pPr>
        <w:rPr>
          <w:sz w:val="16"/>
        </w:rPr>
      </w:pPr>
      <w:r w:rsidRPr="009D759A">
        <w:rPr>
          <w:sz w:val="16"/>
        </w:rPr>
        <w:t>Hooks’</w:t>
      </w:r>
      <w:proofErr w:type="spellStart"/>
      <w:r w:rsidRPr="009D759A">
        <w:rPr>
          <w:sz w:val="16"/>
        </w:rPr>
        <w:t>s words</w:t>
      </w:r>
      <w:proofErr w:type="spellEnd"/>
      <w:r w:rsidRPr="009D759A">
        <w:rPr>
          <w:sz w:val="16"/>
        </w:rPr>
        <w:t xml:space="preserve"> resonate with our observation of how much of social science research is concerned with providing recognition to the presumed voiceless, a recognition that is enamored with knowing through pain. Further, this passage describes the ways in which </w:t>
      </w:r>
      <w:r w:rsidRPr="009D759A">
        <w:rPr>
          <w:rStyle w:val="StyleUnderline"/>
        </w:rPr>
        <w:t>the researcher’s voice is constituted by, legitimated by, animated by the voices on the margins. The researcher-self is made anew by telling back the story of the marginalized/subaltern subject.</w:t>
      </w:r>
      <w:r w:rsidRPr="009D759A">
        <w:rPr>
          <w:sz w:val="16"/>
        </w:rPr>
        <w:t xml:space="preserve"> Hooks works to untangle the almost imperceptible differences between forces that silence and forces that seemingly liberate by inviting those on the margins to speak, to tell their </w:t>
      </w:r>
      <w:r w:rsidRPr="009D759A">
        <w:rPr>
          <w:sz w:val="16"/>
        </w:rPr>
        <w:lastRenderedPageBreak/>
        <w:t xml:space="preserve">stories. Yet </w:t>
      </w:r>
      <w:r w:rsidRPr="00104E72">
        <w:rPr>
          <w:rStyle w:val="StyleUnderline"/>
        </w:rPr>
        <w:t>the</w:t>
      </w:r>
      <w:r w:rsidRPr="009D759A">
        <w:rPr>
          <w:rStyle w:val="StyleUnderline"/>
        </w:rPr>
        <w:t xml:space="preserve"> forces that invite those on the margins to speak</w:t>
      </w:r>
      <w:r w:rsidRPr="009D759A">
        <w:rPr>
          <w:sz w:val="16"/>
        </w:rPr>
        <w:t xml:space="preserve"> also </w:t>
      </w:r>
      <w:r w:rsidRPr="009D759A">
        <w:rPr>
          <w:rStyle w:val="StyleUnderline"/>
        </w:rPr>
        <w:t>say</w:t>
      </w:r>
      <w:r w:rsidRPr="009D759A">
        <w:rPr>
          <w:sz w:val="16"/>
        </w:rPr>
        <w:t>, “</w:t>
      </w:r>
      <w:r w:rsidRPr="008F5CBC">
        <w:rPr>
          <w:rStyle w:val="StyleUnderline"/>
          <w:highlight w:val="cyan"/>
        </w:rPr>
        <w:t>Do not speak in</w:t>
      </w:r>
      <w:r w:rsidRPr="009D759A">
        <w:rPr>
          <w:rStyle w:val="StyleUnderline"/>
        </w:rPr>
        <w:t xml:space="preserve"> a voice of </w:t>
      </w:r>
      <w:r w:rsidRPr="008F5CBC">
        <w:rPr>
          <w:rStyle w:val="StyleUnderline"/>
          <w:highlight w:val="cyan"/>
        </w:rPr>
        <w:t>resistance</w:t>
      </w:r>
      <w:r w:rsidRPr="009D759A">
        <w:rPr>
          <w:rStyle w:val="StyleUnderline"/>
        </w:rPr>
        <w:t>. Only speak from that space</w:t>
      </w:r>
      <w:r w:rsidRPr="009D759A">
        <w:rPr>
          <w:sz w:val="16"/>
        </w:rPr>
        <w:t xml:space="preserve"> in the margin </w:t>
      </w:r>
      <w:r w:rsidRPr="009D759A">
        <w:rPr>
          <w:rStyle w:val="StyleUnderline"/>
        </w:rPr>
        <w:t xml:space="preserve">that is a sign of deprivation, a wound, an unfulfilled longing. </w:t>
      </w:r>
      <w:r w:rsidRPr="008F5CBC">
        <w:rPr>
          <w:rStyle w:val="StyleUnderline"/>
          <w:highlight w:val="cyan"/>
        </w:rPr>
        <w:t>Only speak your pain</w:t>
      </w:r>
      <w:r w:rsidRPr="009D759A">
        <w:rPr>
          <w:sz w:val="16"/>
        </w:rPr>
        <w:t>” (hooks, 1990, p. 343).</w:t>
      </w:r>
    </w:p>
    <w:p w14:paraId="09900DAB" w14:textId="77777777" w:rsidR="000E77AF" w:rsidRPr="009D759A" w:rsidRDefault="000E77AF" w:rsidP="000E77AF">
      <w:pPr>
        <w:rPr>
          <w:sz w:val="16"/>
        </w:rPr>
      </w:pPr>
      <w:r w:rsidRPr="009D759A">
        <w:rPr>
          <w:sz w:val="16"/>
        </w:rPr>
        <w:t xml:space="preserve">The costs of a politics of recognition that is rooted in naming pain have been critiqued by recent decolonizing and feminist scholars (Hartman, 1997, 2007; Tuck, 2009). In Scenes of Subjection, Sadiya Hartman (1997) discusses how recognizing the personhood of slaves enhanced the power of the Southern slave-owning class. </w:t>
      </w:r>
      <w:r w:rsidRPr="009D759A">
        <w:rPr>
          <w:rStyle w:val="StyleUnderline"/>
        </w:rPr>
        <w:t xml:space="preserve">Supplicating </w:t>
      </w:r>
      <w:r w:rsidRPr="008F5CBC">
        <w:rPr>
          <w:rStyle w:val="StyleUnderline"/>
          <w:highlight w:val="cyan"/>
        </w:rPr>
        <w:t>narratives</w:t>
      </w:r>
      <w:r w:rsidRPr="009D759A">
        <w:rPr>
          <w:rStyle w:val="StyleUnderline"/>
        </w:rPr>
        <w:t xml:space="preserve"> of former slaves </w:t>
      </w:r>
      <w:r w:rsidRPr="008F5CBC">
        <w:rPr>
          <w:rStyle w:val="StyleUnderline"/>
          <w:highlight w:val="cyan"/>
        </w:rPr>
        <w:t>were deployed</w:t>
      </w:r>
      <w:r w:rsidRPr="009D759A">
        <w:rPr>
          <w:sz w:val="16"/>
        </w:rPr>
        <w:t xml:space="preserve"> effectively</w:t>
      </w:r>
      <w:r w:rsidRPr="00104E72">
        <w:rPr>
          <w:sz w:val="16"/>
          <w:szCs w:val="16"/>
        </w:rPr>
        <w:t xml:space="preserve"> </w:t>
      </w:r>
      <w:r w:rsidRPr="00104E72">
        <w:rPr>
          <w:rStyle w:val="StyleUnderline"/>
        </w:rPr>
        <w:t>by abolitionists</w:t>
      </w:r>
      <w:r w:rsidRPr="009D759A">
        <w:rPr>
          <w:sz w:val="16"/>
        </w:rPr>
        <w:t xml:space="preserve">, mainly White, well-to-do, Northern women, </w:t>
      </w:r>
      <w:r w:rsidRPr="008F5CBC">
        <w:rPr>
          <w:rStyle w:val="StyleUnderline"/>
          <w:highlight w:val="cyan"/>
        </w:rPr>
        <w:t>to generate portraits of abuse that</w:t>
      </w:r>
      <w:r w:rsidRPr="009D759A">
        <w:rPr>
          <w:sz w:val="16"/>
        </w:rPr>
        <w:t xml:space="preserve"> ergo </w:t>
      </w:r>
      <w:r w:rsidRPr="008F5CBC">
        <w:rPr>
          <w:rStyle w:val="StyleUnderline"/>
          <w:highlight w:val="cyan"/>
        </w:rPr>
        <w:t>recognize slaves as human</w:t>
      </w:r>
      <w:r w:rsidRPr="009D759A">
        <w:rPr>
          <w:sz w:val="16"/>
        </w:rPr>
        <w:t xml:space="preserve"> (Hartman, 2007). </w:t>
      </w:r>
      <w:r w:rsidRPr="009D759A">
        <w:rPr>
          <w:rStyle w:val="StyleUnderline"/>
        </w:rPr>
        <w:t xml:space="preserve">In response, </w:t>
      </w:r>
      <w:r w:rsidRPr="00104E72">
        <w:rPr>
          <w:rStyle w:val="Emphasis"/>
        </w:rPr>
        <w:t xml:space="preserve">new </w:t>
      </w:r>
      <w:r w:rsidRPr="008F5CBC">
        <w:rPr>
          <w:rStyle w:val="Emphasis"/>
          <w:highlight w:val="cyan"/>
        </w:rPr>
        <w:t>laws afforded minimal standards of existence</w:t>
      </w:r>
      <w:r w:rsidRPr="00104E72">
        <w:rPr>
          <w:rStyle w:val="Emphasis"/>
        </w:rPr>
        <w:t>, “making personhood coterminous with injury”</w:t>
      </w:r>
      <w:r w:rsidRPr="009D759A">
        <w:rPr>
          <w:sz w:val="16"/>
        </w:rPr>
        <w:t xml:space="preserve"> (Hartman, 1997, p. 93), </w:t>
      </w:r>
      <w:r w:rsidRPr="008F5CBC">
        <w:rPr>
          <w:rStyle w:val="Emphasis"/>
          <w:highlight w:val="cyan"/>
        </w:rPr>
        <w:t>while</w:t>
      </w:r>
      <w:r w:rsidRPr="009D759A">
        <w:rPr>
          <w:sz w:val="16"/>
        </w:rPr>
        <w:t xml:space="preserve"> simultaneously </w:t>
      </w:r>
      <w:r w:rsidRPr="008F5CBC">
        <w:rPr>
          <w:rStyle w:val="Emphasis"/>
          <w:highlight w:val="cyan"/>
        </w:rPr>
        <w:t>authorizing</w:t>
      </w:r>
      <w:r w:rsidRPr="009D759A">
        <w:rPr>
          <w:sz w:val="16"/>
        </w:rPr>
        <w:t xml:space="preserve"> necessary </w:t>
      </w:r>
      <w:r w:rsidRPr="008F5CBC">
        <w:rPr>
          <w:rStyle w:val="Emphasis"/>
          <w:highlight w:val="cyan"/>
        </w:rPr>
        <w:t>violence to suppress slave agency</w:t>
      </w:r>
      <w:r w:rsidRPr="00104E72">
        <w:rPr>
          <w:rStyle w:val="Emphasis"/>
        </w:rPr>
        <w:t>.</w:t>
      </w:r>
      <w:r w:rsidRPr="009D759A">
        <w:rPr>
          <w:rStyle w:val="StyleUnderline"/>
        </w:rPr>
        <w:t xml:space="preserve"> The slave emerges as a legal person only when</w:t>
      </w:r>
      <w:r w:rsidRPr="009D759A">
        <w:rPr>
          <w:sz w:val="16"/>
        </w:rPr>
        <w:t xml:space="preserve"> seen as </w:t>
      </w:r>
      <w:r w:rsidRPr="009D759A">
        <w:rPr>
          <w:rStyle w:val="StyleUnderline"/>
        </w:rPr>
        <w:t>criminal or “a violated body in need of limited</w:t>
      </w:r>
      <w:r w:rsidRPr="009D759A">
        <w:rPr>
          <w:sz w:val="16"/>
        </w:rPr>
        <w:t xml:space="preserve"> forms of </w:t>
      </w:r>
      <w:r w:rsidRPr="009D759A">
        <w:rPr>
          <w:rStyle w:val="StyleUnderline"/>
        </w:rPr>
        <w:t>protection</w:t>
      </w:r>
      <w:r w:rsidRPr="009D759A">
        <w:rPr>
          <w:sz w:val="16"/>
        </w:rPr>
        <w:t xml:space="preserve">” (p. 55). </w:t>
      </w:r>
      <w:r w:rsidRPr="008F5CBC">
        <w:rPr>
          <w:rStyle w:val="Emphasis"/>
          <w:highlight w:val="cyan"/>
        </w:rPr>
        <w:t>Recognition</w:t>
      </w:r>
      <w:r w:rsidRPr="009D759A">
        <w:rPr>
          <w:rStyle w:val="StyleUnderline"/>
        </w:rPr>
        <w:t xml:space="preserve"> “humanizes” the </w:t>
      </w:r>
      <w:proofErr w:type="gramStart"/>
      <w:r w:rsidRPr="009D759A">
        <w:rPr>
          <w:rStyle w:val="StyleUnderline"/>
        </w:rPr>
        <w:t>slave, but</w:t>
      </w:r>
      <w:proofErr w:type="gramEnd"/>
      <w:r w:rsidRPr="009D759A">
        <w:rPr>
          <w:rStyle w:val="StyleUnderline"/>
        </w:rPr>
        <w:t xml:space="preserve"> </w:t>
      </w:r>
      <w:r w:rsidRPr="008F5CBC">
        <w:rPr>
          <w:rStyle w:val="Emphasis"/>
          <w:highlight w:val="cyan"/>
        </w:rPr>
        <w:t>is predicated upon</w:t>
      </w:r>
      <w:r w:rsidRPr="009D759A">
        <w:rPr>
          <w:sz w:val="16"/>
        </w:rPr>
        <w:t xml:space="preserve"> her or his </w:t>
      </w:r>
      <w:r w:rsidRPr="008F5CBC">
        <w:rPr>
          <w:rStyle w:val="Emphasis"/>
          <w:highlight w:val="cyan"/>
        </w:rPr>
        <w:t>abjection</w:t>
      </w:r>
      <w:r w:rsidRPr="009D759A">
        <w:rPr>
          <w:sz w:val="16"/>
        </w:rPr>
        <w:t xml:space="preserve">. You are in </w:t>
      </w:r>
      <w:proofErr w:type="gramStart"/>
      <w:r w:rsidRPr="009D759A">
        <w:rPr>
          <w:sz w:val="16"/>
        </w:rPr>
        <w:t>pain,</w:t>
      </w:r>
      <w:proofErr w:type="gramEnd"/>
      <w:r w:rsidRPr="009D759A">
        <w:rPr>
          <w:sz w:val="16"/>
        </w:rPr>
        <w:t xml:space="preserve"> therefore you are. “[T]he recognition of humanity require[s] the event of excessive violence, cruelty beyond the limits of the socially tolerable, in order to acknowledge and protect the slave’s person”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w:t>
      </w:r>
      <w:proofErr w:type="spellStart"/>
      <w:r w:rsidRPr="009D759A">
        <w:rPr>
          <w:sz w:val="16"/>
        </w:rPr>
        <w:t>reinscription</w:t>
      </w:r>
      <w:proofErr w:type="spellEnd"/>
      <w:r w:rsidRPr="009D759A">
        <w:rPr>
          <w:sz w:val="16"/>
        </w:rPr>
        <w:t xml:space="preserve"> of subjugation and pained existence?” (p. 55).</w:t>
      </w:r>
    </w:p>
    <w:p w14:paraId="76690FAA" w14:textId="77777777" w:rsidR="000E77AF" w:rsidRPr="009D759A" w:rsidRDefault="000E77AF" w:rsidP="000E77AF">
      <w:pPr>
        <w:rPr>
          <w:sz w:val="16"/>
        </w:rPr>
      </w:pPr>
      <w:r w:rsidRPr="009D759A">
        <w:rPr>
          <w:sz w:val="16"/>
        </w:rPr>
        <w:t xml:space="preserve">As numerous scholars have denoted, many </w:t>
      </w:r>
      <w:r w:rsidRPr="008F5CBC">
        <w:rPr>
          <w:rStyle w:val="StyleUnderline"/>
          <w:highlight w:val="cyan"/>
        </w:rPr>
        <w:t>social science disciplines</w:t>
      </w:r>
      <w:r w:rsidRPr="009D759A">
        <w:rPr>
          <w:rStyle w:val="StyleUnderline"/>
        </w:rPr>
        <w:t xml:space="preserve"> emerged from the need to </w:t>
      </w:r>
      <w:r w:rsidRPr="008F5CBC">
        <w:rPr>
          <w:rStyle w:val="StyleUnderline"/>
          <w:highlight w:val="cyan"/>
        </w:rPr>
        <w:t>provide justifications for</w:t>
      </w:r>
      <w:r w:rsidRPr="009D759A">
        <w:rPr>
          <w:rStyle w:val="StyleUnderline"/>
        </w:rPr>
        <w:t xml:space="preserve"> social </w:t>
      </w:r>
      <w:r w:rsidRPr="008F5CBC">
        <w:rPr>
          <w:rStyle w:val="StyleUnderline"/>
          <w:highlight w:val="cyan"/>
        </w:rPr>
        <w:t>hierarchies</w:t>
      </w:r>
      <w:r w:rsidRPr="009D759A">
        <w:rPr>
          <w:rStyle w:val="StyleUnderline"/>
        </w:rPr>
        <w:t xml:space="preserve"> undergirded by White supremacy and manifest destiny</w:t>
      </w:r>
      <w:r w:rsidRPr="009D759A">
        <w:rPr>
          <w:sz w:val="16"/>
        </w:rPr>
        <w:t xml:space="preserve"> (see also Gould, 1981; Selden, 1999; Tuck &amp; </w:t>
      </w:r>
      <w:proofErr w:type="spellStart"/>
      <w:r w:rsidRPr="009D759A">
        <w:rPr>
          <w:sz w:val="16"/>
        </w:rPr>
        <w:t>Guishard</w:t>
      </w:r>
      <w:proofErr w:type="spellEnd"/>
      <w:r w:rsidRPr="009D759A">
        <w:rPr>
          <w:sz w:val="16"/>
        </w:rPr>
        <w:t xml:space="preserve">, forthcoming). Wolfe (1999) has explored how the contoured logic of settler colonialism (p. 5) can be mapped onto the </w:t>
      </w:r>
      <w:proofErr w:type="spellStart"/>
      <w:r w:rsidRPr="009D759A">
        <w:rPr>
          <w:sz w:val="16"/>
        </w:rPr>
        <w:t>microactivities</w:t>
      </w:r>
      <w:proofErr w:type="spellEnd"/>
      <w:r w:rsidRPr="009D759A">
        <w:rPr>
          <w:sz w:val="16"/>
        </w:rPr>
        <w:t xml:space="preserve"> of anthropology; Guthrie (1976) traces the roots of psychology to the need to “scientifically” prove the supremacy of the White mind. The origins of many social science disciplines in maintaining logics of domination, while sometimes addressed in graduate schools, are regularly thought to be just errant or inauspicious beginnings—much like the ways in which the genocide of Indigenous peoples that afforded the founding of the Unites States has been reduced to an unfortunate byproduct of the birthing of a new and great nation. </w:t>
      </w:r>
      <w:r w:rsidRPr="009D759A">
        <w:rPr>
          <w:rStyle w:val="StyleUnderline"/>
        </w:rPr>
        <w:t>Such amnesia is required</w:t>
      </w:r>
      <w:r w:rsidRPr="009D759A">
        <w:rPr>
          <w:sz w:val="16"/>
        </w:rPr>
        <w:t xml:space="preserve"> in settler colonial societies, argues Lorenzo Veracini, </w:t>
      </w:r>
      <w:r w:rsidRPr="009D759A">
        <w:rPr>
          <w:rStyle w:val="StyleUnderline"/>
        </w:rPr>
        <w:t xml:space="preserve">because </w:t>
      </w:r>
      <w:r w:rsidRPr="008F5CBC">
        <w:rPr>
          <w:rStyle w:val="StyleUnderline"/>
          <w:highlight w:val="cyan"/>
        </w:rPr>
        <w:t>settler colonialism is “characterized by a persistent drive</w:t>
      </w:r>
      <w:r w:rsidRPr="009D759A">
        <w:rPr>
          <w:sz w:val="16"/>
        </w:rPr>
        <w:t xml:space="preserve"> to supersede the conditions of its operation,” (2011, p. 3); that is, </w:t>
      </w:r>
      <w:r w:rsidRPr="008F5CBC">
        <w:rPr>
          <w:rStyle w:val="StyleUnderline"/>
          <w:highlight w:val="cyan"/>
        </w:rPr>
        <w:t>to make itself</w:t>
      </w:r>
      <w:r w:rsidRPr="009D759A">
        <w:rPr>
          <w:sz w:val="16"/>
        </w:rPr>
        <w:t xml:space="preserve"> invisible, natural, </w:t>
      </w:r>
      <w:r w:rsidRPr="009D759A">
        <w:rPr>
          <w:rStyle w:val="StyleUnderline"/>
        </w:rPr>
        <w:t xml:space="preserve">without origin (and without end), and </w:t>
      </w:r>
      <w:r w:rsidRPr="008F5CBC">
        <w:rPr>
          <w:rStyle w:val="StyleUnderline"/>
          <w:highlight w:val="cyan"/>
        </w:rPr>
        <w:t>inevitable</w:t>
      </w:r>
      <w:r w:rsidRPr="009D759A">
        <w:rPr>
          <w:rStyle w:val="StyleUnderline"/>
        </w:rPr>
        <w:t>.</w:t>
      </w:r>
      <w:r w:rsidRPr="009D759A">
        <w:rPr>
          <w:sz w:val="16"/>
        </w:rPr>
        <w:t xml:space="preserve"> Social science disciplines have inherited the persistent drive to supersede the conditions of their operations from settler colonial logic, and it is this drive, a kind of unquestioning push forward, and not the origins of the disciplines that we attend to </w:t>
      </w:r>
      <w:proofErr w:type="gramStart"/>
      <w:r w:rsidRPr="009D759A">
        <w:rPr>
          <w:sz w:val="16"/>
        </w:rPr>
        <w:t>now</w:t>
      </w:r>
      <w:proofErr w:type="gramEnd"/>
      <w:r w:rsidRPr="009D759A">
        <w:rPr>
          <w:sz w:val="16"/>
        </w:rPr>
        <w:t>.</w:t>
      </w:r>
    </w:p>
    <w:p w14:paraId="378AF5F4" w14:textId="77777777" w:rsidR="000E77AF" w:rsidRPr="009D759A" w:rsidRDefault="000E77AF" w:rsidP="000E77AF">
      <w:pPr>
        <w:rPr>
          <w:rStyle w:val="StyleUnderline"/>
        </w:rPr>
      </w:pPr>
      <w:r w:rsidRPr="009D759A">
        <w:rPr>
          <w:sz w:val="16"/>
          <w:szCs w:val="16"/>
        </w:rPr>
        <w:t xml:space="preserve">We are struck by the pervasive silence on questions regarding the contemporary rationale(s) for social science research. Though a variety of ethical and procedural protocols require researchers to compose statements regarding the objectives or purposes of a particular project, such protocols do not prompt reflection upon the underlying beliefs about knowledge and change that too often go unexplored or unacknowledged. The rationale for conducting social science research that collects pain narratives seems to be self-evident for many scholars, but when looked at more closely, the rationales may be unconsidered, and somewhat flimsy. Like a maritime archaeological site, such rationales might be best examined in situ, for fear of deterioration if extracted. </w:t>
      </w:r>
      <w:r w:rsidRPr="009D759A">
        <w:rPr>
          <w:rStyle w:val="StyleUnderline"/>
        </w:rPr>
        <w:t>Why do researchers collect pain narratives? Why does the academy want them?</w:t>
      </w:r>
    </w:p>
    <w:p w14:paraId="690A5B98" w14:textId="77777777" w:rsidR="000E77AF" w:rsidRPr="009D759A" w:rsidRDefault="000E77AF" w:rsidP="000E77AF">
      <w:pPr>
        <w:rPr>
          <w:rStyle w:val="StyleUnderline"/>
        </w:rPr>
      </w:pPr>
      <w:r w:rsidRPr="009D759A">
        <w:rPr>
          <w:sz w:val="16"/>
        </w:rPr>
        <w:t xml:space="preserve">An initial and partial answer is because </w:t>
      </w:r>
      <w:r w:rsidRPr="008F5CBC">
        <w:rPr>
          <w:rStyle w:val="Emphasis"/>
          <w:highlight w:val="cyan"/>
        </w:rPr>
        <w:t>settler colonial ideology believes</w:t>
      </w:r>
      <w:r w:rsidRPr="009D759A">
        <w:rPr>
          <w:sz w:val="16"/>
        </w:rPr>
        <w:t xml:space="preserve"> that, in fiction author Sherril Jaffe’s words, “</w:t>
      </w:r>
      <w:r w:rsidRPr="008F5CBC">
        <w:rPr>
          <w:rStyle w:val="Emphasis"/>
          <w:highlight w:val="cyan"/>
        </w:rPr>
        <w:t>scars make your body more interesting</w:t>
      </w:r>
      <w:r w:rsidRPr="009D759A">
        <w:rPr>
          <w:sz w:val="16"/>
        </w:rPr>
        <w:t xml:space="preserve">,” (1996, p. 58). Jaffe’s work of short, short of fiction bearing that sentiment as title captures the exquisite crossing of wounds and curiosity and pleasure. </w:t>
      </w:r>
      <w:r w:rsidRPr="009D759A">
        <w:rPr>
          <w:rStyle w:val="StyleUnderline"/>
        </w:rPr>
        <w:t>Settler colonial ideology</w:t>
      </w:r>
      <w:r w:rsidRPr="009D759A">
        <w:rPr>
          <w:sz w:val="16"/>
        </w:rPr>
        <w:t xml:space="preserve">, constituted by its conscription of others, </w:t>
      </w:r>
      <w:r w:rsidRPr="009D759A">
        <w:rPr>
          <w:rStyle w:val="StyleUnderline"/>
        </w:rPr>
        <w:t>holds the wounded body</w:t>
      </w:r>
      <w:r w:rsidRPr="009D759A">
        <w:rPr>
          <w:sz w:val="16"/>
        </w:rPr>
        <w:t xml:space="preserve"> as </w:t>
      </w:r>
      <w:r w:rsidRPr="009D759A">
        <w:rPr>
          <w:rStyle w:val="StyleUnderline"/>
        </w:rPr>
        <w:t>more engrossing than the body that is not wounded</w:t>
      </w:r>
      <w:r w:rsidRPr="009D759A">
        <w:rPr>
          <w:sz w:val="16"/>
        </w:rPr>
        <w:t xml:space="preserve"> (though the person with a wounded body does not politically or materially benefit for being more engrossing). In settler colonial logic, </w:t>
      </w:r>
      <w:r w:rsidRPr="008F5CBC">
        <w:rPr>
          <w:rStyle w:val="StyleUnderline"/>
          <w:highlight w:val="cyan"/>
        </w:rPr>
        <w:t>pain is</w:t>
      </w:r>
      <w:r w:rsidRPr="009D759A">
        <w:rPr>
          <w:rStyle w:val="StyleUnderline"/>
        </w:rPr>
        <w:t xml:space="preserve"> more </w:t>
      </w:r>
      <w:r w:rsidRPr="008F5CBC">
        <w:rPr>
          <w:rStyle w:val="StyleUnderline"/>
          <w:highlight w:val="cyan"/>
        </w:rPr>
        <w:t>compelling</w:t>
      </w:r>
      <w:r w:rsidRPr="009D759A">
        <w:rPr>
          <w:rStyle w:val="StyleUnderline"/>
        </w:rPr>
        <w:t xml:space="preserve"> than privilege</w:t>
      </w:r>
      <w:r w:rsidRPr="009D759A">
        <w:rPr>
          <w:sz w:val="16"/>
        </w:rPr>
        <w:t xml:space="preserve">, scars more enthralling than the body unmarked by experience. In settler colonial ideology, </w:t>
      </w:r>
      <w:r w:rsidRPr="00104E72">
        <w:rPr>
          <w:rStyle w:val="Emphasis"/>
        </w:rPr>
        <w:t xml:space="preserve">pain is </w:t>
      </w:r>
      <w:r w:rsidRPr="008F5CBC">
        <w:rPr>
          <w:rStyle w:val="Emphasis"/>
          <w:highlight w:val="cyan"/>
        </w:rPr>
        <w:t>evidence of authenticity</w:t>
      </w:r>
      <w:r w:rsidRPr="00104E72">
        <w:rPr>
          <w:rStyle w:val="Emphasis"/>
        </w:rPr>
        <w:t>, of the verifiability of a lived life.</w:t>
      </w:r>
      <w:r w:rsidRPr="009D759A">
        <w:rPr>
          <w:sz w:val="16"/>
        </w:rPr>
        <w:t xml:space="preserve"> Academe, formed and informed by settler colonial ideology, has developed </w:t>
      </w:r>
      <w:r w:rsidRPr="009D759A">
        <w:rPr>
          <w:sz w:val="16"/>
        </w:rPr>
        <w:lastRenderedPageBreak/>
        <w:t xml:space="preserve">the same palate for pain. Emerging and established social science </w:t>
      </w:r>
      <w:r w:rsidRPr="009D759A">
        <w:rPr>
          <w:rStyle w:val="StyleUnderline"/>
        </w:rPr>
        <w:t>researchers set out to document the problems faced by communities, and</w:t>
      </w:r>
      <w:r w:rsidRPr="009D759A">
        <w:rPr>
          <w:sz w:val="16"/>
        </w:rPr>
        <w:t xml:space="preserve"> often </w:t>
      </w:r>
      <w:r w:rsidRPr="009D759A">
        <w:rPr>
          <w:rStyle w:val="StyleUnderline"/>
        </w:rPr>
        <w:t>in doing so, recirculate</w:t>
      </w:r>
      <w:r w:rsidRPr="009D759A">
        <w:rPr>
          <w:sz w:val="16"/>
        </w:rPr>
        <w:t xml:space="preserve"> common </w:t>
      </w:r>
      <w:r w:rsidRPr="009D759A">
        <w:rPr>
          <w:rStyle w:val="StyleUnderline"/>
        </w:rPr>
        <w:t>tropes of dysfunction, abuse, and neglect.</w:t>
      </w:r>
    </w:p>
    <w:p w14:paraId="4D68BAC6" w14:textId="77777777" w:rsidR="000E77AF" w:rsidRPr="009D759A" w:rsidRDefault="000E77AF" w:rsidP="000E77AF">
      <w:pPr>
        <w:rPr>
          <w:sz w:val="16"/>
        </w:rPr>
      </w:pPr>
      <w:r w:rsidRPr="009D759A">
        <w:rPr>
          <w:sz w:val="16"/>
        </w:rPr>
        <w:t xml:space="preserve">Scholars of qualitative research Alecia Youngblood Jackson and Lisa Mazzei (2009) have critically excavated the privileging of voice in qualitative research, because voice is championed as “true and real,” and “almost a mirror of the soul, the essence of self,” (p. 1). The authors interpret the drive to “make voices heard and understood, bringing meaning and self to consciousness and creating transcendental, universal truths” as gestures that reveal the primacy of voice in conventional qualitative research (p. 1). We contend that </w:t>
      </w:r>
      <w:r w:rsidRPr="008F5CBC">
        <w:rPr>
          <w:rStyle w:val="Emphasis"/>
          <w:highlight w:val="cyan"/>
        </w:rPr>
        <w:t>much of what</w:t>
      </w:r>
      <w:r w:rsidRPr="009D759A">
        <w:rPr>
          <w:rStyle w:val="Emphasis"/>
        </w:rPr>
        <w:t xml:space="preserve"> counts as voice and </w:t>
      </w:r>
      <w:r w:rsidRPr="008F5CBC">
        <w:rPr>
          <w:rStyle w:val="Emphasis"/>
          <w:highlight w:val="cyan"/>
        </w:rPr>
        <w:t>makes voice count is pain</w:t>
      </w:r>
      <w:r w:rsidRPr="009D759A">
        <w:rPr>
          <w:rStyle w:val="Emphasis"/>
        </w:rPr>
        <w:t>.</w:t>
      </w:r>
      <w:r w:rsidRPr="009D759A">
        <w:rPr>
          <w:sz w:val="16"/>
        </w:rPr>
        <w:t xml:space="preserve"> In an example drawn from outside of social science research, in Wayne’s work as a writing instructor with Southeast Asian refugee students, he learned from them that much of the writing they were encouraged to do followed a rarefied narrative pattern of refugee-as-victim. As it were, youth and young adults learn these narratives in schools, in which time and again </w:t>
      </w:r>
      <w:r w:rsidRPr="009D759A">
        <w:rPr>
          <w:rStyle w:val="StyleUnderline"/>
        </w:rPr>
        <w:t>refugee-victim stories are solicited by</w:t>
      </w:r>
      <w:r w:rsidRPr="009D759A">
        <w:rPr>
          <w:sz w:val="16"/>
        </w:rPr>
        <w:t xml:space="preserve"> well-intentioned </w:t>
      </w:r>
      <w:r w:rsidRPr="009D759A">
        <w:rPr>
          <w:rStyle w:val="StyleUnderline"/>
        </w:rPr>
        <w:t>ESL teachers who argue that such narratives are poetic, powerful, and represent the “authentic voice” of the student.</w:t>
      </w:r>
      <w:r w:rsidRPr="009D759A">
        <w:rPr>
          <w:sz w:val="16"/>
        </w:rPr>
        <w:t xml:space="preserve"> Similarly, </w:t>
      </w:r>
      <w:r w:rsidRPr="009D759A">
        <w:rPr>
          <w:rStyle w:val="StyleUnderline"/>
        </w:rPr>
        <w:t>Robin Kelley</w:t>
      </w:r>
      <w:r w:rsidRPr="009D759A">
        <w:rPr>
          <w:sz w:val="16"/>
        </w:rPr>
        <w:t xml:space="preserve"> (1997), speaking about the Black experience in Harlem in the 1960s, </w:t>
      </w:r>
      <w:r w:rsidRPr="009D759A">
        <w:rPr>
          <w:rStyle w:val="StyleUnderline"/>
        </w:rPr>
        <w:t>describes White liberal teachers as</w:t>
      </w:r>
      <w:r w:rsidRPr="009D759A">
        <w:rPr>
          <w:sz w:val="16"/>
        </w:rPr>
        <w:t xml:space="preserve"> “foot soldiers in the new ethnographic army” (p. 20), </w:t>
      </w:r>
      <w:r w:rsidRPr="009D759A">
        <w:rPr>
          <w:rStyle w:val="StyleUnderline"/>
        </w:rPr>
        <w:t>soliciting stories from their students about pain in their lives and unwittingly reducing their students to “cardboard typologies who fit neatly into their own definition of the ‘underclass’”</w:t>
      </w:r>
      <w:r w:rsidRPr="009D759A">
        <w:rPr>
          <w:sz w:val="16"/>
        </w:rPr>
        <w:t xml:space="preserve"> (p. 17). Such examples of teachers’ solicitations of youth narratives of pain confirm the deep relationship between writing or talking about wounds, and perceptions of authenticity of voice.</w:t>
      </w:r>
    </w:p>
    <w:p w14:paraId="45D20EA1" w14:textId="77777777" w:rsidR="000E77AF" w:rsidRPr="009D759A" w:rsidRDefault="000E77AF" w:rsidP="000E77AF">
      <w:pPr>
        <w:rPr>
          <w:sz w:val="16"/>
          <w:szCs w:val="16"/>
        </w:rPr>
      </w:pPr>
      <w:r w:rsidRPr="009D759A">
        <w:rPr>
          <w:sz w:val="16"/>
          <w:szCs w:val="16"/>
        </w:rPr>
        <w:t>Craig Gingrich-Philbrook (2005) articulates a related critique of autoethnography, positioning himself as a “narrator who appreciates autoethnography, at least as compared to its positivist alternatives, but one who simultaneously distrusts autoethnography’s pursuit of legitimacy in the form of the patriarch’s blessing and family values” (p. 298). Gingrich-Philbrook locates his concern in what autoethnography/</w:t>
      </w:r>
      <w:proofErr w:type="spellStart"/>
      <w:r w:rsidRPr="009D759A">
        <w:rPr>
          <w:sz w:val="16"/>
          <w:szCs w:val="16"/>
        </w:rPr>
        <w:t>ers</w:t>
      </w:r>
      <w:proofErr w:type="spellEnd"/>
      <w:r w:rsidRPr="009D759A">
        <w:rPr>
          <w:sz w:val="16"/>
          <w:szCs w:val="16"/>
        </w:rPr>
        <w:t xml:space="preserve"> are willing to do to secure academic legitimacy (p. 300): “My fears come down to the consequences of how badly autoethnography wants Daddy’s approval” (p. 310). By this Gingrich-Philbrook means that much of autoethnography has fixated on “attempting to justify the presence of the self in writing to the patriarchal council of self-satisfied social scientists” (p. 311). Though Gingrich-Philbrook does not go into detail about how precisely the “presence of the self” is justified via the performativity of subjugated knowledges (what we are calling pain narratives), he insists that autoethnography is distracted by trying to satisfy Daddy’s penchant for accounts of oppression.</w:t>
      </w:r>
    </w:p>
    <w:p w14:paraId="26880205" w14:textId="77777777" w:rsidR="000E77AF" w:rsidRPr="009D759A" w:rsidRDefault="000E77AF" w:rsidP="000E77AF">
      <w:pPr>
        <w:ind w:left="720"/>
        <w:rPr>
          <w:sz w:val="16"/>
          <w:szCs w:val="16"/>
        </w:rPr>
      </w:pPr>
      <w:r w:rsidRPr="009D759A">
        <w:rPr>
          <w:sz w:val="16"/>
          <w:szCs w:val="16"/>
        </w:rPr>
        <w:t xml:space="preserve">In my own autobiographical performance projects, I identify this chiasmatic shift in the possibility that all those performances I did about getting bashed only provided knowledge of subjugation, serving almost as an advertisement for power: ‘‘Don’t let this happen to you. Stay in the closet.’’ In large part motivated by Elizabeth Bell’s writings about performance and pleasure, I decided to write more about the gratifications of same-sex relationships, to depict intimacy and desire, the kinds of subjugated knowledges we don’t get to see on the </w:t>
      </w:r>
      <w:proofErr w:type="gramStart"/>
      <w:r w:rsidRPr="009D759A">
        <w:rPr>
          <w:sz w:val="16"/>
          <w:szCs w:val="16"/>
        </w:rPr>
        <w:t>after school</w:t>
      </w:r>
      <w:proofErr w:type="gramEnd"/>
      <w:r w:rsidRPr="009D759A">
        <w:rPr>
          <w:sz w:val="16"/>
          <w:szCs w:val="16"/>
        </w:rPr>
        <w:t xml:space="preserve"> specials and movies of the week that parade queer bruises and broken bones but shy away from the queer kiss. (p. 312)</w:t>
      </w:r>
    </w:p>
    <w:p w14:paraId="4AC230E3" w14:textId="77777777" w:rsidR="000E77AF" w:rsidRPr="00104E72" w:rsidRDefault="000E77AF" w:rsidP="000E77AF">
      <w:pPr>
        <w:rPr>
          <w:sz w:val="16"/>
        </w:rPr>
      </w:pPr>
      <w:r w:rsidRPr="008F5CBC">
        <w:rPr>
          <w:rStyle w:val="Emphasis"/>
          <w:highlight w:val="cyan"/>
        </w:rPr>
        <w:t>Participatory</w:t>
      </w:r>
      <w:r w:rsidRPr="00104E72">
        <w:rPr>
          <w:sz w:val="16"/>
        </w:rPr>
        <w:t xml:space="preserve"> action </w:t>
      </w:r>
      <w:r w:rsidRPr="009D759A">
        <w:rPr>
          <w:rStyle w:val="Emphasis"/>
        </w:rPr>
        <w:t>research</w:t>
      </w:r>
      <w:r w:rsidRPr="00104E72">
        <w:rPr>
          <w:sz w:val="16"/>
        </w:rPr>
        <w:t xml:space="preserve"> and other research </w:t>
      </w:r>
      <w:r w:rsidRPr="008F5CBC">
        <w:rPr>
          <w:rStyle w:val="Emphasis"/>
          <w:highlight w:val="cyan"/>
        </w:rPr>
        <w:t>approaches</w:t>
      </w:r>
      <w:r w:rsidRPr="009D759A">
        <w:rPr>
          <w:rStyle w:val="StyleUnderline"/>
        </w:rPr>
        <w:t xml:space="preserve"> that involve participants in constructing the design and collection of voice</w:t>
      </w:r>
      <w:r w:rsidRPr="00104E72">
        <w:rPr>
          <w:sz w:val="16"/>
        </w:rPr>
        <w:t xml:space="preserve"> (as data) </w:t>
      </w:r>
      <w:r w:rsidRPr="008F5CBC">
        <w:rPr>
          <w:rStyle w:val="Emphasis"/>
          <w:highlight w:val="cyan"/>
        </w:rPr>
        <w:t>are not immune to the fetish</w:t>
      </w:r>
      <w:r w:rsidRPr="009D759A">
        <w:rPr>
          <w:rStyle w:val="Emphasis"/>
        </w:rPr>
        <w:t xml:space="preserve"> for pain narratives.</w:t>
      </w:r>
      <w:r w:rsidRPr="00104E72">
        <w:rPr>
          <w:rStyle w:val="StyleUnderline"/>
        </w:rPr>
        <w:t xml:space="preserve"> It is a misconception that by simply building participation into a project</w:t>
      </w:r>
      <w:r w:rsidRPr="00104E72">
        <w:rPr>
          <w:sz w:val="16"/>
        </w:rPr>
        <w:t>—by increasing the number of people who collaborate in collecting data—</w:t>
      </w:r>
      <w:r w:rsidRPr="00104E72">
        <w:rPr>
          <w:rStyle w:val="StyleUnderline"/>
        </w:rPr>
        <w:t>ethical issues of representation, voice, consumption, and voyeurism are resolved.</w:t>
      </w:r>
      <w:r w:rsidRPr="00104E72">
        <w:rPr>
          <w:sz w:val="16"/>
        </w:rPr>
        <w:t xml:space="preserve"> There are countless examples of research in which community or youth participants have made their own stories of loss and pain the objects of their inquiry (see also Tuck &amp; </w:t>
      </w:r>
      <w:proofErr w:type="spellStart"/>
      <w:r w:rsidRPr="00104E72">
        <w:rPr>
          <w:sz w:val="16"/>
        </w:rPr>
        <w:t>Guishard</w:t>
      </w:r>
      <w:proofErr w:type="spellEnd"/>
      <w:r w:rsidRPr="00104E72">
        <w:rPr>
          <w:sz w:val="16"/>
        </w:rPr>
        <w:t>, forthcoming).</w:t>
      </w:r>
    </w:p>
    <w:p w14:paraId="16DA61B7" w14:textId="77777777" w:rsidR="000E77AF" w:rsidRPr="002F00DB" w:rsidRDefault="000E77AF" w:rsidP="000E77AF">
      <w:pPr>
        <w:rPr>
          <w:rStyle w:val="StyleUnderline"/>
        </w:rPr>
      </w:pPr>
      <w:r w:rsidRPr="00104E72">
        <w:rPr>
          <w:sz w:val="16"/>
          <w:szCs w:val="16"/>
        </w:rPr>
        <w:t xml:space="preserve">Alongside analyses of pain and damage-centered research, </w:t>
      </w:r>
      <w:r w:rsidRPr="00104E72">
        <w:rPr>
          <w:rStyle w:val="StyleUnderline"/>
        </w:rPr>
        <w:t>Eve</w:t>
      </w:r>
      <w:r w:rsidRPr="00104E72">
        <w:rPr>
          <w:sz w:val="16"/>
          <w:szCs w:val="16"/>
        </w:rPr>
        <w:t xml:space="preserve"> (Tuck 2009, 2010) has </w:t>
      </w:r>
      <w:r w:rsidRPr="00104E72">
        <w:rPr>
          <w:rStyle w:val="StyleUnderline"/>
        </w:rPr>
        <w:t>theorized desire-based research as</w:t>
      </w:r>
      <w:r w:rsidRPr="00104E72">
        <w:rPr>
          <w:sz w:val="16"/>
          <w:szCs w:val="16"/>
        </w:rPr>
        <w:t xml:space="preserve"> not the antonym but rather </w:t>
      </w:r>
      <w:r w:rsidRPr="00104E72">
        <w:rPr>
          <w:rStyle w:val="StyleUnderline"/>
        </w:rPr>
        <w:t>the antidote for damage-focused narratives.</w:t>
      </w:r>
      <w:r w:rsidRPr="00104E72">
        <w:rPr>
          <w:sz w:val="16"/>
          <w:szCs w:val="16"/>
        </w:rPr>
        <w:t xml:space="preserve"> Pain narratives are always incomplete. They bemoan the food </w:t>
      </w:r>
      <w:proofErr w:type="gramStart"/>
      <w:r w:rsidRPr="00104E72">
        <w:rPr>
          <w:sz w:val="16"/>
          <w:szCs w:val="16"/>
        </w:rPr>
        <w:t>deserts, but</w:t>
      </w:r>
      <w:proofErr w:type="gramEnd"/>
      <w:r w:rsidRPr="00104E72">
        <w:rPr>
          <w:sz w:val="16"/>
          <w:szCs w:val="16"/>
        </w:rPr>
        <w:t xml:space="preserve"> forget to see the food innovations; they lament the concrete jungles and miss the roses and the tobacco from concrete. </w:t>
      </w:r>
      <w:r w:rsidRPr="008F5CBC">
        <w:rPr>
          <w:rStyle w:val="Emphasis"/>
          <w:highlight w:val="cyan"/>
        </w:rPr>
        <w:t>Desire-centered research does not deny</w:t>
      </w:r>
      <w:r w:rsidRPr="002F00DB">
        <w:rPr>
          <w:rStyle w:val="Emphasis"/>
        </w:rPr>
        <w:t xml:space="preserve"> the experience of </w:t>
      </w:r>
      <w:r w:rsidRPr="008F5CBC">
        <w:rPr>
          <w:rStyle w:val="Emphasis"/>
          <w:highlight w:val="cyan"/>
        </w:rPr>
        <w:t>tragedy</w:t>
      </w:r>
      <w:r w:rsidRPr="002F00DB">
        <w:rPr>
          <w:rStyle w:val="Emphasis"/>
        </w:rPr>
        <w:t xml:space="preserve">, trauma, </w:t>
      </w:r>
      <w:r w:rsidRPr="008F5CBC">
        <w:rPr>
          <w:rStyle w:val="Emphasis"/>
          <w:highlight w:val="cyan"/>
        </w:rPr>
        <w:t>and pain, but positions</w:t>
      </w:r>
      <w:r w:rsidRPr="002F00DB">
        <w:rPr>
          <w:rStyle w:val="Emphasis"/>
        </w:rPr>
        <w:t xml:space="preserve"> the </w:t>
      </w:r>
      <w:r w:rsidRPr="008F5CBC">
        <w:rPr>
          <w:rStyle w:val="Emphasis"/>
          <w:highlight w:val="cyan"/>
        </w:rPr>
        <w:t>knowing</w:t>
      </w:r>
      <w:r w:rsidRPr="002F00DB">
        <w:rPr>
          <w:rStyle w:val="Emphasis"/>
        </w:rPr>
        <w:t xml:space="preserve"> derived </w:t>
      </w:r>
      <w:r w:rsidRPr="008F5CBC">
        <w:rPr>
          <w:rStyle w:val="Emphasis"/>
          <w:highlight w:val="cyan"/>
        </w:rPr>
        <w:t>from such experiences as wise</w:t>
      </w:r>
      <w:r w:rsidRPr="002F00DB">
        <w:rPr>
          <w:rStyle w:val="Emphasis"/>
        </w:rPr>
        <w:t>.</w:t>
      </w:r>
      <w:r w:rsidRPr="00104E72">
        <w:rPr>
          <w:sz w:val="16"/>
          <w:szCs w:val="16"/>
        </w:rPr>
        <w:t xml:space="preserve"> This is not about seeing the bright side of hard </w:t>
      </w:r>
      <w:proofErr w:type="gramStart"/>
      <w:r w:rsidRPr="00104E72">
        <w:rPr>
          <w:sz w:val="16"/>
          <w:szCs w:val="16"/>
        </w:rPr>
        <w:t>times, or</w:t>
      </w:r>
      <w:proofErr w:type="gramEnd"/>
      <w:r w:rsidRPr="00104E72">
        <w:rPr>
          <w:sz w:val="16"/>
          <w:szCs w:val="16"/>
        </w:rPr>
        <w:t xml:space="preserve"> even believing that everything happens for a reason. </w:t>
      </w:r>
      <w:r w:rsidRPr="002F00DB">
        <w:rPr>
          <w:rStyle w:val="StyleUnderline"/>
        </w:rPr>
        <w:t>Utilizing a desire-based framework is about working inside a more complex and dynamic understanding of what one, or a community, comes to know in (a) lived life.</w:t>
      </w:r>
    </w:p>
    <w:p w14:paraId="52E35683" w14:textId="77777777" w:rsidR="000E77AF" w:rsidRPr="00104E72" w:rsidRDefault="000E77AF" w:rsidP="000E77AF">
      <w:pPr>
        <w:rPr>
          <w:rStyle w:val="StyleUnderline"/>
        </w:rPr>
      </w:pPr>
      <w:r w:rsidRPr="00104E72">
        <w:rPr>
          <w:rStyle w:val="StyleUnderline"/>
        </w:rPr>
        <w:t>Logics of pain focus on events, sometimes hiding structure, always adhering to a teleological trajectory of pain, brokenness, repair, or irreparability</w:t>
      </w:r>
      <w:r w:rsidRPr="00104E72">
        <w:rPr>
          <w:sz w:val="16"/>
        </w:rPr>
        <w:t xml:space="preserve">—from unbroken, to broken, and then to unbroken again. </w:t>
      </w:r>
      <w:r w:rsidRPr="00104E72">
        <w:rPr>
          <w:rStyle w:val="StyleUnderline"/>
        </w:rPr>
        <w:t xml:space="preserve">Logics of pain </w:t>
      </w:r>
      <w:r w:rsidRPr="00104E72">
        <w:rPr>
          <w:rStyle w:val="StyleUnderline"/>
        </w:rPr>
        <w:lastRenderedPageBreak/>
        <w:t>require time to be</w:t>
      </w:r>
      <w:r w:rsidRPr="00104E72">
        <w:rPr>
          <w:sz w:val="16"/>
        </w:rPr>
        <w:t xml:space="preserve"> organized as </w:t>
      </w:r>
      <w:r w:rsidRPr="00104E72">
        <w:rPr>
          <w:rStyle w:val="StyleUnderline"/>
        </w:rPr>
        <w:t>linear and rigid, in which the pained body</w:t>
      </w:r>
      <w:r w:rsidRPr="00104E72">
        <w:rPr>
          <w:sz w:val="16"/>
        </w:rPr>
        <w:t xml:space="preserve"> (or community or people) </w:t>
      </w:r>
      <w:r w:rsidRPr="00104E72">
        <w:rPr>
          <w:rStyle w:val="StyleUnderline"/>
        </w:rPr>
        <w:t xml:space="preserve">is set back or delayed on some kind of path of </w:t>
      </w:r>
      <w:proofErr w:type="gramStart"/>
      <w:r w:rsidRPr="00104E72">
        <w:rPr>
          <w:rStyle w:val="StyleUnderline"/>
        </w:rPr>
        <w:t>humanization</w:t>
      </w:r>
      <w:r w:rsidRPr="00104E72">
        <w:rPr>
          <w:sz w:val="16"/>
        </w:rPr>
        <w:t>, and</w:t>
      </w:r>
      <w:proofErr w:type="gramEnd"/>
      <w:r w:rsidRPr="00104E72">
        <w:rPr>
          <w:sz w:val="16"/>
        </w:rPr>
        <w:t xml:space="preserve"> now must catch up (but never can) to the settler/</w:t>
      </w:r>
      <w:proofErr w:type="spellStart"/>
      <w:r w:rsidRPr="00104E72">
        <w:rPr>
          <w:sz w:val="16"/>
        </w:rPr>
        <w:t>unpained</w:t>
      </w:r>
      <w:proofErr w:type="spellEnd"/>
      <w:r w:rsidRPr="00104E72">
        <w:rPr>
          <w:sz w:val="16"/>
        </w:rPr>
        <w:t xml:space="preserve">/abled body (or community or people or society or philosophy or knowledge system). In this way, </w:t>
      </w:r>
      <w:r w:rsidRPr="00104E72">
        <w:rPr>
          <w:rStyle w:val="StyleUnderline"/>
        </w:rPr>
        <w:t xml:space="preserve">the logics of </w:t>
      </w:r>
      <w:r w:rsidRPr="008F5CBC">
        <w:rPr>
          <w:rStyle w:val="StyleUnderline"/>
          <w:highlight w:val="cyan"/>
        </w:rPr>
        <w:t>pain</w:t>
      </w:r>
      <w:r w:rsidRPr="00104E72">
        <w:rPr>
          <w:sz w:val="16"/>
        </w:rPr>
        <w:t xml:space="preserve"> has </w:t>
      </w:r>
      <w:r w:rsidRPr="008F5CBC">
        <w:rPr>
          <w:rStyle w:val="Emphasis"/>
          <w:highlight w:val="cyan"/>
        </w:rPr>
        <w:t>superseded</w:t>
      </w:r>
      <w:r w:rsidRPr="00104E72">
        <w:rPr>
          <w:sz w:val="16"/>
        </w:rPr>
        <w:t xml:space="preserve"> the now outmoded racism of </w:t>
      </w:r>
      <w:r w:rsidRPr="00104E72">
        <w:rPr>
          <w:rStyle w:val="Emphasis"/>
        </w:rPr>
        <w:t xml:space="preserve">an </w:t>
      </w:r>
      <w:r w:rsidRPr="008F5CBC">
        <w:rPr>
          <w:rStyle w:val="Emphasis"/>
          <w:highlight w:val="cyan"/>
        </w:rPr>
        <w:t>explicit racial hierarchy with</w:t>
      </w:r>
      <w:r w:rsidRPr="00104E72">
        <w:rPr>
          <w:rStyle w:val="StyleUnderline"/>
        </w:rPr>
        <w:t xml:space="preserve"> a</w:t>
      </w:r>
      <w:r w:rsidRPr="00104E72">
        <w:rPr>
          <w:sz w:val="16"/>
        </w:rPr>
        <w:t xml:space="preserve"> much </w:t>
      </w:r>
      <w:r w:rsidRPr="00104E72">
        <w:rPr>
          <w:rStyle w:val="StyleUnderline"/>
        </w:rPr>
        <w:t xml:space="preserve">more politically tolerable racism of </w:t>
      </w:r>
      <w:r w:rsidRPr="00104E72">
        <w:rPr>
          <w:rStyle w:val="Emphasis"/>
        </w:rPr>
        <w:t xml:space="preserve">a </w:t>
      </w:r>
      <w:r w:rsidRPr="008F5CBC">
        <w:rPr>
          <w:rStyle w:val="Emphasis"/>
          <w:highlight w:val="cyan"/>
        </w:rPr>
        <w:t>developmental hierarchy</w:t>
      </w:r>
      <w:r w:rsidRPr="00104E72">
        <w:rPr>
          <w:rStyle w:val="StyleUnderline"/>
        </w:rPr>
        <w:t>.</w:t>
      </w:r>
      <w:r w:rsidRPr="00104E72">
        <w:rPr>
          <w:sz w:val="16"/>
        </w:rPr>
        <w:t xml:space="preserve">2 Under a developmental hierarchy, in which some were undeterred by pain and oppression, and others were waylaid by their </w:t>
      </w:r>
      <w:proofErr w:type="spellStart"/>
      <w:r w:rsidRPr="00104E72">
        <w:rPr>
          <w:sz w:val="16"/>
        </w:rPr>
        <w:t>victimry</w:t>
      </w:r>
      <w:proofErr w:type="spellEnd"/>
      <w:r w:rsidRPr="00104E72">
        <w:rPr>
          <w:sz w:val="16"/>
        </w:rPr>
        <w:t xml:space="preserve"> and subalternity, </w:t>
      </w:r>
      <w:r w:rsidRPr="00104E72">
        <w:rPr>
          <w:rStyle w:val="StyleUnderline"/>
        </w:rPr>
        <w:t>damage-centered research reifies</w:t>
      </w:r>
      <w:r w:rsidRPr="00104E72">
        <w:rPr>
          <w:sz w:val="16"/>
        </w:rPr>
        <w:t xml:space="preserve"> a </w:t>
      </w:r>
      <w:r w:rsidRPr="00104E72">
        <w:rPr>
          <w:rStyle w:val="StyleUnderline"/>
        </w:rPr>
        <w:t>settler temporality and helps suppress other understandings of time.</w:t>
      </w:r>
    </w:p>
    <w:p w14:paraId="767ABFCB" w14:textId="77777777" w:rsidR="000E77AF" w:rsidRPr="00104E72" w:rsidRDefault="000E77AF" w:rsidP="000E77AF">
      <w:pPr>
        <w:rPr>
          <w:sz w:val="16"/>
        </w:rPr>
      </w:pPr>
      <w:r w:rsidRPr="008F5CBC">
        <w:rPr>
          <w:rStyle w:val="StyleUnderline"/>
          <w:highlight w:val="cyan"/>
        </w:rPr>
        <w:t>Desire-based frameworks</w:t>
      </w:r>
      <w:r w:rsidRPr="00104E72">
        <w:rPr>
          <w:sz w:val="16"/>
        </w:rPr>
        <w:t xml:space="preserve">, by contrast, </w:t>
      </w:r>
      <w:r w:rsidRPr="008F5CBC">
        <w:rPr>
          <w:rStyle w:val="StyleUnderline"/>
          <w:highlight w:val="cyan"/>
        </w:rPr>
        <w:t>look to</w:t>
      </w:r>
      <w:r w:rsidRPr="00104E72">
        <w:rPr>
          <w:rStyle w:val="StyleUnderline"/>
        </w:rPr>
        <w:t xml:space="preserve"> the past and</w:t>
      </w:r>
      <w:r w:rsidRPr="00104E72">
        <w:rPr>
          <w:sz w:val="16"/>
        </w:rPr>
        <w:t xml:space="preserve"> the </w:t>
      </w:r>
      <w:r w:rsidRPr="00104E72">
        <w:rPr>
          <w:rStyle w:val="StyleUnderline"/>
        </w:rPr>
        <w:t>future to situate analyses</w:t>
      </w:r>
      <w:r w:rsidRPr="00104E72">
        <w:rPr>
          <w:sz w:val="16"/>
        </w:rPr>
        <w:t>.</w:t>
      </w:r>
    </w:p>
    <w:p w14:paraId="5E1CD7A3" w14:textId="77777777" w:rsidR="000E77AF" w:rsidRPr="00104E72" w:rsidRDefault="000E77AF" w:rsidP="000E77AF">
      <w:pPr>
        <w:ind w:left="720"/>
        <w:rPr>
          <w:sz w:val="16"/>
        </w:rPr>
      </w:pPr>
      <w:r w:rsidRPr="00104E72">
        <w:rPr>
          <w:rStyle w:val="StyleUnderline"/>
        </w:rPr>
        <w:t xml:space="preserve">Desire is about longing, about a </w:t>
      </w:r>
      <w:r w:rsidRPr="008F5CBC">
        <w:rPr>
          <w:rStyle w:val="StyleUnderline"/>
          <w:highlight w:val="cyan"/>
        </w:rPr>
        <w:t>present</w:t>
      </w:r>
      <w:r w:rsidRPr="00104E72">
        <w:rPr>
          <w:sz w:val="16"/>
        </w:rPr>
        <w:t xml:space="preserve"> that is </w:t>
      </w:r>
      <w:r w:rsidRPr="008F5CBC">
        <w:rPr>
          <w:rStyle w:val="StyleUnderline"/>
          <w:highlight w:val="cyan"/>
        </w:rPr>
        <w:t>enriched by</w:t>
      </w:r>
      <w:r w:rsidRPr="00104E72">
        <w:rPr>
          <w:rStyle w:val="StyleUnderline"/>
        </w:rPr>
        <w:t xml:space="preserve"> both</w:t>
      </w:r>
      <w:r w:rsidRPr="00104E72">
        <w:rPr>
          <w:sz w:val="16"/>
        </w:rPr>
        <w:t xml:space="preserve"> the </w:t>
      </w:r>
      <w:r w:rsidRPr="008F5CBC">
        <w:rPr>
          <w:rStyle w:val="StyleUnderline"/>
          <w:highlight w:val="cyan"/>
        </w:rPr>
        <w:t>past and</w:t>
      </w:r>
      <w:r w:rsidRPr="00104E72">
        <w:rPr>
          <w:rStyle w:val="StyleUnderline"/>
        </w:rPr>
        <w:t xml:space="preserve"> the </w:t>
      </w:r>
      <w:r w:rsidRPr="008F5CBC">
        <w:rPr>
          <w:rStyle w:val="StyleUnderline"/>
          <w:highlight w:val="cyan"/>
        </w:rPr>
        <w:t>future</w:t>
      </w:r>
      <w:r w:rsidRPr="00104E72">
        <w:rPr>
          <w:rStyle w:val="StyleUnderline"/>
        </w:rPr>
        <w:t xml:space="preserve">; it is integral to our humanness. It is </w:t>
      </w:r>
      <w:r w:rsidRPr="008F5CBC">
        <w:rPr>
          <w:rStyle w:val="StyleUnderline"/>
          <w:highlight w:val="cyan"/>
        </w:rPr>
        <w:t>not only</w:t>
      </w:r>
      <w:r w:rsidRPr="00104E72">
        <w:rPr>
          <w:rStyle w:val="StyleUnderline"/>
        </w:rPr>
        <w:t xml:space="preserve"> the </w:t>
      </w:r>
      <w:r w:rsidRPr="008F5CBC">
        <w:rPr>
          <w:rStyle w:val="StyleUnderline"/>
          <w:highlight w:val="cyan"/>
        </w:rPr>
        <w:t>painful elements</w:t>
      </w:r>
      <w:r w:rsidRPr="00104E72">
        <w:rPr>
          <w:rStyle w:val="StyleUnderline"/>
        </w:rPr>
        <w:t xml:space="preserve"> of social and psychic realities, </w:t>
      </w:r>
      <w:r w:rsidRPr="008F5CBC">
        <w:rPr>
          <w:rStyle w:val="StyleUnderline"/>
          <w:highlight w:val="cyan"/>
        </w:rPr>
        <w:t>but</w:t>
      </w:r>
      <w:r w:rsidRPr="00104E72">
        <w:rPr>
          <w:sz w:val="16"/>
        </w:rPr>
        <w:t xml:space="preserve"> also </w:t>
      </w:r>
      <w:r w:rsidRPr="00104E72">
        <w:rPr>
          <w:rStyle w:val="StyleUnderline"/>
        </w:rPr>
        <w:t xml:space="preserve">the textured acumen and </w:t>
      </w:r>
      <w:r w:rsidRPr="008F5CBC">
        <w:rPr>
          <w:rStyle w:val="StyleUnderline"/>
          <w:highlight w:val="cyan"/>
        </w:rPr>
        <w:t>hope</w:t>
      </w:r>
      <w:r w:rsidRPr="00104E72">
        <w:rPr>
          <w:rStyle w:val="StyleUnderline"/>
        </w:rPr>
        <w:t>.</w:t>
      </w:r>
      <w:r w:rsidRPr="00104E72">
        <w:rPr>
          <w:sz w:val="16"/>
        </w:rPr>
        <w:t xml:space="preserve"> (Tuck, 2010, p. 644)</w:t>
      </w:r>
    </w:p>
    <w:p w14:paraId="13898306" w14:textId="77777777" w:rsidR="000E77AF" w:rsidRPr="00104E72" w:rsidRDefault="000E77AF" w:rsidP="000E77AF">
      <w:pPr>
        <w:rPr>
          <w:sz w:val="16"/>
          <w:szCs w:val="16"/>
        </w:rPr>
      </w:pPr>
      <w:r w:rsidRPr="00104E72">
        <w:rPr>
          <w:sz w:val="16"/>
          <w:szCs w:val="16"/>
        </w:rPr>
        <w:t xml:space="preserve">In this way, desire is time-warping. The </w:t>
      </w:r>
      <w:proofErr w:type="gramStart"/>
      <w:r w:rsidRPr="00104E72">
        <w:rPr>
          <w:sz w:val="16"/>
          <w:szCs w:val="16"/>
        </w:rPr>
        <w:t>logics</w:t>
      </w:r>
      <w:proofErr w:type="gramEnd"/>
      <w:r w:rsidRPr="00104E72">
        <w:rPr>
          <w:sz w:val="16"/>
          <w:szCs w:val="16"/>
        </w:rPr>
        <w:t xml:space="preserve"> of desire is asynchronous just as it is </w:t>
      </w:r>
      <w:proofErr w:type="spellStart"/>
      <w:r w:rsidRPr="00104E72">
        <w:rPr>
          <w:sz w:val="16"/>
          <w:szCs w:val="16"/>
        </w:rPr>
        <w:t>distemporal</w:t>
      </w:r>
      <w:proofErr w:type="spellEnd"/>
      <w:r w:rsidRPr="00104E72">
        <w:rPr>
          <w:sz w:val="16"/>
          <w:szCs w:val="16"/>
        </w:rPr>
        <w:t>, living in the gaps between the ticking machinery of disciplinary institutions.</w:t>
      </w:r>
    </w:p>
    <w:p w14:paraId="1D744BDB" w14:textId="77777777" w:rsidR="000E77AF" w:rsidRPr="00104E72" w:rsidRDefault="000E77AF" w:rsidP="000E77AF">
      <w:pPr>
        <w:rPr>
          <w:rStyle w:val="StyleUnderline"/>
        </w:rPr>
      </w:pPr>
      <w:r w:rsidRPr="00104E72">
        <w:rPr>
          <w:sz w:val="16"/>
        </w:rPr>
        <w:t xml:space="preserve">To be clear, again, we are not making an argument against the existence of pain, or for the erasure of memory, experience, and wisdom that comes with suffering. Rather, </w:t>
      </w:r>
      <w:r w:rsidRPr="00104E72">
        <w:rPr>
          <w:rStyle w:val="StyleUnderline"/>
        </w:rPr>
        <w:t>we see</w:t>
      </w:r>
      <w:r w:rsidRPr="00104E72">
        <w:rPr>
          <w:sz w:val="16"/>
        </w:rPr>
        <w:t xml:space="preserve"> the </w:t>
      </w:r>
      <w:r w:rsidRPr="00104E72">
        <w:rPr>
          <w:rStyle w:val="StyleUnderline"/>
        </w:rPr>
        <w:t>collecting</w:t>
      </w:r>
      <w:r w:rsidRPr="00104E72">
        <w:rPr>
          <w:sz w:val="16"/>
        </w:rPr>
        <w:t xml:space="preserve"> of </w:t>
      </w:r>
      <w:r w:rsidRPr="00104E72">
        <w:rPr>
          <w:rStyle w:val="StyleUnderline"/>
        </w:rPr>
        <w:t>narratives of pain</w:t>
      </w:r>
      <w:r w:rsidRPr="00104E72">
        <w:rPr>
          <w:sz w:val="16"/>
        </w:rPr>
        <w:t xml:space="preserve"> by social scientists </w:t>
      </w:r>
      <w:r w:rsidRPr="00104E72">
        <w:rPr>
          <w:rStyle w:val="StyleUnderline"/>
        </w:rPr>
        <w:t>to</w:t>
      </w:r>
      <w:r w:rsidRPr="00104E72">
        <w:rPr>
          <w:sz w:val="16"/>
        </w:rPr>
        <w:t xml:space="preserve"> already </w:t>
      </w:r>
      <w:r w:rsidRPr="00104E72">
        <w:rPr>
          <w:rStyle w:val="StyleUnderline"/>
        </w:rPr>
        <w:t>be a double erasure, whereby pain is documented</w:t>
      </w:r>
      <w:r w:rsidRPr="00104E72">
        <w:rPr>
          <w:sz w:val="16"/>
        </w:rPr>
        <w:t xml:space="preserve"> in order </w:t>
      </w:r>
      <w:r w:rsidRPr="00104E72">
        <w:rPr>
          <w:rStyle w:val="StyleUnderline"/>
        </w:rPr>
        <w:t>to be erased</w:t>
      </w:r>
      <w:r w:rsidRPr="00104E72">
        <w:rPr>
          <w:sz w:val="16"/>
        </w:rPr>
        <w:t xml:space="preserve">, often </w:t>
      </w:r>
      <w:r w:rsidRPr="00104E72">
        <w:rPr>
          <w:rStyle w:val="StyleUnderline"/>
        </w:rPr>
        <w:t>by eradicating the communities that are supposedly injured and supplanting them with hopeful stories of progress into a better, Whiter, world.</w:t>
      </w:r>
      <w:r w:rsidRPr="00104E72">
        <w:rPr>
          <w:sz w:val="16"/>
        </w:rPr>
        <w:t xml:space="preserve"> </w:t>
      </w:r>
      <w:proofErr w:type="spellStart"/>
      <w:r w:rsidRPr="00104E72">
        <w:rPr>
          <w:sz w:val="16"/>
        </w:rPr>
        <w:t>Vizenor</w:t>
      </w:r>
      <w:proofErr w:type="spellEnd"/>
      <w:r w:rsidRPr="00104E72">
        <w:rPr>
          <w:sz w:val="16"/>
        </w:rPr>
        <w:t xml:space="preserve"> talks about such “the consumer notion of a ‘hopeful book,’” and we would add hopeful or feel-good research, as “a denial of tragic wisdom” bent on imagining “a social science paradise of tribal victims” (1993, p. 14). </w:t>
      </w:r>
      <w:r w:rsidRPr="008F5CBC">
        <w:rPr>
          <w:rStyle w:val="Emphasis"/>
          <w:highlight w:val="cyan"/>
        </w:rPr>
        <w:t>Desire interrupts this metanarrative of damaged communities and White progress</w:t>
      </w:r>
      <w:r w:rsidRPr="002F00DB">
        <w:rPr>
          <w:rStyle w:val="Emphasis"/>
        </w:rPr>
        <w:t>.</w:t>
      </w:r>
    </w:p>
    <w:p w14:paraId="251D4B88" w14:textId="56C64AE7" w:rsidR="000E77AF" w:rsidRDefault="00750A17" w:rsidP="00750A17">
      <w:pPr>
        <w:pStyle w:val="Heading2"/>
      </w:pPr>
      <w:r>
        <w:lastRenderedPageBreak/>
        <w:t>OFF</w:t>
      </w:r>
    </w:p>
    <w:p w14:paraId="0C1B471D" w14:textId="77777777" w:rsidR="00750A17" w:rsidRDefault="00750A17" w:rsidP="00750A17">
      <w:pPr>
        <w:pStyle w:val="Heading3"/>
      </w:pPr>
      <w:r>
        <w:lastRenderedPageBreak/>
        <w:t>1NC</w:t>
      </w:r>
    </w:p>
    <w:p w14:paraId="0D83E254" w14:textId="77777777" w:rsidR="00750A17" w:rsidRDefault="00750A17" w:rsidP="00750A17">
      <w:r>
        <w:t>Psychoanalysis K</w:t>
      </w:r>
    </w:p>
    <w:p w14:paraId="178E6C3C" w14:textId="77777777" w:rsidR="00750A17" w:rsidRPr="00D74422" w:rsidRDefault="00750A17" w:rsidP="00750A17">
      <w:pPr>
        <w:pStyle w:val="Heading4"/>
      </w:pPr>
      <w:r>
        <w:t xml:space="preserve">The 1AC’s isolation of an </w:t>
      </w:r>
      <w:r>
        <w:rPr>
          <w:u w:val="single"/>
        </w:rPr>
        <w:t>ableist</w:t>
      </w:r>
      <w:r>
        <w:t xml:space="preserve"> debate community </w:t>
      </w:r>
      <w:r>
        <w:rPr>
          <w:u w:val="single"/>
        </w:rPr>
        <w:t>performs</w:t>
      </w:r>
      <w:r>
        <w:t xml:space="preserve"> its existence </w:t>
      </w:r>
      <w:r w:rsidRPr="00526922">
        <w:rPr>
          <w:b w:val="0"/>
          <w:bCs/>
        </w:rPr>
        <w:t xml:space="preserve">AND </w:t>
      </w:r>
      <w:r w:rsidRPr="00526922">
        <w:rPr>
          <w:b w:val="0"/>
          <w:bCs/>
          <w:u w:val="single"/>
        </w:rPr>
        <w:t>produces</w:t>
      </w:r>
      <w:r w:rsidRPr="00526922">
        <w:rPr>
          <w:b w:val="0"/>
          <w:bCs/>
        </w:rPr>
        <w:t xml:space="preserve"> affective </w:t>
      </w:r>
      <w:r w:rsidRPr="00526922">
        <w:rPr>
          <w:b w:val="0"/>
          <w:bCs/>
          <w:u w:val="single"/>
        </w:rPr>
        <w:t>investments</w:t>
      </w:r>
      <w:r w:rsidRPr="00526922">
        <w:rPr>
          <w:b w:val="0"/>
          <w:bCs/>
        </w:rPr>
        <w:t xml:space="preserve"> that sustain its </w:t>
      </w:r>
      <w:r w:rsidRPr="00526922">
        <w:rPr>
          <w:b w:val="0"/>
          <w:bCs/>
          <w:u w:val="single"/>
        </w:rPr>
        <w:t>legitimacy</w:t>
      </w:r>
      <w:r w:rsidRPr="00526922">
        <w:rPr>
          <w:b w:val="0"/>
          <w:bCs/>
        </w:rPr>
        <w:t>---</w:t>
      </w:r>
      <w:r>
        <w:t>turns case.</w:t>
      </w:r>
    </w:p>
    <w:p w14:paraId="4DDB0AB8" w14:textId="77777777" w:rsidR="00750A17" w:rsidRDefault="00750A17" w:rsidP="00750A17">
      <w:r w:rsidRPr="00A65B09">
        <w:rPr>
          <w:rStyle w:val="Style13ptBold"/>
        </w:rPr>
        <w:t>Lundberg ’12</w:t>
      </w:r>
      <w:r>
        <w:t xml:space="preserve"> [Christian; 2012; Co-Director of the University Program in Cultural Studies and Professor of Rhetoric at the University of North Carolina; “Lacan in Public: Psychoanalysis and the Science of Rhetoric,” pp. 174-177]</w:t>
      </w:r>
    </w:p>
    <w:p w14:paraId="67371546" w14:textId="77777777" w:rsidR="00750A17" w:rsidRPr="00B81D44" w:rsidRDefault="00750A17" w:rsidP="00750A17">
      <w:pPr>
        <w:rPr>
          <w:sz w:val="16"/>
        </w:rPr>
      </w:pPr>
      <w:r w:rsidRPr="00CB646F">
        <w:rPr>
          <w:sz w:val="16"/>
        </w:rPr>
        <w:t xml:space="preserve">Thus, "as hysterics you demand a new master: you will get it!" At the register of manifest content, </w:t>
      </w:r>
      <w:r w:rsidRPr="00CB646F">
        <w:rPr>
          <w:rStyle w:val="AAAUNDERLINEKEYBOARD"/>
        </w:rPr>
        <w:t xml:space="preserve">demands are </w:t>
      </w:r>
      <w:r w:rsidRPr="00F507A2">
        <w:rPr>
          <w:rStyle w:val="Emphasis"/>
        </w:rPr>
        <w:t>claims</w:t>
      </w:r>
      <w:r w:rsidRPr="00CB646F">
        <w:rPr>
          <w:rStyle w:val="AAAUNDERLINEKEYBOARD"/>
        </w:rPr>
        <w:t xml:space="preserve"> for action</w:t>
      </w:r>
      <w:r w:rsidRPr="00CB646F">
        <w:rPr>
          <w:sz w:val="16"/>
        </w:rPr>
        <w:t xml:space="preserve"> and seemingly powerful, but </w:t>
      </w:r>
      <w:r w:rsidRPr="00B651A2">
        <w:rPr>
          <w:rStyle w:val="AAAUNDERLINEKEYBOARD"/>
          <w:highlight w:val="cyan"/>
        </w:rPr>
        <w:t>at the level of</w:t>
      </w:r>
      <w:r w:rsidRPr="00CB646F">
        <w:rPr>
          <w:sz w:val="16"/>
        </w:rPr>
        <w:t xml:space="preserve"> the rhetorical </w:t>
      </w:r>
      <w:r w:rsidRPr="00B651A2">
        <w:rPr>
          <w:rStyle w:val="Emphasis"/>
          <w:highlight w:val="cyan"/>
        </w:rPr>
        <w:t>form</w:t>
      </w:r>
      <w:r w:rsidRPr="00CB646F">
        <w:rPr>
          <w:sz w:val="16"/>
        </w:rPr>
        <w:t xml:space="preserve"> of the demand or in the register of enjoyment, </w:t>
      </w:r>
      <w:r w:rsidRPr="00B651A2">
        <w:rPr>
          <w:rStyle w:val="AAAUNDERLINEKEYBOARD"/>
          <w:highlight w:val="cyan"/>
        </w:rPr>
        <w:t>demand</w:t>
      </w:r>
      <w:r w:rsidRPr="00CB646F">
        <w:rPr>
          <w:rStyle w:val="AAAUNDERLINEKEYBOARD"/>
        </w:rPr>
        <w:t xml:space="preserve"> </w:t>
      </w:r>
      <w:r w:rsidRPr="00B651A2">
        <w:rPr>
          <w:rStyle w:val="AAAUNDERLINEKEYBOARD"/>
          <w:highlight w:val="cyan"/>
        </w:rPr>
        <w:t>is a</w:t>
      </w:r>
      <w:r w:rsidRPr="00CB646F">
        <w:rPr>
          <w:sz w:val="16"/>
        </w:rPr>
        <w:t xml:space="preserve"> kind of </w:t>
      </w:r>
      <w:r w:rsidRPr="00B651A2">
        <w:rPr>
          <w:rStyle w:val="Emphasis"/>
          <w:highlight w:val="cyan"/>
        </w:rPr>
        <w:t>surrender</w:t>
      </w:r>
      <w:r w:rsidRPr="00CB646F">
        <w:rPr>
          <w:sz w:val="16"/>
        </w:rPr>
        <w:t xml:space="preserve">. As a relation of address the hysterical demand is </w:t>
      </w:r>
      <w:r w:rsidRPr="00CB646F">
        <w:rPr>
          <w:rStyle w:val="AAAUNDERLINEKEYBOARD"/>
        </w:rPr>
        <w:t xml:space="preserve">more a demand for </w:t>
      </w:r>
      <w:r w:rsidRPr="00F507A2">
        <w:rPr>
          <w:rStyle w:val="Emphasis"/>
        </w:rPr>
        <w:t>recognition</w:t>
      </w:r>
      <w:r w:rsidRPr="00CB646F">
        <w:rPr>
          <w:rStyle w:val="AAAUNDERLINEKEYBOARD"/>
        </w:rPr>
        <w:t xml:space="preserve"> and</w:t>
      </w:r>
      <w:r w:rsidRPr="00CB646F">
        <w:rPr>
          <w:sz w:val="16"/>
        </w:rPr>
        <w:t xml:space="preserve"> love </w:t>
      </w:r>
      <w:r w:rsidRPr="00CB646F">
        <w:rPr>
          <w:rStyle w:val="AAAUNDERLINEKEYBOARD"/>
        </w:rPr>
        <w:t>from a</w:t>
      </w:r>
      <w:r w:rsidRPr="00CB646F">
        <w:rPr>
          <w:sz w:val="16"/>
        </w:rPr>
        <w:t xml:space="preserve">n ostensibly </w:t>
      </w:r>
      <w:r w:rsidRPr="00CB646F">
        <w:rPr>
          <w:rStyle w:val="AAAUNDERLINEKEYBOARD"/>
        </w:rPr>
        <w:t xml:space="preserve">repressive order than a claim for </w:t>
      </w:r>
      <w:r w:rsidRPr="00F507A2">
        <w:rPr>
          <w:rStyle w:val="Emphasis"/>
        </w:rPr>
        <w:t>change</w:t>
      </w:r>
      <w:r w:rsidRPr="00CB646F">
        <w:rPr>
          <w:sz w:val="16"/>
        </w:rPr>
        <w:t xml:space="preserve">. The limitation of the students' </w:t>
      </w:r>
      <w:proofErr w:type="gramStart"/>
      <w:r w:rsidRPr="00CB646F">
        <w:rPr>
          <w:sz w:val="16"/>
        </w:rPr>
        <w:t>call</w:t>
      </w:r>
      <w:proofErr w:type="gramEnd"/>
      <w:r w:rsidRPr="00CB646F">
        <w:rPr>
          <w:sz w:val="16"/>
        </w:rPr>
        <w:t xml:space="preserve"> on Lacan does not lie in the end they sought but in the fact that the hysterical address never quite breaks free from its framing of the master. </w:t>
      </w:r>
      <w:r w:rsidRPr="00CB646F">
        <w:rPr>
          <w:rStyle w:val="AAAUNDERLINEKEYBOARD"/>
        </w:rPr>
        <w:t>The</w:t>
      </w:r>
      <w:r w:rsidRPr="00CB646F">
        <w:rPr>
          <w:sz w:val="16"/>
        </w:rPr>
        <w:t xml:space="preserve"> fundamental </w:t>
      </w:r>
      <w:r w:rsidRPr="00B651A2">
        <w:rPr>
          <w:rStyle w:val="AAAUNDERLINEKEYBOARD"/>
          <w:highlight w:val="cyan"/>
        </w:rPr>
        <w:t>problem</w:t>
      </w:r>
      <w:r w:rsidRPr="00CB646F">
        <w:rPr>
          <w:sz w:val="16"/>
        </w:rPr>
        <w:t xml:space="preserve"> of democracy </w:t>
      </w:r>
      <w:r w:rsidRPr="00B651A2">
        <w:rPr>
          <w:rStyle w:val="AAAUNDERLINEKEYBOARD"/>
          <w:highlight w:val="cyan"/>
        </w:rPr>
        <w:t>is</w:t>
      </w:r>
      <w:r w:rsidRPr="00CB646F">
        <w:rPr>
          <w:rStyle w:val="AAAUNDERLINEKEYBOARD"/>
        </w:rPr>
        <w:t xml:space="preserve"> not </w:t>
      </w:r>
      <w:r w:rsidRPr="00F507A2">
        <w:rPr>
          <w:rStyle w:val="Emphasis"/>
        </w:rPr>
        <w:t>articulating</w:t>
      </w:r>
      <w:r w:rsidRPr="00CB646F">
        <w:rPr>
          <w:rStyle w:val="AAAUNDERLINEKEYBOARD"/>
        </w:rPr>
        <w:t xml:space="preserve"> resistance</w:t>
      </w:r>
      <w:r w:rsidRPr="00CB646F">
        <w:rPr>
          <w:sz w:val="16"/>
        </w:rPr>
        <w:t xml:space="preserve"> over and against hegemony </w:t>
      </w:r>
      <w:r w:rsidRPr="00CB646F">
        <w:rPr>
          <w:rStyle w:val="AAAUNDERLINEKEYBOARD"/>
        </w:rPr>
        <w:t xml:space="preserve">but rather </w:t>
      </w:r>
      <w:r w:rsidRPr="00B651A2">
        <w:rPr>
          <w:rStyle w:val="AAAUNDERLINEKEYBOARD"/>
          <w:highlight w:val="cyan"/>
        </w:rPr>
        <w:t xml:space="preserve">the </w:t>
      </w:r>
      <w:r w:rsidRPr="00B651A2">
        <w:rPr>
          <w:rStyle w:val="Emphasis"/>
          <w:highlight w:val="cyan"/>
        </w:rPr>
        <w:t>practices</w:t>
      </w:r>
      <w:r w:rsidRPr="00B651A2">
        <w:rPr>
          <w:rStyle w:val="AAAUNDERLINEKEYBOARD"/>
          <w:highlight w:val="cyan"/>
        </w:rPr>
        <w:t xml:space="preserve"> of</w:t>
      </w:r>
      <w:r w:rsidRPr="00CB646F">
        <w:rPr>
          <w:rStyle w:val="AAAUNDERLINEKEYBOARD"/>
        </w:rPr>
        <w:t xml:space="preserve"> </w:t>
      </w:r>
      <w:r w:rsidRPr="00B651A2">
        <w:rPr>
          <w:rStyle w:val="AAAUNDERLINEKEYBOARD"/>
          <w:highlight w:val="cyan"/>
        </w:rPr>
        <w:t>enjoyment that sustain</w:t>
      </w:r>
      <w:r w:rsidRPr="00CB646F">
        <w:rPr>
          <w:rStyle w:val="AAAUNDERLINEKEYBOARD"/>
        </w:rPr>
        <w:t xml:space="preserve"> an addiction to </w:t>
      </w:r>
      <w:r w:rsidRPr="00F507A2">
        <w:rPr>
          <w:rStyle w:val="Emphasis"/>
        </w:rPr>
        <w:t>mastery</w:t>
      </w:r>
      <w:r w:rsidRPr="00CB646F">
        <w:rPr>
          <w:rStyle w:val="AAAUNDERLINEKEYBOARD"/>
        </w:rPr>
        <w:t xml:space="preserve"> and a </w:t>
      </w:r>
      <w:r w:rsidRPr="00B651A2">
        <w:rPr>
          <w:rStyle w:val="AAAUNDERLINEKEYBOARD"/>
          <w:highlight w:val="cyan"/>
        </w:rPr>
        <w:t xml:space="preserve">deferral of </w:t>
      </w:r>
      <w:r w:rsidRPr="00B651A2">
        <w:rPr>
          <w:rStyle w:val="Emphasis"/>
          <w:highlight w:val="cyan"/>
        </w:rPr>
        <w:t>desire</w:t>
      </w:r>
      <w:r w:rsidRPr="00CB646F">
        <w:rPr>
          <w:sz w:val="16"/>
        </w:rPr>
        <w:t>.</w:t>
      </w:r>
    </w:p>
    <w:p w14:paraId="473815DE" w14:textId="77777777" w:rsidR="00750A17" w:rsidRPr="002E710F" w:rsidRDefault="00750A17" w:rsidP="00750A17">
      <w:pPr>
        <w:rPr>
          <w:sz w:val="16"/>
        </w:rPr>
      </w:pPr>
      <w:r w:rsidRPr="00CB646F">
        <w:rPr>
          <w:sz w:val="16"/>
        </w:rPr>
        <w:t xml:space="preserve">Hysteria is a politically effective subject position in some ways, but </w:t>
      </w:r>
      <w:r w:rsidRPr="00CB646F">
        <w:rPr>
          <w:rStyle w:val="StyleUnderline"/>
        </w:rPr>
        <w:t xml:space="preserve">it is politically </w:t>
      </w:r>
      <w:r w:rsidRPr="00F507A2">
        <w:rPr>
          <w:rStyle w:val="Emphasis"/>
        </w:rPr>
        <w:t>constraining</w:t>
      </w:r>
      <w:r w:rsidRPr="00CB646F">
        <w:rPr>
          <w:sz w:val="16"/>
        </w:rPr>
        <w:t xml:space="preserve">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impossibility: with no site for contest or reappropriation, politics would simply be the automatic extension of structure. Hysteria is a site of interruption, in that hysteria represents a challenge to our hypothetical system, refusing straightforward incorporation by its symbolic logic. But, stepping outside this hypothetical non-polity, on balance, hysteria is politically constraining </w:t>
      </w:r>
      <w:r w:rsidRPr="00CB646F">
        <w:rPr>
          <w:rStyle w:val="StyleUnderline"/>
        </w:rPr>
        <w:t xml:space="preserve">because the form of </w:t>
      </w:r>
      <w:r w:rsidRPr="00B651A2">
        <w:rPr>
          <w:rStyle w:val="StyleUnderline"/>
          <w:highlight w:val="cyan"/>
        </w:rPr>
        <w:t xml:space="preserve">the </w:t>
      </w:r>
      <w:r w:rsidRPr="00B651A2">
        <w:rPr>
          <w:rStyle w:val="Emphasis"/>
          <w:highlight w:val="cyan"/>
        </w:rPr>
        <w:t>demand</w:t>
      </w:r>
      <w:r w:rsidRPr="00CB646F">
        <w:rPr>
          <w:sz w:val="16"/>
        </w:rPr>
        <w:t xml:space="preserve">, as a way of organizing the field of political enjoyment, </w:t>
      </w:r>
      <w:r w:rsidRPr="00B651A2">
        <w:rPr>
          <w:rStyle w:val="StyleUnderline"/>
          <w:highlight w:val="cyan"/>
        </w:rPr>
        <w:t>requires</w:t>
      </w:r>
      <w:r w:rsidRPr="00CB646F">
        <w:rPr>
          <w:sz w:val="16"/>
        </w:rPr>
        <w:t xml:space="preserve"> that </w:t>
      </w:r>
      <w:r w:rsidRPr="00B651A2">
        <w:rPr>
          <w:rStyle w:val="StyleUnderline"/>
          <w:highlight w:val="cyan"/>
        </w:rPr>
        <w:t xml:space="preserve">the system </w:t>
      </w:r>
      <w:r w:rsidRPr="00B651A2">
        <w:rPr>
          <w:rStyle w:val="Emphasis"/>
          <w:highlight w:val="cyan"/>
        </w:rPr>
        <w:t>continue</w:t>
      </w:r>
      <w:r w:rsidRPr="00CB646F">
        <w:rPr>
          <w:rStyle w:val="StyleUnderline"/>
        </w:rPr>
        <w:t xml:space="preserve"> to act</w:t>
      </w:r>
      <w:r w:rsidRPr="00CB646F">
        <w:rPr>
          <w:sz w:val="16"/>
        </w:rPr>
        <w:t xml:space="preserve"> in certain ways </w:t>
      </w:r>
      <w:r w:rsidRPr="00B651A2">
        <w:rPr>
          <w:rStyle w:val="StyleUnderline"/>
          <w:highlight w:val="cyan"/>
        </w:rPr>
        <w:t>to sustain its logic</w:t>
      </w:r>
      <w:r w:rsidRPr="002E710F">
        <w:rPr>
          <w:sz w:val="16"/>
        </w:rPr>
        <w:t xml:space="preserve">. Though </w:t>
      </w:r>
      <w:r w:rsidRPr="002E710F">
        <w:rPr>
          <w:rStyle w:val="StyleUnderline"/>
        </w:rPr>
        <w:t xml:space="preserve">on the </w:t>
      </w:r>
      <w:r w:rsidRPr="00F507A2">
        <w:rPr>
          <w:rStyle w:val="Emphasis"/>
        </w:rPr>
        <w:t>surface</w:t>
      </w:r>
      <w:r w:rsidRPr="002E710F">
        <w:rPr>
          <w:rStyle w:val="StyleUnderline"/>
        </w:rPr>
        <w:t xml:space="preserve"> it is </w:t>
      </w:r>
      <w:r w:rsidRPr="00B651A2">
        <w:rPr>
          <w:rStyle w:val="StyleUnderline"/>
          <w:highlight w:val="cyan"/>
        </w:rPr>
        <w:t>an act of</w:t>
      </w:r>
      <w:r w:rsidRPr="002E710F">
        <w:rPr>
          <w:rStyle w:val="StyleUnderline"/>
        </w:rPr>
        <w:t xml:space="preserve"> symbolic </w:t>
      </w:r>
      <w:r w:rsidRPr="00B651A2">
        <w:rPr>
          <w:rStyle w:val="StyleUnderline"/>
          <w:highlight w:val="cyan"/>
        </w:rPr>
        <w:t>dissent</w:t>
      </w:r>
      <w:r w:rsidRPr="002E710F">
        <w:rPr>
          <w:sz w:val="16"/>
        </w:rPr>
        <w:t xml:space="preserve">, hysteria </w:t>
      </w:r>
      <w:r w:rsidRPr="00B651A2">
        <w:rPr>
          <w:rStyle w:val="StyleUnderline"/>
          <w:highlight w:val="cyan"/>
        </w:rPr>
        <w:t>represents</w:t>
      </w:r>
      <w:r w:rsidRPr="002E710F">
        <w:rPr>
          <w:rStyle w:val="StyleUnderline"/>
        </w:rPr>
        <w:t xml:space="preserve"> an</w:t>
      </w:r>
      <w:r w:rsidRPr="002E710F">
        <w:rPr>
          <w:sz w:val="16"/>
        </w:rPr>
        <w:t xml:space="preserve"> </w:t>
      </w:r>
      <w:r w:rsidRPr="00B651A2">
        <w:rPr>
          <w:rStyle w:val="Emphasis"/>
          <w:highlight w:val="cyan"/>
        </w:rPr>
        <w:t>affirmation</w:t>
      </w:r>
      <w:r w:rsidRPr="00B651A2">
        <w:rPr>
          <w:rStyle w:val="StyleUnderline"/>
          <w:highlight w:val="cyan"/>
        </w:rPr>
        <w:t xml:space="preserve"> of a hegemonic order</w:t>
      </w:r>
      <w:r w:rsidRPr="002E710F">
        <w:rPr>
          <w:sz w:val="16"/>
        </w:rPr>
        <w:t xml:space="preserve"> and is therefore a particularly fraught form of political </w:t>
      </w:r>
      <w:proofErr w:type="spellStart"/>
      <w:r w:rsidRPr="002E710F">
        <w:rPr>
          <w:sz w:val="16"/>
        </w:rPr>
        <w:t>subjectivization</w:t>
      </w:r>
      <w:proofErr w:type="spellEnd"/>
      <w:r w:rsidRPr="002E710F">
        <w:rPr>
          <w:sz w:val="16"/>
        </w:rPr>
        <w:t>.</w:t>
      </w:r>
    </w:p>
    <w:p w14:paraId="4DABADA7" w14:textId="77777777" w:rsidR="00750A17" w:rsidRPr="002E710F" w:rsidRDefault="00750A17" w:rsidP="00750A17">
      <w:pPr>
        <w:rPr>
          <w:sz w:val="16"/>
        </w:rPr>
      </w:pPr>
      <w:r w:rsidRPr="002E710F">
        <w:rPr>
          <w:sz w:val="16"/>
        </w:rPr>
        <w:t xml:space="preserve">The case of the hysteric produces an additional problem in defining jouissance as equivalent with hegemony. One way of defining hysteria is to say that it is a form of enjoyment that is defined by its very disorganization. As Gerard </w:t>
      </w:r>
      <w:proofErr w:type="spellStart"/>
      <w:r w:rsidRPr="002E710F">
        <w:rPr>
          <w:sz w:val="16"/>
        </w:rPr>
        <w:t>Wajcman</w:t>
      </w:r>
      <w:proofErr w:type="spellEnd"/>
      <w:r w:rsidRPr="002E710F">
        <w:rPr>
          <w:sz w:val="16"/>
        </w:rPr>
        <w:t xml:space="preserve">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t>
      </w:r>
      <w:proofErr w:type="spellStart"/>
      <w:r w:rsidRPr="002E710F">
        <w:rPr>
          <w:sz w:val="16"/>
        </w:rPr>
        <w:t>Wajcman</w:t>
      </w:r>
      <w:proofErr w:type="spellEnd"/>
      <w:r w:rsidRPr="002E710F">
        <w:rPr>
          <w:sz w:val="16"/>
        </w:rPr>
        <w:t xml:space="preserve">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w:t>
      </w:r>
      <w:proofErr w:type="spellStart"/>
      <w:proofErr w:type="gramStart"/>
      <w:r w:rsidRPr="002E710F">
        <w:rPr>
          <w:sz w:val="16"/>
        </w:rPr>
        <w:t>question.T</w:t>
      </w:r>
      <w:proofErr w:type="spellEnd"/>
      <w:proofErr w:type="gramEnd"/>
      <w:r w:rsidRPr="002E710F">
        <w:rPr>
          <w:sz w:val="16"/>
        </w:rPr>
        <w:t xml:space="preserve">'" Thus, a difficulty for a relatively formal/ structural account of hegemony as a substitute for jouissance without reduction: where is the place for a practice of enjoyment that by its nature eludes </w:t>
      </w:r>
      <w:proofErr w:type="spellStart"/>
      <w:r w:rsidRPr="002E710F">
        <w:rPr>
          <w:sz w:val="16"/>
        </w:rPr>
        <w:t>nanling</w:t>
      </w:r>
      <w:proofErr w:type="spellEnd"/>
      <w:r w:rsidRPr="002E710F">
        <w:rPr>
          <w:sz w:val="16"/>
        </w:rPr>
        <w:t xml:space="preserve"> in the order of knowledge? This account of hysteria provides a significant test case for the equation </w:t>
      </w:r>
      <w:proofErr w:type="spellStart"/>
      <w:r w:rsidRPr="002E710F">
        <w:rPr>
          <w:sz w:val="16"/>
        </w:rPr>
        <w:t>betweenjouissance</w:t>
      </w:r>
      <w:proofErr w:type="spellEnd"/>
      <w:r w:rsidRPr="002E710F">
        <w:rPr>
          <w:sz w:val="16"/>
        </w:rPr>
        <w:t xml:space="preserve"> and hegemony, for the political promise and peril of demands and ultimately for the efficacy of a hysterical politics. But the results of such a test can only be born out in the realm of everyday politics.</w:t>
      </w:r>
    </w:p>
    <w:p w14:paraId="4E31CEDC" w14:textId="77777777" w:rsidR="00750A17" w:rsidRPr="002E710F" w:rsidRDefault="00750A17" w:rsidP="00750A17">
      <w:pPr>
        <w:rPr>
          <w:sz w:val="16"/>
        </w:rPr>
      </w:pPr>
      <w:r w:rsidRPr="002E710F">
        <w:rPr>
          <w:sz w:val="16"/>
        </w:rPr>
        <w:t>On Resistance: The Dangers of Enjoying One's Demands</w:t>
      </w:r>
    </w:p>
    <w:p w14:paraId="67D9BD0A" w14:textId="77777777" w:rsidR="00750A17" w:rsidRPr="002E710F" w:rsidRDefault="00750A17" w:rsidP="00750A17">
      <w:pPr>
        <w:rPr>
          <w:sz w:val="16"/>
        </w:rPr>
      </w:pPr>
      <w:r w:rsidRPr="002E710F">
        <w:rPr>
          <w:sz w:val="16"/>
        </w:rPr>
        <w:t xml:space="preserve">The demands of student revolutionaries and </w:t>
      </w:r>
      <w:proofErr w:type="spellStart"/>
      <w:r w:rsidRPr="002E710F">
        <w:rPr>
          <w:sz w:val="16"/>
        </w:rPr>
        <w:t>antiglobalization</w:t>
      </w:r>
      <w:proofErr w:type="spellEnd"/>
      <w:r w:rsidRPr="002E710F">
        <w:rPr>
          <w:sz w:val="16"/>
        </w:rPr>
        <w:t xml:space="preserve"> protestors provide a set of opportunities for interrogating hysteria as a political practice. For the </w:t>
      </w:r>
      <w:proofErr w:type="spellStart"/>
      <w:r w:rsidRPr="002E710F">
        <w:rPr>
          <w:sz w:val="16"/>
        </w:rPr>
        <w:t>antiglobalization</w:t>
      </w:r>
      <w:proofErr w:type="spellEnd"/>
      <w:r w:rsidRPr="002E710F">
        <w:rPr>
          <w:sz w:val="16"/>
        </w:rPr>
        <w:t xml:space="preserve">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demands are also demands for a certain kind of love, namely, the state might extend its love by recognizing the dangerousness of the one who makes the demand. At the level the demand's rhetorical function, dangerousness is metonymically connected with the idea that average citizens can effect change in the prevailing order, or that they might be recognized as </w:t>
      </w:r>
      <w:r w:rsidRPr="002E710F">
        <w:rPr>
          <w:sz w:val="16"/>
        </w:rPr>
        <w:lastRenderedPageBreak/>
        <w:t xml:space="preserve">agents who, in the instance of the list of </w:t>
      </w:r>
      <w:proofErr w:type="spellStart"/>
      <w:r w:rsidRPr="002E710F">
        <w:rPr>
          <w:sz w:val="16"/>
        </w:rPr>
        <w:t>globalophobic</w:t>
      </w:r>
      <w:proofErr w:type="spellEnd"/>
      <w:r w:rsidRPr="002E710F">
        <w:rPr>
          <w:sz w:val="16"/>
        </w:rPr>
        <w:t xml:space="preserve"> leaders, can command the Mexican state to reaffirm their agency by recognizing their dangerousness. The rhetorical structure of danger implies the continuing existence of the state or governing </w:t>
      </w:r>
      <w:r w:rsidRPr="00B651A2">
        <w:rPr>
          <w:sz w:val="16"/>
          <w:highlight w:val="cyan"/>
        </w:rPr>
        <w:t>apparatus's</w:t>
      </w:r>
      <w:r w:rsidRPr="002E710F">
        <w:rPr>
          <w:sz w:val="16"/>
        </w:rPr>
        <w:t xml:space="preserve"> interests, and these interests become a nodal point at which the hysterical demand is discharged. </w:t>
      </w:r>
      <w:r w:rsidRPr="002E710F">
        <w:rPr>
          <w:rStyle w:val="StyleUnderline"/>
        </w:rPr>
        <w:t>This</w:t>
      </w:r>
      <w:r w:rsidRPr="002E710F">
        <w:rPr>
          <w:sz w:val="16"/>
        </w:rPr>
        <w:t xml:space="preserve"> structure </w:t>
      </w:r>
      <w:r w:rsidRPr="002E710F">
        <w:rPr>
          <w:rStyle w:val="StyleUnderline"/>
        </w:rPr>
        <w:t>generates</w:t>
      </w:r>
      <w:r w:rsidRPr="002E710F">
        <w:rPr>
          <w:sz w:val="16"/>
        </w:rPr>
        <w:t xml:space="preserve"> </w:t>
      </w:r>
      <w:r w:rsidRPr="00B651A2">
        <w:rPr>
          <w:rStyle w:val="Emphasis"/>
          <w:highlight w:val="cyan"/>
        </w:rPr>
        <w:t>enjoyment</w:t>
      </w:r>
      <w:r w:rsidRPr="00B651A2">
        <w:rPr>
          <w:rStyle w:val="StyleUnderline"/>
          <w:highlight w:val="cyan"/>
        </w:rPr>
        <w:t xml:space="preserve"> of</w:t>
      </w:r>
      <w:r w:rsidRPr="002E710F">
        <w:rPr>
          <w:rStyle w:val="StyleUnderline"/>
        </w:rPr>
        <w:t xml:space="preserve"> the existence of </w:t>
      </w:r>
      <w:r w:rsidRPr="00B651A2">
        <w:rPr>
          <w:rStyle w:val="Emphasis"/>
          <w:highlight w:val="cyan"/>
        </w:rPr>
        <w:t>oppressive</w:t>
      </w:r>
      <w:r w:rsidRPr="002E710F">
        <w:rPr>
          <w:sz w:val="16"/>
        </w:rPr>
        <w:t xml:space="preserve"> state </w:t>
      </w:r>
      <w:r w:rsidRPr="00B651A2">
        <w:rPr>
          <w:rStyle w:val="StyleUnderline"/>
          <w:highlight w:val="cyan"/>
        </w:rPr>
        <w:t>policies as</w:t>
      </w:r>
      <w:r w:rsidRPr="002E710F">
        <w:rPr>
          <w:rStyle w:val="StyleUnderline"/>
        </w:rPr>
        <w:t xml:space="preserve"> a point for the </w:t>
      </w:r>
      <w:r w:rsidRPr="00B651A2">
        <w:rPr>
          <w:rStyle w:val="Emphasis"/>
          <w:highlight w:val="cyan"/>
        </w:rPr>
        <w:t>articulation</w:t>
      </w:r>
      <w:r w:rsidRPr="00B651A2">
        <w:rPr>
          <w:rStyle w:val="StyleUnderline"/>
          <w:highlight w:val="cyan"/>
        </w:rPr>
        <w:t xml:space="preserve"> of identity</w:t>
      </w:r>
      <w:r w:rsidRPr="002E710F">
        <w:rPr>
          <w:sz w:val="16"/>
        </w:rPr>
        <w:t xml:space="preserve">. </w:t>
      </w:r>
      <w:r w:rsidRPr="002E710F">
        <w:rPr>
          <w:rStyle w:val="StyleUnderline"/>
        </w:rPr>
        <w:t>The</w:t>
      </w:r>
      <w:r w:rsidRPr="002E710F">
        <w:rPr>
          <w:sz w:val="16"/>
        </w:rPr>
        <w:t xml:space="preserve"> </w:t>
      </w:r>
      <w:r w:rsidRPr="002E710F">
        <w:rPr>
          <w:rStyle w:val="StyleUnderline"/>
        </w:rPr>
        <w:t>addiction</w:t>
      </w:r>
      <w:r w:rsidRPr="002E710F">
        <w:rPr>
          <w:sz w:val="16"/>
        </w:rPr>
        <w:t xml:space="preserve"> to the state and the demands for the state's love </w:t>
      </w:r>
      <w:r w:rsidRPr="002E710F">
        <w:rPr>
          <w:rStyle w:val="StyleUnderline"/>
        </w:rPr>
        <w:t>is</w:t>
      </w:r>
      <w:r w:rsidRPr="002E710F">
        <w:rPr>
          <w:sz w:val="16"/>
        </w:rPr>
        <w:t xml:space="preserve"> also </w:t>
      </w:r>
      <w:r w:rsidRPr="00B651A2">
        <w:rPr>
          <w:rStyle w:val="StyleUnderline"/>
          <w:highlight w:val="cyan"/>
        </w:rPr>
        <w:t>bound</w:t>
      </w:r>
      <w:r w:rsidRPr="002E710F">
        <w:rPr>
          <w:rStyle w:val="StyleUnderline"/>
        </w:rPr>
        <w:t xml:space="preserve"> up </w:t>
      </w:r>
      <w:r w:rsidRPr="00B651A2">
        <w:rPr>
          <w:rStyle w:val="StyleUnderline"/>
          <w:highlight w:val="cyan"/>
        </w:rPr>
        <w:t>with a</w:t>
      </w:r>
      <w:r w:rsidRPr="002E710F">
        <w:rPr>
          <w:rStyle w:val="StyleUnderline"/>
        </w:rPr>
        <w:t xml:space="preserve"> fundamental</w:t>
      </w:r>
      <w:r w:rsidRPr="002E710F">
        <w:rPr>
          <w:sz w:val="16"/>
        </w:rPr>
        <w:t xml:space="preserve"> </w:t>
      </w:r>
      <w:r w:rsidRPr="00B651A2">
        <w:rPr>
          <w:rStyle w:val="Emphasis"/>
          <w:highlight w:val="cyan"/>
        </w:rPr>
        <w:t>dependency</w:t>
      </w:r>
      <w:r w:rsidRPr="002E710F">
        <w:rPr>
          <w:rStyle w:val="StyleUnderline"/>
        </w:rPr>
        <w:t xml:space="preserve"> </w:t>
      </w:r>
      <w:r w:rsidRPr="00B651A2">
        <w:rPr>
          <w:rStyle w:val="StyleUnderline"/>
          <w:highlight w:val="cyan"/>
        </w:rPr>
        <w:t>on</w:t>
      </w:r>
      <w:r w:rsidRPr="002E710F">
        <w:rPr>
          <w:sz w:val="16"/>
        </w:rPr>
        <w:t xml:space="preserve"> the </w:t>
      </w:r>
      <w:r w:rsidRPr="00B651A2">
        <w:rPr>
          <w:rStyle w:val="StyleUnderline"/>
          <w:highlight w:val="cyan"/>
        </w:rPr>
        <w:t>oppression</w:t>
      </w:r>
      <w:r w:rsidRPr="002E710F">
        <w:rPr>
          <w:sz w:val="16"/>
        </w:rPr>
        <w:t xml:space="preserve"> of the state: </w:t>
      </w:r>
      <w:proofErr w:type="gramStart"/>
      <w:r w:rsidRPr="002E710F">
        <w:rPr>
          <w:rStyle w:val="StyleUnderline"/>
        </w:rPr>
        <w:t>otherwise</w:t>
      </w:r>
      <w:proofErr w:type="gramEnd"/>
      <w:r w:rsidRPr="002E710F">
        <w:rPr>
          <w:rStyle w:val="StyleUnderline"/>
        </w:rPr>
        <w:t xml:space="preserve"> the identity would </w:t>
      </w:r>
      <w:r w:rsidRPr="00F507A2">
        <w:rPr>
          <w:rStyle w:val="Emphasis"/>
        </w:rPr>
        <w:t>collapse</w:t>
      </w:r>
      <w:r w:rsidRPr="002E710F">
        <w:rPr>
          <w:sz w:val="16"/>
        </w:rPr>
        <w:t>. Such demands constitute a reaffirmation of a hysterical subject position: they reaffirm not only the subject's marginality in the global system but the danger that protestors present to the global system. There are three practical implications for this formation.</w:t>
      </w:r>
    </w:p>
    <w:p w14:paraId="273610C9" w14:textId="77777777" w:rsidR="00750A17" w:rsidRPr="002E710F" w:rsidRDefault="00750A17" w:rsidP="00750A17">
      <w:pPr>
        <w:rPr>
          <w:sz w:val="16"/>
        </w:rPr>
      </w:pPr>
      <w:r w:rsidRPr="002E710F">
        <w:rPr>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demand allows institutions that stand in for the global order to dictate the direction of politics. This is not to say that engaging such institutions is a bad thing; rather, it is to say that when antagonistic engagement with certain institutions is read as the end point of politics, the field of political options is relatively constrained. Demands to be recognized as dangerous by the Mexican government or as a powerful </w:t>
      </w:r>
      <w:proofErr w:type="spellStart"/>
      <w:r w:rsidRPr="002E710F">
        <w:rPr>
          <w:sz w:val="16"/>
        </w:rPr>
        <w:t>antiglobalization</w:t>
      </w:r>
      <w:proofErr w:type="spellEnd"/>
      <w:r w:rsidRPr="002E710F">
        <w:rPr>
          <w:sz w:val="16"/>
        </w:rPr>
        <w:t xml:space="preserve">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602EB4ED" w14:textId="77777777" w:rsidR="00750A17" w:rsidRPr="002E710F" w:rsidRDefault="00750A17" w:rsidP="00750A17">
      <w:pPr>
        <w:rPr>
          <w:sz w:val="16"/>
        </w:rPr>
      </w:pPr>
      <w:r w:rsidRPr="002E710F">
        <w:rPr>
          <w:sz w:val="16"/>
        </w:rPr>
        <w:t>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it understands its addressee as constitutively and necessarily only a locus of prohibition.</w:t>
      </w:r>
    </w:p>
    <w:p w14:paraId="7ADFD3FE" w14:textId="77777777" w:rsidR="00750A17" w:rsidRPr="00856887" w:rsidRDefault="00750A17" w:rsidP="00750A17">
      <w:pPr>
        <w:rPr>
          <w:sz w:val="16"/>
        </w:rPr>
      </w:pPr>
      <w:r w:rsidRPr="002E710F">
        <w:rPr>
          <w:sz w:val="16"/>
        </w:rPr>
        <w:t xml:space="preserve">These paradoxes become nearly insufferable when one makes an analytical cut between the content of a demand and its rhetorical functionality. At the level of the content of the demand, the state or institutions that represent globalization are figured as illegitimate, as morally and politically compromised because of their misdeeds, Here there is an assertion of agency, but </w:t>
      </w:r>
      <w:r w:rsidRPr="002E710F">
        <w:rPr>
          <w:rStyle w:val="StyleUnderline"/>
        </w:rPr>
        <w:t>because the</w:t>
      </w:r>
      <w:r w:rsidRPr="002E710F">
        <w:rPr>
          <w:sz w:val="16"/>
        </w:rPr>
        <w:t xml:space="preserve"> </w:t>
      </w:r>
      <w:r w:rsidRPr="00F507A2">
        <w:rPr>
          <w:rStyle w:val="Emphasis"/>
        </w:rPr>
        <w:t>assertion</w:t>
      </w:r>
      <w:r w:rsidRPr="002E710F">
        <w:rPr>
          <w:rStyle w:val="StyleUnderline"/>
        </w:rPr>
        <w:t xml:space="preserve"> of agency is </w:t>
      </w:r>
      <w:r w:rsidRPr="002E710F">
        <w:rPr>
          <w:sz w:val="16"/>
        </w:rPr>
        <w:t xml:space="preserve">simultaneously </w:t>
      </w:r>
      <w:r w:rsidRPr="002E710F">
        <w:rPr>
          <w:rStyle w:val="StyleUnderline"/>
        </w:rPr>
        <w:t xml:space="preserve">a </w:t>
      </w:r>
      <w:r w:rsidRPr="00F507A2">
        <w:rPr>
          <w:rStyle w:val="Emphasis"/>
        </w:rPr>
        <w:t>deferral</w:t>
      </w:r>
      <w:r w:rsidRPr="002E710F">
        <w:rPr>
          <w:rStyle w:val="StyleUnderline"/>
        </w:rPr>
        <w:t xml:space="preserve"> of desire</w:t>
      </w:r>
      <w:r w:rsidRPr="002E710F">
        <w:rPr>
          <w:sz w:val="16"/>
        </w:rPr>
        <w:t xml:space="preserve">, </w:t>
      </w:r>
      <w:r w:rsidRPr="002E710F">
        <w:rPr>
          <w:rStyle w:val="StyleUnderline"/>
        </w:rPr>
        <w:t xml:space="preserve">the </w:t>
      </w:r>
      <w:r w:rsidRPr="00B651A2">
        <w:rPr>
          <w:rStyle w:val="StyleUnderline"/>
          <w:highlight w:val="cyan"/>
        </w:rPr>
        <w:t>identity produced</w:t>
      </w:r>
      <w:r w:rsidRPr="002E710F">
        <w:rPr>
          <w:sz w:val="16"/>
        </w:rPr>
        <w:t xml:space="preserve"> in the hysterical demand </w:t>
      </w:r>
      <w:r w:rsidRPr="00B651A2">
        <w:rPr>
          <w:rStyle w:val="StyleUnderline"/>
          <w:highlight w:val="cyan"/>
        </w:rPr>
        <w:t>is</w:t>
      </w:r>
      <w:r w:rsidRPr="002E710F">
        <w:rPr>
          <w:sz w:val="16"/>
        </w:rPr>
        <w:t xml:space="preserve"> not only intimately tied to but is </w:t>
      </w:r>
      <w:r w:rsidRPr="002E710F">
        <w:rPr>
          <w:rStyle w:val="StyleUnderline"/>
        </w:rPr>
        <w:t xml:space="preserve">ultimately </w:t>
      </w:r>
      <w:r w:rsidRPr="00B651A2">
        <w:rPr>
          <w:rStyle w:val="Emphasis"/>
          <w:highlight w:val="cyan"/>
        </w:rPr>
        <w:t>dependent</w:t>
      </w:r>
      <w:r w:rsidRPr="00B651A2">
        <w:rPr>
          <w:rStyle w:val="StyleUnderline"/>
          <w:highlight w:val="cyan"/>
        </w:rPr>
        <w:t xml:space="preserve"> on</w:t>
      </w:r>
      <w:r w:rsidRPr="002E710F">
        <w:rPr>
          <w:rStyle w:val="StyleUnderline"/>
        </w:rPr>
        <w:t xml:space="preserve"> the continuing </w:t>
      </w:r>
      <w:r w:rsidRPr="00B651A2">
        <w:rPr>
          <w:rStyle w:val="Emphasis"/>
          <w:highlight w:val="cyan"/>
        </w:rPr>
        <w:t>existence</w:t>
      </w:r>
      <w:r w:rsidRPr="00B651A2">
        <w:rPr>
          <w:rStyle w:val="StyleUnderline"/>
          <w:highlight w:val="cyan"/>
        </w:rPr>
        <w:t xml:space="preserve"> of the</w:t>
      </w:r>
      <w:r w:rsidRPr="002E710F">
        <w:rPr>
          <w:sz w:val="16"/>
        </w:rPr>
        <w:t xml:space="preserve"> state, </w:t>
      </w:r>
      <w:r w:rsidRPr="00B651A2">
        <w:rPr>
          <w:rStyle w:val="StyleUnderline"/>
          <w:highlight w:val="cyan"/>
        </w:rPr>
        <w:t>hegemonic order</w:t>
      </w:r>
      <w:r w:rsidRPr="002E710F">
        <w:rPr>
          <w:sz w:val="16"/>
        </w:rPr>
        <w:t xml:space="preserve">, or institution. </w:t>
      </w:r>
      <w:r w:rsidRPr="002E710F">
        <w:rPr>
          <w:rStyle w:val="StyleUnderline"/>
        </w:rPr>
        <w:t>At the level of affective investment</w:t>
      </w:r>
      <w:r w:rsidRPr="002E710F">
        <w:rPr>
          <w:sz w:val="16"/>
        </w:rPr>
        <w:t xml:space="preserve">, </w:t>
      </w:r>
      <w:r w:rsidRPr="002E710F">
        <w:rPr>
          <w:rStyle w:val="StyleUnderline"/>
        </w:rPr>
        <w:t>the</w:t>
      </w:r>
      <w:r w:rsidRPr="002E710F">
        <w:rPr>
          <w:sz w:val="16"/>
        </w:rPr>
        <w:t xml:space="preserve"> state or </w:t>
      </w:r>
      <w:r w:rsidRPr="002E710F">
        <w:rPr>
          <w:rStyle w:val="StyleUnderline"/>
        </w:rPr>
        <w:t>institution is</w:t>
      </w:r>
      <w:r w:rsidRPr="002E710F">
        <w:rPr>
          <w:sz w:val="16"/>
        </w:rPr>
        <w:t xml:space="preserve"> </w:t>
      </w:r>
      <w:r w:rsidRPr="00B651A2">
        <w:rPr>
          <w:rStyle w:val="StyleUnderline"/>
          <w:highlight w:val="cyan"/>
        </w:rPr>
        <w:t>automatically figured as</w:t>
      </w:r>
      <w:r w:rsidRPr="002E710F">
        <w:rPr>
          <w:sz w:val="16"/>
        </w:rPr>
        <w:t xml:space="preserve"> the </w:t>
      </w:r>
      <w:r w:rsidRPr="00B651A2">
        <w:rPr>
          <w:rStyle w:val="Emphasis"/>
          <w:highlight w:val="cyan"/>
        </w:rPr>
        <w:t>legitimate</w:t>
      </w:r>
      <w:r w:rsidRPr="002E710F">
        <w:rPr>
          <w:sz w:val="16"/>
        </w:rPr>
        <w:t xml:space="preserve"> authority over its domain. As Lacan puts it: "demand in itself ... is demand of a presence or of an absence ... pregnant with that Other to be situated within the needs that it can satisfy. </w:t>
      </w:r>
      <w:r w:rsidRPr="002E710F">
        <w:rPr>
          <w:rStyle w:val="StyleUnderline"/>
        </w:rPr>
        <w:t xml:space="preserve">Demand </w:t>
      </w:r>
      <w:r w:rsidRPr="00B651A2">
        <w:rPr>
          <w:rStyle w:val="StyleUnderline"/>
          <w:highlight w:val="cyan"/>
        </w:rPr>
        <w:t xml:space="preserve">constitutes the </w:t>
      </w:r>
      <w:r w:rsidRPr="00B651A2">
        <w:rPr>
          <w:rStyle w:val="Emphasis"/>
          <w:highlight w:val="cyan"/>
        </w:rPr>
        <w:t>Other</w:t>
      </w:r>
      <w:r w:rsidRPr="00B651A2">
        <w:rPr>
          <w:rStyle w:val="StyleUnderline"/>
          <w:highlight w:val="cyan"/>
        </w:rPr>
        <w:t xml:space="preserve"> as already possessing</w:t>
      </w:r>
      <w:r w:rsidRPr="002E710F">
        <w:rPr>
          <w:rStyle w:val="StyleUnderline"/>
        </w:rPr>
        <w:t xml:space="preserve"> the 'privilege' of </w:t>
      </w:r>
      <w:r w:rsidRPr="00B651A2">
        <w:rPr>
          <w:rStyle w:val="Emphasis"/>
          <w:highlight w:val="cyan"/>
        </w:rPr>
        <w:t>satisfying</w:t>
      </w:r>
      <w:r w:rsidRPr="00B651A2">
        <w:rPr>
          <w:rStyle w:val="StyleUnderline"/>
          <w:highlight w:val="cyan"/>
        </w:rPr>
        <w:t xml:space="preserve"> needs</w:t>
      </w:r>
      <w:r w:rsidRPr="002E710F">
        <w:rPr>
          <w:sz w:val="16"/>
        </w:rPr>
        <w:t>, that it is to say, the power of depriving them of that alone by which they are satisfied."46</w:t>
      </w:r>
    </w:p>
    <w:p w14:paraId="77D4A6B0" w14:textId="77777777" w:rsidR="00750A17" w:rsidRPr="004665FD" w:rsidRDefault="00750A17" w:rsidP="00750A17">
      <w:pPr>
        <w:pStyle w:val="Heading4"/>
      </w:pPr>
      <w:r>
        <w:t xml:space="preserve">Vote neg to </w:t>
      </w:r>
      <w:r>
        <w:rPr>
          <w:u w:val="single"/>
        </w:rPr>
        <w:t>embrace the drive</w:t>
      </w:r>
      <w:r>
        <w:t>.</w:t>
      </w:r>
    </w:p>
    <w:p w14:paraId="340BB20A" w14:textId="77777777" w:rsidR="00750A17" w:rsidRPr="006857A0" w:rsidRDefault="00750A17" w:rsidP="00750A17">
      <w:r w:rsidRPr="00437085">
        <w:rPr>
          <w:rStyle w:val="Style13ptBold"/>
        </w:rPr>
        <w:t>McGowan ’13</w:t>
      </w:r>
      <w:r>
        <w:t xml:space="preserve"> [Todd; 2013; Professor</w:t>
      </w:r>
      <w:r w:rsidRPr="007724C0">
        <w:t xml:space="preserve"> </w:t>
      </w:r>
      <w:r>
        <w:t>of English at the University of Vermont; “Enjoying What We Don’t Have: The Political Project of Psychoanalysis,” pp. 17-22]</w:t>
      </w:r>
    </w:p>
    <w:p w14:paraId="3FB9E61A" w14:textId="77777777" w:rsidR="00750A17" w:rsidRPr="00F87443" w:rsidRDefault="00750A17" w:rsidP="00750A17">
      <w:pPr>
        <w:rPr>
          <w:sz w:val="14"/>
        </w:rPr>
      </w:pPr>
      <w:r w:rsidRPr="00F87443">
        <w:rPr>
          <w:sz w:val="14"/>
        </w:rPr>
        <w:t xml:space="preserve">Adherence to the fundamental rule of psychoanalysis insofar as </w:t>
      </w:r>
      <w:r w:rsidRPr="00D724BB">
        <w:rPr>
          <w:rStyle w:val="StyleUnderline"/>
        </w:rPr>
        <w:t xml:space="preserve">it is possible allows subjects to recognize what they don’t know </w:t>
      </w:r>
      <w:r w:rsidRPr="00B651A2">
        <w:rPr>
          <w:rStyle w:val="StyleUnderline"/>
          <w:highlight w:val="cyan"/>
        </w:rPr>
        <w:t xml:space="preserve">when it </w:t>
      </w:r>
      <w:r w:rsidRPr="00B651A2">
        <w:rPr>
          <w:rStyle w:val="Emphasis"/>
          <w:highlight w:val="cyan"/>
        </w:rPr>
        <w:t>surprises them</w:t>
      </w:r>
      <w:r w:rsidRPr="00F87443">
        <w:rPr>
          <w:sz w:val="14"/>
        </w:rPr>
        <w:t xml:space="preserve">. But it doesn’t thereby permit subjects to make progress through the acquisition of knowledge. The recognitions that one makes in psychoanalysis do not have the status of knowledge in the traditional sense of the term; instead, they mark an irreducible gap in the field of knowledge. One recognizes oneself in an unconscious desire that remains foreign, and one takes responsibility for it despite its foreignness. By doing so, one does not change or progress as a subject but becomes what one already was. </w:t>
      </w:r>
      <w:r w:rsidRPr="00B651A2">
        <w:rPr>
          <w:rStyle w:val="StyleUnderline"/>
          <w:highlight w:val="cyan"/>
        </w:rPr>
        <w:t xml:space="preserve">One sees the </w:t>
      </w:r>
      <w:r w:rsidRPr="00B651A2">
        <w:rPr>
          <w:rStyle w:val="Emphasis"/>
          <w:highlight w:val="cyan"/>
        </w:rPr>
        <w:t>death drive</w:t>
      </w:r>
      <w:r w:rsidRPr="00B651A2">
        <w:rPr>
          <w:rStyle w:val="StyleUnderline"/>
          <w:highlight w:val="cyan"/>
        </w:rPr>
        <w:t xml:space="preserve"> as the </w:t>
      </w:r>
      <w:r w:rsidRPr="00B651A2">
        <w:rPr>
          <w:rStyle w:val="Emphasis"/>
          <w:highlight w:val="cyan"/>
        </w:rPr>
        <w:t>truth</w:t>
      </w:r>
      <w:r w:rsidRPr="00D724BB">
        <w:rPr>
          <w:rStyle w:val="StyleUnderline"/>
        </w:rPr>
        <w:t xml:space="preserve"> of one’s </w:t>
      </w:r>
      <w:r w:rsidRPr="00D724BB">
        <w:rPr>
          <w:rStyle w:val="Emphasis"/>
        </w:rPr>
        <w:t>subjectivity</w:t>
      </w:r>
      <w:r w:rsidRPr="00D724BB">
        <w:rPr>
          <w:rStyle w:val="StyleUnderline"/>
        </w:rPr>
        <w:t xml:space="preserve"> </w:t>
      </w:r>
      <w:r w:rsidRPr="00B651A2">
        <w:rPr>
          <w:rStyle w:val="StyleUnderline"/>
          <w:highlight w:val="cyan"/>
        </w:rPr>
        <w:t>rather than</w:t>
      </w:r>
      <w:r w:rsidRPr="00D724BB">
        <w:rPr>
          <w:rStyle w:val="StyleUnderline"/>
        </w:rPr>
        <w:t xml:space="preserve"> as </w:t>
      </w:r>
      <w:r w:rsidRPr="00B651A2">
        <w:rPr>
          <w:rStyle w:val="StyleUnderline"/>
          <w:highlight w:val="cyan"/>
        </w:rPr>
        <w:t xml:space="preserve">an </w:t>
      </w:r>
      <w:r w:rsidRPr="00B651A2">
        <w:rPr>
          <w:rStyle w:val="Emphasis"/>
          <w:highlight w:val="cyan"/>
        </w:rPr>
        <w:t>obstacle</w:t>
      </w:r>
      <w:r w:rsidRPr="00D724BB">
        <w:rPr>
          <w:rStyle w:val="StyleUnderline"/>
        </w:rPr>
        <w:t xml:space="preserve"> that one might try to </w:t>
      </w:r>
      <w:r w:rsidRPr="00D724BB">
        <w:rPr>
          <w:rStyle w:val="Emphasis"/>
        </w:rPr>
        <w:t>progress</w:t>
      </w:r>
      <w:r w:rsidRPr="00D724BB">
        <w:rPr>
          <w:rStyle w:val="StyleUnderline"/>
        </w:rPr>
        <w:t xml:space="preserve"> beyond in order to reach the good</w:t>
      </w:r>
      <w:r w:rsidRPr="00F87443">
        <w:rPr>
          <w:sz w:val="14"/>
        </w:rPr>
        <w:t>.</w:t>
      </w:r>
    </w:p>
    <w:p w14:paraId="59BD3D53" w14:textId="77777777" w:rsidR="00750A17" w:rsidRPr="00F87443" w:rsidRDefault="00750A17" w:rsidP="00750A17">
      <w:pPr>
        <w:rPr>
          <w:sz w:val="14"/>
        </w:rPr>
      </w:pPr>
      <w:r w:rsidRPr="00F87443">
        <w:rPr>
          <w:sz w:val="14"/>
        </w:rPr>
        <w:t>Interminable Repetition</w:t>
      </w:r>
    </w:p>
    <w:p w14:paraId="4BE676BD" w14:textId="77777777" w:rsidR="00750A17" w:rsidRPr="00F87443" w:rsidRDefault="00750A17" w:rsidP="00750A17">
      <w:pPr>
        <w:rPr>
          <w:sz w:val="14"/>
        </w:rPr>
      </w:pPr>
      <w:r w:rsidRPr="00F87443">
        <w:rPr>
          <w:sz w:val="14"/>
        </w:rPr>
        <w:lastRenderedPageBreak/>
        <w:t xml:space="preserve">If we accept the contradictory conclusion that some idea of progress inheres in every system of thought and that the psychoanalytic concept of </w:t>
      </w:r>
      <w:r w:rsidRPr="00D724BB">
        <w:rPr>
          <w:rStyle w:val="StyleUnderline"/>
        </w:rPr>
        <w:t>the death drive shows the impossibility of progress</w:t>
      </w:r>
      <w:r w:rsidRPr="00F87443">
        <w:rPr>
          <w:sz w:val="14"/>
        </w:rPr>
        <w:t xml:space="preserve">, this leaves psychoanalytic thought — and especially a psychoanalytic political project — on difficult ground. It might explain the seemingly absolute pessimism of the later Freud, Freud after 1920, who appears to have abandoned his belief in the efficaciousness of the psychoanalytic cure. One of his final essays, “Analysis Terminable and Interminable,” written in 1937 (just two years before his death), lays bare Freud’s doubts concerning our ability to break from the power of repetition. Here, Freud conceives of subjects’ refusal to abandon castration anxiety and penis envy as emblematic of the intractability of repetition. He notes: “At no other point in one’s analytic work does one suffer more from an oppressive feeling that all one’s repeated eff orts have been in vain, and from a suspicion that one has been ‘preaching to the winds,’ than when one is trying to persuade a woman to abandon her wish for a penis on the ground of its being unrealizable or when one is seeking to convince a man that a passive attitude to men does not always signify castration and that it is indispensable in many relationships in life.”31 That is, </w:t>
      </w:r>
      <w:r w:rsidRPr="009F3CC9">
        <w:rPr>
          <w:rStyle w:val="StyleUnderline"/>
        </w:rPr>
        <w:t xml:space="preserve">the </w:t>
      </w:r>
      <w:r w:rsidRPr="00B651A2">
        <w:rPr>
          <w:rStyle w:val="Emphasis"/>
          <w:highlight w:val="cyan"/>
        </w:rPr>
        <w:t>repetition</w:t>
      </w:r>
      <w:r w:rsidRPr="00305F9C">
        <w:rPr>
          <w:rStyle w:val="StyleUnderline"/>
        </w:rPr>
        <w:t xml:space="preserve"> that </w:t>
      </w:r>
      <w:r w:rsidRPr="00B651A2">
        <w:rPr>
          <w:rStyle w:val="StyleUnderline"/>
          <w:highlight w:val="cyan"/>
        </w:rPr>
        <w:t>centers around</w:t>
      </w:r>
      <w:r w:rsidRPr="00305F9C">
        <w:rPr>
          <w:rStyle w:val="StyleUnderline"/>
        </w:rPr>
        <w:t xml:space="preserve"> </w:t>
      </w:r>
      <w:r w:rsidRPr="00305F9C">
        <w:rPr>
          <w:rStyle w:val="Emphasis"/>
        </w:rPr>
        <w:t xml:space="preserve">traumatic </w:t>
      </w:r>
      <w:r w:rsidRPr="00B651A2">
        <w:rPr>
          <w:rStyle w:val="Emphasis"/>
          <w:highlight w:val="cyan"/>
        </w:rPr>
        <w:t>loss</w:t>
      </w:r>
      <w:r w:rsidRPr="00F87443">
        <w:rPr>
          <w:sz w:val="14"/>
        </w:rPr>
        <w:t xml:space="preserve"> acts as a barrier that we cannot progress beyond.</w:t>
      </w:r>
    </w:p>
    <w:p w14:paraId="6366057A" w14:textId="77777777" w:rsidR="00750A17" w:rsidRPr="00F87443" w:rsidRDefault="00750A17" w:rsidP="00750A17">
      <w:pPr>
        <w:rPr>
          <w:sz w:val="14"/>
        </w:rPr>
      </w:pPr>
      <w:r w:rsidRPr="00F87443">
        <w:rPr>
          <w:sz w:val="14"/>
        </w:rPr>
        <w:t xml:space="preserve">In light of this barrier, the formulation of a psychoanalytically informed political project </w:t>
      </w:r>
      <w:r w:rsidRPr="00305F9C">
        <w:rPr>
          <w:rStyle w:val="StyleUnderline"/>
        </w:rPr>
        <w:t xml:space="preserve">demands that we </w:t>
      </w:r>
      <w:r w:rsidRPr="00305F9C">
        <w:rPr>
          <w:rStyle w:val="Emphasis"/>
        </w:rPr>
        <w:t>dissociate politics</w:t>
      </w:r>
      <w:r w:rsidRPr="00305F9C">
        <w:rPr>
          <w:rStyle w:val="StyleUnderline"/>
        </w:rPr>
        <w:t xml:space="preserve"> from </w:t>
      </w:r>
      <w:r w:rsidRPr="00305F9C">
        <w:rPr>
          <w:rStyle w:val="Emphasis"/>
        </w:rPr>
        <w:t>progress</w:t>
      </w:r>
      <w:r w:rsidRPr="00305F9C">
        <w:rPr>
          <w:rStyle w:val="StyleUnderline"/>
        </w:rPr>
        <w:t xml:space="preserve"> as it is usually conceived</w:t>
      </w:r>
      <w:r w:rsidRPr="00F87443">
        <w:rPr>
          <w:sz w:val="14"/>
        </w:rPr>
        <w:t xml:space="preserve">. We cannot escape progress, and yet the traditional conception of progress always runs aground. This paradox must become the foundation of any authentic psychoanalytic politics. It demands that </w:t>
      </w:r>
      <w:r w:rsidRPr="00B651A2">
        <w:rPr>
          <w:rStyle w:val="StyleUnderline"/>
          <w:highlight w:val="cyan"/>
        </w:rPr>
        <w:t>rather than</w:t>
      </w:r>
      <w:r w:rsidRPr="009F3CC9">
        <w:rPr>
          <w:rStyle w:val="StyleUnderline"/>
        </w:rPr>
        <w:t xml:space="preserve"> trying to</w:t>
      </w:r>
      <w:r w:rsidRPr="00305F9C">
        <w:rPr>
          <w:rStyle w:val="StyleUnderline"/>
        </w:rPr>
        <w:t xml:space="preserve"> progress toward </w:t>
      </w:r>
      <w:r w:rsidRPr="00B651A2">
        <w:rPr>
          <w:rStyle w:val="Emphasis"/>
          <w:highlight w:val="cyan"/>
        </w:rPr>
        <w:t>overcoming the barrier</w:t>
      </w:r>
      <w:r w:rsidRPr="00305F9C">
        <w:rPr>
          <w:rStyle w:val="StyleUnderline"/>
        </w:rPr>
        <w:t xml:space="preserve"> that separates us from the good society, </w:t>
      </w:r>
      <w:r w:rsidRPr="00B651A2">
        <w:rPr>
          <w:rStyle w:val="StyleUnderline"/>
          <w:highlight w:val="cyan"/>
        </w:rPr>
        <w:t>we begin</w:t>
      </w:r>
      <w:r w:rsidRPr="00305F9C">
        <w:rPr>
          <w:rStyle w:val="StyleUnderline"/>
        </w:rPr>
        <w:t xml:space="preserve"> to view </w:t>
      </w:r>
      <w:r w:rsidRPr="00B651A2">
        <w:rPr>
          <w:rStyle w:val="Emphasis"/>
          <w:highlight w:val="cyan"/>
        </w:rPr>
        <w:t>identification with the barrier</w:t>
      </w:r>
      <w:r w:rsidRPr="00B651A2">
        <w:rPr>
          <w:rStyle w:val="StyleUnderline"/>
          <w:highlight w:val="cyan"/>
        </w:rPr>
        <w:t xml:space="preserve"> as the</w:t>
      </w:r>
      <w:r w:rsidRPr="00305F9C">
        <w:rPr>
          <w:rStyle w:val="StyleUnderline"/>
        </w:rPr>
        <w:t xml:space="preserve"> </w:t>
      </w:r>
      <w:r w:rsidRPr="00305F9C">
        <w:rPr>
          <w:rStyle w:val="Emphasis"/>
        </w:rPr>
        <w:t xml:space="preserve">paradoxical </w:t>
      </w:r>
      <w:r w:rsidRPr="009F3CC9">
        <w:rPr>
          <w:rStyle w:val="Emphasis"/>
        </w:rPr>
        <w:t>aim</w:t>
      </w:r>
      <w:r w:rsidRPr="00305F9C">
        <w:rPr>
          <w:rStyle w:val="StyleUnderline"/>
        </w:rPr>
        <w:t xml:space="preserve"> of progress. The barrier to the good society — the social symptom — is at once the obstacle over which we continually stumble </w:t>
      </w:r>
      <w:r w:rsidRPr="009F3CC9">
        <w:rPr>
          <w:rStyle w:val="StyleUnderline"/>
        </w:rPr>
        <w:t>and</w:t>
      </w:r>
      <w:r w:rsidRPr="00305F9C">
        <w:rPr>
          <w:rStyle w:val="StyleUnderline"/>
        </w:rPr>
        <w:t xml:space="preserve"> the </w:t>
      </w:r>
      <w:r w:rsidRPr="00B651A2">
        <w:rPr>
          <w:rStyle w:val="Emphasis"/>
          <w:highlight w:val="cyan"/>
        </w:rPr>
        <w:t>source of our enjoyment</w:t>
      </w:r>
      <w:r w:rsidRPr="00F87443">
        <w:rPr>
          <w:sz w:val="14"/>
        </w:rPr>
        <w:t>.32</w:t>
      </w:r>
    </w:p>
    <w:p w14:paraId="5BED0AD6" w14:textId="77777777" w:rsidR="00750A17" w:rsidRPr="00F87443" w:rsidRDefault="00750A17" w:rsidP="00750A17">
      <w:pPr>
        <w:rPr>
          <w:sz w:val="14"/>
        </w:rPr>
      </w:pPr>
      <w:r w:rsidRPr="004D0D58">
        <w:rPr>
          <w:rStyle w:val="StyleUnderline"/>
        </w:rPr>
        <w:t xml:space="preserve">The </w:t>
      </w:r>
      <w:r w:rsidRPr="004D0D58">
        <w:rPr>
          <w:rStyle w:val="Emphasis"/>
        </w:rPr>
        <w:t>typical politics</w:t>
      </w:r>
      <w:r w:rsidRPr="004D0D58">
        <w:rPr>
          <w:rStyle w:val="StyleUnderline"/>
        </w:rPr>
        <w:t xml:space="preserve"> of the good aims at a future not inhibited by a limit that constrains the present</w:t>
      </w:r>
      <w:r w:rsidRPr="004D0D58">
        <w:rPr>
          <w:sz w:val="14"/>
        </w:rPr>
        <w:t xml:space="preserve">. This future can take the form of a truly </w:t>
      </w:r>
      <w:r w:rsidRPr="004D0D58">
        <w:rPr>
          <w:rStyle w:val="StyleUnderline"/>
        </w:rPr>
        <w:t>representative democracy</w:t>
      </w:r>
      <w:r w:rsidRPr="004D0D58">
        <w:rPr>
          <w:sz w:val="14"/>
        </w:rPr>
        <w:t xml:space="preserve">, a socialist </w:t>
      </w:r>
      <w:r w:rsidRPr="004D0D58">
        <w:rPr>
          <w:rStyle w:val="StyleUnderline"/>
        </w:rPr>
        <w:t xml:space="preserve">utopia, a society with </w:t>
      </w:r>
      <w:r w:rsidRPr="004D0D58">
        <w:rPr>
          <w:rStyle w:val="Emphasis"/>
          <w:sz w:val="28"/>
          <w:szCs w:val="28"/>
        </w:rPr>
        <w:t>a fair distribution of power and wealth</w:t>
      </w:r>
      <w:r w:rsidRPr="004D0D58">
        <w:rPr>
          <w:sz w:val="14"/>
        </w:rPr>
        <w:t>, or even a fascist order that would expel those who embody the limit. But the good remains out of reach despite the various eff orts to reach it. The limit separating</w:t>
      </w:r>
      <w:r w:rsidRPr="00F87443">
        <w:rPr>
          <w:sz w:val="14"/>
        </w:rPr>
        <w:t xml:space="preserve"> us from the good society is the very thing that constitutes the good society as such. </w:t>
      </w:r>
      <w:r w:rsidRPr="00305F9C">
        <w:rPr>
          <w:rStyle w:val="StyleUnderline"/>
        </w:rPr>
        <w:t xml:space="preserve">Overcoming the limit </w:t>
      </w:r>
      <w:r w:rsidRPr="009F3CC9">
        <w:rPr>
          <w:rStyle w:val="Emphasis"/>
        </w:rPr>
        <w:t>shatters</w:t>
      </w:r>
      <w:r w:rsidRPr="00305F9C">
        <w:rPr>
          <w:rStyle w:val="StyleUnderline"/>
        </w:rPr>
        <w:t xml:space="preserve"> the idea of the good in the act of achieving it</w:t>
      </w:r>
      <w:r w:rsidRPr="00F87443">
        <w:rPr>
          <w:sz w:val="14"/>
        </w:rPr>
        <w:t xml:space="preserve">. In place of this pursuit, a </w:t>
      </w:r>
      <w:r w:rsidRPr="00305F9C">
        <w:rPr>
          <w:rStyle w:val="StyleUnderline"/>
        </w:rPr>
        <w:t>psychoanalytic politics insists on identification with the limit rather than attempting to</w:t>
      </w:r>
      <w:r w:rsidRPr="00F87443">
        <w:rPr>
          <w:sz w:val="14"/>
        </w:rPr>
        <w:t xml:space="preserve"> move beyond or </w:t>
      </w:r>
      <w:r w:rsidRPr="00305F9C">
        <w:rPr>
          <w:rStyle w:val="StyleUnderline"/>
        </w:rPr>
        <w:t>eliminate it</w:t>
      </w:r>
      <w:r w:rsidRPr="00F87443">
        <w:rPr>
          <w:sz w:val="14"/>
        </w:rPr>
        <w:t xml:space="preserve">. If there is a conception of </w:t>
      </w:r>
      <w:r w:rsidRPr="00305F9C">
        <w:rPr>
          <w:rStyle w:val="StyleUnderline"/>
        </w:rPr>
        <w:t>progress</w:t>
      </w:r>
      <w:r w:rsidRPr="00F87443">
        <w:rPr>
          <w:sz w:val="14"/>
        </w:rPr>
        <w:t xml:space="preserve"> in this type of politics, it </w:t>
      </w:r>
      <w:r w:rsidRPr="00305F9C">
        <w:rPr>
          <w:rStyle w:val="StyleUnderline"/>
        </w:rPr>
        <w:t xml:space="preserve">is </w:t>
      </w:r>
      <w:r w:rsidRPr="009F3CC9">
        <w:rPr>
          <w:rStyle w:val="Emphasis"/>
        </w:rPr>
        <w:t>progress</w:t>
      </w:r>
      <w:r w:rsidRPr="00305F9C">
        <w:rPr>
          <w:rStyle w:val="StyleUnderline"/>
        </w:rPr>
        <w:t xml:space="preserve"> toward the </w:t>
      </w:r>
      <w:r w:rsidRPr="009F3CC9">
        <w:rPr>
          <w:rStyle w:val="Emphasis"/>
        </w:rPr>
        <w:t>obstacle</w:t>
      </w:r>
      <w:r w:rsidRPr="00305F9C">
        <w:rPr>
          <w:rStyle w:val="StyleUnderline"/>
        </w:rPr>
        <w:t xml:space="preserve"> that bars us from the good rather than toward the good itself</w:t>
      </w:r>
      <w:r w:rsidRPr="00F87443">
        <w:rPr>
          <w:sz w:val="14"/>
        </w:rPr>
        <w:t>.</w:t>
      </w:r>
    </w:p>
    <w:p w14:paraId="2FC594B3" w14:textId="77777777" w:rsidR="00750A17" w:rsidRPr="00F87443" w:rsidRDefault="00750A17" w:rsidP="00750A17">
      <w:pPr>
        <w:rPr>
          <w:sz w:val="14"/>
        </w:rPr>
      </w:pPr>
      <w:r w:rsidRPr="00F87443">
        <w:rPr>
          <w:sz w:val="14"/>
        </w:rPr>
        <w:t xml:space="preserve">Identification with the limit involves </w:t>
      </w:r>
      <w:r w:rsidRPr="00305F9C">
        <w:rPr>
          <w:rStyle w:val="StyleUnderline"/>
        </w:rPr>
        <w:t>an embrace of the repetition of the drive because it is the obstacle</w:t>
      </w:r>
      <w:r w:rsidRPr="00F87443">
        <w:rPr>
          <w:sz w:val="14"/>
        </w:rPr>
        <w:t xml:space="preserve"> or limit that is the point </w:t>
      </w:r>
      <w:r w:rsidRPr="00305F9C">
        <w:rPr>
          <w:rStyle w:val="StyleUnderline"/>
        </w:rPr>
        <w:t>to which the drive returns</w:t>
      </w:r>
      <w:r w:rsidRPr="00F87443">
        <w:rPr>
          <w:sz w:val="14"/>
        </w:rPr>
        <w:t xml:space="preserve">. No one can be the perfect subject of the drive because the drive is what undermines all perfection. But it is nonetheless possible to change one’s experience within it. The fundamental wager of psychoanalysis — a wager that renders the idea of a psychoanalytic political project thinkable — is that </w:t>
      </w:r>
      <w:r w:rsidRPr="00B651A2">
        <w:rPr>
          <w:rStyle w:val="StyleUnderline"/>
          <w:highlight w:val="cyan"/>
        </w:rPr>
        <w:t>repetition undergoes</w:t>
      </w:r>
      <w:r w:rsidRPr="00305F9C">
        <w:rPr>
          <w:rStyle w:val="StyleUnderline"/>
        </w:rPr>
        <w:t xml:space="preserve"> a </w:t>
      </w:r>
      <w:r w:rsidRPr="009F3CC9">
        <w:rPr>
          <w:rStyle w:val="Emphasis"/>
        </w:rPr>
        <w:t xml:space="preserve">radical </w:t>
      </w:r>
      <w:r w:rsidRPr="00B651A2">
        <w:rPr>
          <w:rStyle w:val="Emphasis"/>
          <w:highlight w:val="cyan"/>
        </w:rPr>
        <w:t>transformation</w:t>
      </w:r>
      <w:r w:rsidRPr="00B651A2">
        <w:rPr>
          <w:rStyle w:val="StyleUnderline"/>
          <w:highlight w:val="cyan"/>
        </w:rPr>
        <w:t xml:space="preserve"> when one adopts a </w:t>
      </w:r>
      <w:r w:rsidRPr="00B651A2">
        <w:rPr>
          <w:rStyle w:val="Emphasis"/>
          <w:highlight w:val="cyan"/>
        </w:rPr>
        <w:t>different attitude</w:t>
      </w:r>
      <w:r w:rsidRPr="00305F9C">
        <w:rPr>
          <w:rStyle w:val="StyleUnderline"/>
        </w:rPr>
        <w:t xml:space="preserve"> toward</w:t>
      </w:r>
      <w:r w:rsidRPr="00F87443">
        <w:rPr>
          <w:sz w:val="14"/>
        </w:rPr>
        <w:t xml:space="preserve"> </w:t>
      </w:r>
      <w:r w:rsidRPr="00305F9C">
        <w:rPr>
          <w:rStyle w:val="StyleUnderline"/>
        </w:rPr>
        <w:t>it. We may be condemned to repeat, but we aren’t condemned to repeat the same position</w:t>
      </w:r>
      <w:r w:rsidRPr="00F87443">
        <w:rPr>
          <w:sz w:val="14"/>
        </w:rPr>
        <w:t xml:space="preserve"> relative to our repetition. By embracing repetition through identification with the obstacle to progress rather than trying to achieve the good by overcoming this obstacle, the subject or the social order changes its very nature. Instead of being the burden that one seeks to escape, repetition becomes the essence of one’s being and the mode through which one attains satisfaction.</w:t>
      </w:r>
    </w:p>
    <w:p w14:paraId="49E67284" w14:textId="77777777" w:rsidR="00750A17" w:rsidRPr="00F87443" w:rsidRDefault="00750A17" w:rsidP="00750A17">
      <w:pPr>
        <w:rPr>
          <w:sz w:val="14"/>
        </w:rPr>
      </w:pPr>
      <w:r w:rsidRPr="00F87443">
        <w:rPr>
          <w:sz w:val="14"/>
        </w:rPr>
        <w:t xml:space="preserve">Conceiving politics in terms of </w:t>
      </w:r>
      <w:r w:rsidRPr="00305F9C">
        <w:rPr>
          <w:rStyle w:val="StyleUnderline"/>
        </w:rPr>
        <w:t xml:space="preserve">the </w:t>
      </w:r>
      <w:r w:rsidRPr="009F3CC9">
        <w:rPr>
          <w:rStyle w:val="Emphasis"/>
        </w:rPr>
        <w:t>embrace of repetition</w:t>
      </w:r>
      <w:r w:rsidRPr="00305F9C">
        <w:rPr>
          <w:rStyle w:val="StyleUnderline"/>
        </w:rPr>
        <w:t xml:space="preserve"> rather than the construction of a good society takes the movement that derails traditional political projects and </w:t>
      </w:r>
      <w:r w:rsidRPr="009F3CC9">
        <w:rPr>
          <w:rStyle w:val="Emphasis"/>
        </w:rPr>
        <w:t>reverses its valence</w:t>
      </w:r>
      <w:r w:rsidRPr="00F87443">
        <w:rPr>
          <w:sz w:val="14"/>
        </w:rPr>
        <w:t xml:space="preserve">. This idea of politics lacks the hopefulness that Marxism, for instance, can provide for overcoming antagonism and loss. With it, we lose not just a utopian ideal but the idea of an alternative future altogether — the idea of a future no longer beset by intransigent limits — and this idea undoubtedly mobilizes much political energy.33 What </w:t>
      </w:r>
      <w:r w:rsidRPr="00305F9C">
        <w:rPr>
          <w:rStyle w:val="StyleUnderline"/>
        </w:rPr>
        <w:t>we gain</w:t>
      </w:r>
      <w:r w:rsidRPr="00F87443">
        <w:rPr>
          <w:sz w:val="14"/>
        </w:rPr>
        <w:t xml:space="preserve">, however, is </w:t>
      </w:r>
      <w:r w:rsidRPr="00305F9C">
        <w:rPr>
          <w:rStyle w:val="StyleUnderline"/>
        </w:rPr>
        <w:t>a political form that addresses the way that subjects structure their enjoymen</w:t>
      </w:r>
      <w:r w:rsidRPr="00F87443">
        <w:rPr>
          <w:sz w:val="14"/>
        </w:rPr>
        <w:t xml:space="preserve">t. It is </w:t>
      </w:r>
      <w:r w:rsidRPr="00B651A2">
        <w:rPr>
          <w:rStyle w:val="StyleUnderline"/>
          <w:highlight w:val="cyan"/>
        </w:rPr>
        <w:t>by</w:t>
      </w:r>
      <w:r w:rsidRPr="00305F9C">
        <w:rPr>
          <w:rStyle w:val="StyleUnderline"/>
        </w:rPr>
        <w:t xml:space="preserve"> </w:t>
      </w:r>
      <w:r w:rsidRPr="00305F9C">
        <w:rPr>
          <w:rStyle w:val="Emphasis"/>
        </w:rPr>
        <w:t>abandoning</w:t>
      </w:r>
      <w:r w:rsidRPr="00305F9C">
        <w:rPr>
          <w:rStyle w:val="StyleUnderline"/>
        </w:rPr>
        <w:t xml:space="preserve"> the </w:t>
      </w:r>
      <w:r w:rsidRPr="00305F9C">
        <w:rPr>
          <w:rStyle w:val="Emphasis"/>
        </w:rPr>
        <w:t>terrain of the good</w:t>
      </w:r>
      <w:r w:rsidRPr="00305F9C">
        <w:rPr>
          <w:rStyle w:val="StyleUnderline"/>
        </w:rPr>
        <w:t xml:space="preserve"> and </w:t>
      </w:r>
      <w:r w:rsidRPr="00B651A2">
        <w:rPr>
          <w:rStyle w:val="Emphasis"/>
          <w:highlight w:val="cyan"/>
        </w:rPr>
        <w:t>adopting</w:t>
      </w:r>
      <w:r w:rsidRPr="00B651A2">
        <w:rPr>
          <w:rStyle w:val="StyleUnderline"/>
          <w:highlight w:val="cyan"/>
        </w:rPr>
        <w:t xml:space="preserve"> the </w:t>
      </w:r>
      <w:r w:rsidRPr="00B651A2">
        <w:rPr>
          <w:rStyle w:val="Emphasis"/>
          <w:highlight w:val="cyan"/>
        </w:rPr>
        <w:t>death drive</w:t>
      </w:r>
      <w:r w:rsidRPr="00305F9C">
        <w:rPr>
          <w:rStyle w:val="StyleUnderline"/>
        </w:rPr>
        <w:t xml:space="preserve"> as its guiding principle that </w:t>
      </w:r>
      <w:r w:rsidRPr="00B651A2">
        <w:rPr>
          <w:rStyle w:val="Emphasis"/>
          <w:highlight w:val="cyan"/>
        </w:rPr>
        <w:t>emancipatory politics</w:t>
      </w:r>
      <w:r w:rsidRPr="00B651A2">
        <w:rPr>
          <w:rStyle w:val="StyleUnderline"/>
          <w:highlight w:val="cyan"/>
        </w:rPr>
        <w:t xml:space="preserve"> can pose a </w:t>
      </w:r>
      <w:r w:rsidRPr="00B651A2">
        <w:rPr>
          <w:rStyle w:val="Emphasis"/>
          <w:highlight w:val="cyan"/>
        </w:rPr>
        <w:t>genuine alternative</w:t>
      </w:r>
      <w:r w:rsidRPr="00305F9C">
        <w:rPr>
          <w:rStyle w:val="StyleUnderline"/>
        </w:rPr>
        <w:t xml:space="preserve"> to the dominance of global capitalism rather than incidentally </w:t>
      </w:r>
      <w:r w:rsidRPr="00B651A2">
        <w:rPr>
          <w:rStyle w:val="StyleUnderline"/>
          <w:highlight w:val="cyan"/>
        </w:rPr>
        <w:t>creating</w:t>
      </w:r>
      <w:r w:rsidRPr="00305F9C">
        <w:rPr>
          <w:rStyle w:val="StyleUnderline"/>
        </w:rPr>
        <w:t xml:space="preserve"> new avenues for its </w:t>
      </w:r>
      <w:r w:rsidRPr="00305F9C">
        <w:rPr>
          <w:rStyle w:val="Emphasis"/>
        </w:rPr>
        <w:t>expansion</w:t>
      </w:r>
      <w:r w:rsidRPr="00305F9C">
        <w:rPr>
          <w:rStyle w:val="StyleUnderline"/>
        </w:rPr>
        <w:t xml:space="preserve"> and </w:t>
      </w:r>
      <w:r w:rsidRPr="00B651A2">
        <w:rPr>
          <w:rStyle w:val="Emphasis"/>
          <w:highlight w:val="cyan"/>
        </w:rPr>
        <w:t>development</w:t>
      </w:r>
      <w:r w:rsidRPr="00F87443">
        <w:rPr>
          <w:sz w:val="14"/>
        </w:rPr>
        <w:t>. The death drive is the revolutionary contribution that psychoanalysis makes to political thought. But since it is a concept relatively foreign to political thought, I will turn to various examples from history, literature, and film in order to concretize what Freud means by the death drive and illustrate just what a politics of the death drive might look like.</w:t>
      </w:r>
    </w:p>
    <w:p w14:paraId="28C4037A" w14:textId="77777777" w:rsidR="00750A17" w:rsidRPr="00F87443" w:rsidRDefault="00750A17" w:rsidP="00750A17">
      <w:pPr>
        <w:rPr>
          <w:sz w:val="14"/>
        </w:rPr>
      </w:pPr>
      <w:r w:rsidRPr="00F87443">
        <w:rPr>
          <w:sz w:val="14"/>
        </w:rPr>
        <w:lastRenderedPageBreak/>
        <w:t>The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The various chapters in part 1 trace the implications of the death drive for understanding how the subject enjoys, how the drive relates to social class, how the drive impacts the subject as an ethical being, and how the subject becomes politicized. The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inefficacity of consciousness raising, the seductive power of fantasy, the growing danger of biological reductionism and fundamentalism, the lure of religious belief, and the failure of attempts to lift repression. The two parts of the book do not attempt to sketch a political goal to be attained for the subject or for society but instead to recognize the structures that already exist and silently inform both. The wager of what follows is that the revelation of the death drive and its reach into the subject and the social order can be the foundation for reconceiving freedom.</w:t>
      </w:r>
    </w:p>
    <w:p w14:paraId="02C62AC7" w14:textId="77777777" w:rsidR="00750A17" w:rsidRPr="00F87443" w:rsidRDefault="00750A17" w:rsidP="00750A17">
      <w:pPr>
        <w:rPr>
          <w:sz w:val="14"/>
        </w:rPr>
      </w:pPr>
      <w:r w:rsidRPr="00BC7AD0">
        <w:rPr>
          <w:rStyle w:val="StyleUnderline"/>
        </w:rPr>
        <w:t xml:space="preserve">The </w:t>
      </w:r>
      <w:r w:rsidRPr="00B651A2">
        <w:rPr>
          <w:rStyle w:val="Emphasis"/>
          <w:highlight w:val="cyan"/>
        </w:rPr>
        <w:t>recognition</w:t>
      </w:r>
      <w:r w:rsidRPr="00BC7AD0">
        <w:rPr>
          <w:rStyle w:val="StyleUnderline"/>
        </w:rPr>
        <w:t xml:space="preserve"> of the </w:t>
      </w:r>
      <w:r w:rsidRPr="009F3CC9">
        <w:rPr>
          <w:rStyle w:val="Emphasis"/>
        </w:rPr>
        <w:t>death drive</w:t>
      </w:r>
      <w:r w:rsidRPr="00F87443">
        <w:rPr>
          <w:sz w:val="14"/>
        </w:rPr>
        <w:t xml:space="preserve"> as foundational for subjectivity </w:t>
      </w:r>
      <w:r w:rsidRPr="00B651A2">
        <w:rPr>
          <w:rStyle w:val="StyleUnderline"/>
          <w:highlight w:val="cyan"/>
        </w:rPr>
        <w:t>is</w:t>
      </w:r>
      <w:r w:rsidRPr="00F87443">
        <w:rPr>
          <w:sz w:val="14"/>
        </w:rPr>
        <w:t xml:space="preserve"> what occurs with </w:t>
      </w:r>
      <w:r w:rsidRPr="00B651A2">
        <w:rPr>
          <w:rStyle w:val="StyleUnderline"/>
          <w:highlight w:val="cyan"/>
        </w:rPr>
        <w:t>the</w:t>
      </w:r>
      <w:r w:rsidRPr="00BC7AD0">
        <w:rPr>
          <w:rStyle w:val="StyleUnderline"/>
        </w:rPr>
        <w:t xml:space="preserve"> </w:t>
      </w:r>
      <w:r w:rsidRPr="009F3CC9">
        <w:rPr>
          <w:rStyle w:val="Emphasis"/>
        </w:rPr>
        <w:t xml:space="preserve">psychoanalytic </w:t>
      </w:r>
      <w:r w:rsidRPr="00B651A2">
        <w:rPr>
          <w:rStyle w:val="Emphasis"/>
          <w:highlight w:val="cyan"/>
        </w:rPr>
        <w:t>cure</w:t>
      </w:r>
      <w:r w:rsidRPr="00F87443">
        <w:rPr>
          <w:sz w:val="14"/>
        </w:rPr>
        <w:t xml:space="preserve">. Through this cure, </w:t>
      </w:r>
      <w:r w:rsidRPr="00BC7AD0">
        <w:rPr>
          <w:rStyle w:val="StyleUnderline"/>
        </w:rPr>
        <w:t xml:space="preserve">the subject </w:t>
      </w:r>
      <w:r w:rsidRPr="009F3CC9">
        <w:rPr>
          <w:rStyle w:val="Emphasis"/>
        </w:rPr>
        <w:t>abandons</w:t>
      </w:r>
      <w:r w:rsidRPr="00BC7AD0">
        <w:rPr>
          <w:rStyle w:val="StyleUnderline"/>
        </w:rPr>
        <w:t xml:space="preserve"> the belief in the possibility of finding a </w:t>
      </w:r>
      <w:r w:rsidRPr="009F3CC9">
        <w:rPr>
          <w:rStyle w:val="Emphasis"/>
        </w:rPr>
        <w:t>solution</w:t>
      </w:r>
      <w:r w:rsidRPr="00BC7AD0">
        <w:rPr>
          <w:rStyle w:val="StyleUnderline"/>
        </w:rPr>
        <w:t xml:space="preserve"> to the </w:t>
      </w:r>
      <w:r w:rsidRPr="009F3CC9">
        <w:rPr>
          <w:rStyle w:val="Emphasis"/>
        </w:rPr>
        <w:t>problem of subjectivity</w:t>
      </w:r>
      <w:r w:rsidRPr="00BC7AD0">
        <w:rPr>
          <w:rStyle w:val="StyleUnderline"/>
        </w:rPr>
        <w:t>.</w:t>
      </w:r>
      <w:r w:rsidRPr="00F87443">
        <w:rPr>
          <w:sz w:val="14"/>
        </w:rPr>
        <w:t xml:space="preserve"> The </w:t>
      </w:r>
      <w:r w:rsidRPr="00BC7AD0">
        <w:rPr>
          <w:rStyle w:val="StyleUnderline"/>
        </w:rPr>
        <w:t>loss</w:t>
      </w:r>
      <w:r w:rsidRPr="00F87443">
        <w:rPr>
          <w:sz w:val="14"/>
        </w:rPr>
        <w:t xml:space="preserve"> for which one seeks restitution </w:t>
      </w:r>
      <w:r w:rsidRPr="00BC7AD0">
        <w:rPr>
          <w:rStyle w:val="StyleUnderline"/>
        </w:rPr>
        <w:t xml:space="preserve">becomes a </w:t>
      </w:r>
      <w:r w:rsidRPr="009F3CC9">
        <w:rPr>
          <w:rStyle w:val="Emphasis"/>
        </w:rPr>
        <w:t>constitutive loss</w:t>
      </w:r>
      <w:r w:rsidRPr="00BC7AD0">
        <w:rPr>
          <w:rStyle w:val="StyleUnderline"/>
        </w:rPr>
        <w:t xml:space="preserve"> — and becomes visible as the key to one’s enjoyment rather than a barrier to it. A political project</w:t>
      </w:r>
      <w:r w:rsidRPr="00F87443">
        <w:rPr>
          <w:sz w:val="14"/>
        </w:rPr>
        <w:t xml:space="preserve"> derived from psychoanalytic thought </w:t>
      </w:r>
      <w:r w:rsidRPr="00BC7AD0">
        <w:rPr>
          <w:rStyle w:val="StyleUnderline"/>
        </w:rPr>
        <w:t>would work to broaden this cure by bringing it outside the clinic and enacting on society itself</w:t>
      </w:r>
      <w:r w:rsidRPr="00F87443">
        <w:rPr>
          <w:sz w:val="14"/>
        </w:rPr>
        <w:t xml:space="preserve">. The point is not, of course, that everyone would undergo </w:t>
      </w:r>
      <w:proofErr w:type="gramStart"/>
      <w:r w:rsidRPr="00F87443">
        <w:rPr>
          <w:sz w:val="14"/>
        </w:rPr>
        <w:t>psychoanalysis</w:t>
      </w:r>
      <w:proofErr w:type="gramEnd"/>
      <w:r w:rsidRPr="00F87443">
        <w:rPr>
          <w:sz w:val="14"/>
        </w:rPr>
        <w:t xml:space="preserve"> but that psychoanalytic theory would function as a political theory. Politically, the importance of psychoanalysis is theoretical rather than practical. Politically, it doesn’t matter whether people undergo psychoanalytic therapy or not. This theory would inaugurate political change by insisting not on the possibility of healing and thereby attaining the ultimate pleasure but on the indissoluble link between our enjoyment and loss. </w:t>
      </w:r>
      <w:r w:rsidRPr="00BC7AD0">
        <w:rPr>
          <w:rStyle w:val="StyleUnderline"/>
        </w:rPr>
        <w:t xml:space="preserve">We become </w:t>
      </w:r>
      <w:r w:rsidRPr="009F3CC9">
        <w:rPr>
          <w:rStyle w:val="Emphasis"/>
        </w:rPr>
        <w:t>free to enjoy</w:t>
      </w:r>
      <w:r w:rsidRPr="00BC7AD0">
        <w:rPr>
          <w:rStyle w:val="StyleUnderline"/>
        </w:rPr>
        <w:t xml:space="preserve"> only when we have recognized the intractable nature of loss</w:t>
      </w:r>
      <w:r w:rsidRPr="00F87443">
        <w:rPr>
          <w:sz w:val="14"/>
        </w:rPr>
        <w:t>.</w:t>
      </w:r>
    </w:p>
    <w:p w14:paraId="4660D6BF" w14:textId="370BFA5A" w:rsidR="00750A17" w:rsidRPr="00750A17" w:rsidRDefault="00750A17" w:rsidP="00750A17">
      <w:pPr>
        <w:rPr>
          <w:sz w:val="14"/>
        </w:rPr>
      </w:pPr>
      <w:r w:rsidRPr="00F87443">
        <w:rPr>
          <w:sz w:val="14"/>
        </w:rPr>
        <w:t xml:space="preserve">Though psychoanalytic thought insists on our freedom to enjoy, it understands freedom in a counterintuitive way. It is through the death drive that the subject attains its freedom. The loss that founds this drive frees the subject from its dependence on its social environment, and the repetition of the initial loss sustains this freedom. </w:t>
      </w:r>
      <w:r w:rsidRPr="00BC7AD0">
        <w:rPr>
          <w:rStyle w:val="StyleUnderline"/>
        </w:rPr>
        <w:t xml:space="preserve">By </w:t>
      </w:r>
      <w:r w:rsidRPr="009F3CC9">
        <w:rPr>
          <w:rStyle w:val="Emphasis"/>
        </w:rPr>
        <w:t>embracing</w:t>
      </w:r>
      <w:r w:rsidRPr="00BC7AD0">
        <w:rPr>
          <w:rStyle w:val="StyleUnderline"/>
        </w:rPr>
        <w:t xml:space="preserve"> the </w:t>
      </w:r>
      <w:r w:rsidRPr="009F3CC9">
        <w:rPr>
          <w:rStyle w:val="Emphasis"/>
        </w:rPr>
        <w:t>inescapability</w:t>
      </w:r>
      <w:r w:rsidRPr="00BC7AD0">
        <w:rPr>
          <w:rStyle w:val="StyleUnderline"/>
        </w:rPr>
        <w:t xml:space="preserve"> of </w:t>
      </w:r>
      <w:r w:rsidRPr="009F3CC9">
        <w:rPr>
          <w:rStyle w:val="Emphasis"/>
        </w:rPr>
        <w:t>traumatic loss</w:t>
      </w:r>
      <w:r w:rsidRPr="00F87443">
        <w:rPr>
          <w:sz w:val="14"/>
        </w:rPr>
        <w:t xml:space="preserve">, one embraces one’s freedom, and </w:t>
      </w:r>
      <w:r w:rsidRPr="00B651A2">
        <w:rPr>
          <w:rStyle w:val="StyleUnderline"/>
          <w:highlight w:val="cyan"/>
        </w:rPr>
        <w:t>any</w:t>
      </w:r>
      <w:r w:rsidRPr="00BC7AD0">
        <w:rPr>
          <w:rStyle w:val="StyleUnderline"/>
        </w:rPr>
        <w:t xml:space="preserve"> political </w:t>
      </w:r>
      <w:r w:rsidRPr="00B651A2">
        <w:rPr>
          <w:rStyle w:val="StyleUnderline"/>
          <w:highlight w:val="cyan"/>
        </w:rPr>
        <w:t>project</w:t>
      </w:r>
      <w:r w:rsidRPr="00BC7AD0">
        <w:rPr>
          <w:rStyle w:val="StyleUnderline"/>
        </w:rPr>
        <w:t xml:space="preserve"> genuinely concerned with freedom </w:t>
      </w:r>
      <w:r w:rsidRPr="00B651A2">
        <w:rPr>
          <w:rStyle w:val="StyleUnderline"/>
          <w:highlight w:val="cyan"/>
        </w:rPr>
        <w:t>must orient itself around loss. Rather than looking to</w:t>
      </w:r>
      <w:r w:rsidRPr="00F87443">
        <w:rPr>
          <w:rStyle w:val="StyleUnderline"/>
        </w:rPr>
        <w:t xml:space="preserve"> the possibility of </w:t>
      </w:r>
      <w:r w:rsidRPr="00B651A2">
        <w:rPr>
          <w:rStyle w:val="Emphasis"/>
          <w:highlight w:val="cyan"/>
        </w:rPr>
        <w:t>overcoming loss</w:t>
      </w:r>
      <w:r w:rsidRPr="00F87443">
        <w:rPr>
          <w:rStyle w:val="StyleUnderline"/>
        </w:rPr>
        <w:t xml:space="preserve">, our political projects must work to remain faithful to it and </w:t>
      </w:r>
      <w:r w:rsidRPr="009F3CC9">
        <w:rPr>
          <w:rStyle w:val="Emphasis"/>
        </w:rPr>
        <w:t>enhance</w:t>
      </w:r>
      <w:r w:rsidRPr="00F87443">
        <w:rPr>
          <w:rStyle w:val="StyleUnderline"/>
        </w:rPr>
        <w:t xml:space="preserve"> our </w:t>
      </w:r>
      <w:r w:rsidRPr="009F3CC9">
        <w:rPr>
          <w:rStyle w:val="Emphasis"/>
        </w:rPr>
        <w:t>contact</w:t>
      </w:r>
      <w:r w:rsidRPr="00F87443">
        <w:rPr>
          <w:rStyle w:val="StyleUnderline"/>
        </w:rPr>
        <w:t xml:space="preserve"> with it</w:t>
      </w:r>
      <w:r w:rsidRPr="00F87443">
        <w:rPr>
          <w:sz w:val="14"/>
        </w:rPr>
        <w:t xml:space="preserve">. Only in this way does politics have the opportunity to carve out a space for the freedom to enjoy rather than restricting it under the banner of the good. </w:t>
      </w:r>
    </w:p>
    <w:sectPr w:rsidR="00750A17" w:rsidRPr="00750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DC7FE1"/>
    <w:multiLevelType w:val="hybridMultilevel"/>
    <w:tmpl w:val="89C02B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A27EB3"/>
    <w:multiLevelType w:val="hybridMultilevel"/>
    <w:tmpl w:val="21448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1D269F"/>
    <w:multiLevelType w:val="hybridMultilevel"/>
    <w:tmpl w:val="37B43C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83182A"/>
    <w:multiLevelType w:val="hybridMultilevel"/>
    <w:tmpl w:val="9E361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84995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703169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2462978">
    <w:abstractNumId w:val="18"/>
  </w:num>
  <w:num w:numId="18" w16cid:durableId="1678730940">
    <w:abstractNumId w:val="17"/>
  </w:num>
  <w:num w:numId="19" w16cid:durableId="1008096215">
    <w:abstractNumId w:val="10"/>
  </w:num>
  <w:num w:numId="20" w16cid:durableId="5271384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09"/>
    <w:rsid w:val="000E77AF"/>
    <w:rsid w:val="005A3906"/>
    <w:rsid w:val="00750A17"/>
    <w:rsid w:val="00754E09"/>
    <w:rsid w:val="00875D2A"/>
    <w:rsid w:val="008F5CBC"/>
    <w:rsid w:val="00975D2D"/>
    <w:rsid w:val="009769BF"/>
    <w:rsid w:val="009A6066"/>
    <w:rsid w:val="00A4618C"/>
    <w:rsid w:val="00C31506"/>
    <w:rsid w:val="00DD2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28A06"/>
  <w15:chartTrackingRefBased/>
  <w15:docId w15:val="{046C2065-3AA6-4E02-A3E1-9E305B1F5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2DD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D2D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DD2D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qFormat/>
    <w:rsid w:val="00DD2D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Card,TAG,ta"/>
    <w:basedOn w:val="Normal"/>
    <w:next w:val="Normal"/>
    <w:link w:val="Heading4Char"/>
    <w:uiPriority w:val="3"/>
    <w:qFormat/>
    <w:rsid w:val="00DD2D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2DD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4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D2D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2DD2"/>
  </w:style>
  <w:style w:type="character" w:customStyle="1" w:styleId="Heading1Char">
    <w:name w:val="Heading 1 Char"/>
    <w:aliases w:val="Pocket Char"/>
    <w:basedOn w:val="DefaultParagraphFont"/>
    <w:link w:val="Heading1"/>
    <w:rsid w:val="00DD2DD2"/>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Heading 2 Char Char Char Char,Heading 2 Char Char1 Char,Sub-Block Char,cite_tag Char,Heading 21 Char,Super Script Char,Char2 Char,Char Char Char Char1 Char,BLOCK Char"/>
    <w:basedOn w:val="DefaultParagraphFont"/>
    <w:link w:val="Heading2"/>
    <w:uiPriority w:val="1"/>
    <w:rsid w:val="00DD2DD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DD2DD2"/>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D2DD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D2D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54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E09"/>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7"/>
    <w:qFormat/>
    <w:rsid w:val="00754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7"/>
    <w:qFormat/>
    <w:rsid w:val="00754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E09"/>
    <w:pPr>
      <w:spacing w:before="160"/>
      <w:jc w:val="center"/>
    </w:pPr>
    <w:rPr>
      <w:i/>
      <w:iCs/>
      <w:color w:val="404040" w:themeColor="text1" w:themeTint="BF"/>
    </w:rPr>
  </w:style>
  <w:style w:type="character" w:customStyle="1" w:styleId="QuoteChar">
    <w:name w:val="Quote Char"/>
    <w:basedOn w:val="DefaultParagraphFont"/>
    <w:link w:val="Quote"/>
    <w:uiPriority w:val="29"/>
    <w:rsid w:val="00754E09"/>
    <w:rPr>
      <w:i/>
      <w:iCs/>
      <w:color w:val="404040" w:themeColor="text1" w:themeTint="BF"/>
    </w:rPr>
  </w:style>
  <w:style w:type="paragraph" w:styleId="ListParagraph">
    <w:name w:val="List Paragraph"/>
    <w:basedOn w:val="Normal"/>
    <w:uiPriority w:val="34"/>
    <w:qFormat/>
    <w:rsid w:val="00754E09"/>
    <w:pPr>
      <w:ind w:left="720"/>
      <w:contextualSpacing/>
    </w:pPr>
  </w:style>
  <w:style w:type="character" w:styleId="IntenseEmphasis">
    <w:name w:val="Intense Emphasis"/>
    <w:aliases w:val="cite"/>
    <w:basedOn w:val="DefaultParagraphFont"/>
    <w:link w:val="UnderlinedText"/>
    <w:uiPriority w:val="6"/>
    <w:qFormat/>
    <w:rsid w:val="00754E09"/>
    <w:rPr>
      <w:i/>
      <w:iCs/>
      <w:color w:val="0F4761" w:themeColor="accent1" w:themeShade="BF"/>
    </w:rPr>
  </w:style>
  <w:style w:type="paragraph" w:styleId="IntenseQuote">
    <w:name w:val="Intense Quote"/>
    <w:basedOn w:val="Normal"/>
    <w:next w:val="Normal"/>
    <w:link w:val="IntenseQuoteChar"/>
    <w:uiPriority w:val="30"/>
    <w:qFormat/>
    <w:rsid w:val="00754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E09"/>
    <w:rPr>
      <w:i/>
      <w:iCs/>
      <w:color w:val="0F4761" w:themeColor="accent1" w:themeShade="BF"/>
    </w:rPr>
  </w:style>
  <w:style w:type="character" w:styleId="IntenseReference">
    <w:name w:val="Intense Reference"/>
    <w:basedOn w:val="DefaultParagraphFont"/>
    <w:uiPriority w:val="32"/>
    <w:qFormat/>
    <w:rsid w:val="00754E0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DD2DD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DD2DD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2DD2"/>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DD2DD2"/>
    <w:rPr>
      <w:b w:val="0"/>
      <w:sz w:val="22"/>
      <w:u w:val="single"/>
    </w:rPr>
  </w:style>
  <w:style w:type="character" w:styleId="Strong">
    <w:name w:val="Strong"/>
    <w:basedOn w:val="DefaultParagraphFont"/>
    <w:uiPriority w:val="22"/>
    <w:qFormat/>
    <w:rsid w:val="00DD2DD2"/>
    <w:rPr>
      <w:b/>
      <w:bCs/>
    </w:rPr>
  </w:style>
  <w:style w:type="character" w:styleId="BookTitle">
    <w:name w:val="Book Title"/>
    <w:basedOn w:val="DefaultParagraphFont"/>
    <w:uiPriority w:val="33"/>
    <w:qFormat/>
    <w:rsid w:val="00DD2DD2"/>
    <w:rPr>
      <w:b/>
      <w:bCs/>
      <w:i/>
      <w:iCs/>
      <w:spacing w:val="5"/>
    </w:rPr>
  </w:style>
  <w:style w:type="numbering" w:styleId="111111">
    <w:name w:val="Outline List 2"/>
    <w:basedOn w:val="NoList"/>
    <w:uiPriority w:val="99"/>
    <w:semiHidden/>
    <w:unhideWhenUsed/>
    <w:rsid w:val="00DD2DD2"/>
  </w:style>
  <w:style w:type="paragraph" w:styleId="Header">
    <w:name w:val="header"/>
    <w:basedOn w:val="Normal"/>
    <w:link w:val="HeaderChar"/>
    <w:uiPriority w:val="99"/>
    <w:semiHidden/>
    <w:rsid w:val="00DD2DD2"/>
    <w:pPr>
      <w:tabs>
        <w:tab w:val="center" w:pos="4680"/>
        <w:tab w:val="right" w:pos="9360"/>
      </w:tabs>
    </w:pPr>
  </w:style>
  <w:style w:type="character" w:customStyle="1" w:styleId="HeaderChar">
    <w:name w:val="Header Char"/>
    <w:basedOn w:val="DefaultParagraphFont"/>
    <w:link w:val="Header"/>
    <w:uiPriority w:val="99"/>
    <w:semiHidden/>
    <w:rsid w:val="00DD2DD2"/>
    <w:rPr>
      <w:rFonts w:ascii="Calibri" w:hAnsi="Calibri" w:cs="Calibri"/>
      <w:kern w:val="0"/>
      <w:sz w:val="22"/>
      <w:szCs w:val="22"/>
      <w14:ligatures w14:val="none"/>
    </w:rPr>
  </w:style>
  <w:style w:type="paragraph" w:styleId="Footer">
    <w:name w:val="footer"/>
    <w:basedOn w:val="Normal"/>
    <w:link w:val="FooterChar"/>
    <w:uiPriority w:val="99"/>
    <w:semiHidden/>
    <w:rsid w:val="00DD2DD2"/>
    <w:pPr>
      <w:tabs>
        <w:tab w:val="center" w:pos="4680"/>
        <w:tab w:val="right" w:pos="9360"/>
      </w:tabs>
    </w:pPr>
  </w:style>
  <w:style w:type="character" w:customStyle="1" w:styleId="FooterChar">
    <w:name w:val="Footer Char"/>
    <w:basedOn w:val="DefaultParagraphFont"/>
    <w:link w:val="Footer"/>
    <w:uiPriority w:val="99"/>
    <w:semiHidden/>
    <w:rsid w:val="00DD2DD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D2DD2"/>
    <w:pPr>
      <w:spacing w:after="120"/>
    </w:pPr>
  </w:style>
  <w:style w:type="character" w:customStyle="1" w:styleId="BodyTextChar">
    <w:name w:val="Body Text Char"/>
    <w:basedOn w:val="DefaultParagraphFont"/>
    <w:link w:val="BodyText"/>
    <w:uiPriority w:val="99"/>
    <w:semiHidden/>
    <w:rsid w:val="00DD2DD2"/>
    <w:rPr>
      <w:rFonts w:ascii="Calibri" w:hAnsi="Calibri" w:cs="Calibri"/>
      <w:kern w:val="0"/>
      <w:sz w:val="22"/>
      <w:szCs w:val="22"/>
      <w14:ligatures w14:val="none"/>
    </w:rPr>
  </w:style>
  <w:style w:type="paragraph" w:styleId="NoSpacing">
    <w:name w:val="No Spacing"/>
    <w:link w:val="NoSpacingChar"/>
    <w:uiPriority w:val="99"/>
    <w:unhideWhenUsed/>
    <w:qFormat/>
    <w:rsid w:val="00DD2DD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D2DD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Heading 3 Char1 Char1,No Underline Char1,Text 7 Char1,3: Cite Char1,Index Headers Char1,Underline Char Char Char Char1,F2 - Heading 1 Char1,Char Char1,C"/>
    <w:basedOn w:val="DefaultParagraphFont"/>
    <w:link w:val="Heading411"/>
    <w:uiPriority w:val="99"/>
    <w:unhideWhenUsed/>
    <w:rsid w:val="00DD2DD2"/>
    <w:rPr>
      <w:color w:val="467886" w:themeColor="hyperlink"/>
      <w:u w:val="single"/>
    </w:rPr>
  </w:style>
  <w:style w:type="character" w:styleId="UnresolvedMention">
    <w:name w:val="Unresolved Mention"/>
    <w:basedOn w:val="DefaultParagraphFont"/>
    <w:uiPriority w:val="99"/>
    <w:semiHidden/>
    <w:unhideWhenUsed/>
    <w:rsid w:val="00DD2DD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0E77AF"/>
    <w:pPr>
      <w:spacing w:after="0" w:line="240" w:lineRule="auto"/>
    </w:pPr>
    <w:rPr>
      <w:sz w:val="22"/>
      <w:u w:val="single"/>
    </w:rPr>
  </w:style>
  <w:style w:type="paragraph" w:customStyle="1" w:styleId="textbold">
    <w:name w:val="text bold"/>
    <w:basedOn w:val="Normal"/>
    <w:link w:val="Emphasis"/>
    <w:uiPriority w:val="8"/>
    <w:qFormat/>
    <w:rsid w:val="000E77AF"/>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bdr w:val="single" w:sz="12" w:space="0" w:color="auto"/>
      <w14:ligatures w14:val="standardContextual"/>
    </w:rPr>
  </w:style>
  <w:style w:type="paragraph" w:customStyle="1" w:styleId="Emphasis1">
    <w:name w:val="Emphasis1"/>
    <w:basedOn w:val="Normal"/>
    <w:autoRedefine/>
    <w:uiPriority w:val="7"/>
    <w:qFormat/>
    <w:rsid w:val="000E77AF"/>
    <w:pPr>
      <w:pBdr>
        <w:top w:val="single" w:sz="4" w:space="1" w:color="auto"/>
        <w:left w:val="single" w:sz="4" w:space="4" w:color="auto"/>
        <w:bottom w:val="single" w:sz="4" w:space="1" w:color="auto"/>
        <w:right w:val="single" w:sz="4" w:space="4" w:color="auto"/>
      </w:pBdr>
      <w:ind w:left="720"/>
      <w:jc w:val="both"/>
    </w:pPr>
    <w:rPr>
      <w:rFonts w:ascii="Garamond" w:hAnsi="Garamond" w:cs="Times New Roman"/>
      <w:b/>
      <w:iCs/>
      <w:sz w:val="26"/>
      <w:u w:val="single"/>
      <w:bdr w:val="single" w:sz="8" w:space="0" w:color="auto"/>
      <w14:ligatures w14:val="standardContextual"/>
    </w:rPr>
  </w:style>
  <w:style w:type="character" w:customStyle="1" w:styleId="AAAUNDERLINEKEYBOARD">
    <w:name w:val="AAA UNDERLINE KEYBOARD"/>
    <w:basedOn w:val="DefaultParagraphFont"/>
    <w:uiPriority w:val="6"/>
    <w:qFormat/>
    <w:rsid w:val="000E77AF"/>
    <w:rPr>
      <w:b w:val="0"/>
      <w:sz w:val="22"/>
      <w:u w:val="single"/>
    </w:rPr>
  </w:style>
  <w:style w:type="paragraph" w:customStyle="1" w:styleId="JoeAnalytics">
    <w:name w:val="JoeAnalytics"/>
    <w:basedOn w:val="Heading4"/>
    <w:autoRedefine/>
    <w:uiPriority w:val="5"/>
    <w:qFormat/>
    <w:rsid w:val="000E77AF"/>
    <w:rPr>
      <w:color w:val="E97132" w:themeColor="accent2"/>
      <w14:ligatures w14:val="standardContextual"/>
    </w:rPr>
  </w:style>
  <w:style w:type="paragraph" w:customStyle="1" w:styleId="CiteSpacing">
    <w:name w:val="Cite Spacing"/>
    <w:basedOn w:val="Normal"/>
    <w:uiPriority w:val="4"/>
    <w:qFormat/>
    <w:rsid w:val="000E77AF"/>
    <w:pPr>
      <w:spacing w:before="60" w:after="60"/>
    </w:pPr>
    <w:rPr>
      <w14:ligatures w14:val="standardContextual"/>
    </w:rPr>
  </w:style>
  <w:style w:type="paragraph" w:customStyle="1" w:styleId="Analytics">
    <w:name w:val="Analytics"/>
    <w:link w:val="AnalyticsChar"/>
    <w:uiPriority w:val="4"/>
    <w:qFormat/>
    <w:rsid w:val="000E77AF"/>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0E77AF"/>
    <w:rPr>
      <w:rFonts w:ascii="Calibri" w:eastAsiaTheme="majorEastAsia" w:hAnsi="Calibri" w:cstheme="majorBidi"/>
      <w:b/>
      <w:iCs/>
      <w:kern w:val="0"/>
      <w:sz w:val="26"/>
      <w:szCs w:val="28"/>
    </w:rPr>
  </w:style>
  <w:style w:type="paragraph" w:customStyle="1" w:styleId="UnderlinePara">
    <w:name w:val="Underline Para"/>
    <w:basedOn w:val="Normal"/>
    <w:uiPriority w:val="7"/>
    <w:qFormat/>
    <w:rsid w:val="000E77AF"/>
    <w:pPr>
      <w:widowControl w:val="0"/>
      <w:suppressAutoHyphens/>
      <w:spacing w:after="200"/>
      <w:contextualSpacing/>
    </w:pPr>
    <w:rPr>
      <w:rFonts w:asciiTheme="minorHAnsi" w:eastAsiaTheme="minorEastAsia" w:hAnsiTheme="minorHAnsi"/>
      <w:szCs w:val="24"/>
      <w:u w:val="single"/>
      <w14:ligatures w14:val="standardContextual"/>
    </w:rPr>
  </w:style>
  <w:style w:type="paragraph" w:customStyle="1" w:styleId="UnderlinedText">
    <w:name w:val="Underlined Text"/>
    <w:link w:val="IntenseEmphasis"/>
    <w:uiPriority w:val="6"/>
    <w:rsid w:val="000E77AF"/>
    <w:pPr>
      <w:suppressAutoHyphens/>
      <w:autoSpaceDN w:val="0"/>
      <w:spacing w:after="0" w:line="240" w:lineRule="auto"/>
      <w:textAlignment w:val="baseline"/>
    </w:pPr>
    <w:rPr>
      <w:i/>
      <w:iCs/>
      <w:color w:val="0F4761" w:themeColor="accent1" w:themeShade="BF"/>
    </w:rPr>
  </w:style>
  <w:style w:type="paragraph" w:customStyle="1" w:styleId="Undertag">
    <w:name w:val="Undertag"/>
    <w:link w:val="UndertagChar"/>
    <w:autoRedefine/>
    <w:uiPriority w:val="5"/>
    <w:qFormat/>
    <w:rsid w:val="00DD2DD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D2DD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D2DD2"/>
    <w:rPr>
      <w:color w:val="0E2841" w:themeColor="text2"/>
    </w:rPr>
  </w:style>
  <w:style w:type="character" w:customStyle="1" w:styleId="AnalyticChar">
    <w:name w:val="Analytic Char"/>
    <w:basedOn w:val="DefaultParagraphFont"/>
    <w:link w:val="Analytic"/>
    <w:uiPriority w:val="5"/>
    <w:rsid w:val="00DD2DD2"/>
    <w:rPr>
      <w:rFonts w:ascii="Calibri" w:eastAsiaTheme="majorEastAsia" w:hAnsi="Calibri" w:cstheme="majorBidi"/>
      <w:b/>
      <w:iCs/>
      <w:color w:val="0E2841" w:themeColor="text2"/>
      <w:kern w:val="0"/>
      <w:sz w:val="26"/>
      <w:szCs w:val="22"/>
      <w14:ligatures w14:val="none"/>
    </w:rPr>
  </w:style>
  <w:style w:type="character" w:customStyle="1" w:styleId="Style13ptBold1">
    <w:name w:val="Style 13 pt Bold1"/>
    <w:aliases w:val="Cite1,Style Style Bold + 12 pt1,Style Style Bold1,Style Style Bold + 12pt1,Style Style + 12 pt1,Style Style Bo... +1,Old Cite1,Style Style Bold + 10 pt1,tagld + 12 pt1,Style Style Bold + 13 pt1,Style Style Bold + 11 pt1,tag + 12 pt1"/>
    <w:basedOn w:val="DefaultParagraphFont"/>
    <w:uiPriority w:val="6"/>
    <w:qFormat/>
    <w:rsid w:val="000E77AF"/>
    <w:rPr>
      <w:b/>
      <w:bCs/>
      <w:strike w:val="0"/>
      <w:dstrike w:val="0"/>
      <w:sz w:val="22"/>
      <w:u w:val="none"/>
      <w:effect w:val="none"/>
    </w:rPr>
  </w:style>
  <w:style w:type="character" w:customStyle="1" w:styleId="Heading1Char1">
    <w:name w:val="Heading 1 Char1"/>
    <w:aliases w:val="Pocket Char1"/>
    <w:basedOn w:val="DefaultParagraphFont"/>
    <w:rsid w:val="000E77AF"/>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0E77AF"/>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0E77AF"/>
    <w:pPr>
      <w:spacing w:before="100" w:beforeAutospacing="1" w:after="100" w:afterAutospacing="1" w:line="240" w:lineRule="auto"/>
    </w:pPr>
    <w:rPr>
      <w:rFonts w:eastAsia="Times New Roman"/>
      <w:sz w:val="24"/>
      <w:szCs w:val="24"/>
      <w:lang w:eastAsia="zh-CN"/>
      <w14:ligatures w14:val="standardContextual"/>
    </w:rPr>
  </w:style>
  <w:style w:type="character" w:customStyle="1" w:styleId="cardtextChar">
    <w:name w:val="card text Char"/>
    <w:basedOn w:val="DefaultParagraphFont"/>
    <w:link w:val="cardtext"/>
    <w:locked/>
    <w:rsid w:val="000E77AF"/>
    <w:rPr>
      <w:rFonts w:ascii="Calibri" w:hAnsi="Calibri" w:cs="Calibri"/>
    </w:rPr>
  </w:style>
  <w:style w:type="paragraph" w:customStyle="1" w:styleId="cardtext">
    <w:name w:val="card text"/>
    <w:basedOn w:val="Normal"/>
    <w:link w:val="cardtextChar"/>
    <w:qFormat/>
    <w:rsid w:val="000E77AF"/>
    <w:pPr>
      <w:spacing w:after="0" w:line="240" w:lineRule="auto"/>
      <w:ind w:left="288" w:right="288"/>
    </w:pPr>
    <w:rPr>
      <w:kern w:val="2"/>
      <w:sz w:val="24"/>
      <w:szCs w:val="24"/>
      <w14:ligatures w14:val="standardContextual"/>
    </w:rPr>
  </w:style>
  <w:style w:type="paragraph" w:customStyle="1" w:styleId="Heading411">
    <w:name w:val="Heading 411"/>
    <w:basedOn w:val="Heading1"/>
    <w:next w:val="NoSpacing"/>
    <w:link w:val="Hyperlink"/>
    <w:autoRedefine/>
    <w:uiPriority w:val="99"/>
    <w:qFormat/>
    <w:rsid w:val="000E77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E77AF"/>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E77AF"/>
    <w:rPr>
      <w:rFonts w:ascii="Times New Roman" w:eastAsia="Times New Roman" w:hAnsi="Times New Roman" w:cs="Times New Roman"/>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b.archive.org/web/20110830163536/http://tequilasovereign.blogspot.com/2011/03/why-settler-colonialism-isnt-exactly.html" TargetMode="External"/><Relationship Id="rId5" Type="http://schemas.openxmlformats.org/officeDocument/2006/relationships/hyperlink" Target="https://www.nwclimatescience.org/sites/default/files/2013bootcamp/readings/Whyte_2013b.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stinch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25</TotalTime>
  <Pages>47</Pages>
  <Words>28902</Words>
  <Characters>164742</Characters>
  <Application>Microsoft Office Word</Application>
  <DocSecurity>0</DocSecurity>
  <Lines>2890</Lines>
  <Paragraphs>1549</Paragraphs>
  <ScaleCrop>false</ScaleCrop>
  <Company/>
  <LinksUpToDate>false</LinksUpToDate>
  <CharactersWithSpaces>192095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Ryan</dc:creator>
  <cp:keywords/>
  <dc:description/>
  <cp:lastModifiedBy>Chang, Justin '27</cp:lastModifiedBy>
  <cp:revision>6</cp:revision>
  <dcterms:created xsi:type="dcterms:W3CDTF">2025-11-22T18:57:00Z</dcterms:created>
  <dcterms:modified xsi:type="dcterms:W3CDTF">2025-11-22T19:47:00Z</dcterms:modified>
</cp:coreProperties>
</file>